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D" w:rsidRPr="00C66B32" w:rsidRDefault="00AB0E5D" w:rsidP="00AB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5D" w:rsidRPr="00C66B32" w:rsidRDefault="00AB0E5D" w:rsidP="00AB0E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B0E5D" w:rsidRPr="00C66B32" w:rsidRDefault="00AB0E5D" w:rsidP="00AB0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B0E5D" w:rsidRPr="00C66B32" w:rsidRDefault="00AB0E5D" w:rsidP="00AB0E5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0E5D" w:rsidRPr="00C66B32" w:rsidRDefault="00AB0E5D" w:rsidP="00AB0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B0E5D" w:rsidRPr="00C66B32" w:rsidRDefault="00AB0E5D" w:rsidP="00AB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5D" w:rsidRPr="00BC6DBD" w:rsidRDefault="00AB0E5D" w:rsidP="00AB0E5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19.  02.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98-п</w:t>
      </w:r>
    </w:p>
    <w:p w:rsidR="00AB0E5D" w:rsidRPr="00C66B32" w:rsidRDefault="00AB0E5D" w:rsidP="00AB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B0E5D" w:rsidRDefault="00AB0E5D" w:rsidP="00AB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0E5D" w:rsidRPr="00B24C12" w:rsidTr="00131405">
        <w:tc>
          <w:tcPr>
            <w:tcW w:w="4927" w:type="dxa"/>
          </w:tcPr>
          <w:p w:rsidR="00AB0E5D" w:rsidRPr="00B24C12" w:rsidRDefault="00AB0E5D" w:rsidP="0013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C12">
              <w:rPr>
                <w:rFonts w:ascii="Times New Roman" w:hAnsi="Times New Roman" w:cs="Times New Roman"/>
                <w:sz w:val="28"/>
                <w:szCs w:val="28"/>
              </w:rPr>
              <w:t xml:space="preserve">Об  уточнении  категории земель и вида разрешенного использования земельного  участка местоположением: край Камчатский, район </w:t>
            </w:r>
            <w:proofErr w:type="spellStart"/>
            <w:r w:rsidRPr="00B24C12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B24C12">
              <w:rPr>
                <w:rFonts w:ascii="Times New Roman" w:hAnsi="Times New Roman" w:cs="Times New Roman"/>
                <w:sz w:val="28"/>
                <w:szCs w:val="28"/>
              </w:rPr>
              <w:t>, г. Елизово</w:t>
            </w:r>
          </w:p>
          <w:p w:rsidR="00AB0E5D" w:rsidRPr="00B24C12" w:rsidRDefault="00AB0E5D" w:rsidP="0013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0E5D" w:rsidRPr="00B24C12" w:rsidRDefault="00AB0E5D" w:rsidP="0013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E5D" w:rsidRPr="00B24C12" w:rsidRDefault="00AB0E5D" w:rsidP="00AB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C12">
        <w:rPr>
          <w:rFonts w:ascii="Times New Roman" w:hAnsi="Times New Roman" w:cs="Times New Roman"/>
          <w:sz w:val="28"/>
          <w:szCs w:val="28"/>
        </w:rPr>
        <w:t xml:space="preserve"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 </w:t>
      </w:r>
      <w:proofErr w:type="gramEnd"/>
    </w:p>
    <w:p w:rsidR="00AB0E5D" w:rsidRPr="00C66B32" w:rsidRDefault="00AB0E5D" w:rsidP="00AB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5D" w:rsidRDefault="00AB0E5D" w:rsidP="00AB0E5D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0E5D" w:rsidRPr="00B24C12" w:rsidRDefault="00AB0E5D" w:rsidP="00AB0E5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Уточнить для земельного участка, формируемого из земель  государственной  собственности в кадастровом квартале 41:05:0101001, ориентировочной площадью 15353кв.м., местоположением: край Камчатский, район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, г. Елизово:   категория земель - земли населенных пунктов; вид разрешенного использования земельного участка   – «объекты теплоснабжения».</w:t>
      </w:r>
    </w:p>
    <w:p w:rsidR="00AB0E5D" w:rsidRPr="00B24C12" w:rsidRDefault="00AB0E5D" w:rsidP="00AB0E5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(Т.С.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B24C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4C12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B0E5D" w:rsidRPr="00B24C12" w:rsidRDefault="00AB0E5D" w:rsidP="00AB0E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4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</w:t>
      </w:r>
    </w:p>
    <w:p w:rsidR="00AB0E5D" w:rsidRPr="00B24C12" w:rsidRDefault="00AB0E5D" w:rsidP="00AB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E5D" w:rsidRDefault="00AB0E5D" w:rsidP="00AB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E5D" w:rsidRPr="00B24C12" w:rsidRDefault="00AB0E5D" w:rsidP="00AB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E5D" w:rsidRPr="00B24C12" w:rsidRDefault="00AB0E5D" w:rsidP="00AB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0E5D" w:rsidRPr="00B24C12" w:rsidRDefault="00AB0E5D" w:rsidP="00AB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AB0E5D" w:rsidRPr="00B24C12" w:rsidRDefault="00AB0E5D" w:rsidP="00AB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Л.Н.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AB0E5D"/>
    <w:sectPr w:rsidR="00000000" w:rsidSect="00AB0E5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47F8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E5D"/>
    <w:rsid w:val="00A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2013-02-19T03:17:00Z</dcterms:created>
  <dcterms:modified xsi:type="dcterms:W3CDTF">2013-02-19T03:17:00Z</dcterms:modified>
</cp:coreProperties>
</file>