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6CB" w:rsidRDefault="005036CB" w:rsidP="004A5040">
      <w:pPr>
        <w:rPr>
          <w:noProof/>
          <w:color w:val="7030A0"/>
        </w:rPr>
      </w:pPr>
    </w:p>
    <w:p w:rsidR="005036CB" w:rsidRDefault="005036CB" w:rsidP="004A5040">
      <w:pPr>
        <w:rPr>
          <w:noProof/>
          <w:color w:val="7030A0"/>
        </w:rPr>
      </w:pPr>
    </w:p>
    <w:p w:rsidR="004A5040" w:rsidRDefault="004A5040" w:rsidP="004A5040">
      <w:pPr>
        <w:jc w:val="right"/>
        <w:rPr>
          <w:noProof/>
          <w:color w:val="7030A0"/>
        </w:rPr>
      </w:pPr>
      <w:r w:rsidRPr="00071598">
        <w:rPr>
          <w:noProof/>
          <w:color w:val="7030A0"/>
        </w:rPr>
        <w:t>ПРОЕКТ</w:t>
      </w:r>
    </w:p>
    <w:p w:rsidR="004A5040" w:rsidRDefault="004A5040" w:rsidP="004A5040">
      <w:pPr>
        <w:jc w:val="right"/>
        <w:rPr>
          <w:noProof/>
          <w:color w:val="7030A0"/>
          <w:sz w:val="20"/>
          <w:szCs w:val="20"/>
        </w:rPr>
      </w:pPr>
      <w:r>
        <w:rPr>
          <w:noProof/>
          <w:color w:val="7030A0"/>
          <w:sz w:val="20"/>
          <w:szCs w:val="20"/>
        </w:rPr>
        <w:t>подготовлен на основании постановления</w:t>
      </w:r>
    </w:p>
    <w:p w:rsidR="004A5040" w:rsidRDefault="004A5040" w:rsidP="004A5040">
      <w:pPr>
        <w:jc w:val="right"/>
        <w:rPr>
          <w:noProof/>
          <w:color w:val="7030A0"/>
          <w:sz w:val="20"/>
          <w:szCs w:val="20"/>
        </w:rPr>
      </w:pPr>
      <w:r>
        <w:rPr>
          <w:noProof/>
          <w:color w:val="7030A0"/>
          <w:sz w:val="20"/>
          <w:szCs w:val="20"/>
        </w:rPr>
        <w:t xml:space="preserve"> администрации Елизовского городского</w:t>
      </w:r>
    </w:p>
    <w:p w:rsidR="004A5040" w:rsidRPr="00D06E07" w:rsidRDefault="004A5040" w:rsidP="004A5040">
      <w:pPr>
        <w:jc w:val="right"/>
        <w:rPr>
          <w:noProof/>
          <w:color w:val="7030A0"/>
          <w:sz w:val="20"/>
          <w:szCs w:val="20"/>
        </w:rPr>
      </w:pPr>
      <w:r>
        <w:rPr>
          <w:noProof/>
          <w:color w:val="7030A0"/>
          <w:sz w:val="20"/>
          <w:szCs w:val="20"/>
        </w:rPr>
        <w:t xml:space="preserve"> поселения № 80-п от 06.02.2014 года</w:t>
      </w:r>
    </w:p>
    <w:p w:rsidR="004A5040" w:rsidRDefault="004A5040" w:rsidP="004A5040">
      <w:pPr>
        <w:jc w:val="center"/>
        <w:rPr>
          <w:noProof/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drawing>
          <wp:inline distT="0" distB="0" distL="0" distR="0">
            <wp:extent cx="655320" cy="974725"/>
            <wp:effectExtent l="19050" t="0" r="0" b="0"/>
            <wp:docPr id="6" name="Рисунок 1" descr="Описание: ГЕРБ ЕЛИЗОВО (ОРЕ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 ЕЛИЗОВО (ОРЕЛ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040" w:rsidRPr="005D4F5B" w:rsidRDefault="004A5040" w:rsidP="004A5040">
      <w:pPr>
        <w:ind w:firstLine="684"/>
        <w:jc w:val="center"/>
        <w:rPr>
          <w:b/>
        </w:rPr>
      </w:pPr>
      <w:r w:rsidRPr="005D4F5B">
        <w:rPr>
          <w:b/>
        </w:rPr>
        <w:t>ЕЛИЗОВСКИЙ МУНИЦИПАЛЬНЫЙ РАЙОН</w:t>
      </w:r>
    </w:p>
    <w:p w:rsidR="004A5040" w:rsidRDefault="004A5040" w:rsidP="004A5040">
      <w:pPr>
        <w:ind w:firstLine="6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«ЕЛИЗОВСКОЕ ГОРОДСКОЕ ПОСЕЛЕНИЕ»</w:t>
      </w:r>
    </w:p>
    <w:p w:rsidR="004A5040" w:rsidRPr="005D4F5B" w:rsidRDefault="004A5040" w:rsidP="004A5040">
      <w:pPr>
        <w:ind w:firstLine="684"/>
        <w:jc w:val="center"/>
        <w:rPr>
          <w:b/>
          <w:sz w:val="28"/>
          <w:szCs w:val="28"/>
        </w:rPr>
      </w:pPr>
    </w:p>
    <w:p w:rsidR="004A5040" w:rsidRPr="005D4F5B" w:rsidRDefault="004A5040" w:rsidP="004A5040">
      <w:pPr>
        <w:spacing w:after="120"/>
        <w:ind w:firstLine="686"/>
        <w:jc w:val="center"/>
        <w:rPr>
          <w:b/>
          <w:sz w:val="28"/>
          <w:szCs w:val="28"/>
        </w:rPr>
      </w:pPr>
      <w:r w:rsidRPr="005D4F5B">
        <w:rPr>
          <w:b/>
          <w:sz w:val="28"/>
          <w:szCs w:val="28"/>
        </w:rPr>
        <w:t>Муниципальный нормативный правовой акт</w:t>
      </w:r>
    </w:p>
    <w:p w:rsidR="004A5040" w:rsidRDefault="004A5040" w:rsidP="004A5040">
      <w:pPr>
        <w:jc w:val="center"/>
        <w:rPr>
          <w:b/>
          <w:sz w:val="28"/>
          <w:szCs w:val="28"/>
        </w:rPr>
      </w:pPr>
      <w:r w:rsidRPr="00F52979">
        <w:rPr>
          <w:b/>
          <w:sz w:val="28"/>
          <w:szCs w:val="28"/>
        </w:rPr>
        <w:t>О внесении изменений в</w:t>
      </w:r>
      <w:r>
        <w:rPr>
          <w:b/>
          <w:sz w:val="28"/>
          <w:szCs w:val="28"/>
        </w:rPr>
        <w:t xml:space="preserve"> муниципальный нормативный правовой акт</w:t>
      </w:r>
      <w:r w:rsidRPr="00F5297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«Правила землепользования</w:t>
      </w:r>
      <w:r w:rsidRPr="00F52979">
        <w:rPr>
          <w:b/>
          <w:sz w:val="28"/>
          <w:szCs w:val="28"/>
        </w:rPr>
        <w:t xml:space="preserve"> и застройки Елизовского городского поселения</w:t>
      </w:r>
      <w:r>
        <w:rPr>
          <w:b/>
          <w:sz w:val="28"/>
          <w:szCs w:val="28"/>
        </w:rPr>
        <w:t>» от 12.09.2011 № 10-НПА</w:t>
      </w:r>
    </w:p>
    <w:p w:rsidR="004A5040" w:rsidRDefault="004A5040" w:rsidP="004A5040">
      <w:pPr>
        <w:jc w:val="center"/>
        <w:rPr>
          <w:i/>
        </w:rPr>
      </w:pPr>
      <w:proofErr w:type="gramStart"/>
      <w:r w:rsidRPr="00F52979">
        <w:rPr>
          <w:i/>
        </w:rPr>
        <w:t>Принят</w:t>
      </w:r>
      <w:proofErr w:type="gramEnd"/>
      <w:r w:rsidRPr="00F52979">
        <w:rPr>
          <w:i/>
        </w:rPr>
        <w:t xml:space="preserve"> Решением Собрания депутатов Ел</w:t>
      </w:r>
      <w:r>
        <w:rPr>
          <w:i/>
        </w:rPr>
        <w:t xml:space="preserve">изовского городского поселения </w:t>
      </w:r>
    </w:p>
    <w:p w:rsidR="004A5040" w:rsidRPr="00F52979" w:rsidRDefault="004A5040" w:rsidP="004A5040">
      <w:pPr>
        <w:jc w:val="center"/>
        <w:rPr>
          <w:i/>
        </w:rPr>
      </w:pPr>
      <w:r w:rsidRPr="00F52979">
        <w:rPr>
          <w:i/>
        </w:rPr>
        <w:t xml:space="preserve"> №</w:t>
      </w:r>
      <w:r>
        <w:rPr>
          <w:i/>
        </w:rPr>
        <w:t>_____ от __________________</w:t>
      </w:r>
    </w:p>
    <w:p w:rsidR="004A5040" w:rsidRDefault="004A5040" w:rsidP="004A5040">
      <w:pPr>
        <w:rPr>
          <w:sz w:val="28"/>
          <w:szCs w:val="28"/>
        </w:rPr>
      </w:pPr>
    </w:p>
    <w:p w:rsidR="004A5040" w:rsidRPr="00AF0EF8" w:rsidRDefault="004A5040" w:rsidP="004A5040">
      <w:pPr>
        <w:rPr>
          <w:sz w:val="28"/>
          <w:szCs w:val="28"/>
        </w:rPr>
      </w:pPr>
    </w:p>
    <w:p w:rsidR="004A5040" w:rsidRDefault="004A5040" w:rsidP="004A5040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Pr="00AF0EF8">
        <w:rPr>
          <w:b/>
          <w:sz w:val="28"/>
          <w:szCs w:val="28"/>
        </w:rPr>
        <w:t>Статья 1.</w:t>
      </w:r>
      <w:r w:rsidRPr="00AF0EF8">
        <w:rPr>
          <w:sz w:val="28"/>
          <w:szCs w:val="28"/>
        </w:rPr>
        <w:t xml:space="preserve"> </w:t>
      </w:r>
    </w:p>
    <w:p w:rsidR="004A5040" w:rsidRPr="00AF0EF8" w:rsidRDefault="004A5040" w:rsidP="004A5040">
      <w:pPr>
        <w:spacing w:line="276" w:lineRule="auto"/>
        <w:ind w:firstLine="420"/>
        <w:jc w:val="both"/>
        <w:rPr>
          <w:i/>
          <w:sz w:val="28"/>
          <w:szCs w:val="28"/>
        </w:rPr>
      </w:pPr>
      <w:r w:rsidRPr="00AF0EF8">
        <w:rPr>
          <w:sz w:val="28"/>
          <w:szCs w:val="28"/>
        </w:rPr>
        <w:t>Внести</w:t>
      </w:r>
      <w:r>
        <w:rPr>
          <w:sz w:val="28"/>
          <w:szCs w:val="28"/>
        </w:rPr>
        <w:t xml:space="preserve"> в муниципальный нормативный правовой акт</w:t>
      </w:r>
      <w:r w:rsidRPr="00AF0EF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AF0EF8">
        <w:rPr>
          <w:sz w:val="28"/>
          <w:szCs w:val="28"/>
        </w:rPr>
        <w:t>Правила землепользования и застройки Елизовского городского поселения</w:t>
      </w:r>
      <w:r>
        <w:rPr>
          <w:sz w:val="28"/>
          <w:szCs w:val="28"/>
        </w:rPr>
        <w:t>» от 12.09.2011 № 10-НПА</w:t>
      </w:r>
      <w:r w:rsidRPr="00AF0EF8">
        <w:rPr>
          <w:sz w:val="28"/>
          <w:szCs w:val="28"/>
        </w:rPr>
        <w:t>, принятые Решением собрания депутатов Елизовского городского посе</w:t>
      </w:r>
      <w:r>
        <w:rPr>
          <w:sz w:val="28"/>
          <w:szCs w:val="28"/>
        </w:rPr>
        <w:t>ления от 07.09.2011 года №126</w:t>
      </w:r>
      <w:r w:rsidRPr="00AF0EF8">
        <w:rPr>
          <w:sz w:val="28"/>
          <w:szCs w:val="28"/>
        </w:rPr>
        <w:t>, следующие изменения:</w:t>
      </w:r>
    </w:p>
    <w:p w:rsidR="004A5040" w:rsidRPr="005C29B8" w:rsidRDefault="004A5040" w:rsidP="004A5040">
      <w:pPr>
        <w:spacing w:line="276" w:lineRule="auto"/>
        <w:contextualSpacing/>
        <w:jc w:val="both"/>
        <w:rPr>
          <w:sz w:val="28"/>
          <w:szCs w:val="28"/>
          <w:u w:val="single"/>
        </w:rPr>
      </w:pPr>
    </w:p>
    <w:p w:rsidR="004A5040" w:rsidRPr="00E647F6" w:rsidRDefault="004A5040" w:rsidP="004A5040">
      <w:pPr>
        <w:numPr>
          <w:ilvl w:val="0"/>
          <w:numId w:val="5"/>
        </w:numPr>
        <w:spacing w:after="240"/>
        <w:jc w:val="both"/>
        <w:rPr>
          <w:sz w:val="28"/>
          <w:szCs w:val="28"/>
        </w:rPr>
      </w:pPr>
      <w:r w:rsidRPr="00071598">
        <w:rPr>
          <w:sz w:val="28"/>
          <w:szCs w:val="28"/>
        </w:rPr>
        <w:t xml:space="preserve">В Разделе </w:t>
      </w:r>
      <w:r w:rsidRPr="00071598">
        <w:rPr>
          <w:sz w:val="28"/>
          <w:szCs w:val="28"/>
          <w:lang w:val="en-US"/>
        </w:rPr>
        <w:t>II</w:t>
      </w:r>
      <w:r w:rsidRPr="00071598">
        <w:rPr>
          <w:sz w:val="28"/>
          <w:szCs w:val="28"/>
        </w:rPr>
        <w:t xml:space="preserve"> карта градостроительного зонирования: </w:t>
      </w:r>
    </w:p>
    <w:p w:rsidR="004A5040" w:rsidRPr="00E647F6" w:rsidRDefault="004A5040" w:rsidP="004A5040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1.1. </w:t>
      </w:r>
      <w:r w:rsidRPr="00E647F6">
        <w:rPr>
          <w:sz w:val="28"/>
          <w:szCs w:val="28"/>
        </w:rPr>
        <w:t xml:space="preserve">установить территориальную зону застройки индивидуальными жилыми домами (Ж 1) по границам формируемого земельного участка, ориентировочной площадью 1736 кв.м., расположенного по адресу: Камчатский край, г. Елизово, ул. </w:t>
      </w:r>
      <w:proofErr w:type="gramStart"/>
      <w:r w:rsidRPr="00E647F6">
        <w:rPr>
          <w:sz w:val="28"/>
          <w:szCs w:val="28"/>
        </w:rPr>
        <w:t>Нагорная</w:t>
      </w:r>
      <w:proofErr w:type="gramEnd"/>
      <w:r w:rsidRPr="00E647F6">
        <w:rPr>
          <w:sz w:val="28"/>
          <w:szCs w:val="28"/>
        </w:rPr>
        <w:t>, д. 25</w:t>
      </w:r>
      <w:r>
        <w:rPr>
          <w:sz w:val="28"/>
          <w:szCs w:val="28"/>
        </w:rPr>
        <w:t xml:space="preserve"> (приложение 1)</w:t>
      </w:r>
      <w:r w:rsidRPr="00E647F6">
        <w:rPr>
          <w:sz w:val="28"/>
          <w:szCs w:val="28"/>
        </w:rPr>
        <w:t xml:space="preserve">; </w:t>
      </w:r>
    </w:p>
    <w:p w:rsidR="004A5040" w:rsidRPr="00E647F6" w:rsidRDefault="004A5040" w:rsidP="004A5040">
      <w:pPr>
        <w:pStyle w:val="a3"/>
        <w:tabs>
          <w:tab w:val="left" w:pos="851"/>
        </w:tabs>
        <w:ind w:left="720"/>
        <w:jc w:val="both"/>
        <w:rPr>
          <w:sz w:val="28"/>
          <w:szCs w:val="28"/>
        </w:rPr>
      </w:pPr>
    </w:p>
    <w:p w:rsidR="004A5040" w:rsidRPr="00E647F6" w:rsidRDefault="004A5040" w:rsidP="004A5040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1.2. установить</w:t>
      </w:r>
      <w:r w:rsidRPr="00E647F6">
        <w:rPr>
          <w:sz w:val="28"/>
          <w:szCs w:val="28"/>
        </w:rPr>
        <w:t xml:space="preserve"> территориальную зону объектов автомобильного транспорта (ТИ 1) по границам земельного участка с кадастровым номером 41:05:0101005:1516, расположенного</w:t>
      </w:r>
      <w:r>
        <w:rPr>
          <w:sz w:val="28"/>
          <w:szCs w:val="28"/>
        </w:rPr>
        <w:t xml:space="preserve"> по ул. </w:t>
      </w:r>
      <w:proofErr w:type="gramStart"/>
      <w:r>
        <w:rPr>
          <w:sz w:val="28"/>
          <w:szCs w:val="28"/>
        </w:rPr>
        <w:t>Мурманская</w:t>
      </w:r>
      <w:proofErr w:type="gramEnd"/>
      <w:r>
        <w:rPr>
          <w:sz w:val="28"/>
          <w:szCs w:val="28"/>
        </w:rPr>
        <w:t xml:space="preserve"> в г. Елизово (приложение 2);</w:t>
      </w:r>
    </w:p>
    <w:p w:rsidR="004A5040" w:rsidRPr="00E647F6" w:rsidRDefault="004A5040" w:rsidP="004A5040">
      <w:pPr>
        <w:pStyle w:val="a3"/>
        <w:rPr>
          <w:sz w:val="28"/>
          <w:szCs w:val="28"/>
        </w:rPr>
      </w:pPr>
    </w:p>
    <w:p w:rsidR="004A5040" w:rsidRDefault="004A5040" w:rsidP="004A5040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1.3. </w:t>
      </w:r>
      <w:r w:rsidRPr="00E647F6">
        <w:rPr>
          <w:sz w:val="28"/>
          <w:szCs w:val="28"/>
        </w:rPr>
        <w:t>изменить территориальные зоны делового назначения (ОДЗ 1), расположенные между 31 и 32 км</w:t>
      </w:r>
      <w:proofErr w:type="gramStart"/>
      <w:r w:rsidRPr="00E647F6">
        <w:rPr>
          <w:sz w:val="28"/>
          <w:szCs w:val="28"/>
        </w:rPr>
        <w:t>.</w:t>
      </w:r>
      <w:proofErr w:type="gramEnd"/>
      <w:r w:rsidRPr="00E647F6">
        <w:rPr>
          <w:sz w:val="28"/>
          <w:szCs w:val="28"/>
        </w:rPr>
        <w:t xml:space="preserve"> </w:t>
      </w:r>
      <w:proofErr w:type="gramStart"/>
      <w:r w:rsidRPr="00E647F6">
        <w:rPr>
          <w:sz w:val="28"/>
          <w:szCs w:val="28"/>
        </w:rPr>
        <w:t>а</w:t>
      </w:r>
      <w:proofErr w:type="gramEnd"/>
      <w:r w:rsidRPr="00E647F6">
        <w:rPr>
          <w:sz w:val="28"/>
          <w:szCs w:val="28"/>
        </w:rPr>
        <w:t>втодороги «Петропавловск – Камчатский – Мильково»,</w:t>
      </w:r>
      <w:r>
        <w:rPr>
          <w:sz w:val="28"/>
          <w:szCs w:val="28"/>
        </w:rPr>
        <w:t xml:space="preserve"> за исключением территории земельного участка 41:05:0101005:134,</w:t>
      </w:r>
      <w:r w:rsidRPr="00E647F6">
        <w:rPr>
          <w:sz w:val="28"/>
          <w:szCs w:val="28"/>
        </w:rPr>
        <w:t xml:space="preserve"> на территориальные зоны мест отдыха общего пользования (РЗ 1)</w:t>
      </w:r>
      <w:r>
        <w:rPr>
          <w:sz w:val="28"/>
          <w:szCs w:val="28"/>
        </w:rPr>
        <w:t xml:space="preserve"> (приложение 3)</w:t>
      </w:r>
      <w:r w:rsidRPr="00E647F6">
        <w:rPr>
          <w:sz w:val="28"/>
          <w:szCs w:val="28"/>
        </w:rPr>
        <w:t>.</w:t>
      </w:r>
    </w:p>
    <w:p w:rsidR="004A5040" w:rsidRDefault="004A5040" w:rsidP="004A5040">
      <w:pPr>
        <w:tabs>
          <w:tab w:val="left" w:pos="851"/>
        </w:tabs>
        <w:jc w:val="both"/>
        <w:rPr>
          <w:sz w:val="28"/>
          <w:szCs w:val="28"/>
        </w:rPr>
      </w:pPr>
    </w:p>
    <w:p w:rsidR="004A5040" w:rsidRPr="00532842" w:rsidRDefault="004A5040" w:rsidP="004A5040">
      <w:pPr>
        <w:numPr>
          <w:ilvl w:val="0"/>
          <w:numId w:val="5"/>
        </w:numPr>
        <w:jc w:val="both"/>
        <w:rPr>
          <w:sz w:val="28"/>
          <w:szCs w:val="28"/>
        </w:rPr>
      </w:pPr>
      <w:r w:rsidRPr="00532842">
        <w:rPr>
          <w:sz w:val="28"/>
          <w:szCs w:val="28"/>
        </w:rPr>
        <w:t xml:space="preserve">В Разделе </w:t>
      </w:r>
      <w:r w:rsidRPr="00532842"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г</w:t>
      </w:r>
      <w:r w:rsidRPr="00532842">
        <w:rPr>
          <w:sz w:val="28"/>
          <w:szCs w:val="28"/>
        </w:rPr>
        <w:t xml:space="preserve">радостроительные регламенты: </w:t>
      </w:r>
    </w:p>
    <w:p w:rsidR="004A5040" w:rsidRDefault="004A5040" w:rsidP="004A5040">
      <w:pPr>
        <w:pStyle w:val="a3"/>
        <w:tabs>
          <w:tab w:val="left" w:pos="851"/>
        </w:tabs>
        <w:ind w:left="420"/>
        <w:jc w:val="both"/>
        <w:rPr>
          <w:sz w:val="28"/>
          <w:szCs w:val="28"/>
        </w:rPr>
      </w:pPr>
    </w:p>
    <w:p w:rsidR="004A5040" w:rsidRPr="00CF4691" w:rsidRDefault="004A5040" w:rsidP="004A5040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CF4691">
        <w:rPr>
          <w:sz w:val="28"/>
          <w:szCs w:val="28"/>
        </w:rPr>
        <w:t xml:space="preserve">2.1. в пункте 1 «Основные виды разрешенного использования» градостроительного регламента территориальной зоны естественного </w:t>
      </w:r>
      <w:r w:rsidRPr="00CF4691">
        <w:rPr>
          <w:sz w:val="28"/>
          <w:szCs w:val="28"/>
        </w:rPr>
        <w:lastRenderedPageBreak/>
        <w:t>ландшафта (ЕЛ) строку основного вида «Для эксплуатации жилого дома (существующие индивидуальные и двухквартирные жилые дома)» изложить в следующей редакции:</w:t>
      </w:r>
    </w:p>
    <w:p w:rsidR="004A5040" w:rsidRDefault="004A5040" w:rsidP="004A5040">
      <w:pPr>
        <w:pStyle w:val="a3"/>
        <w:tabs>
          <w:tab w:val="left" w:pos="851"/>
        </w:tabs>
        <w:ind w:left="420"/>
        <w:jc w:val="both"/>
        <w:rPr>
          <w:sz w:val="28"/>
          <w:szCs w:val="2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82"/>
        <w:gridCol w:w="3398"/>
        <w:gridCol w:w="3301"/>
      </w:tblGrid>
      <w:tr w:rsidR="004A5040" w:rsidRPr="00AF0EF8" w:rsidTr="00AD01B7">
        <w:trPr>
          <w:trHeight w:val="1611"/>
        </w:trPr>
        <w:tc>
          <w:tcPr>
            <w:tcW w:w="3082" w:type="dxa"/>
          </w:tcPr>
          <w:p w:rsidR="004A5040" w:rsidRPr="00AF0EF8" w:rsidRDefault="004A5040" w:rsidP="00AD01B7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t>ВИДЫ РАЗРЕШЕННОГО ИСПОЛЬЗОВАНИЯ ЗЕМЕЛЬНЫХ УЧАСТКОВ И ОКС</w:t>
            </w:r>
          </w:p>
        </w:tc>
        <w:tc>
          <w:tcPr>
            <w:tcW w:w="3398" w:type="dxa"/>
          </w:tcPr>
          <w:p w:rsidR="004A5040" w:rsidRPr="00AF0EF8" w:rsidRDefault="004A5040" w:rsidP="00AD01B7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ОКС</w:t>
            </w:r>
          </w:p>
        </w:tc>
        <w:tc>
          <w:tcPr>
            <w:tcW w:w="3301" w:type="dxa"/>
          </w:tcPr>
          <w:p w:rsidR="004A5040" w:rsidRPr="00AF0EF8" w:rsidRDefault="004A5040" w:rsidP="00AD01B7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t>ОГРАНИЧЕНИЯ ИСПОЛЬЗОВАНИЯ ЗЕМЕЛЬНЫХ УЧАСТКОВ И ОКС</w:t>
            </w:r>
          </w:p>
        </w:tc>
      </w:tr>
      <w:tr w:rsidR="004A5040" w:rsidRPr="00AF0EF8" w:rsidTr="00AD01B7">
        <w:trPr>
          <w:trHeight w:val="972"/>
        </w:trPr>
        <w:tc>
          <w:tcPr>
            <w:tcW w:w="3082" w:type="dxa"/>
          </w:tcPr>
          <w:p w:rsidR="004A5040" w:rsidRPr="009378FA" w:rsidRDefault="004A5040" w:rsidP="00AD01B7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Для эксплуатации жилого дома (существующие индивидуальные и многоквартирные жилые дома)</w:t>
            </w:r>
          </w:p>
        </w:tc>
        <w:tc>
          <w:tcPr>
            <w:tcW w:w="3398" w:type="dxa"/>
          </w:tcPr>
          <w:p w:rsidR="004A5040" w:rsidRDefault="004A5040" w:rsidP="00AD01B7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 xml:space="preserve">Этажность – до 3 </w:t>
            </w:r>
            <w:proofErr w:type="spellStart"/>
            <w:r>
              <w:t>эт</w:t>
            </w:r>
            <w:proofErr w:type="spellEnd"/>
            <w:r>
              <w:t>.</w:t>
            </w:r>
          </w:p>
          <w:p w:rsidR="004A5040" w:rsidRDefault="004A5040" w:rsidP="00AD01B7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</w:p>
          <w:p w:rsidR="004A5040" w:rsidRPr="00AF0EF8" w:rsidRDefault="004A5040" w:rsidP="00AD01B7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Минимальная площадь земельного участка – 400 кв.м.</w:t>
            </w:r>
          </w:p>
        </w:tc>
        <w:tc>
          <w:tcPr>
            <w:tcW w:w="3301" w:type="dxa"/>
          </w:tcPr>
          <w:p w:rsidR="004A5040" w:rsidRDefault="004A5040" w:rsidP="00AD01B7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В соответствии с действующими нормами, правилами и регламентами.</w:t>
            </w:r>
          </w:p>
          <w:p w:rsidR="004A5040" w:rsidRPr="00AF0EF8" w:rsidRDefault="004A5040" w:rsidP="00AD01B7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Запрещена застройка объектами капитального строительства.</w:t>
            </w:r>
          </w:p>
        </w:tc>
      </w:tr>
    </w:tbl>
    <w:p w:rsidR="004A5040" w:rsidRDefault="004A5040" w:rsidP="004A5040">
      <w:pPr>
        <w:spacing w:line="276" w:lineRule="auto"/>
        <w:jc w:val="both"/>
        <w:rPr>
          <w:b/>
          <w:sz w:val="28"/>
          <w:szCs w:val="28"/>
        </w:rPr>
      </w:pPr>
    </w:p>
    <w:p w:rsidR="004A5040" w:rsidRDefault="004A5040" w:rsidP="004A5040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Pr="00AF0EF8">
        <w:rPr>
          <w:b/>
          <w:sz w:val="28"/>
          <w:szCs w:val="28"/>
        </w:rPr>
        <w:t>Статья 2.</w:t>
      </w:r>
      <w:r w:rsidRPr="00AF0EF8">
        <w:rPr>
          <w:sz w:val="28"/>
          <w:szCs w:val="28"/>
        </w:rPr>
        <w:t xml:space="preserve"> </w:t>
      </w:r>
    </w:p>
    <w:p w:rsidR="004A5040" w:rsidRPr="00AF0EF8" w:rsidRDefault="004A5040" w:rsidP="004A504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AF0EF8">
        <w:rPr>
          <w:sz w:val="28"/>
          <w:szCs w:val="28"/>
        </w:rPr>
        <w:t>Настоящий муниципальный нормативный правов</w:t>
      </w:r>
      <w:r>
        <w:rPr>
          <w:sz w:val="28"/>
          <w:szCs w:val="28"/>
        </w:rPr>
        <w:t>ой а</w:t>
      </w:r>
      <w:proofErr w:type="gramStart"/>
      <w:r>
        <w:rPr>
          <w:sz w:val="28"/>
          <w:szCs w:val="28"/>
        </w:rPr>
        <w:t>кт вст</w:t>
      </w:r>
      <w:proofErr w:type="gramEnd"/>
      <w:r>
        <w:rPr>
          <w:sz w:val="28"/>
          <w:szCs w:val="28"/>
        </w:rPr>
        <w:t>упает в силу после</w:t>
      </w:r>
      <w:r w:rsidRPr="00AF0EF8">
        <w:rPr>
          <w:sz w:val="28"/>
          <w:szCs w:val="28"/>
        </w:rPr>
        <w:t xml:space="preserve"> его официального опубликования (обнародования).</w:t>
      </w:r>
    </w:p>
    <w:p w:rsidR="004A5040" w:rsidRPr="00AF0EF8" w:rsidRDefault="004A5040" w:rsidP="004A5040">
      <w:pPr>
        <w:spacing w:line="276" w:lineRule="auto"/>
        <w:jc w:val="both"/>
        <w:rPr>
          <w:sz w:val="28"/>
          <w:szCs w:val="28"/>
        </w:rPr>
      </w:pPr>
    </w:p>
    <w:p w:rsidR="004A5040" w:rsidRPr="00AF0EF8" w:rsidRDefault="004A5040" w:rsidP="004A5040">
      <w:pPr>
        <w:spacing w:line="276" w:lineRule="auto"/>
        <w:jc w:val="both"/>
        <w:rPr>
          <w:sz w:val="28"/>
          <w:szCs w:val="28"/>
        </w:rPr>
      </w:pPr>
      <w:r w:rsidRPr="00AF0EF8">
        <w:rPr>
          <w:sz w:val="28"/>
          <w:szCs w:val="28"/>
        </w:rPr>
        <w:t>Глава Елизовского</w:t>
      </w:r>
    </w:p>
    <w:p w:rsidR="004A5040" w:rsidRPr="00AF0EF8" w:rsidRDefault="004A5040" w:rsidP="004A504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городского поселения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</w:t>
      </w:r>
      <w:r w:rsidRPr="00AF0EF8">
        <w:rPr>
          <w:sz w:val="28"/>
          <w:szCs w:val="28"/>
        </w:rPr>
        <w:t>А.А. Шергальдин</w:t>
      </w:r>
    </w:p>
    <w:p w:rsidR="004A5040" w:rsidRPr="00AF0EF8" w:rsidRDefault="004A5040" w:rsidP="004A5040">
      <w:pPr>
        <w:spacing w:line="276" w:lineRule="auto"/>
        <w:jc w:val="both"/>
        <w:rPr>
          <w:sz w:val="28"/>
          <w:szCs w:val="28"/>
        </w:rPr>
      </w:pPr>
    </w:p>
    <w:p w:rsidR="004A5040" w:rsidRPr="00AF0EF8" w:rsidRDefault="004A5040" w:rsidP="004A5040">
      <w:pPr>
        <w:spacing w:line="276" w:lineRule="auto"/>
        <w:jc w:val="both"/>
        <w:rPr>
          <w:sz w:val="28"/>
          <w:szCs w:val="28"/>
        </w:rPr>
      </w:pPr>
      <w:r w:rsidRPr="00AF0EF8">
        <w:rPr>
          <w:sz w:val="28"/>
          <w:szCs w:val="28"/>
        </w:rPr>
        <w:t>№ ___ - НПА от «___» _______</w:t>
      </w:r>
      <w:r>
        <w:rPr>
          <w:sz w:val="28"/>
          <w:szCs w:val="28"/>
        </w:rPr>
        <w:t>__ 20__</w:t>
      </w:r>
      <w:r w:rsidRPr="00AF0EF8">
        <w:rPr>
          <w:sz w:val="28"/>
          <w:szCs w:val="28"/>
        </w:rPr>
        <w:t xml:space="preserve"> года</w:t>
      </w:r>
    </w:p>
    <w:p w:rsidR="004A5040" w:rsidRDefault="004A5040" w:rsidP="004A5040"/>
    <w:p w:rsidR="004A5040" w:rsidRDefault="004A5040" w:rsidP="004A5040"/>
    <w:p w:rsidR="004A5040" w:rsidRDefault="004A5040" w:rsidP="004A5040"/>
    <w:p w:rsidR="004A5040" w:rsidRDefault="004A5040" w:rsidP="004A5040"/>
    <w:p w:rsidR="004A5040" w:rsidRDefault="004A5040" w:rsidP="004A5040"/>
    <w:p w:rsidR="004A5040" w:rsidRDefault="004A5040" w:rsidP="004A5040"/>
    <w:p w:rsidR="004A5040" w:rsidRDefault="004A5040" w:rsidP="004A5040"/>
    <w:p w:rsidR="004A5040" w:rsidRDefault="004A5040" w:rsidP="004A5040"/>
    <w:p w:rsidR="004A5040" w:rsidRDefault="004A5040" w:rsidP="004A5040"/>
    <w:p w:rsidR="004A5040" w:rsidRDefault="004A5040" w:rsidP="004A5040"/>
    <w:p w:rsidR="004A5040" w:rsidRDefault="004A5040" w:rsidP="004A5040"/>
    <w:p w:rsidR="004A5040" w:rsidRDefault="004A5040" w:rsidP="004A5040"/>
    <w:p w:rsidR="004A5040" w:rsidRDefault="004A5040" w:rsidP="004A5040"/>
    <w:p w:rsidR="004A5040" w:rsidRDefault="004A5040" w:rsidP="004A5040"/>
    <w:p w:rsidR="004A5040" w:rsidRDefault="004A5040" w:rsidP="004A5040"/>
    <w:p w:rsidR="004A5040" w:rsidRDefault="004A5040" w:rsidP="004A5040"/>
    <w:p w:rsidR="004A5040" w:rsidRDefault="004A5040" w:rsidP="004A5040"/>
    <w:p w:rsidR="004A5040" w:rsidRDefault="004A5040" w:rsidP="004A5040"/>
    <w:p w:rsidR="004A5040" w:rsidRDefault="004A5040" w:rsidP="004A5040"/>
    <w:p w:rsidR="004A5040" w:rsidRDefault="004A5040" w:rsidP="004A5040"/>
    <w:p w:rsidR="004A5040" w:rsidRDefault="004A5040" w:rsidP="004A5040"/>
    <w:p w:rsidR="004A5040" w:rsidRDefault="004A5040" w:rsidP="004A5040"/>
    <w:p w:rsidR="004A5040" w:rsidRDefault="004A5040" w:rsidP="004A5040"/>
    <w:p w:rsidR="005036CB" w:rsidRDefault="005036CB" w:rsidP="004A5040"/>
    <w:p w:rsidR="005036CB" w:rsidRDefault="005036CB" w:rsidP="004A5040"/>
    <w:p w:rsidR="005036CB" w:rsidRDefault="005036CB" w:rsidP="004A5040"/>
    <w:p w:rsidR="005036CB" w:rsidRDefault="005036CB" w:rsidP="004A5040"/>
    <w:p w:rsidR="005036CB" w:rsidRDefault="005036CB" w:rsidP="004A5040"/>
    <w:p w:rsidR="005036CB" w:rsidRDefault="005036CB" w:rsidP="004A5040"/>
    <w:p w:rsidR="004A5040" w:rsidRDefault="004A5040" w:rsidP="004A5040"/>
    <w:p w:rsidR="004A5040" w:rsidRDefault="004A5040" w:rsidP="004A5040">
      <w:pPr>
        <w:rPr>
          <w:sz w:val="28"/>
          <w:szCs w:val="28"/>
        </w:rPr>
      </w:pPr>
    </w:p>
    <w:p w:rsidR="004A5040" w:rsidRDefault="004A5040" w:rsidP="004A5040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4A5040" w:rsidRDefault="004A5040" w:rsidP="004A504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 правового</w:t>
      </w:r>
    </w:p>
    <w:p w:rsidR="004A5040" w:rsidRDefault="004A5040" w:rsidP="004A504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акта «</w:t>
      </w:r>
      <w:r w:rsidRPr="00EE0A93">
        <w:rPr>
          <w:sz w:val="28"/>
          <w:szCs w:val="28"/>
        </w:rPr>
        <w:t xml:space="preserve">О внесении изменений в </w:t>
      </w:r>
      <w:proofErr w:type="gramStart"/>
      <w:r w:rsidRPr="00EE0A93">
        <w:rPr>
          <w:sz w:val="28"/>
          <w:szCs w:val="28"/>
        </w:rPr>
        <w:t>муниципальный</w:t>
      </w:r>
      <w:proofErr w:type="gramEnd"/>
    </w:p>
    <w:p w:rsidR="004A5040" w:rsidRDefault="004A5040" w:rsidP="004A5040">
      <w:pPr>
        <w:jc w:val="right"/>
        <w:rPr>
          <w:sz w:val="28"/>
          <w:szCs w:val="28"/>
        </w:rPr>
      </w:pPr>
      <w:r w:rsidRPr="00EE0A93">
        <w:rPr>
          <w:sz w:val="28"/>
          <w:szCs w:val="28"/>
        </w:rPr>
        <w:t xml:space="preserve"> нормативный правовой акт «Правила землепользования</w:t>
      </w:r>
    </w:p>
    <w:p w:rsidR="004A5040" w:rsidRDefault="004A5040" w:rsidP="004A5040">
      <w:pPr>
        <w:jc w:val="right"/>
        <w:rPr>
          <w:sz w:val="28"/>
          <w:szCs w:val="28"/>
        </w:rPr>
      </w:pPr>
      <w:r w:rsidRPr="00EE0A93">
        <w:rPr>
          <w:sz w:val="28"/>
          <w:szCs w:val="28"/>
        </w:rPr>
        <w:t xml:space="preserve"> и застройки Елизовского городского поселения»</w:t>
      </w:r>
    </w:p>
    <w:p w:rsidR="004A5040" w:rsidRDefault="004A5040" w:rsidP="004A5040">
      <w:pPr>
        <w:jc w:val="right"/>
        <w:rPr>
          <w:sz w:val="28"/>
          <w:szCs w:val="28"/>
        </w:rPr>
      </w:pPr>
      <w:r w:rsidRPr="00EE0A93">
        <w:rPr>
          <w:sz w:val="28"/>
          <w:szCs w:val="28"/>
        </w:rPr>
        <w:t xml:space="preserve"> от 12.09.2011 № 10-НПА</w:t>
      </w:r>
    </w:p>
    <w:p w:rsidR="004A5040" w:rsidRDefault="004A5040" w:rsidP="004A5040">
      <w:pPr>
        <w:jc w:val="right"/>
        <w:rPr>
          <w:sz w:val="28"/>
          <w:szCs w:val="28"/>
        </w:rPr>
      </w:pPr>
    </w:p>
    <w:p w:rsidR="004A5040" w:rsidRDefault="004A5040" w:rsidP="004A5040">
      <w:pPr>
        <w:jc w:val="right"/>
        <w:rPr>
          <w:sz w:val="28"/>
          <w:szCs w:val="28"/>
        </w:rPr>
      </w:pPr>
    </w:p>
    <w:p w:rsidR="004A5040" w:rsidRDefault="004A5040" w:rsidP="004A5040">
      <w:pPr>
        <w:jc w:val="right"/>
        <w:rPr>
          <w:sz w:val="28"/>
          <w:szCs w:val="28"/>
        </w:rPr>
      </w:pPr>
    </w:p>
    <w:p w:rsidR="004A5040" w:rsidRDefault="004A5040" w:rsidP="004A5040">
      <w:pPr>
        <w:jc w:val="right"/>
        <w:rPr>
          <w:sz w:val="28"/>
          <w:szCs w:val="28"/>
        </w:rPr>
      </w:pPr>
    </w:p>
    <w:p w:rsidR="004A5040" w:rsidRDefault="004A5040" w:rsidP="004A5040">
      <w:pPr>
        <w:jc w:val="right"/>
        <w:rPr>
          <w:sz w:val="28"/>
          <w:szCs w:val="28"/>
        </w:rPr>
      </w:pPr>
    </w:p>
    <w:p w:rsidR="004A5040" w:rsidRDefault="004A5040" w:rsidP="004A5040">
      <w:pPr>
        <w:jc w:val="right"/>
        <w:rPr>
          <w:sz w:val="28"/>
          <w:szCs w:val="28"/>
        </w:rPr>
      </w:pPr>
    </w:p>
    <w:p w:rsidR="004A5040" w:rsidRDefault="004A5040" w:rsidP="004A5040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4281921"/>
            <wp:effectExtent l="19050" t="0" r="3810" b="0"/>
            <wp:docPr id="7" name="Рисунок 3" descr="C:\Users\work\Desktop\приложение 1 2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приложение 1 2 2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8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040" w:rsidRDefault="004A5040" w:rsidP="004A5040">
      <w:pPr>
        <w:jc w:val="right"/>
        <w:rPr>
          <w:sz w:val="28"/>
          <w:szCs w:val="28"/>
        </w:rPr>
      </w:pPr>
    </w:p>
    <w:p w:rsidR="004A5040" w:rsidRDefault="004A5040" w:rsidP="004A5040">
      <w:pPr>
        <w:jc w:val="right"/>
        <w:rPr>
          <w:sz w:val="28"/>
          <w:szCs w:val="28"/>
        </w:rPr>
      </w:pPr>
    </w:p>
    <w:p w:rsidR="004A5040" w:rsidRDefault="004A5040" w:rsidP="004A5040">
      <w:pPr>
        <w:jc w:val="right"/>
        <w:rPr>
          <w:sz w:val="28"/>
          <w:szCs w:val="28"/>
        </w:rPr>
      </w:pPr>
    </w:p>
    <w:p w:rsidR="004A5040" w:rsidRDefault="004A5040" w:rsidP="004A5040">
      <w:pPr>
        <w:jc w:val="right"/>
        <w:rPr>
          <w:sz w:val="28"/>
          <w:szCs w:val="28"/>
        </w:rPr>
      </w:pPr>
    </w:p>
    <w:p w:rsidR="004A5040" w:rsidRDefault="004A5040" w:rsidP="004A5040">
      <w:pPr>
        <w:jc w:val="right"/>
        <w:rPr>
          <w:sz w:val="28"/>
          <w:szCs w:val="28"/>
        </w:rPr>
      </w:pPr>
    </w:p>
    <w:p w:rsidR="004A5040" w:rsidRDefault="004A5040" w:rsidP="004A5040">
      <w:pPr>
        <w:jc w:val="right"/>
        <w:rPr>
          <w:sz w:val="28"/>
          <w:szCs w:val="28"/>
        </w:rPr>
      </w:pPr>
    </w:p>
    <w:p w:rsidR="004A5040" w:rsidRDefault="004A5040" w:rsidP="004A5040">
      <w:pPr>
        <w:jc w:val="right"/>
        <w:rPr>
          <w:sz w:val="28"/>
          <w:szCs w:val="28"/>
        </w:rPr>
      </w:pPr>
    </w:p>
    <w:p w:rsidR="004A5040" w:rsidRDefault="004A5040" w:rsidP="004A5040">
      <w:pPr>
        <w:jc w:val="right"/>
        <w:rPr>
          <w:sz w:val="28"/>
          <w:szCs w:val="28"/>
        </w:rPr>
      </w:pPr>
    </w:p>
    <w:p w:rsidR="004A5040" w:rsidRDefault="004A5040" w:rsidP="004A5040">
      <w:pPr>
        <w:jc w:val="right"/>
        <w:rPr>
          <w:sz w:val="28"/>
          <w:szCs w:val="28"/>
        </w:rPr>
      </w:pPr>
    </w:p>
    <w:p w:rsidR="004A5040" w:rsidRDefault="004A5040" w:rsidP="004A5040">
      <w:pPr>
        <w:jc w:val="right"/>
        <w:rPr>
          <w:sz w:val="28"/>
          <w:szCs w:val="28"/>
        </w:rPr>
      </w:pPr>
    </w:p>
    <w:p w:rsidR="004A5040" w:rsidRDefault="004A5040" w:rsidP="004A5040">
      <w:pPr>
        <w:jc w:val="right"/>
        <w:rPr>
          <w:sz w:val="28"/>
          <w:szCs w:val="28"/>
        </w:rPr>
      </w:pPr>
    </w:p>
    <w:p w:rsidR="004A5040" w:rsidRDefault="004A5040" w:rsidP="004A5040">
      <w:pPr>
        <w:jc w:val="right"/>
        <w:rPr>
          <w:sz w:val="28"/>
          <w:szCs w:val="28"/>
        </w:rPr>
      </w:pPr>
    </w:p>
    <w:p w:rsidR="004A5040" w:rsidRDefault="004A5040" w:rsidP="004A5040">
      <w:pPr>
        <w:jc w:val="right"/>
        <w:rPr>
          <w:sz w:val="28"/>
          <w:szCs w:val="28"/>
        </w:rPr>
      </w:pPr>
    </w:p>
    <w:p w:rsidR="004A5040" w:rsidRDefault="004A5040" w:rsidP="004A5040">
      <w:pPr>
        <w:jc w:val="right"/>
        <w:rPr>
          <w:sz w:val="28"/>
          <w:szCs w:val="28"/>
        </w:rPr>
      </w:pPr>
    </w:p>
    <w:p w:rsidR="004A5040" w:rsidRDefault="004A5040" w:rsidP="004A5040">
      <w:pPr>
        <w:jc w:val="right"/>
        <w:rPr>
          <w:sz w:val="28"/>
          <w:szCs w:val="28"/>
        </w:rPr>
      </w:pPr>
    </w:p>
    <w:p w:rsidR="004A5040" w:rsidRDefault="004A5040" w:rsidP="004A5040">
      <w:pPr>
        <w:jc w:val="right"/>
        <w:rPr>
          <w:sz w:val="28"/>
          <w:szCs w:val="28"/>
        </w:rPr>
      </w:pPr>
    </w:p>
    <w:p w:rsidR="004A5040" w:rsidRDefault="004A5040" w:rsidP="004A5040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4A5040" w:rsidRDefault="004A5040" w:rsidP="004A504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 правового</w:t>
      </w:r>
    </w:p>
    <w:p w:rsidR="004A5040" w:rsidRDefault="004A5040" w:rsidP="004A504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акта «</w:t>
      </w:r>
      <w:r w:rsidRPr="00EE0A93">
        <w:rPr>
          <w:sz w:val="28"/>
          <w:szCs w:val="28"/>
        </w:rPr>
        <w:t xml:space="preserve">О внесении изменений в </w:t>
      </w:r>
      <w:proofErr w:type="gramStart"/>
      <w:r w:rsidRPr="00EE0A93">
        <w:rPr>
          <w:sz w:val="28"/>
          <w:szCs w:val="28"/>
        </w:rPr>
        <w:t>муниципальный</w:t>
      </w:r>
      <w:proofErr w:type="gramEnd"/>
    </w:p>
    <w:p w:rsidR="004A5040" w:rsidRDefault="004A5040" w:rsidP="004A5040">
      <w:pPr>
        <w:jc w:val="right"/>
        <w:rPr>
          <w:sz w:val="28"/>
          <w:szCs w:val="28"/>
        </w:rPr>
      </w:pPr>
      <w:r w:rsidRPr="00EE0A93">
        <w:rPr>
          <w:sz w:val="28"/>
          <w:szCs w:val="28"/>
        </w:rPr>
        <w:t xml:space="preserve"> нормативный правовой акт «Правила землепользования</w:t>
      </w:r>
    </w:p>
    <w:p w:rsidR="004A5040" w:rsidRDefault="004A5040" w:rsidP="004A5040">
      <w:pPr>
        <w:jc w:val="right"/>
        <w:rPr>
          <w:sz w:val="28"/>
          <w:szCs w:val="28"/>
        </w:rPr>
      </w:pPr>
      <w:r w:rsidRPr="00EE0A93">
        <w:rPr>
          <w:sz w:val="28"/>
          <w:szCs w:val="28"/>
        </w:rPr>
        <w:t xml:space="preserve"> и застройки Елизовского городского поселения»</w:t>
      </w:r>
    </w:p>
    <w:p w:rsidR="004A5040" w:rsidRDefault="004A5040" w:rsidP="004A5040">
      <w:pPr>
        <w:jc w:val="right"/>
        <w:rPr>
          <w:sz w:val="28"/>
          <w:szCs w:val="28"/>
        </w:rPr>
      </w:pPr>
      <w:r w:rsidRPr="00EE0A93">
        <w:rPr>
          <w:sz w:val="28"/>
          <w:szCs w:val="28"/>
        </w:rPr>
        <w:t xml:space="preserve"> от 12.09.2011 № 10-НПА</w:t>
      </w:r>
    </w:p>
    <w:p w:rsidR="004A5040" w:rsidRDefault="004A5040" w:rsidP="004A5040">
      <w:pPr>
        <w:jc w:val="right"/>
        <w:rPr>
          <w:sz w:val="28"/>
          <w:szCs w:val="28"/>
        </w:rPr>
      </w:pPr>
    </w:p>
    <w:p w:rsidR="004A5040" w:rsidRDefault="004A5040" w:rsidP="004A5040">
      <w:pPr>
        <w:jc w:val="right"/>
        <w:rPr>
          <w:sz w:val="28"/>
          <w:szCs w:val="28"/>
        </w:rPr>
      </w:pPr>
    </w:p>
    <w:p w:rsidR="004A5040" w:rsidRDefault="004A5040" w:rsidP="004A5040">
      <w:pPr>
        <w:jc w:val="right"/>
        <w:rPr>
          <w:sz w:val="28"/>
          <w:szCs w:val="28"/>
        </w:rPr>
      </w:pPr>
    </w:p>
    <w:p w:rsidR="004A5040" w:rsidRDefault="004A5040" w:rsidP="004A5040">
      <w:pPr>
        <w:jc w:val="right"/>
        <w:rPr>
          <w:sz w:val="28"/>
          <w:szCs w:val="28"/>
        </w:rPr>
      </w:pPr>
    </w:p>
    <w:p w:rsidR="004A5040" w:rsidRDefault="004A5040" w:rsidP="004A5040">
      <w:pPr>
        <w:jc w:val="right"/>
        <w:rPr>
          <w:sz w:val="28"/>
          <w:szCs w:val="28"/>
        </w:rPr>
      </w:pPr>
    </w:p>
    <w:p w:rsidR="004A5040" w:rsidRDefault="004A5040" w:rsidP="004A5040">
      <w:pPr>
        <w:jc w:val="right"/>
        <w:rPr>
          <w:sz w:val="28"/>
          <w:szCs w:val="28"/>
        </w:rPr>
      </w:pPr>
    </w:p>
    <w:p w:rsidR="004A5040" w:rsidRDefault="004A5040" w:rsidP="004A5040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82895" cy="3657600"/>
            <wp:effectExtent l="19050" t="0" r="8255" b="0"/>
            <wp:docPr id="8" name="Рисунок 4" descr="C:\Users\work\Desktop\Приложение 2 2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esktop\Приложение 2 2 2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040" w:rsidRDefault="004A5040" w:rsidP="004A5040">
      <w:pPr>
        <w:jc w:val="right"/>
        <w:rPr>
          <w:sz w:val="28"/>
          <w:szCs w:val="28"/>
        </w:rPr>
      </w:pPr>
    </w:p>
    <w:p w:rsidR="004A5040" w:rsidRDefault="004A5040" w:rsidP="004A5040">
      <w:pPr>
        <w:jc w:val="right"/>
        <w:rPr>
          <w:sz w:val="28"/>
          <w:szCs w:val="28"/>
        </w:rPr>
      </w:pPr>
    </w:p>
    <w:p w:rsidR="004A5040" w:rsidRDefault="004A5040" w:rsidP="004A5040">
      <w:pPr>
        <w:jc w:val="right"/>
        <w:rPr>
          <w:sz w:val="28"/>
          <w:szCs w:val="28"/>
        </w:rPr>
      </w:pPr>
    </w:p>
    <w:p w:rsidR="004A5040" w:rsidRDefault="004A5040" w:rsidP="004A5040">
      <w:pPr>
        <w:jc w:val="right"/>
        <w:rPr>
          <w:sz w:val="28"/>
          <w:szCs w:val="28"/>
        </w:rPr>
      </w:pPr>
    </w:p>
    <w:p w:rsidR="004A5040" w:rsidRDefault="004A5040" w:rsidP="004A5040">
      <w:pPr>
        <w:jc w:val="right"/>
        <w:rPr>
          <w:sz w:val="28"/>
          <w:szCs w:val="28"/>
        </w:rPr>
      </w:pPr>
    </w:p>
    <w:p w:rsidR="004A5040" w:rsidRDefault="004A5040" w:rsidP="004A5040">
      <w:pPr>
        <w:jc w:val="right"/>
        <w:rPr>
          <w:sz w:val="28"/>
          <w:szCs w:val="28"/>
        </w:rPr>
      </w:pPr>
    </w:p>
    <w:p w:rsidR="004A5040" w:rsidRDefault="004A5040" w:rsidP="004A5040">
      <w:pPr>
        <w:jc w:val="right"/>
        <w:rPr>
          <w:sz w:val="28"/>
          <w:szCs w:val="28"/>
        </w:rPr>
      </w:pPr>
    </w:p>
    <w:p w:rsidR="004A5040" w:rsidRDefault="004A5040" w:rsidP="004A5040">
      <w:pPr>
        <w:jc w:val="right"/>
        <w:rPr>
          <w:sz w:val="28"/>
          <w:szCs w:val="28"/>
        </w:rPr>
      </w:pPr>
    </w:p>
    <w:p w:rsidR="004A5040" w:rsidRDefault="004A5040" w:rsidP="004A5040">
      <w:pPr>
        <w:jc w:val="right"/>
        <w:rPr>
          <w:sz w:val="28"/>
          <w:szCs w:val="28"/>
        </w:rPr>
      </w:pPr>
    </w:p>
    <w:p w:rsidR="004A5040" w:rsidRDefault="004A5040" w:rsidP="004A5040">
      <w:pPr>
        <w:jc w:val="right"/>
        <w:rPr>
          <w:sz w:val="28"/>
          <w:szCs w:val="28"/>
        </w:rPr>
      </w:pPr>
    </w:p>
    <w:p w:rsidR="004A5040" w:rsidRDefault="004A5040" w:rsidP="004A5040">
      <w:pPr>
        <w:jc w:val="right"/>
        <w:rPr>
          <w:sz w:val="28"/>
          <w:szCs w:val="28"/>
        </w:rPr>
      </w:pPr>
    </w:p>
    <w:p w:rsidR="004A5040" w:rsidRDefault="004A5040" w:rsidP="004A5040">
      <w:pPr>
        <w:jc w:val="right"/>
        <w:rPr>
          <w:sz w:val="28"/>
          <w:szCs w:val="28"/>
        </w:rPr>
      </w:pPr>
    </w:p>
    <w:p w:rsidR="004A5040" w:rsidRDefault="004A5040" w:rsidP="004A5040">
      <w:pPr>
        <w:jc w:val="right"/>
        <w:rPr>
          <w:sz w:val="28"/>
          <w:szCs w:val="28"/>
        </w:rPr>
      </w:pPr>
    </w:p>
    <w:p w:rsidR="004A5040" w:rsidRDefault="004A5040" w:rsidP="004A5040">
      <w:pPr>
        <w:jc w:val="right"/>
        <w:rPr>
          <w:sz w:val="28"/>
          <w:szCs w:val="28"/>
        </w:rPr>
      </w:pPr>
    </w:p>
    <w:p w:rsidR="004A5040" w:rsidRDefault="004A5040" w:rsidP="004A5040">
      <w:pPr>
        <w:jc w:val="right"/>
        <w:rPr>
          <w:sz w:val="28"/>
          <w:szCs w:val="28"/>
        </w:rPr>
      </w:pPr>
    </w:p>
    <w:p w:rsidR="004A5040" w:rsidRDefault="004A5040" w:rsidP="004A5040">
      <w:pPr>
        <w:jc w:val="right"/>
        <w:rPr>
          <w:sz w:val="28"/>
          <w:szCs w:val="28"/>
        </w:rPr>
      </w:pPr>
    </w:p>
    <w:p w:rsidR="004A5040" w:rsidRDefault="004A5040" w:rsidP="004A5040">
      <w:pPr>
        <w:jc w:val="right"/>
        <w:rPr>
          <w:sz w:val="28"/>
          <w:szCs w:val="28"/>
        </w:rPr>
      </w:pPr>
    </w:p>
    <w:p w:rsidR="004A5040" w:rsidRDefault="004A5040" w:rsidP="004A5040">
      <w:pPr>
        <w:jc w:val="right"/>
        <w:rPr>
          <w:sz w:val="28"/>
          <w:szCs w:val="28"/>
        </w:rPr>
      </w:pPr>
    </w:p>
    <w:p w:rsidR="004A5040" w:rsidRDefault="004A5040" w:rsidP="004A5040">
      <w:pPr>
        <w:rPr>
          <w:sz w:val="28"/>
          <w:szCs w:val="28"/>
        </w:rPr>
      </w:pPr>
    </w:p>
    <w:p w:rsidR="004A5040" w:rsidRDefault="004A5040" w:rsidP="004A5040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4A5040" w:rsidRDefault="004A5040" w:rsidP="004A504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 правового</w:t>
      </w:r>
    </w:p>
    <w:p w:rsidR="004A5040" w:rsidRDefault="004A5040" w:rsidP="004A504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акта «</w:t>
      </w:r>
      <w:r w:rsidRPr="00EE0A93">
        <w:rPr>
          <w:sz w:val="28"/>
          <w:szCs w:val="28"/>
        </w:rPr>
        <w:t xml:space="preserve">О внесении изменений в </w:t>
      </w:r>
      <w:proofErr w:type="gramStart"/>
      <w:r w:rsidRPr="00EE0A93">
        <w:rPr>
          <w:sz w:val="28"/>
          <w:szCs w:val="28"/>
        </w:rPr>
        <w:t>муниципальный</w:t>
      </w:r>
      <w:proofErr w:type="gramEnd"/>
    </w:p>
    <w:p w:rsidR="004A5040" w:rsidRDefault="004A5040" w:rsidP="004A5040">
      <w:pPr>
        <w:jc w:val="right"/>
        <w:rPr>
          <w:sz w:val="28"/>
          <w:szCs w:val="28"/>
        </w:rPr>
      </w:pPr>
      <w:r w:rsidRPr="00EE0A93">
        <w:rPr>
          <w:sz w:val="28"/>
          <w:szCs w:val="28"/>
        </w:rPr>
        <w:t xml:space="preserve"> нормативный правовой акт «Правила землепользования</w:t>
      </w:r>
    </w:p>
    <w:p w:rsidR="004A5040" w:rsidRDefault="004A5040" w:rsidP="004A5040">
      <w:pPr>
        <w:jc w:val="right"/>
        <w:rPr>
          <w:sz w:val="28"/>
          <w:szCs w:val="28"/>
        </w:rPr>
      </w:pPr>
      <w:r w:rsidRPr="00EE0A93">
        <w:rPr>
          <w:sz w:val="28"/>
          <w:szCs w:val="28"/>
        </w:rPr>
        <w:t xml:space="preserve"> и застройки Елизовского городского поселения»</w:t>
      </w:r>
    </w:p>
    <w:p w:rsidR="004A5040" w:rsidRDefault="004A5040" w:rsidP="004A5040">
      <w:pPr>
        <w:jc w:val="right"/>
        <w:rPr>
          <w:sz w:val="28"/>
          <w:szCs w:val="28"/>
        </w:rPr>
      </w:pPr>
      <w:r w:rsidRPr="00EE0A93">
        <w:rPr>
          <w:sz w:val="28"/>
          <w:szCs w:val="28"/>
        </w:rPr>
        <w:t xml:space="preserve"> от 12.09.2011 № 10-НПА</w:t>
      </w:r>
    </w:p>
    <w:p w:rsidR="004A5040" w:rsidRDefault="004A5040" w:rsidP="004A5040">
      <w:pPr>
        <w:jc w:val="right"/>
        <w:rPr>
          <w:sz w:val="28"/>
          <w:szCs w:val="28"/>
        </w:rPr>
      </w:pPr>
    </w:p>
    <w:p w:rsidR="004A5040" w:rsidRDefault="004A5040" w:rsidP="004A5040">
      <w:pPr>
        <w:jc w:val="right"/>
        <w:rPr>
          <w:sz w:val="28"/>
          <w:szCs w:val="28"/>
        </w:rPr>
      </w:pPr>
    </w:p>
    <w:p w:rsidR="004A5040" w:rsidRDefault="004A5040" w:rsidP="004A5040">
      <w:pPr>
        <w:jc w:val="right"/>
        <w:rPr>
          <w:sz w:val="28"/>
          <w:szCs w:val="28"/>
        </w:rPr>
      </w:pPr>
    </w:p>
    <w:p w:rsidR="004A5040" w:rsidRDefault="004A5040" w:rsidP="004A5040">
      <w:pPr>
        <w:jc w:val="right"/>
        <w:rPr>
          <w:sz w:val="28"/>
          <w:szCs w:val="28"/>
        </w:rPr>
      </w:pPr>
    </w:p>
    <w:p w:rsidR="004A5040" w:rsidRDefault="004A5040" w:rsidP="004A5040">
      <w:pPr>
        <w:jc w:val="right"/>
        <w:rPr>
          <w:sz w:val="28"/>
          <w:szCs w:val="28"/>
        </w:rPr>
      </w:pPr>
    </w:p>
    <w:p w:rsidR="004A5040" w:rsidRDefault="004A5040" w:rsidP="004A5040">
      <w:pPr>
        <w:jc w:val="right"/>
        <w:rPr>
          <w:sz w:val="28"/>
          <w:szCs w:val="28"/>
        </w:rPr>
      </w:pPr>
    </w:p>
    <w:p w:rsidR="004A5040" w:rsidRPr="00EE0A93" w:rsidRDefault="004A5040" w:rsidP="004A5040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44260" cy="3933215"/>
            <wp:effectExtent l="19050" t="0" r="8890" b="0"/>
            <wp:docPr id="9" name="Рисунок 1" descr="C:\Users\work\Desktop\Приложение 3 2 2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Приложение 3 2 201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60" cy="393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D88" w:rsidRPr="008219AA" w:rsidRDefault="00293D88" w:rsidP="008219AA">
      <w:pPr>
        <w:jc w:val="right"/>
        <w:rPr>
          <w:sz w:val="22"/>
          <w:szCs w:val="22"/>
        </w:rPr>
      </w:pPr>
    </w:p>
    <w:sectPr w:rsidR="00293D88" w:rsidRPr="008219AA" w:rsidSect="004A5040">
      <w:pgSz w:w="11906" w:h="16838" w:code="9"/>
      <w:pgMar w:top="454" w:right="567" w:bottom="454" w:left="1701" w:header="340" w:footer="34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552A1"/>
    <w:multiLevelType w:val="hybridMultilevel"/>
    <w:tmpl w:val="B2B6885E"/>
    <w:lvl w:ilvl="0" w:tplc="A6C446C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D7738C"/>
    <w:multiLevelType w:val="hybridMultilevel"/>
    <w:tmpl w:val="97180B9A"/>
    <w:lvl w:ilvl="0" w:tplc="09FC75E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D3F4B71"/>
    <w:multiLevelType w:val="hybridMultilevel"/>
    <w:tmpl w:val="84F8B5F6"/>
    <w:lvl w:ilvl="0" w:tplc="D00CD59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35723C"/>
    <w:multiLevelType w:val="multilevel"/>
    <w:tmpl w:val="8792674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28B31ADE"/>
    <w:multiLevelType w:val="hybridMultilevel"/>
    <w:tmpl w:val="A6BE4A4C"/>
    <w:lvl w:ilvl="0" w:tplc="BFBACAD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>
    <w:nsid w:val="341427E7"/>
    <w:multiLevelType w:val="multilevel"/>
    <w:tmpl w:val="F1C6CD0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3AB91BD0"/>
    <w:multiLevelType w:val="multilevel"/>
    <w:tmpl w:val="FEA22C4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7">
    <w:nsid w:val="3BFC6A1C"/>
    <w:multiLevelType w:val="hybridMultilevel"/>
    <w:tmpl w:val="EB6C19CE"/>
    <w:lvl w:ilvl="0" w:tplc="9ACE6C2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400E2388"/>
    <w:multiLevelType w:val="hybridMultilevel"/>
    <w:tmpl w:val="3BACAABC"/>
    <w:lvl w:ilvl="0" w:tplc="39D4DF76">
      <w:start w:val="1"/>
      <w:numFmt w:val="decimal"/>
      <w:lvlText w:val="%1.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423752"/>
    <w:multiLevelType w:val="multilevel"/>
    <w:tmpl w:val="1090E83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49045DD2"/>
    <w:multiLevelType w:val="hybridMultilevel"/>
    <w:tmpl w:val="F14EC562"/>
    <w:lvl w:ilvl="0" w:tplc="C18E0B08">
      <w:start w:val="1"/>
      <w:numFmt w:val="decimal"/>
      <w:lvlText w:val="%1.)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5CB55329"/>
    <w:multiLevelType w:val="hybridMultilevel"/>
    <w:tmpl w:val="9854606E"/>
    <w:lvl w:ilvl="0" w:tplc="B69C35D4">
      <w:start w:val="1"/>
      <w:numFmt w:val="decimal"/>
      <w:lvlText w:val="%1.)"/>
      <w:lvlJc w:val="left"/>
      <w:pPr>
        <w:ind w:left="360" w:hanging="360"/>
      </w:pPr>
      <w:rPr>
        <w:rFonts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627D1478"/>
    <w:multiLevelType w:val="multilevel"/>
    <w:tmpl w:val="C6DC72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13">
    <w:nsid w:val="64E0401D"/>
    <w:multiLevelType w:val="hybridMultilevel"/>
    <w:tmpl w:val="398C2402"/>
    <w:lvl w:ilvl="0" w:tplc="3AB6CEC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5F0A7D"/>
    <w:multiLevelType w:val="multilevel"/>
    <w:tmpl w:val="8ED4EE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15">
    <w:nsid w:val="74A11BA2"/>
    <w:multiLevelType w:val="multilevel"/>
    <w:tmpl w:val="A31880E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  <w:sz w:val="28"/>
      </w:rPr>
    </w:lvl>
    <w:lvl w:ilvl="1">
      <w:start w:val="1"/>
      <w:numFmt w:val="decimal"/>
      <w:lvlText w:val="%2.)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  <w:sz w:val="28"/>
      </w:rPr>
    </w:lvl>
  </w:abstractNum>
  <w:abstractNum w:abstractNumId="16">
    <w:nsid w:val="77280DEB"/>
    <w:multiLevelType w:val="hybridMultilevel"/>
    <w:tmpl w:val="ADF4F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16"/>
  </w:num>
  <w:num w:numId="4">
    <w:abstractNumId w:val="0"/>
  </w:num>
  <w:num w:numId="5">
    <w:abstractNumId w:val="15"/>
  </w:num>
  <w:num w:numId="6">
    <w:abstractNumId w:val="14"/>
  </w:num>
  <w:num w:numId="7">
    <w:abstractNumId w:val="3"/>
  </w:num>
  <w:num w:numId="8">
    <w:abstractNumId w:val="8"/>
  </w:num>
  <w:num w:numId="9">
    <w:abstractNumId w:val="1"/>
  </w:num>
  <w:num w:numId="10">
    <w:abstractNumId w:val="9"/>
  </w:num>
  <w:num w:numId="11">
    <w:abstractNumId w:val="7"/>
  </w:num>
  <w:num w:numId="12">
    <w:abstractNumId w:val="13"/>
  </w:num>
  <w:num w:numId="13">
    <w:abstractNumId w:val="12"/>
  </w:num>
  <w:num w:numId="14">
    <w:abstractNumId w:val="6"/>
  </w:num>
  <w:num w:numId="15">
    <w:abstractNumId w:val="4"/>
  </w:num>
  <w:num w:numId="16">
    <w:abstractNumId w:val="5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25A0"/>
    <w:rsid w:val="00054731"/>
    <w:rsid w:val="001D6594"/>
    <w:rsid w:val="00293D88"/>
    <w:rsid w:val="002D437A"/>
    <w:rsid w:val="0036001F"/>
    <w:rsid w:val="00390B89"/>
    <w:rsid w:val="003F234C"/>
    <w:rsid w:val="004200C7"/>
    <w:rsid w:val="00435A67"/>
    <w:rsid w:val="00464314"/>
    <w:rsid w:val="0048159A"/>
    <w:rsid w:val="004A5040"/>
    <w:rsid w:val="004B6079"/>
    <w:rsid w:val="004C2671"/>
    <w:rsid w:val="004F7640"/>
    <w:rsid w:val="005036CB"/>
    <w:rsid w:val="0055395D"/>
    <w:rsid w:val="00576BB7"/>
    <w:rsid w:val="0062168C"/>
    <w:rsid w:val="008219AA"/>
    <w:rsid w:val="00843F60"/>
    <w:rsid w:val="0084782F"/>
    <w:rsid w:val="008B22F2"/>
    <w:rsid w:val="009374C6"/>
    <w:rsid w:val="00A1252E"/>
    <w:rsid w:val="00A62B09"/>
    <w:rsid w:val="00AD0415"/>
    <w:rsid w:val="00AE0D12"/>
    <w:rsid w:val="00B35B21"/>
    <w:rsid w:val="00BE357F"/>
    <w:rsid w:val="00BE52AC"/>
    <w:rsid w:val="00BF146C"/>
    <w:rsid w:val="00C022A3"/>
    <w:rsid w:val="00C50BB5"/>
    <w:rsid w:val="00CB2AA7"/>
    <w:rsid w:val="00D164F2"/>
    <w:rsid w:val="00D355A1"/>
    <w:rsid w:val="00D54EF7"/>
    <w:rsid w:val="00DB10B2"/>
    <w:rsid w:val="00E75290"/>
    <w:rsid w:val="00E75BA5"/>
    <w:rsid w:val="00E84A59"/>
    <w:rsid w:val="00ED25A0"/>
    <w:rsid w:val="00FD69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5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0D12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D164F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64F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0D6C5C-1C1D-4219-A994-89F55784B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520</Words>
  <Characters>2965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admin</cp:lastModifiedBy>
  <cp:revision>6</cp:revision>
  <cp:lastPrinted>2014-02-26T05:32:00Z</cp:lastPrinted>
  <dcterms:created xsi:type="dcterms:W3CDTF">2014-02-26T05:25:00Z</dcterms:created>
  <dcterms:modified xsi:type="dcterms:W3CDTF">2014-03-02T22:25:00Z</dcterms:modified>
</cp:coreProperties>
</file>