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0E" w:rsidRPr="00287E88" w:rsidRDefault="0052120E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52120E" w:rsidRDefault="0052120E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120E" w:rsidRPr="00287E88" w:rsidRDefault="0052120E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52120E" w:rsidRDefault="0052120E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120E" w:rsidRDefault="0052120E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17.11.2017</w:t>
      </w:r>
      <w:r w:rsidRPr="00287E8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87E88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 xml:space="preserve"> 72-305</w:t>
      </w:r>
    </w:p>
    <w:p w:rsidR="0052120E" w:rsidRDefault="0052120E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120E" w:rsidRDefault="0052120E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120E" w:rsidRDefault="0052120E" w:rsidP="009C11F3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0D3C48">
        <w:rPr>
          <w:rFonts w:ascii="Times New Roman" w:hAnsi="Times New Roman"/>
          <w:sz w:val="24"/>
          <w:szCs w:val="24"/>
        </w:rPr>
        <w:t>Прогноз поступления доходов бюджета поселения по кодам классификации доходов бю</w:t>
      </w:r>
      <w:r w:rsidRPr="000D3C48">
        <w:rPr>
          <w:rFonts w:ascii="Times New Roman" w:hAnsi="Times New Roman"/>
          <w:sz w:val="24"/>
          <w:szCs w:val="24"/>
        </w:rPr>
        <w:t>д</w:t>
      </w:r>
      <w:r w:rsidRPr="000D3C48">
        <w:rPr>
          <w:rFonts w:ascii="Times New Roman" w:hAnsi="Times New Roman"/>
          <w:sz w:val="24"/>
          <w:szCs w:val="24"/>
        </w:rPr>
        <w:t>жетов на плановый период 2019 и 2020 годов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120E" w:rsidRDefault="0052120E" w:rsidP="009C11F3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120E" w:rsidRDefault="0052120E" w:rsidP="009C11F3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p w:rsidR="0052120E" w:rsidRPr="009C11F3" w:rsidRDefault="0052120E" w:rsidP="009C11F3">
      <w:pPr>
        <w:spacing w:after="0"/>
        <w:rPr>
          <w:sz w:val="2"/>
          <w:szCs w:val="2"/>
        </w:rPr>
      </w:pPr>
    </w:p>
    <w:p w:rsidR="0052120E" w:rsidRPr="005D25E3" w:rsidRDefault="0052120E" w:rsidP="005D25E3">
      <w:pPr>
        <w:spacing w:after="0"/>
        <w:rPr>
          <w:sz w:val="2"/>
          <w:szCs w:val="2"/>
        </w:rPr>
      </w:pPr>
    </w:p>
    <w:p w:rsidR="0052120E" w:rsidRPr="003D7E97" w:rsidRDefault="0052120E" w:rsidP="003D7E97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1"/>
        <w:gridCol w:w="3688"/>
        <w:gridCol w:w="1559"/>
        <w:gridCol w:w="1553"/>
      </w:tblGrid>
      <w:tr w:rsidR="0052120E" w:rsidRPr="00A3298F" w:rsidTr="00A3298F">
        <w:trPr>
          <w:trHeight w:val="315"/>
        </w:trPr>
        <w:tc>
          <w:tcPr>
            <w:tcW w:w="2941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Код бюджетной класс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  <w:tc>
          <w:tcPr>
            <w:tcW w:w="3688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план на 2019 год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план на 2020 год</w:t>
            </w:r>
          </w:p>
        </w:tc>
      </w:tr>
    </w:tbl>
    <w:p w:rsidR="0052120E" w:rsidRPr="000D3C48" w:rsidRDefault="0052120E" w:rsidP="000D3C48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1"/>
        <w:gridCol w:w="3688"/>
        <w:gridCol w:w="1559"/>
        <w:gridCol w:w="1553"/>
      </w:tblGrid>
      <w:tr w:rsidR="0052120E" w:rsidRPr="00A3298F" w:rsidTr="00A3298F">
        <w:trPr>
          <w:trHeight w:val="20"/>
          <w:tblHeader/>
        </w:trPr>
        <w:tc>
          <w:tcPr>
            <w:tcW w:w="2941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  НАЛОГОВЫЕ И НЕНАЛОГ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ВЫЕ ДОХОДЫ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103 834,626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106 368,277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100 10300000000000000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НАЛОГИ НА ТОВАРЫ (РАБ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ТЫ, УСЛУГИ), РЕАЛИЗУЕМЫЕ НА ТЕРРИТОРИИ РОССИ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Й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3 697,776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3 727,358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100 10302000010000110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3 697,776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3 727,358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100 10302230010000110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перераспределению между бю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д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жетами субъектов Российской Федерации и местными бюдж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тами с учетом установленных дифференцированных нормат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вов отчислений в местные бю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д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жеты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1 369,271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1 380,225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100 10302240010000110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к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торных) двигателей, подлежащие распределению между бюджет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ми субъектов Российской Фед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рации и местными бюджетами с учетом установленных дифф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ренцированных нормативов 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12,810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12,912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100 10302250010000110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жащие распределению между бюджетами субъектов Росси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й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ской Федерации и местными бюджетами с учетом устано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ленных дифференцированных нормативов отчислений в мес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ные бюджеты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2 547,726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2 568,108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100 10302260010000110</w:t>
            </w:r>
          </w:p>
        </w:tc>
        <w:tc>
          <w:tcPr>
            <w:tcW w:w="3688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щие распределению между бю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д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жетами субъектов Российской Федерации и местными бюдж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тами с учетом установленных дифференцированных нормат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вов отчислений в местные бю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д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жеты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-232,031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-233,887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182 10100000000000000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НАЛОГИ НА ПРИБЫЛЬ, Д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49 622,241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50 750,908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182 10102000010000110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49 622,241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50 750,908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182 10102010010000110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ключением доходов, в отнош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нии которых исчисление и упл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та налога осуществляются в 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49 568,887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50 696,154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182 10102010011000110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ключением доходов, в отнош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нии которых исчисление и упл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та налога осуществляются в 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ответствии со статьями 227, 2271 и 228 Налогового кодекса Ро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сийской Федерации (сумма пл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тежа (перерасчеты, недоимка и задолженность по соответс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вующему платежу, в том числе по отмененному)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49 568,887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50 696,154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182 10102020010000110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ствления деятельности физич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скими лицами, зарегистрирова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ными в качестве индивидуал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ь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ных предпринимателей, нотари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у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сов, занимающихся частной практикой, адвокатов, учреди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ших адвокатские кабинеты, и других лиц, занимающихся час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45,154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46,454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182 10102020011000110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ствления деятельности физич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скими лицами, зарегистрирова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ными в качестве индивидуал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ь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ных предпринимателей, нотари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у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сов, занимающихся частной практикой, адвокатов, учреди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ших адвокатские кабинеты, и других лиц, занимающихся час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ной практикой в соответствии со статьей 227 Налогового кодекса Российской Федерации (сумма платежа (перерасчеты, недоимка и задолженность по соответс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вующему платежу, в том числе по отмененному)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45,154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46,454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182 10102030010000110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8,200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8,300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182 10102030011000110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скими лицами в соответствии со статьей 228 Налогового кодекса Российской Федерации (сумма платежа (перерасчеты, недоимка и задолженность по соответс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вующему платежу, в том числе по отмененному)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8,200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8,300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182 10500000000000000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12 446,384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12 903,363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182 10501000000000110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Налог, взимаемый в связи с пр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менением упрощенной системы налогообложения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12 092,700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12 540,130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182 10501010010000110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9 699,487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10 058,368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182 10501011010000110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9 699,487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10 058,368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182 10501011011000110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9 699,487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10 058,368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182 10501020010000110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ходы, уменьшенные на величину расходов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2 393,213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2 481,762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182 10501021010000110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ходы, уменьшенные на величину расходов (в том числе мин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2 393,213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2 481,762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182 10501021011000110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ходы, уменьшенные на величину расходов (в том числе мин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2 393,213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2 481,762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182 10503000010000110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353,684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363,233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182 10503010010000110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353,684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363,233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182 10503010011000110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353,684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363,233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182 10600000000000000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23 105,900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23 415,068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182 10601000000000110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5 800,000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5 800,000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182 10601030130000110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меняемым к объектам налогоо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б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ложения, расположенным в гр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ницах городских поселений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5 800,000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5 800,000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182 10601030131000110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меняемым к объектам налогоо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б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ложения, расположенным в гр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5 800,000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5 800,000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182 10604000020000110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8 355,900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8 665,068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182 10604011020000110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Транспортный налог с организ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1 245,600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1 291,687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182 10604011021000110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Транспортный налог с организ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ций (сумма платежа (перерасч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1 245,600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1 291,687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182 10604012020000110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Транспортный налог с физич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7 110,300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7 373,381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182 10604012021000110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Транспортный налог с физич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ских лиц (сумма платежа (пер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расчеты, недоимка и задолже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ность по соответствующему пл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тежу, в том числе по отмененн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му)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7 110,300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7 373,381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182 10606000000000110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8 950,000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8 950,000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182 10606030000000110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8 190,000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8 190,000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182 10606033130000110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ком, расположенным в границах городских поселений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8 190,000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8 190,000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182 10606033131000110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ком, расположенным в границах городских поселений  (сумма платежа (перерасчеты, недоимка и задолженность по соответс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вующему платежу, в том числе по отмененному)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8 190,000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8 190,000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182 10606040000000110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760,000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760,000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182 10606043130000110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ницах городских поселений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760,000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760,000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182 10606043131000110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760,000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760,000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952 11100000000000000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ДОХОДЫ ОТ ИСПОЛЬЗОВ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НИЯ ИМУЩЕСТВА, НАХ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ДЯЩЕГОСЯ В ГОСУДАРС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ВЕННОЙ И МУНИЦИПАЛ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Ь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НОЙ СОБСТВЕННОСТИ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7 915,325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8 279,430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952 11105000000000120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редачу в возмездное пользование государственного и муниципал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ь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ного имущества (за исключением имущества бюджетных и авт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ных)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7 915,325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8 279,430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952 11105010000000120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венность на которые не разгр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ничена, а также средства от пр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дажи права на заключение дог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воров аренды указанных земел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ь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ных участков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7 915,325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8 279,430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952 11105013130000120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венность на которые не разгр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7 915,325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8 279,430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952 11105013130057120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венность на которые не разгр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7 915,325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8 279,430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957 11100000000000000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ДОХОДЫ ОТ ИСПОЛЬЗОВ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НИЯ ИМУЩЕСТВА, НАХ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ДЯЩЕГОСЯ В ГОСУДАРС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ВЕННОЙ И МУНИЦИПАЛ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Ь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НОЙ СОБСТВЕННОСТИ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6 847,000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7 092,150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957 11105000000000120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редачу в возмездное пользование государственного и муниципал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ь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ного имущества (за исключением имущества бюджетных и авт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ных)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2 549,000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2 775,150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957 11105010000000120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венность на которые не разгр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ничена, а также средства от пр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дажи права на заключение дог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воров аренды указанных земел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ь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ных участков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525,000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549,150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957 11105013130000120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венность на которые не разгр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525,000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549,150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957 11105030000000120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Доходы от сдачи в аренду им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у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щества, находящегося в опер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тивном управлении органов г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сударственной власти, органов местного самоуправления, гос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у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дарственных внебюджетных фондов и созданных ими учре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ж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дений (за исключением имущ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ства бюджетных и автономных учреждений)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2 024,000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2 226,000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957 11105035130000120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Доходы от сдачи в аренду им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у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щества, находящегося в опер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тивном управлении органов управления городских поселений и созданных ими учреждений (за исключением имущества мун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ципальных бюджетных и авт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номных учреждений)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2 024,000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2 226,000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957 11107000000000120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198,000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217,000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957 11107010000000120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у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ниципальных унитарных пре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д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приятий, остающейся после у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п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латы налогов и обязательных платежей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198,000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217,000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957 11107015130000120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п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латы налогов и иных обязател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ь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ных платежей муниципальных унитарных предприятий, созда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ных городскими поселениями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198,000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217,000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957 11109000000000120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пальной собственности (за 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ключением имущества бюдже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ных и автономных учреждений, а также имущества государстве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ных и муниципальных унита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4 100,000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4 100,000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957 11109040000000120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Прочие поступления от испол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ь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зования имущества, находящег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ся в государственной и муниц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пальной собственности (за 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ключением имущества бюдже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ных и автономных учреждений, а также имущества государстве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ных и муниципальных унита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4 100,000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4 100,000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957 11109045130000120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Прочие поступления от испол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ь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зования имущества, находящег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ся в собственности городских поселений (за исключением имущества муниципальных бюджетных и автономных учр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ждений, а также имущества м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у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ниципальных унитарных пре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д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4 100,000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4 100,000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957 11300000000000000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СУДАРСТВА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50,000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50,000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957 11302000000000130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50,000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50,000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957 11302060000000130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ных в связи с эксплуатацией имущества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50,000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50,000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957 11302065130000130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ных в связи с эксплуатацией имущества городских поселений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50,000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50,000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957 11600000000000000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ШТРАФЫ, САНКЦИИ, ВО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З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МЕЩЕНИЕ УЩЕРБА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150,000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150,000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957 11690000000000140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ж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150,000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150,000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957 11690050130000140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ж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числяемые в бюджеты городских поселений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150,000 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 xml:space="preserve">150,000 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957 20000000000000000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БЕЗВОЗМЕЗДНЫЕ ПОСТУ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П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893,900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926,890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957 20200000000000000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БЕЗВОЗМЕЗДНЫЕ ПОСТУ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П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ЛЕНИЯ ОТ ДРУГИХ БЮДЖ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ТОВ БЮДЖЕТНОЙ СИСТЕМЫ РОССИЙСКОЙ ФЕДЕРАЦИИ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893,900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926,890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957 20210000000000151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ципальных образований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891,700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924,690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957 20215001000000 151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Дотации на выравнивание бю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д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891,700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924,690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957 20215001130000 151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891,700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924,690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957 20230000000000 151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ципальных образований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957 20230024000000 151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й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957 20230024130000 151</w:t>
            </w:r>
          </w:p>
        </w:tc>
        <w:tc>
          <w:tcPr>
            <w:tcW w:w="3688" w:type="dxa"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выполнение пер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A3298F">
              <w:rPr>
                <w:rFonts w:ascii="Times New Roman" w:hAnsi="Times New Roman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52120E" w:rsidRPr="00A3298F" w:rsidTr="00A3298F">
        <w:trPr>
          <w:trHeight w:val="20"/>
        </w:trPr>
        <w:tc>
          <w:tcPr>
            <w:tcW w:w="2941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98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688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98F">
              <w:rPr>
                <w:rFonts w:ascii="Times New Roman" w:hAnsi="Times New Roman"/>
                <w:b/>
                <w:bCs/>
                <w:sz w:val="24"/>
                <w:szCs w:val="24"/>
              </w:rPr>
              <w:t>104 728,526</w:t>
            </w:r>
          </w:p>
        </w:tc>
        <w:tc>
          <w:tcPr>
            <w:tcW w:w="1553" w:type="dxa"/>
            <w:noWrap/>
          </w:tcPr>
          <w:p w:rsidR="0052120E" w:rsidRPr="00A3298F" w:rsidRDefault="0052120E" w:rsidP="00A3298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98F">
              <w:rPr>
                <w:rFonts w:ascii="Times New Roman" w:hAnsi="Times New Roman"/>
                <w:b/>
                <w:bCs/>
                <w:sz w:val="24"/>
                <w:szCs w:val="24"/>
              </w:rPr>
              <w:t>107 295,167</w:t>
            </w:r>
          </w:p>
        </w:tc>
      </w:tr>
    </w:tbl>
    <w:p w:rsidR="0052120E" w:rsidRDefault="0052120E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52120E" w:rsidRDefault="0052120E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52120E" w:rsidRDefault="0052120E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52120E" w:rsidRDefault="0052120E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52120E" w:rsidRDefault="0052120E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М.М. Троф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мов</w:t>
      </w:r>
    </w:p>
    <w:p w:rsidR="0052120E" w:rsidRDefault="0052120E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2120E" w:rsidSect="005D25E3">
      <w:headerReference w:type="default" r:id="rId6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0E" w:rsidRDefault="0052120E" w:rsidP="00085FFC">
      <w:pPr>
        <w:spacing w:after="0" w:line="240" w:lineRule="auto"/>
      </w:pPr>
      <w:r>
        <w:separator/>
      </w:r>
    </w:p>
  </w:endnote>
  <w:endnote w:type="continuationSeparator" w:id="0">
    <w:p w:rsidR="0052120E" w:rsidRDefault="0052120E" w:rsidP="0008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0E" w:rsidRDefault="0052120E" w:rsidP="00085FFC">
      <w:pPr>
        <w:spacing w:after="0" w:line="240" w:lineRule="auto"/>
      </w:pPr>
      <w:r>
        <w:separator/>
      </w:r>
    </w:p>
  </w:footnote>
  <w:footnote w:type="continuationSeparator" w:id="0">
    <w:p w:rsidR="0052120E" w:rsidRDefault="0052120E" w:rsidP="0008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0E" w:rsidRDefault="0052120E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52120E" w:rsidRDefault="005212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29"/>
    <w:rsid w:val="00003418"/>
    <w:rsid w:val="00007459"/>
    <w:rsid w:val="00036E82"/>
    <w:rsid w:val="0004013D"/>
    <w:rsid w:val="0005495B"/>
    <w:rsid w:val="00065985"/>
    <w:rsid w:val="00085FFC"/>
    <w:rsid w:val="000D3C48"/>
    <w:rsid w:val="00103079"/>
    <w:rsid w:val="00171422"/>
    <w:rsid w:val="001E1787"/>
    <w:rsid w:val="001F179E"/>
    <w:rsid w:val="001F2784"/>
    <w:rsid w:val="00200268"/>
    <w:rsid w:val="00204F2A"/>
    <w:rsid w:val="002219F9"/>
    <w:rsid w:val="00224513"/>
    <w:rsid w:val="002749A9"/>
    <w:rsid w:val="00287E88"/>
    <w:rsid w:val="002A028D"/>
    <w:rsid w:val="002C560C"/>
    <w:rsid w:val="002C573F"/>
    <w:rsid w:val="002E12A3"/>
    <w:rsid w:val="002E265C"/>
    <w:rsid w:val="003D7E97"/>
    <w:rsid w:val="003F2DFA"/>
    <w:rsid w:val="003F32FC"/>
    <w:rsid w:val="00504031"/>
    <w:rsid w:val="0052120E"/>
    <w:rsid w:val="0055197F"/>
    <w:rsid w:val="00585325"/>
    <w:rsid w:val="005B0E20"/>
    <w:rsid w:val="005D25E3"/>
    <w:rsid w:val="005D7A29"/>
    <w:rsid w:val="005E41AE"/>
    <w:rsid w:val="00605CBE"/>
    <w:rsid w:val="00623EEB"/>
    <w:rsid w:val="00636EF5"/>
    <w:rsid w:val="00637757"/>
    <w:rsid w:val="00646447"/>
    <w:rsid w:val="006906C6"/>
    <w:rsid w:val="00690DFB"/>
    <w:rsid w:val="006918FF"/>
    <w:rsid w:val="006C40EE"/>
    <w:rsid w:val="007537A1"/>
    <w:rsid w:val="00767EF1"/>
    <w:rsid w:val="00781815"/>
    <w:rsid w:val="00782F65"/>
    <w:rsid w:val="007D6140"/>
    <w:rsid w:val="00843993"/>
    <w:rsid w:val="00874DE1"/>
    <w:rsid w:val="008E36F6"/>
    <w:rsid w:val="008F5C40"/>
    <w:rsid w:val="00944F63"/>
    <w:rsid w:val="00950B3E"/>
    <w:rsid w:val="00963B4E"/>
    <w:rsid w:val="009C11F3"/>
    <w:rsid w:val="009D0541"/>
    <w:rsid w:val="009F4165"/>
    <w:rsid w:val="00A3298F"/>
    <w:rsid w:val="00A90FD8"/>
    <w:rsid w:val="00AA564B"/>
    <w:rsid w:val="00AB47CC"/>
    <w:rsid w:val="00AE0318"/>
    <w:rsid w:val="00AE43AC"/>
    <w:rsid w:val="00B67075"/>
    <w:rsid w:val="00B77501"/>
    <w:rsid w:val="00BE140D"/>
    <w:rsid w:val="00C028DB"/>
    <w:rsid w:val="00C23D52"/>
    <w:rsid w:val="00C60D00"/>
    <w:rsid w:val="00C83BFF"/>
    <w:rsid w:val="00CC6988"/>
    <w:rsid w:val="00CE56BB"/>
    <w:rsid w:val="00D261FA"/>
    <w:rsid w:val="00D30CF8"/>
    <w:rsid w:val="00D40669"/>
    <w:rsid w:val="00D40BD0"/>
    <w:rsid w:val="00D6637C"/>
    <w:rsid w:val="00E1482A"/>
    <w:rsid w:val="00E31CE1"/>
    <w:rsid w:val="00E95B35"/>
    <w:rsid w:val="00ED2F79"/>
    <w:rsid w:val="00F21325"/>
    <w:rsid w:val="00F22348"/>
    <w:rsid w:val="00F55147"/>
    <w:rsid w:val="00F868CD"/>
    <w:rsid w:val="00FD52A0"/>
    <w:rsid w:val="00FE7922"/>
    <w:rsid w:val="00FF1B84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F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F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D7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8</Pages>
  <Words>2115</Words>
  <Characters>12058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23</cp:revision>
  <cp:lastPrinted>2017-10-25T07:09:00Z</cp:lastPrinted>
  <dcterms:created xsi:type="dcterms:W3CDTF">2017-06-24T11:45:00Z</dcterms:created>
  <dcterms:modified xsi:type="dcterms:W3CDTF">2017-11-21T00:52:00Z</dcterms:modified>
</cp:coreProperties>
</file>