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79" w:rsidRPr="007E1E64" w:rsidRDefault="00B65779" w:rsidP="00B65779">
      <w:pPr>
        <w:pBdr>
          <w:bottom w:val="single" w:sz="12" w:space="1" w:color="auto"/>
        </w:pBdr>
        <w:tabs>
          <w:tab w:val="left" w:pos="1985"/>
        </w:tabs>
        <w:jc w:val="center"/>
        <w:rPr>
          <w:b/>
          <w:sz w:val="36"/>
          <w:szCs w:val="36"/>
        </w:rPr>
      </w:pPr>
      <w:r w:rsidRPr="007E1E64">
        <w:rPr>
          <w:b/>
          <w:sz w:val="36"/>
          <w:szCs w:val="36"/>
        </w:rPr>
        <w:t>ЯГОДНИНСКИ</w:t>
      </w:r>
      <w:r>
        <w:rPr>
          <w:b/>
          <w:sz w:val="36"/>
          <w:szCs w:val="36"/>
        </w:rPr>
        <w:t xml:space="preserve"> Й   </w:t>
      </w:r>
      <w:r w:rsidRPr="007E1E64">
        <w:rPr>
          <w:b/>
          <w:sz w:val="36"/>
          <w:szCs w:val="36"/>
        </w:rPr>
        <w:t>ГОРОДСКОЙОКРУГ</w:t>
      </w:r>
    </w:p>
    <w:p w:rsidR="00B65779" w:rsidRDefault="00B65779" w:rsidP="00B65779">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hyperlink r:id="rId6" w:history="1">
        <w:r w:rsidRPr="00A66FCC">
          <w:rPr>
            <w:rStyle w:val="a9"/>
            <w:sz w:val="12"/>
            <w:szCs w:val="12"/>
            <w:lang w:val="en-US"/>
          </w:rPr>
          <w:t>Priemnaya</w:t>
        </w:r>
        <w:r w:rsidRPr="00C0054E">
          <w:rPr>
            <w:rStyle w:val="a9"/>
            <w:sz w:val="12"/>
            <w:szCs w:val="12"/>
          </w:rPr>
          <w:t>_</w:t>
        </w:r>
        <w:r w:rsidRPr="00A66FCC">
          <w:rPr>
            <w:rStyle w:val="a9"/>
            <w:sz w:val="12"/>
            <w:szCs w:val="12"/>
            <w:lang w:val="en-US"/>
          </w:rPr>
          <w:t>yagodnoe</w:t>
        </w:r>
        <w:r w:rsidRPr="00C0054E">
          <w:rPr>
            <w:rStyle w:val="a9"/>
            <w:sz w:val="12"/>
            <w:szCs w:val="12"/>
          </w:rPr>
          <w:t>@49</w:t>
        </w:r>
        <w:r w:rsidRPr="00A66FCC">
          <w:rPr>
            <w:rStyle w:val="a9"/>
            <w:sz w:val="12"/>
            <w:szCs w:val="12"/>
            <w:lang w:val="en-US"/>
          </w:rPr>
          <w:t>gov</w:t>
        </w:r>
        <w:r w:rsidRPr="00C0054E">
          <w:rPr>
            <w:rStyle w:val="a9"/>
            <w:sz w:val="12"/>
            <w:szCs w:val="12"/>
          </w:rPr>
          <w:t>.</w:t>
        </w:r>
        <w:r w:rsidRPr="00A66FCC">
          <w:rPr>
            <w:rStyle w:val="a9"/>
            <w:sz w:val="12"/>
            <w:szCs w:val="12"/>
            <w:lang w:val="en-US"/>
          </w:rPr>
          <w:t>ru</w:t>
        </w:r>
      </w:hyperlink>
    </w:p>
    <w:p w:rsidR="00B65779" w:rsidRDefault="00B65779" w:rsidP="00B65779">
      <w:pPr>
        <w:jc w:val="center"/>
        <w:rPr>
          <w:sz w:val="12"/>
          <w:szCs w:val="12"/>
        </w:rPr>
      </w:pPr>
    </w:p>
    <w:p w:rsidR="00B65779" w:rsidRDefault="00B65779" w:rsidP="00B65779">
      <w:pPr>
        <w:jc w:val="center"/>
        <w:rPr>
          <w:rStyle w:val="a9"/>
          <w:sz w:val="12"/>
          <w:szCs w:val="12"/>
        </w:rPr>
      </w:pPr>
    </w:p>
    <w:p w:rsidR="00B65779" w:rsidRPr="00F97089" w:rsidRDefault="00B65779" w:rsidP="00B65779">
      <w:pPr>
        <w:jc w:val="center"/>
        <w:rPr>
          <w:sz w:val="12"/>
          <w:szCs w:val="12"/>
        </w:rPr>
      </w:pPr>
    </w:p>
    <w:p w:rsidR="00B65779" w:rsidRPr="003F23A3" w:rsidRDefault="00B65779" w:rsidP="00B65779">
      <w:pPr>
        <w:jc w:val="center"/>
        <w:rPr>
          <w:b/>
          <w:color w:val="000000"/>
          <w:sz w:val="28"/>
          <w:szCs w:val="28"/>
        </w:rPr>
      </w:pPr>
      <w:r w:rsidRPr="003F23A3">
        <w:rPr>
          <w:b/>
          <w:sz w:val="28"/>
          <w:szCs w:val="28"/>
        </w:rPr>
        <w:t>АДМИНИСТРАЦИЯ ЯГОДНИНСКОГО ГОРОДСКОГО ОКРУГА</w:t>
      </w:r>
    </w:p>
    <w:p w:rsidR="00B65779" w:rsidRDefault="00B65779" w:rsidP="00B65779">
      <w:pPr>
        <w:pStyle w:val="a7"/>
        <w:shd w:val="clear" w:color="auto" w:fill="FFFFFF"/>
        <w:jc w:val="left"/>
        <w:rPr>
          <w:sz w:val="36"/>
          <w:szCs w:val="36"/>
        </w:rPr>
      </w:pPr>
    </w:p>
    <w:p w:rsidR="00B65779" w:rsidRPr="001A16A4" w:rsidRDefault="00B65779" w:rsidP="00B65779">
      <w:pPr>
        <w:pStyle w:val="a7"/>
        <w:shd w:val="clear" w:color="auto" w:fill="FFFFFF"/>
        <w:rPr>
          <w:sz w:val="36"/>
          <w:szCs w:val="36"/>
        </w:rPr>
      </w:pPr>
      <w:r w:rsidRPr="001A16A4">
        <w:rPr>
          <w:sz w:val="36"/>
          <w:szCs w:val="36"/>
        </w:rPr>
        <w:t>ПОСТАНОВЛЕНИЕ</w:t>
      </w:r>
    </w:p>
    <w:p w:rsidR="00B65779" w:rsidRPr="00896A97" w:rsidRDefault="00B65779" w:rsidP="00B65779">
      <w:pPr>
        <w:pStyle w:val="a7"/>
        <w:shd w:val="clear" w:color="auto" w:fill="FFFFFF"/>
        <w:jc w:val="left"/>
        <w:rPr>
          <w:szCs w:val="32"/>
        </w:rPr>
      </w:pPr>
    </w:p>
    <w:p w:rsidR="00B65779" w:rsidRPr="00AE202D" w:rsidRDefault="00B65779" w:rsidP="00B65779">
      <w:pPr>
        <w:jc w:val="center"/>
        <w:rPr>
          <w:sz w:val="24"/>
          <w:szCs w:val="24"/>
        </w:rPr>
      </w:pPr>
      <w:r w:rsidRPr="00AE202D">
        <w:rPr>
          <w:sz w:val="24"/>
          <w:szCs w:val="24"/>
        </w:rPr>
        <w:t>от «</w:t>
      </w:r>
      <w:r w:rsidR="00E03D90">
        <w:rPr>
          <w:sz w:val="24"/>
          <w:szCs w:val="24"/>
        </w:rPr>
        <w:t>10</w:t>
      </w:r>
      <w:r w:rsidRPr="00AE202D">
        <w:rPr>
          <w:sz w:val="24"/>
          <w:szCs w:val="24"/>
        </w:rPr>
        <w:t>»</w:t>
      </w:r>
      <w:r w:rsidR="00E03D90">
        <w:rPr>
          <w:sz w:val="24"/>
          <w:szCs w:val="24"/>
        </w:rPr>
        <w:t xml:space="preserve"> июля </w:t>
      </w:r>
      <w:r w:rsidRPr="00AE202D">
        <w:rPr>
          <w:sz w:val="24"/>
          <w:szCs w:val="24"/>
        </w:rPr>
        <w:t xml:space="preserve"> 201</w:t>
      </w:r>
      <w:r>
        <w:rPr>
          <w:sz w:val="24"/>
          <w:szCs w:val="24"/>
        </w:rPr>
        <w:t>8</w:t>
      </w:r>
      <w:r w:rsidRPr="00AE202D">
        <w:rPr>
          <w:sz w:val="24"/>
          <w:szCs w:val="24"/>
        </w:rPr>
        <w:t xml:space="preserve"> года </w:t>
      </w:r>
      <w:r w:rsidRPr="00AE202D">
        <w:rPr>
          <w:sz w:val="24"/>
          <w:szCs w:val="24"/>
        </w:rPr>
        <w:tab/>
        <w:t xml:space="preserve">          </w:t>
      </w:r>
      <w:r w:rsidR="00E03D90">
        <w:rPr>
          <w:sz w:val="24"/>
          <w:szCs w:val="24"/>
        </w:rPr>
        <w:t xml:space="preserve">                            </w:t>
      </w:r>
      <w:r w:rsidRPr="00AE202D">
        <w:rPr>
          <w:sz w:val="24"/>
          <w:szCs w:val="24"/>
        </w:rPr>
        <w:t xml:space="preserve">                              №</w:t>
      </w:r>
      <w:r>
        <w:rPr>
          <w:sz w:val="24"/>
          <w:szCs w:val="24"/>
        </w:rPr>
        <w:t xml:space="preserve"> </w:t>
      </w:r>
      <w:r w:rsidR="00E03D90">
        <w:rPr>
          <w:sz w:val="24"/>
          <w:szCs w:val="24"/>
        </w:rPr>
        <w:t>527</w:t>
      </w:r>
    </w:p>
    <w:p w:rsidR="00B65779" w:rsidRDefault="00B65779" w:rsidP="00B65779">
      <w:pPr>
        <w:pStyle w:val="a7"/>
        <w:spacing w:line="360" w:lineRule="auto"/>
        <w:jc w:val="both"/>
        <w:rPr>
          <w:sz w:val="26"/>
          <w:szCs w:val="26"/>
        </w:rPr>
      </w:pPr>
    </w:p>
    <w:p w:rsidR="00B9287F" w:rsidRDefault="00B65779" w:rsidP="00B65779">
      <w:pPr>
        <w:pStyle w:val="a7"/>
        <w:jc w:val="both"/>
        <w:rPr>
          <w:rFonts w:eastAsia="Calibri"/>
          <w:b w:val="0"/>
          <w:bCs/>
          <w:color w:val="000000"/>
          <w:sz w:val="24"/>
          <w:szCs w:val="24"/>
          <w:lang w:eastAsia="en-US"/>
        </w:rPr>
      </w:pPr>
      <w:r w:rsidRPr="007416EC">
        <w:rPr>
          <w:rFonts w:eastAsia="Calibri"/>
          <w:b w:val="0"/>
          <w:bCs/>
          <w:color w:val="000000"/>
          <w:sz w:val="24"/>
          <w:szCs w:val="24"/>
          <w:lang w:eastAsia="en-US"/>
        </w:rPr>
        <w:t>Об утверждении Порядка и Перечня</w:t>
      </w:r>
      <w:r w:rsidR="00695141">
        <w:rPr>
          <w:rFonts w:eastAsia="Calibri"/>
          <w:b w:val="0"/>
          <w:bCs/>
          <w:color w:val="000000"/>
          <w:sz w:val="24"/>
          <w:szCs w:val="24"/>
          <w:lang w:eastAsia="en-US"/>
        </w:rPr>
        <w:t xml:space="preserve"> </w:t>
      </w:r>
      <w:r w:rsidRPr="007416EC">
        <w:rPr>
          <w:rFonts w:eastAsia="Calibri"/>
          <w:b w:val="0"/>
          <w:bCs/>
          <w:color w:val="000000"/>
          <w:sz w:val="24"/>
          <w:szCs w:val="24"/>
          <w:lang w:eastAsia="en-US"/>
        </w:rPr>
        <w:t xml:space="preserve">случаев оказания на </w:t>
      </w:r>
    </w:p>
    <w:p w:rsidR="00B65779" w:rsidRPr="007416EC" w:rsidRDefault="00B65779" w:rsidP="00B65779">
      <w:pPr>
        <w:pStyle w:val="a7"/>
        <w:jc w:val="both"/>
        <w:rPr>
          <w:rFonts w:eastAsia="Calibri"/>
          <w:b w:val="0"/>
          <w:bCs/>
          <w:color w:val="000000"/>
          <w:sz w:val="24"/>
          <w:szCs w:val="24"/>
          <w:lang w:eastAsia="en-US"/>
        </w:rPr>
      </w:pPr>
      <w:r w:rsidRPr="007416EC">
        <w:rPr>
          <w:rFonts w:eastAsia="Calibri"/>
          <w:b w:val="0"/>
          <w:bCs/>
          <w:color w:val="000000"/>
          <w:sz w:val="24"/>
          <w:szCs w:val="24"/>
          <w:lang w:eastAsia="en-US"/>
        </w:rPr>
        <w:t xml:space="preserve">возвратной и (или)безвозвратной основе за счет средств </w:t>
      </w:r>
    </w:p>
    <w:p w:rsidR="00B9287F" w:rsidRDefault="00B65779" w:rsidP="00B65779">
      <w:pPr>
        <w:pStyle w:val="a7"/>
        <w:jc w:val="both"/>
        <w:rPr>
          <w:rFonts w:eastAsia="Calibri"/>
          <w:b w:val="0"/>
          <w:bCs/>
          <w:color w:val="000000"/>
          <w:sz w:val="24"/>
          <w:szCs w:val="24"/>
          <w:lang w:eastAsia="en-US"/>
        </w:rPr>
      </w:pPr>
      <w:r w:rsidRPr="007416EC">
        <w:rPr>
          <w:rFonts w:eastAsia="Calibri"/>
          <w:b w:val="0"/>
          <w:bCs/>
          <w:color w:val="000000"/>
          <w:sz w:val="24"/>
          <w:szCs w:val="24"/>
          <w:lang w:eastAsia="en-US"/>
        </w:rPr>
        <w:t xml:space="preserve">местного бюджета дополнительнойпомощи при </w:t>
      </w:r>
    </w:p>
    <w:p w:rsidR="00B65779" w:rsidRPr="007416EC" w:rsidRDefault="00B65779" w:rsidP="00B65779">
      <w:pPr>
        <w:pStyle w:val="a7"/>
        <w:jc w:val="both"/>
        <w:rPr>
          <w:rFonts w:eastAsia="Calibri"/>
          <w:b w:val="0"/>
          <w:bCs/>
          <w:color w:val="000000"/>
          <w:sz w:val="24"/>
          <w:szCs w:val="24"/>
          <w:lang w:eastAsia="en-US"/>
        </w:rPr>
      </w:pPr>
      <w:r w:rsidRPr="007416EC">
        <w:rPr>
          <w:rFonts w:eastAsia="Calibri"/>
          <w:b w:val="0"/>
          <w:bCs/>
          <w:color w:val="000000"/>
          <w:sz w:val="24"/>
          <w:szCs w:val="24"/>
          <w:lang w:eastAsia="en-US"/>
        </w:rPr>
        <w:t>возникновении неотложнойнеобходимости в проведении</w:t>
      </w:r>
    </w:p>
    <w:p w:rsidR="00B65779" w:rsidRPr="007416EC" w:rsidRDefault="00B65779" w:rsidP="00B65779">
      <w:pPr>
        <w:pStyle w:val="a7"/>
        <w:jc w:val="both"/>
        <w:rPr>
          <w:rFonts w:eastAsia="Calibri"/>
          <w:b w:val="0"/>
          <w:bCs/>
          <w:color w:val="000000"/>
          <w:sz w:val="24"/>
          <w:szCs w:val="24"/>
          <w:lang w:eastAsia="en-US"/>
        </w:rPr>
      </w:pPr>
      <w:r w:rsidRPr="007416EC">
        <w:rPr>
          <w:rFonts w:eastAsia="Calibri"/>
          <w:b w:val="0"/>
          <w:bCs/>
          <w:color w:val="000000"/>
          <w:sz w:val="24"/>
          <w:szCs w:val="24"/>
          <w:lang w:eastAsia="en-US"/>
        </w:rPr>
        <w:t>капитального ремонта общего имущества в многоквартирных домах,</w:t>
      </w:r>
    </w:p>
    <w:p w:rsidR="00B65779" w:rsidRPr="007416EC" w:rsidRDefault="00B65779" w:rsidP="00B65779">
      <w:pPr>
        <w:pStyle w:val="a7"/>
        <w:jc w:val="both"/>
        <w:rPr>
          <w:rFonts w:eastAsia="Calibri"/>
          <w:b w:val="0"/>
          <w:bCs/>
          <w:color w:val="000000"/>
          <w:sz w:val="24"/>
          <w:szCs w:val="24"/>
          <w:lang w:eastAsia="en-US"/>
        </w:rPr>
      </w:pPr>
      <w:r w:rsidRPr="007416EC">
        <w:rPr>
          <w:rFonts w:eastAsia="Calibri"/>
          <w:b w:val="0"/>
          <w:bCs/>
          <w:color w:val="000000"/>
          <w:sz w:val="24"/>
          <w:szCs w:val="24"/>
          <w:lang w:eastAsia="en-US"/>
        </w:rPr>
        <w:t>расположенных на территории</w:t>
      </w:r>
      <w:r w:rsidR="00B9287F">
        <w:rPr>
          <w:rFonts w:eastAsia="Calibri"/>
          <w:b w:val="0"/>
          <w:bCs/>
          <w:color w:val="000000"/>
          <w:sz w:val="24"/>
          <w:szCs w:val="24"/>
          <w:lang w:eastAsia="en-US"/>
        </w:rPr>
        <w:t xml:space="preserve"> муниципального образования</w:t>
      </w:r>
    </w:p>
    <w:p w:rsidR="00B65779" w:rsidRPr="00096840" w:rsidRDefault="00B9287F" w:rsidP="00B65779">
      <w:pPr>
        <w:pStyle w:val="a7"/>
        <w:jc w:val="both"/>
        <w:rPr>
          <w:b w:val="0"/>
          <w:sz w:val="24"/>
          <w:szCs w:val="24"/>
        </w:rPr>
      </w:pPr>
      <w:r>
        <w:rPr>
          <w:rFonts w:eastAsia="Calibri"/>
          <w:b w:val="0"/>
          <w:bCs/>
          <w:color w:val="000000"/>
          <w:sz w:val="24"/>
          <w:szCs w:val="24"/>
          <w:lang w:eastAsia="en-US"/>
        </w:rPr>
        <w:t>«</w:t>
      </w:r>
      <w:r w:rsidR="00B65779" w:rsidRPr="007416EC">
        <w:rPr>
          <w:rFonts w:eastAsia="Calibri"/>
          <w:b w:val="0"/>
          <w:bCs/>
          <w:color w:val="000000"/>
          <w:sz w:val="24"/>
          <w:szCs w:val="24"/>
          <w:lang w:eastAsia="en-US"/>
        </w:rPr>
        <w:t>Ягоднинск</w:t>
      </w:r>
      <w:r>
        <w:rPr>
          <w:rFonts w:eastAsia="Calibri"/>
          <w:b w:val="0"/>
          <w:bCs/>
          <w:color w:val="000000"/>
          <w:sz w:val="24"/>
          <w:szCs w:val="24"/>
          <w:lang w:eastAsia="en-US"/>
        </w:rPr>
        <w:t>ий</w:t>
      </w:r>
      <w:r w:rsidR="00B65779" w:rsidRPr="007416EC">
        <w:rPr>
          <w:rFonts w:eastAsia="Calibri"/>
          <w:b w:val="0"/>
          <w:bCs/>
          <w:color w:val="000000"/>
          <w:sz w:val="24"/>
          <w:szCs w:val="24"/>
          <w:lang w:eastAsia="en-US"/>
        </w:rPr>
        <w:t xml:space="preserve"> городско</w:t>
      </w:r>
      <w:r>
        <w:rPr>
          <w:rFonts w:eastAsia="Calibri"/>
          <w:b w:val="0"/>
          <w:bCs/>
          <w:color w:val="000000"/>
          <w:sz w:val="24"/>
          <w:szCs w:val="24"/>
          <w:lang w:eastAsia="en-US"/>
        </w:rPr>
        <w:t>й</w:t>
      </w:r>
      <w:r w:rsidR="00B65779" w:rsidRPr="007416EC">
        <w:rPr>
          <w:rFonts w:eastAsia="Calibri"/>
          <w:b w:val="0"/>
          <w:bCs/>
          <w:color w:val="000000"/>
          <w:sz w:val="24"/>
          <w:szCs w:val="24"/>
          <w:lang w:eastAsia="en-US"/>
        </w:rPr>
        <w:t xml:space="preserve"> округ</w:t>
      </w:r>
      <w:r>
        <w:rPr>
          <w:rFonts w:eastAsia="Calibri"/>
          <w:b w:val="0"/>
          <w:bCs/>
          <w:color w:val="000000"/>
          <w:sz w:val="24"/>
          <w:szCs w:val="24"/>
          <w:lang w:eastAsia="en-US"/>
        </w:rPr>
        <w:t>»</w:t>
      </w:r>
    </w:p>
    <w:p w:rsidR="00B65779" w:rsidRPr="00955EF3" w:rsidRDefault="00B65779" w:rsidP="00B65779">
      <w:pPr>
        <w:pStyle w:val="a7"/>
        <w:jc w:val="both"/>
        <w:rPr>
          <w:b w:val="0"/>
          <w:sz w:val="24"/>
          <w:szCs w:val="24"/>
        </w:rPr>
      </w:pPr>
    </w:p>
    <w:p w:rsidR="00B65779" w:rsidRPr="00B65779" w:rsidRDefault="00B65779" w:rsidP="007416EC">
      <w:pPr>
        <w:pStyle w:val="a7"/>
        <w:ind w:firstLine="567"/>
        <w:jc w:val="both"/>
        <w:rPr>
          <w:b w:val="0"/>
          <w:sz w:val="24"/>
          <w:szCs w:val="24"/>
        </w:rPr>
      </w:pPr>
      <w:r w:rsidRPr="00B65779">
        <w:rPr>
          <w:b w:val="0"/>
          <w:sz w:val="24"/>
          <w:szCs w:val="24"/>
        </w:rPr>
        <w:t xml:space="preserve">В соответствии с Жилищным кодексом Российской Федерации, Бюджетным кодексом Российской Федерации, Федеральным законом от 21.07.2007 </w:t>
      </w:r>
      <w:r w:rsidR="007416EC">
        <w:rPr>
          <w:b w:val="0"/>
          <w:sz w:val="24"/>
          <w:szCs w:val="24"/>
        </w:rPr>
        <w:t>№</w:t>
      </w:r>
      <w:r w:rsidRPr="00B65779">
        <w:rPr>
          <w:b w:val="0"/>
          <w:sz w:val="24"/>
          <w:szCs w:val="24"/>
        </w:rPr>
        <w:t xml:space="preserve"> 185-ФЗ </w:t>
      </w:r>
      <w:r w:rsidR="00B9287F">
        <w:rPr>
          <w:b w:val="0"/>
          <w:sz w:val="24"/>
          <w:szCs w:val="24"/>
        </w:rPr>
        <w:t>«</w:t>
      </w:r>
      <w:r w:rsidRPr="00B65779">
        <w:rPr>
          <w:b w:val="0"/>
          <w:sz w:val="24"/>
          <w:szCs w:val="24"/>
        </w:rPr>
        <w:t>О Фонде содействия реформированию жилищно-коммунального хозяйства</w:t>
      </w:r>
      <w:r w:rsidR="00B9287F">
        <w:rPr>
          <w:b w:val="0"/>
          <w:sz w:val="24"/>
          <w:szCs w:val="24"/>
        </w:rPr>
        <w:t>»</w:t>
      </w:r>
      <w:r>
        <w:rPr>
          <w:b w:val="0"/>
          <w:sz w:val="24"/>
          <w:szCs w:val="24"/>
        </w:rPr>
        <w:t>,</w:t>
      </w:r>
      <w:r w:rsidR="007416EC" w:rsidRPr="007416EC">
        <w:rPr>
          <w:b w:val="0"/>
          <w:sz w:val="24"/>
          <w:szCs w:val="24"/>
        </w:rPr>
        <w:t>Закон</w:t>
      </w:r>
      <w:r w:rsidR="007416EC">
        <w:rPr>
          <w:b w:val="0"/>
          <w:sz w:val="24"/>
          <w:szCs w:val="24"/>
        </w:rPr>
        <w:t>ом</w:t>
      </w:r>
      <w:r w:rsidR="007416EC" w:rsidRPr="007416EC">
        <w:rPr>
          <w:b w:val="0"/>
          <w:sz w:val="24"/>
          <w:szCs w:val="24"/>
        </w:rPr>
        <w:t xml:space="preserve"> Магаданской области от 29.07.2013 </w:t>
      </w:r>
      <w:r w:rsidR="007416EC">
        <w:rPr>
          <w:b w:val="0"/>
          <w:sz w:val="24"/>
          <w:szCs w:val="24"/>
        </w:rPr>
        <w:t>№</w:t>
      </w:r>
      <w:r w:rsidR="007416EC" w:rsidRPr="007416EC">
        <w:rPr>
          <w:b w:val="0"/>
          <w:sz w:val="24"/>
          <w:szCs w:val="24"/>
        </w:rPr>
        <w:t xml:space="preserve"> 1638-ОЗ </w:t>
      </w:r>
      <w:r w:rsidR="00B9287F">
        <w:rPr>
          <w:b w:val="0"/>
          <w:sz w:val="24"/>
          <w:szCs w:val="24"/>
        </w:rPr>
        <w:t>«</w:t>
      </w:r>
      <w:r w:rsidR="007416EC" w:rsidRPr="007416EC">
        <w:rPr>
          <w:b w:val="0"/>
          <w:sz w:val="24"/>
          <w:szCs w:val="24"/>
        </w:rPr>
        <w:t>Об обеспечении проведения капитального ремонта общего имущества многоквартирных домов, расположенных на территории Магаданской области</w:t>
      </w:r>
      <w:r w:rsidR="00B9287F">
        <w:rPr>
          <w:b w:val="0"/>
          <w:sz w:val="24"/>
          <w:szCs w:val="24"/>
        </w:rPr>
        <w:t>»</w:t>
      </w:r>
      <w:r w:rsidR="007416EC">
        <w:rPr>
          <w:b w:val="0"/>
          <w:sz w:val="24"/>
          <w:szCs w:val="24"/>
        </w:rPr>
        <w:t>,</w:t>
      </w:r>
      <w:r>
        <w:rPr>
          <w:b w:val="0"/>
          <w:sz w:val="24"/>
          <w:szCs w:val="24"/>
        </w:rPr>
        <w:t>Уставом муниципального образования «Ягоднинский городской округ», администрация Ягоднинского городского округа</w:t>
      </w:r>
    </w:p>
    <w:p w:rsidR="00B65779" w:rsidRPr="00B65779" w:rsidRDefault="00B65779" w:rsidP="00B65779">
      <w:pPr>
        <w:pStyle w:val="a7"/>
        <w:jc w:val="both"/>
        <w:rPr>
          <w:b w:val="0"/>
          <w:sz w:val="24"/>
          <w:szCs w:val="24"/>
        </w:rPr>
      </w:pPr>
    </w:p>
    <w:p w:rsidR="00B65779" w:rsidRDefault="00B65779" w:rsidP="00B65779">
      <w:pPr>
        <w:pStyle w:val="a7"/>
        <w:rPr>
          <w:sz w:val="24"/>
          <w:szCs w:val="24"/>
        </w:rPr>
      </w:pPr>
      <w:r w:rsidRPr="00955EF3">
        <w:rPr>
          <w:sz w:val="24"/>
          <w:szCs w:val="24"/>
        </w:rPr>
        <w:t>ПОСТАНОВЛЯЕТ:</w:t>
      </w:r>
    </w:p>
    <w:p w:rsidR="00835C2E" w:rsidRDefault="00835C2E" w:rsidP="00B65779">
      <w:pPr>
        <w:rPr>
          <w:szCs w:val="16"/>
        </w:rPr>
      </w:pPr>
    </w:p>
    <w:p w:rsidR="00B65779" w:rsidRPr="00B9287F" w:rsidRDefault="00B65779" w:rsidP="00F05CCC">
      <w:pPr>
        <w:widowControl w:val="0"/>
        <w:numPr>
          <w:ilvl w:val="0"/>
          <w:numId w:val="2"/>
        </w:numPr>
        <w:autoSpaceDE w:val="0"/>
        <w:autoSpaceDN w:val="0"/>
        <w:adjustRightInd w:val="0"/>
        <w:ind w:left="1134" w:hanging="336"/>
        <w:jc w:val="both"/>
        <w:rPr>
          <w:bCs/>
          <w:sz w:val="24"/>
          <w:szCs w:val="24"/>
        </w:rPr>
      </w:pPr>
      <w:r w:rsidRPr="00B9287F">
        <w:rPr>
          <w:bCs/>
          <w:sz w:val="24"/>
          <w:szCs w:val="24"/>
        </w:rPr>
        <w:t xml:space="preserve">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B9287F" w:rsidRPr="00B9287F">
        <w:rPr>
          <w:bCs/>
          <w:sz w:val="24"/>
          <w:szCs w:val="24"/>
        </w:rPr>
        <w:t>муниципального образования «Ягоднинский городской округ»</w:t>
      </w:r>
      <w:r w:rsidRPr="00B9287F">
        <w:rPr>
          <w:bCs/>
          <w:sz w:val="24"/>
          <w:szCs w:val="24"/>
        </w:rPr>
        <w:t xml:space="preserve"> согласно приложению </w:t>
      </w:r>
      <w:r w:rsidR="00825B35" w:rsidRPr="00B9287F">
        <w:rPr>
          <w:bCs/>
          <w:sz w:val="24"/>
          <w:szCs w:val="24"/>
        </w:rPr>
        <w:t>№</w:t>
      </w:r>
      <w:r w:rsidRPr="00B9287F">
        <w:rPr>
          <w:bCs/>
          <w:sz w:val="24"/>
          <w:szCs w:val="24"/>
        </w:rPr>
        <w:t>1.</w:t>
      </w:r>
    </w:p>
    <w:p w:rsidR="00B65779" w:rsidRPr="00B9287F" w:rsidRDefault="00B65779" w:rsidP="00B9287F">
      <w:pPr>
        <w:pStyle w:val="a4"/>
        <w:widowControl w:val="0"/>
        <w:numPr>
          <w:ilvl w:val="0"/>
          <w:numId w:val="2"/>
        </w:numPr>
        <w:autoSpaceDE w:val="0"/>
        <w:autoSpaceDN w:val="0"/>
        <w:adjustRightInd w:val="0"/>
        <w:ind w:left="1134" w:hanging="283"/>
        <w:jc w:val="both"/>
        <w:rPr>
          <w:bCs/>
          <w:sz w:val="24"/>
          <w:szCs w:val="24"/>
        </w:rPr>
      </w:pPr>
      <w:r w:rsidRPr="00B9287F">
        <w:rPr>
          <w:bCs/>
          <w:sz w:val="24"/>
          <w:szCs w:val="24"/>
        </w:rPr>
        <w:t xml:space="preserve">Утвердить Перечень услуг и (или) работ по капитальному ремонту общего имущества в многоквартирном доме, расположенном на территории </w:t>
      </w:r>
      <w:r w:rsidR="00B9287F" w:rsidRPr="00B9287F">
        <w:rPr>
          <w:bCs/>
          <w:sz w:val="24"/>
          <w:szCs w:val="24"/>
        </w:rPr>
        <w:t xml:space="preserve">муниципального образования «Ягоднинский городской округ» </w:t>
      </w:r>
      <w:r w:rsidRPr="00B9287F">
        <w:rPr>
          <w:bCs/>
          <w:sz w:val="24"/>
          <w:szCs w:val="24"/>
        </w:rPr>
        <w:t xml:space="preserve">согласно приложению </w:t>
      </w:r>
      <w:r w:rsidR="00825B35" w:rsidRPr="00B9287F">
        <w:rPr>
          <w:bCs/>
          <w:sz w:val="24"/>
          <w:szCs w:val="24"/>
        </w:rPr>
        <w:t>№</w:t>
      </w:r>
      <w:r w:rsidRPr="00B9287F">
        <w:rPr>
          <w:bCs/>
          <w:sz w:val="24"/>
          <w:szCs w:val="24"/>
        </w:rPr>
        <w:t>2.</w:t>
      </w:r>
    </w:p>
    <w:p w:rsidR="00B65779" w:rsidRPr="00096840" w:rsidRDefault="00B65779" w:rsidP="00B9287F">
      <w:pPr>
        <w:widowControl w:val="0"/>
        <w:numPr>
          <w:ilvl w:val="0"/>
          <w:numId w:val="2"/>
        </w:numPr>
        <w:autoSpaceDE w:val="0"/>
        <w:autoSpaceDN w:val="0"/>
        <w:adjustRightInd w:val="0"/>
        <w:ind w:left="1134" w:hanging="336"/>
        <w:jc w:val="both"/>
        <w:rPr>
          <w:bCs/>
          <w:sz w:val="24"/>
          <w:szCs w:val="24"/>
        </w:rPr>
      </w:pPr>
      <w:r w:rsidRPr="00B65779">
        <w:rPr>
          <w:sz w:val="24"/>
          <w:szCs w:val="24"/>
        </w:rPr>
        <w:t xml:space="preserve">Настоящее постановление подлежит опубликованию в газете «Северная правда» и размещению на официальном сайте администрации Ягоднинского городского округа </w:t>
      </w:r>
      <w:r w:rsidR="00096840">
        <w:rPr>
          <w:sz w:val="24"/>
          <w:szCs w:val="24"/>
        </w:rPr>
        <w:t>http://yagodnoeadm.ru</w:t>
      </w:r>
    </w:p>
    <w:p w:rsidR="00B65779" w:rsidRPr="00315745" w:rsidRDefault="00B65779" w:rsidP="00B9287F">
      <w:pPr>
        <w:widowControl w:val="0"/>
        <w:numPr>
          <w:ilvl w:val="0"/>
          <w:numId w:val="2"/>
        </w:numPr>
        <w:autoSpaceDE w:val="0"/>
        <w:autoSpaceDN w:val="0"/>
        <w:adjustRightInd w:val="0"/>
        <w:ind w:left="1134" w:hanging="336"/>
        <w:jc w:val="both"/>
        <w:rPr>
          <w:bCs/>
          <w:sz w:val="24"/>
          <w:szCs w:val="24"/>
        </w:rPr>
      </w:pPr>
      <w:r w:rsidRPr="00096840">
        <w:rPr>
          <w:sz w:val="24"/>
          <w:szCs w:val="24"/>
        </w:rPr>
        <w:t>Контроль за исполнением настоящего</w:t>
      </w:r>
      <w:r w:rsidRPr="00315745">
        <w:rPr>
          <w:sz w:val="24"/>
          <w:szCs w:val="24"/>
        </w:rPr>
        <w:t xml:space="preserve"> постановления оставляю за собой.</w:t>
      </w:r>
    </w:p>
    <w:p w:rsidR="00B65779" w:rsidRDefault="00B65779" w:rsidP="00B65779">
      <w:pPr>
        <w:rPr>
          <w:szCs w:val="16"/>
        </w:rPr>
      </w:pPr>
    </w:p>
    <w:p w:rsidR="00B9287F" w:rsidRDefault="00B9287F" w:rsidP="00B65779">
      <w:pPr>
        <w:rPr>
          <w:szCs w:val="16"/>
        </w:rPr>
      </w:pPr>
    </w:p>
    <w:tbl>
      <w:tblPr>
        <w:tblW w:w="0" w:type="auto"/>
        <w:tblInd w:w="108" w:type="dxa"/>
        <w:tblLook w:val="0000"/>
      </w:tblPr>
      <w:tblGrid>
        <w:gridCol w:w="6498"/>
        <w:gridCol w:w="3302"/>
      </w:tblGrid>
      <w:tr w:rsidR="00B65779" w:rsidRPr="00B65779" w:rsidTr="00646670">
        <w:tc>
          <w:tcPr>
            <w:tcW w:w="6867" w:type="dxa"/>
            <w:tcBorders>
              <w:top w:val="nil"/>
              <w:left w:val="nil"/>
              <w:bottom w:val="nil"/>
              <w:right w:val="nil"/>
            </w:tcBorders>
          </w:tcPr>
          <w:p w:rsidR="00B65779" w:rsidRPr="00B65779" w:rsidRDefault="00B65779" w:rsidP="00B65779">
            <w:pPr>
              <w:widowControl w:val="0"/>
              <w:autoSpaceDE w:val="0"/>
              <w:autoSpaceDN w:val="0"/>
              <w:adjustRightInd w:val="0"/>
              <w:rPr>
                <w:sz w:val="24"/>
                <w:szCs w:val="24"/>
              </w:rPr>
            </w:pPr>
            <w:r w:rsidRPr="00B65779">
              <w:rPr>
                <w:sz w:val="24"/>
                <w:szCs w:val="24"/>
              </w:rPr>
              <w:t>Глава Ягоднинского</w:t>
            </w:r>
          </w:p>
          <w:p w:rsidR="00B65779" w:rsidRPr="00B65779" w:rsidRDefault="00B65779" w:rsidP="00B65779">
            <w:pPr>
              <w:widowControl w:val="0"/>
              <w:autoSpaceDE w:val="0"/>
              <w:autoSpaceDN w:val="0"/>
              <w:adjustRightInd w:val="0"/>
              <w:jc w:val="both"/>
              <w:rPr>
                <w:sz w:val="24"/>
                <w:szCs w:val="24"/>
              </w:rPr>
            </w:pPr>
            <w:r w:rsidRPr="00B65779">
              <w:rPr>
                <w:sz w:val="24"/>
                <w:szCs w:val="24"/>
              </w:rPr>
              <w:t>Городского округа</w:t>
            </w:r>
          </w:p>
        </w:tc>
        <w:tc>
          <w:tcPr>
            <w:tcW w:w="3432" w:type="dxa"/>
            <w:tcBorders>
              <w:top w:val="nil"/>
              <w:left w:val="nil"/>
              <w:bottom w:val="nil"/>
              <w:right w:val="nil"/>
            </w:tcBorders>
          </w:tcPr>
          <w:p w:rsidR="00B65779" w:rsidRPr="00B65779" w:rsidRDefault="00B65779" w:rsidP="00B65779">
            <w:pPr>
              <w:widowControl w:val="0"/>
              <w:autoSpaceDE w:val="0"/>
              <w:autoSpaceDN w:val="0"/>
              <w:adjustRightInd w:val="0"/>
              <w:jc w:val="right"/>
              <w:rPr>
                <w:sz w:val="24"/>
                <w:szCs w:val="24"/>
              </w:rPr>
            </w:pPr>
          </w:p>
          <w:p w:rsidR="00B65779" w:rsidRPr="00B65779" w:rsidRDefault="00B65779" w:rsidP="00B65779">
            <w:pPr>
              <w:widowControl w:val="0"/>
              <w:autoSpaceDE w:val="0"/>
              <w:autoSpaceDN w:val="0"/>
              <w:adjustRightInd w:val="0"/>
              <w:jc w:val="right"/>
              <w:rPr>
                <w:sz w:val="24"/>
                <w:szCs w:val="24"/>
              </w:rPr>
            </w:pPr>
            <w:r w:rsidRPr="00B65779">
              <w:rPr>
                <w:sz w:val="24"/>
                <w:szCs w:val="24"/>
              </w:rPr>
              <w:t>Д.М.Бородин</w:t>
            </w:r>
          </w:p>
        </w:tc>
      </w:tr>
    </w:tbl>
    <w:p w:rsidR="00B65779" w:rsidRDefault="00B65779" w:rsidP="00B65779">
      <w:pPr>
        <w:rPr>
          <w:szCs w:val="16"/>
        </w:rPr>
      </w:pPr>
    </w:p>
    <w:p w:rsidR="00FB37A2" w:rsidRDefault="00FB37A2">
      <w:pPr>
        <w:spacing w:after="200" w:line="276" w:lineRule="auto"/>
        <w:rPr>
          <w:szCs w:val="16"/>
        </w:rPr>
      </w:pPr>
      <w:r>
        <w:rPr>
          <w:szCs w:val="16"/>
        </w:rPr>
        <w:br w:type="page"/>
      </w:r>
    </w:p>
    <w:p w:rsidR="00FB37A2" w:rsidRDefault="00FB37A2" w:rsidP="00B65779">
      <w:pPr>
        <w:rPr>
          <w:szCs w:val="16"/>
        </w:rPr>
      </w:pPr>
    </w:p>
    <w:p w:rsidR="00825B35" w:rsidRPr="00825B35" w:rsidRDefault="00825B35" w:rsidP="00825B35">
      <w:pPr>
        <w:ind w:firstLine="698"/>
        <w:jc w:val="right"/>
        <w:rPr>
          <w:szCs w:val="24"/>
        </w:rPr>
      </w:pPr>
      <w:r w:rsidRPr="00825B35">
        <w:rPr>
          <w:bCs/>
          <w:color w:val="26282F"/>
          <w:szCs w:val="24"/>
        </w:rPr>
        <w:t>Приложение № 1</w:t>
      </w:r>
    </w:p>
    <w:p w:rsidR="00825B35" w:rsidRPr="00825B35" w:rsidRDefault="00825B35" w:rsidP="00825B35">
      <w:pPr>
        <w:widowControl w:val="0"/>
        <w:autoSpaceDE w:val="0"/>
        <w:autoSpaceDN w:val="0"/>
        <w:adjustRightInd w:val="0"/>
        <w:ind w:firstLine="698"/>
        <w:jc w:val="right"/>
        <w:rPr>
          <w:szCs w:val="24"/>
        </w:rPr>
      </w:pPr>
      <w:r w:rsidRPr="00825B35">
        <w:rPr>
          <w:bCs/>
          <w:color w:val="26282F"/>
          <w:szCs w:val="24"/>
        </w:rPr>
        <w:t xml:space="preserve">к </w:t>
      </w:r>
      <w:hyperlink w:anchor="sub_0" w:history="1">
        <w:r w:rsidRPr="00825B35">
          <w:rPr>
            <w:szCs w:val="24"/>
          </w:rPr>
          <w:t>постановлению</w:t>
        </w:r>
      </w:hyperlink>
      <w:r w:rsidRPr="00825B35">
        <w:rPr>
          <w:bCs/>
          <w:color w:val="26282F"/>
          <w:szCs w:val="24"/>
        </w:rPr>
        <w:t xml:space="preserve"> Администрации</w:t>
      </w:r>
    </w:p>
    <w:p w:rsidR="00825B35" w:rsidRPr="00825B35" w:rsidRDefault="00825B35" w:rsidP="00825B35">
      <w:pPr>
        <w:widowControl w:val="0"/>
        <w:autoSpaceDE w:val="0"/>
        <w:autoSpaceDN w:val="0"/>
        <w:adjustRightInd w:val="0"/>
        <w:ind w:firstLine="698"/>
        <w:jc w:val="right"/>
        <w:rPr>
          <w:szCs w:val="24"/>
        </w:rPr>
      </w:pPr>
      <w:r w:rsidRPr="00825B35">
        <w:rPr>
          <w:bCs/>
          <w:color w:val="26282F"/>
          <w:szCs w:val="24"/>
        </w:rPr>
        <w:t>Ягоднинского городского</w:t>
      </w:r>
    </w:p>
    <w:p w:rsidR="00825B35" w:rsidRPr="00825B35" w:rsidRDefault="00825B35" w:rsidP="00825B35">
      <w:pPr>
        <w:widowControl w:val="0"/>
        <w:autoSpaceDE w:val="0"/>
        <w:autoSpaceDN w:val="0"/>
        <w:adjustRightInd w:val="0"/>
        <w:ind w:firstLine="698"/>
        <w:jc w:val="right"/>
        <w:rPr>
          <w:szCs w:val="24"/>
        </w:rPr>
      </w:pPr>
      <w:r w:rsidRPr="00825B35">
        <w:rPr>
          <w:szCs w:val="24"/>
        </w:rPr>
        <w:t>округа</w:t>
      </w:r>
    </w:p>
    <w:p w:rsidR="00825B35" w:rsidRPr="00825B35" w:rsidRDefault="00825B35" w:rsidP="00825B35">
      <w:pPr>
        <w:widowControl w:val="0"/>
        <w:autoSpaceDE w:val="0"/>
        <w:autoSpaceDN w:val="0"/>
        <w:adjustRightInd w:val="0"/>
        <w:ind w:firstLine="698"/>
        <w:jc w:val="right"/>
        <w:rPr>
          <w:sz w:val="2"/>
          <w:szCs w:val="24"/>
        </w:rPr>
      </w:pPr>
      <w:r w:rsidRPr="00825B35">
        <w:rPr>
          <w:szCs w:val="24"/>
        </w:rPr>
        <w:t xml:space="preserve">от </w:t>
      </w:r>
      <w:r w:rsidR="00E03D90">
        <w:rPr>
          <w:szCs w:val="24"/>
        </w:rPr>
        <w:t xml:space="preserve"> 10 июля</w:t>
      </w:r>
      <w:r w:rsidRPr="00825B35">
        <w:rPr>
          <w:szCs w:val="24"/>
        </w:rPr>
        <w:t xml:space="preserve"> 2018 года № </w:t>
      </w:r>
      <w:r w:rsidR="00E03D90">
        <w:rPr>
          <w:szCs w:val="24"/>
        </w:rPr>
        <w:t>528</w:t>
      </w:r>
    </w:p>
    <w:p w:rsidR="00B65779" w:rsidRDefault="00B65779" w:rsidP="00B65779">
      <w:pPr>
        <w:spacing w:after="200" w:line="276" w:lineRule="auto"/>
        <w:rPr>
          <w:szCs w:val="16"/>
        </w:rPr>
      </w:pPr>
    </w:p>
    <w:p w:rsidR="00B9287F" w:rsidRDefault="00825B35" w:rsidP="00B9287F">
      <w:pPr>
        <w:widowControl w:val="0"/>
        <w:autoSpaceDE w:val="0"/>
        <w:autoSpaceDN w:val="0"/>
        <w:jc w:val="center"/>
        <w:rPr>
          <w:b/>
          <w:iCs/>
          <w:sz w:val="24"/>
        </w:rPr>
      </w:pPr>
      <w:r w:rsidRPr="00825B35">
        <w:rPr>
          <w:b/>
          <w:iCs/>
          <w:sz w:val="24"/>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B9287F">
        <w:rPr>
          <w:b/>
          <w:iCs/>
          <w:sz w:val="24"/>
        </w:rPr>
        <w:t>муниципального образования</w:t>
      </w:r>
    </w:p>
    <w:p w:rsidR="00825B35" w:rsidRPr="00825B35" w:rsidRDefault="00B9287F" w:rsidP="00B9287F">
      <w:pPr>
        <w:widowControl w:val="0"/>
        <w:autoSpaceDE w:val="0"/>
        <w:autoSpaceDN w:val="0"/>
        <w:jc w:val="center"/>
        <w:rPr>
          <w:iCs/>
          <w:sz w:val="24"/>
        </w:rPr>
      </w:pPr>
      <w:r>
        <w:rPr>
          <w:b/>
          <w:iCs/>
          <w:sz w:val="24"/>
        </w:rPr>
        <w:t xml:space="preserve"> «Ягоднинский городской округ» </w:t>
      </w:r>
    </w:p>
    <w:p w:rsidR="00825B35" w:rsidRPr="00825B35" w:rsidRDefault="00825B35" w:rsidP="00825B35">
      <w:pPr>
        <w:widowControl w:val="0"/>
        <w:autoSpaceDE w:val="0"/>
        <w:autoSpaceDN w:val="0"/>
        <w:jc w:val="both"/>
        <w:rPr>
          <w:iCs/>
          <w:sz w:val="24"/>
        </w:rPr>
      </w:pPr>
    </w:p>
    <w:p w:rsidR="00825B35" w:rsidRPr="007416EC" w:rsidRDefault="00825B35" w:rsidP="007416EC">
      <w:pPr>
        <w:pStyle w:val="a4"/>
        <w:widowControl w:val="0"/>
        <w:numPr>
          <w:ilvl w:val="0"/>
          <w:numId w:val="3"/>
        </w:numPr>
        <w:autoSpaceDE w:val="0"/>
        <w:autoSpaceDN w:val="0"/>
        <w:jc w:val="center"/>
        <w:rPr>
          <w:b/>
          <w:iCs/>
          <w:sz w:val="24"/>
        </w:rPr>
      </w:pPr>
      <w:r w:rsidRPr="007416EC">
        <w:rPr>
          <w:b/>
          <w:iCs/>
          <w:sz w:val="24"/>
        </w:rPr>
        <w:t>Общие положения</w:t>
      </w:r>
    </w:p>
    <w:p w:rsidR="007416EC" w:rsidRDefault="007416EC" w:rsidP="007416EC">
      <w:pPr>
        <w:widowControl w:val="0"/>
        <w:autoSpaceDE w:val="0"/>
        <w:autoSpaceDN w:val="0"/>
        <w:jc w:val="center"/>
        <w:rPr>
          <w:sz w:val="24"/>
          <w:szCs w:val="24"/>
        </w:rPr>
      </w:pPr>
    </w:p>
    <w:p w:rsidR="00B9287F" w:rsidRDefault="007416EC" w:rsidP="00B9287F">
      <w:pPr>
        <w:widowControl w:val="0"/>
        <w:autoSpaceDE w:val="0"/>
        <w:autoSpaceDN w:val="0"/>
        <w:ind w:firstLine="567"/>
        <w:jc w:val="both"/>
        <w:rPr>
          <w:sz w:val="24"/>
          <w:szCs w:val="24"/>
        </w:rPr>
      </w:pPr>
      <w:r w:rsidRPr="007416EC">
        <w:rPr>
          <w:sz w:val="24"/>
          <w:szCs w:val="24"/>
        </w:rPr>
        <w:t>1.</w:t>
      </w:r>
      <w:r>
        <w:rPr>
          <w:sz w:val="24"/>
          <w:szCs w:val="24"/>
        </w:rPr>
        <w:t xml:space="preserve">1.  </w:t>
      </w:r>
      <w:r w:rsidR="00B9287F" w:rsidRPr="00B9287F">
        <w:rPr>
          <w:sz w:val="24"/>
          <w:szCs w:val="24"/>
        </w:rPr>
        <w:t>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муниципального образования</w:t>
      </w:r>
      <w:r w:rsidR="00B9287F">
        <w:rPr>
          <w:sz w:val="24"/>
          <w:szCs w:val="24"/>
        </w:rPr>
        <w:t xml:space="preserve"> «Ягоднинский городской округ». </w:t>
      </w:r>
    </w:p>
    <w:p w:rsidR="005D3E69" w:rsidRDefault="007416EC" w:rsidP="00B9287F">
      <w:pPr>
        <w:widowControl w:val="0"/>
        <w:autoSpaceDE w:val="0"/>
        <w:autoSpaceDN w:val="0"/>
        <w:ind w:firstLine="567"/>
        <w:jc w:val="both"/>
        <w:rPr>
          <w:sz w:val="24"/>
        </w:rPr>
      </w:pPr>
      <w:r>
        <w:rPr>
          <w:sz w:val="24"/>
        </w:rPr>
        <w:t xml:space="preserve">1.2. </w:t>
      </w:r>
      <w:r w:rsidR="005D3E69" w:rsidRPr="005D3E69">
        <w:rPr>
          <w:sz w:val="24"/>
        </w:rPr>
        <w:t>В настоящем Порядке используются следующие понятия:</w:t>
      </w:r>
    </w:p>
    <w:p w:rsidR="007416EC" w:rsidRPr="007416EC" w:rsidRDefault="005D3E69" w:rsidP="005B1D0E">
      <w:pPr>
        <w:ind w:firstLine="567"/>
        <w:jc w:val="both"/>
        <w:rPr>
          <w:sz w:val="24"/>
        </w:rPr>
      </w:pPr>
      <w:r>
        <w:rPr>
          <w:sz w:val="24"/>
        </w:rPr>
        <w:t>1)с</w:t>
      </w:r>
      <w:r w:rsidR="007416EC" w:rsidRPr="007416EC">
        <w:rPr>
          <w:sz w:val="24"/>
        </w:rPr>
        <w:t xml:space="preserve">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w:t>
      </w:r>
      <w:r w:rsidR="007416EC">
        <w:rPr>
          <w:sz w:val="24"/>
        </w:rPr>
        <w:t>представителей</w:t>
      </w:r>
      <w:r w:rsidR="00941B6D">
        <w:rPr>
          <w:sz w:val="24"/>
        </w:rPr>
        <w:t>Ягоднинского городского округа</w:t>
      </w:r>
      <w:r w:rsidR="007416EC" w:rsidRPr="007416EC">
        <w:rPr>
          <w:sz w:val="24"/>
        </w:rPr>
        <w:t xml:space="preserve"> о бюджете </w:t>
      </w:r>
      <w:r w:rsidR="00941B6D">
        <w:rPr>
          <w:sz w:val="24"/>
        </w:rPr>
        <w:t>Ягоднинского городского округа</w:t>
      </w:r>
      <w:r w:rsidR="007416EC" w:rsidRPr="007416EC">
        <w:rPr>
          <w:sz w:val="24"/>
        </w:rPr>
        <w:t xml:space="preserve"> на очередной финансовый год и плановый период;</w:t>
      </w:r>
    </w:p>
    <w:p w:rsidR="007416EC" w:rsidRPr="007416EC" w:rsidRDefault="005D3E69" w:rsidP="005B1D0E">
      <w:pPr>
        <w:ind w:firstLine="567"/>
        <w:jc w:val="both"/>
        <w:rPr>
          <w:sz w:val="24"/>
        </w:rPr>
      </w:pPr>
      <w:r>
        <w:rPr>
          <w:sz w:val="24"/>
        </w:rPr>
        <w:t xml:space="preserve">2) </w:t>
      </w:r>
      <w:r w:rsidR="007416EC" w:rsidRPr="007416EC">
        <w:rPr>
          <w:sz w:val="24"/>
        </w:rPr>
        <w:t xml:space="preserve">Региональная программа - план проведения работ по капитальному ремонту общего имущества в многоквартирных домах, расположенных на территории </w:t>
      </w:r>
      <w:r w:rsidR="00941B6D">
        <w:rPr>
          <w:sz w:val="24"/>
        </w:rPr>
        <w:t>Магаданской области</w:t>
      </w:r>
      <w:r w:rsidR="007416EC" w:rsidRPr="007416EC">
        <w:rPr>
          <w:sz w:val="24"/>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sidR="00000B9E">
        <w:rPr>
          <w:sz w:val="24"/>
        </w:rPr>
        <w:t>правительством Магаданской области</w:t>
      </w:r>
      <w:r w:rsidR="007416EC" w:rsidRPr="007416EC">
        <w:rPr>
          <w:sz w:val="24"/>
        </w:rPr>
        <w:t>;</w:t>
      </w:r>
    </w:p>
    <w:p w:rsidR="005C6756" w:rsidRDefault="005D3E69" w:rsidP="005B1D0E">
      <w:pPr>
        <w:ind w:firstLine="567"/>
        <w:jc w:val="both"/>
        <w:rPr>
          <w:sz w:val="24"/>
        </w:rPr>
      </w:pPr>
      <w:r>
        <w:rPr>
          <w:sz w:val="24"/>
        </w:rPr>
        <w:t xml:space="preserve">3) </w:t>
      </w:r>
      <w:r w:rsidR="007416EC" w:rsidRPr="007416EC">
        <w:rPr>
          <w:sz w:val="24"/>
        </w:rPr>
        <w:t xml:space="preserve">краткосрочный план - план реализации Региональной программы, утверждаемый Правительством </w:t>
      </w:r>
      <w:r w:rsidR="007416EC">
        <w:rPr>
          <w:sz w:val="24"/>
        </w:rPr>
        <w:t>Магаданской области</w:t>
      </w:r>
      <w:r w:rsidR="007416EC" w:rsidRPr="007416EC">
        <w:rPr>
          <w:sz w:val="24"/>
        </w:rPr>
        <w:t xml:space="preserve">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5C6756" w:rsidRPr="005C6756" w:rsidRDefault="005C6756" w:rsidP="005B1D0E">
      <w:pPr>
        <w:ind w:firstLine="567"/>
        <w:jc w:val="both"/>
        <w:rPr>
          <w:sz w:val="24"/>
        </w:rPr>
      </w:pPr>
      <w:r w:rsidRPr="005C6756">
        <w:rPr>
          <w:sz w:val="24"/>
        </w:rPr>
        <w:t xml:space="preserve">1.3. Муниципальная поддержка предоставляется в форме субсидий, </w:t>
      </w:r>
      <w:r w:rsidR="0078268B">
        <w:rPr>
          <w:sz w:val="24"/>
        </w:rPr>
        <w:t>в целях реализации мероприятия «</w:t>
      </w:r>
      <w:r w:rsidRPr="005C6756">
        <w:rPr>
          <w:sz w:val="24"/>
        </w:rPr>
        <w:t>Содействие проведению капитального ремонта общего имущества в многоквартирных домах</w:t>
      </w:r>
      <w:r w:rsidR="0078268B">
        <w:rPr>
          <w:sz w:val="24"/>
        </w:rPr>
        <w:t>»</w:t>
      </w:r>
      <w:r w:rsidRPr="005C6756">
        <w:rPr>
          <w:sz w:val="24"/>
        </w:rPr>
        <w:t>,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C6756" w:rsidRDefault="005C6756" w:rsidP="005B1D0E">
      <w:pPr>
        <w:ind w:firstLine="567"/>
        <w:jc w:val="both"/>
        <w:rPr>
          <w:sz w:val="24"/>
        </w:rPr>
      </w:pPr>
      <w:r w:rsidRPr="005C6756">
        <w:rPr>
          <w:sz w:val="24"/>
        </w:rPr>
        <w:t xml:space="preserve">1.4. Главным распорядителем средств бюджета </w:t>
      </w:r>
      <w:r>
        <w:rPr>
          <w:sz w:val="24"/>
        </w:rPr>
        <w:t>Ягоднинского городского округа</w:t>
      </w:r>
      <w:r w:rsidRPr="005C6756">
        <w:rPr>
          <w:sz w:val="24"/>
        </w:rPr>
        <w:t xml:space="preserve">, предоставляющим субсидии, является администрация </w:t>
      </w:r>
      <w:r>
        <w:rPr>
          <w:sz w:val="24"/>
        </w:rPr>
        <w:t>Ягоднинского городского округа</w:t>
      </w:r>
      <w:r w:rsidRPr="005C6756">
        <w:rPr>
          <w:sz w:val="24"/>
        </w:rPr>
        <w:t xml:space="preserve"> (далее - администрация).</w:t>
      </w:r>
    </w:p>
    <w:p w:rsidR="005C6756" w:rsidRPr="005C6756" w:rsidRDefault="005C6756" w:rsidP="005B1D0E">
      <w:pPr>
        <w:ind w:firstLine="567"/>
        <w:jc w:val="both"/>
        <w:rPr>
          <w:sz w:val="24"/>
        </w:rPr>
      </w:pPr>
      <w:r w:rsidRPr="005C6756">
        <w:rPr>
          <w:sz w:val="24"/>
        </w:rPr>
        <w:t>1.5. В соответствии с частью 1 статьи 191</w:t>
      </w:r>
      <w:r>
        <w:rPr>
          <w:sz w:val="24"/>
        </w:rPr>
        <w:t xml:space="preserve"> Жилищного кодекса Российской Федерации </w:t>
      </w:r>
      <w:r w:rsidRPr="005C6756">
        <w:rPr>
          <w:sz w:val="24"/>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5C6756" w:rsidRPr="005C6756" w:rsidRDefault="005C6756" w:rsidP="005B1D0E">
      <w:pPr>
        <w:ind w:firstLine="567"/>
        <w:jc w:val="both"/>
        <w:rPr>
          <w:sz w:val="24"/>
        </w:rPr>
      </w:pPr>
    </w:p>
    <w:p w:rsidR="005C6756" w:rsidRPr="005C6756" w:rsidRDefault="005C6756" w:rsidP="005D3E69">
      <w:pPr>
        <w:ind w:firstLine="567"/>
        <w:jc w:val="center"/>
        <w:rPr>
          <w:b/>
          <w:sz w:val="24"/>
        </w:rPr>
      </w:pPr>
      <w:r w:rsidRPr="005C6756">
        <w:rPr>
          <w:b/>
          <w:sz w:val="24"/>
        </w:rPr>
        <w:t>2. Условия и порядок предоставления субсидий</w:t>
      </w:r>
    </w:p>
    <w:p w:rsidR="005C6756" w:rsidRPr="005C6756" w:rsidRDefault="005C6756" w:rsidP="005B1D0E">
      <w:pPr>
        <w:ind w:firstLine="567"/>
        <w:jc w:val="both"/>
        <w:rPr>
          <w:sz w:val="24"/>
        </w:rPr>
      </w:pPr>
    </w:p>
    <w:p w:rsidR="00774974" w:rsidRPr="00774974" w:rsidRDefault="005C6756" w:rsidP="00774974">
      <w:pPr>
        <w:ind w:firstLine="567"/>
        <w:jc w:val="both"/>
        <w:rPr>
          <w:sz w:val="24"/>
        </w:rPr>
      </w:pPr>
      <w:r w:rsidRPr="005C6756">
        <w:rPr>
          <w:sz w:val="24"/>
        </w:rPr>
        <w:t>2.1.Субсидии предоставляются получателям субсидии, в соответствии с пунктами 2.6, 2.7</w:t>
      </w:r>
      <w:r w:rsidR="00503DDC">
        <w:rPr>
          <w:sz w:val="24"/>
        </w:rPr>
        <w:t>,</w:t>
      </w:r>
      <w:r w:rsidR="000B6FC4" w:rsidRPr="000B6FC4">
        <w:rPr>
          <w:sz w:val="24"/>
        </w:rPr>
        <w:t>при условии заключения соглашения (договора), в котором в соответствии с законодательством Российской Федерации должны быть определены:</w:t>
      </w:r>
    </w:p>
    <w:p w:rsidR="00774974" w:rsidRPr="00774974" w:rsidRDefault="000B6FC4" w:rsidP="00774974">
      <w:pPr>
        <w:ind w:firstLine="567"/>
        <w:jc w:val="both"/>
        <w:rPr>
          <w:sz w:val="24"/>
        </w:rPr>
      </w:pPr>
      <w:r>
        <w:rPr>
          <w:sz w:val="24"/>
        </w:rPr>
        <w:t xml:space="preserve">- </w:t>
      </w:r>
      <w:r w:rsidR="00774974" w:rsidRPr="00774974">
        <w:rPr>
          <w:sz w:val="24"/>
        </w:rPr>
        <w:t>размер, сроки предоставления субсидии, а также конкретная цель ее предоставления;</w:t>
      </w:r>
    </w:p>
    <w:p w:rsidR="00774974" w:rsidRPr="00774974" w:rsidRDefault="000B6FC4" w:rsidP="00774974">
      <w:pPr>
        <w:ind w:firstLine="567"/>
        <w:jc w:val="both"/>
        <w:rPr>
          <w:sz w:val="24"/>
        </w:rPr>
      </w:pPr>
      <w:r>
        <w:rPr>
          <w:sz w:val="24"/>
        </w:rPr>
        <w:lastRenderedPageBreak/>
        <w:t>-</w:t>
      </w:r>
      <w:r w:rsidR="00774974" w:rsidRPr="00774974">
        <w:rPr>
          <w:sz w:val="24"/>
        </w:rPr>
        <w:t xml:space="preserve"> обязательства ю</w:t>
      </w:r>
      <w:r>
        <w:rPr>
          <w:sz w:val="24"/>
        </w:rPr>
        <w:t>ридических лиц</w:t>
      </w:r>
      <w:r w:rsidR="00774974" w:rsidRPr="00774974">
        <w:rPr>
          <w:sz w:val="24"/>
        </w:rPr>
        <w:t xml:space="preserve"> по целевому использованию субсидии, в случае возмещения произведенных расходов за счет предоставленной субсидии – обязательства подтвердить приобретение товаров, выполнение работ, предоставление услуг;</w:t>
      </w:r>
    </w:p>
    <w:p w:rsidR="00774974" w:rsidRPr="00774974" w:rsidRDefault="000B6FC4" w:rsidP="00774974">
      <w:pPr>
        <w:ind w:firstLine="567"/>
        <w:jc w:val="both"/>
        <w:rPr>
          <w:sz w:val="24"/>
        </w:rPr>
      </w:pPr>
      <w:r>
        <w:rPr>
          <w:sz w:val="24"/>
        </w:rPr>
        <w:t xml:space="preserve">- </w:t>
      </w:r>
      <w:r w:rsidR="00774974" w:rsidRPr="00774974">
        <w:rPr>
          <w:sz w:val="24"/>
        </w:rPr>
        <w:t xml:space="preserve"> перечень документов, необходимых для предоставления субсидии;</w:t>
      </w:r>
    </w:p>
    <w:p w:rsidR="00774974" w:rsidRPr="00774974" w:rsidRDefault="000B6FC4" w:rsidP="00774974">
      <w:pPr>
        <w:ind w:firstLine="567"/>
        <w:jc w:val="both"/>
        <w:rPr>
          <w:sz w:val="24"/>
        </w:rPr>
      </w:pPr>
      <w:r>
        <w:rPr>
          <w:sz w:val="24"/>
        </w:rPr>
        <w:t>-</w:t>
      </w:r>
      <w:r w:rsidR="00774974" w:rsidRPr="00774974">
        <w:rPr>
          <w:sz w:val="24"/>
        </w:rPr>
        <w:t xml:space="preserve"> порядок предоставления отчетности о результатах выполнения получателем субсидий установленных условий;</w:t>
      </w:r>
    </w:p>
    <w:p w:rsidR="00774974" w:rsidRPr="00774974" w:rsidRDefault="000B6FC4" w:rsidP="00774974">
      <w:pPr>
        <w:ind w:firstLine="567"/>
        <w:jc w:val="both"/>
        <w:rPr>
          <w:sz w:val="24"/>
        </w:rPr>
      </w:pPr>
      <w:r>
        <w:rPr>
          <w:sz w:val="24"/>
        </w:rPr>
        <w:t>-</w:t>
      </w:r>
      <w:r w:rsidR="00774974" w:rsidRPr="00774974">
        <w:rPr>
          <w:sz w:val="24"/>
        </w:rPr>
        <w:t xml:space="preserve">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 муниципального финансового контроля проверок соблюдения ими условий, целей и порядка предоставления субсидий;</w:t>
      </w:r>
    </w:p>
    <w:p w:rsidR="00774974" w:rsidRPr="00774974" w:rsidRDefault="000B6FC4" w:rsidP="00774974">
      <w:pPr>
        <w:ind w:firstLine="567"/>
        <w:jc w:val="both"/>
        <w:rPr>
          <w:sz w:val="24"/>
        </w:rPr>
      </w:pPr>
      <w:r>
        <w:rPr>
          <w:sz w:val="24"/>
        </w:rPr>
        <w:t>-</w:t>
      </w:r>
      <w:r w:rsidR="00774974" w:rsidRPr="00774974">
        <w:rPr>
          <w:sz w:val="24"/>
        </w:rPr>
        <w:t xml:space="preserve"> обязательства юридических лиц, индивидуальных предпринимателей по возврату полной суммы субсидии, использованной не по целевому назначению и (или) не использованных в течение финансового года;</w:t>
      </w:r>
    </w:p>
    <w:p w:rsidR="00774974" w:rsidRDefault="000B6FC4" w:rsidP="00774974">
      <w:pPr>
        <w:ind w:firstLine="567"/>
        <w:jc w:val="both"/>
        <w:rPr>
          <w:sz w:val="24"/>
        </w:rPr>
      </w:pPr>
      <w:r>
        <w:rPr>
          <w:sz w:val="24"/>
        </w:rPr>
        <w:t>-</w:t>
      </w:r>
      <w:r w:rsidR="00774974" w:rsidRPr="00774974">
        <w:rPr>
          <w:sz w:val="24"/>
        </w:rPr>
        <w:t xml:space="preserve"> ответственность за несоблюдением сторонами условийдоговора;</w:t>
      </w:r>
    </w:p>
    <w:p w:rsidR="002E0E31" w:rsidRPr="00774974" w:rsidRDefault="002E0E31" w:rsidP="00774974">
      <w:pPr>
        <w:ind w:firstLine="567"/>
        <w:jc w:val="both"/>
        <w:rPr>
          <w:sz w:val="24"/>
        </w:rPr>
      </w:pPr>
      <w:r>
        <w:rPr>
          <w:sz w:val="24"/>
        </w:rPr>
        <w:t>- з</w:t>
      </w:r>
      <w:r w:rsidRPr="002E0E31">
        <w:rPr>
          <w:sz w:val="24"/>
        </w:rPr>
        <w:t>апре</w:t>
      </w:r>
      <w:r w:rsidR="0030697B">
        <w:rPr>
          <w:sz w:val="24"/>
        </w:rPr>
        <w:t>т</w:t>
      </w:r>
      <w:r w:rsidRPr="002E0E31">
        <w:rPr>
          <w:sz w:val="24"/>
        </w:rPr>
        <w:t xml:space="preserve"> приобретени</w:t>
      </w:r>
      <w:r w:rsidR="0030697B">
        <w:rPr>
          <w:sz w:val="24"/>
        </w:rPr>
        <w:t>я</w:t>
      </w:r>
      <w:bookmarkStart w:id="0" w:name="_GoBack"/>
      <w:bookmarkEnd w:id="0"/>
      <w:r w:rsidRPr="002E0E31">
        <w:rPr>
          <w:sz w:val="24"/>
        </w:rPr>
        <w:t xml:space="preserve">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F11BF4" w:rsidRPr="00F11BF4" w:rsidRDefault="00F11BF4" w:rsidP="005B1D0E">
      <w:pPr>
        <w:ind w:firstLine="567"/>
        <w:jc w:val="both"/>
        <w:rPr>
          <w:sz w:val="24"/>
        </w:rPr>
      </w:pPr>
      <w:r>
        <w:rPr>
          <w:sz w:val="24"/>
        </w:rPr>
        <w:t xml:space="preserve">2.2. </w:t>
      </w:r>
      <w:r w:rsidRPr="00F11BF4">
        <w:rPr>
          <w:sz w:val="24"/>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r w:rsidR="000B6FC4">
        <w:rPr>
          <w:sz w:val="24"/>
        </w:rPr>
        <w:t xml:space="preserve"> (соглашения)</w:t>
      </w:r>
      <w:r w:rsidRPr="00F11BF4">
        <w:rPr>
          <w:sz w:val="24"/>
        </w:rPr>
        <w:t>:</w:t>
      </w:r>
    </w:p>
    <w:p w:rsidR="00F11BF4" w:rsidRPr="00F11BF4" w:rsidRDefault="00F11BF4" w:rsidP="005B1D0E">
      <w:pPr>
        <w:ind w:firstLine="567"/>
        <w:jc w:val="both"/>
        <w:rPr>
          <w:sz w:val="24"/>
        </w:rPr>
      </w:pPr>
      <w:r>
        <w:rPr>
          <w:sz w:val="24"/>
        </w:rPr>
        <w:t>-</w:t>
      </w:r>
      <w:r w:rsidRPr="00F11BF4">
        <w:rPr>
          <w:sz w:val="24"/>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1BF4" w:rsidRPr="00F11BF4" w:rsidRDefault="00F11BF4" w:rsidP="005B1D0E">
      <w:pPr>
        <w:ind w:firstLine="567"/>
        <w:jc w:val="both"/>
        <w:rPr>
          <w:sz w:val="24"/>
        </w:rPr>
      </w:pPr>
      <w:r>
        <w:rPr>
          <w:sz w:val="24"/>
        </w:rPr>
        <w:t>-</w:t>
      </w:r>
      <w:r w:rsidRPr="00F11BF4">
        <w:rPr>
          <w:sz w:val="24"/>
        </w:rPr>
        <w:t xml:space="preserve"> отсутствие просроченной задолж</w:t>
      </w:r>
      <w:r>
        <w:rPr>
          <w:sz w:val="24"/>
        </w:rPr>
        <w:t>енности по возврату в бюджет Ягоднинского городского округа</w:t>
      </w:r>
      <w:r w:rsidRPr="00F11BF4">
        <w:rPr>
          <w:sz w:val="24"/>
        </w:rPr>
        <w:t xml:space="preserve"> субсидий, бюджетных инвестиций, предоставленных в том числе с иными правовыми актами, и иной просроченной задолженности пе</w:t>
      </w:r>
      <w:r>
        <w:rPr>
          <w:sz w:val="24"/>
        </w:rPr>
        <w:t xml:space="preserve">ред бюджетом </w:t>
      </w:r>
      <w:r w:rsidR="005D3E69">
        <w:rPr>
          <w:sz w:val="24"/>
        </w:rPr>
        <w:t>муниципального образования «</w:t>
      </w:r>
      <w:r>
        <w:rPr>
          <w:sz w:val="24"/>
        </w:rPr>
        <w:t>Ягоднинск</w:t>
      </w:r>
      <w:r w:rsidR="005D3E69">
        <w:rPr>
          <w:sz w:val="24"/>
        </w:rPr>
        <w:t xml:space="preserve">ий городской </w:t>
      </w:r>
      <w:r>
        <w:rPr>
          <w:sz w:val="24"/>
        </w:rPr>
        <w:t>округ</w:t>
      </w:r>
      <w:r w:rsidR="005D3E69">
        <w:rPr>
          <w:sz w:val="24"/>
        </w:rPr>
        <w:t>»</w:t>
      </w:r>
      <w:r w:rsidRPr="00F11BF4">
        <w:rPr>
          <w:sz w:val="24"/>
        </w:rPr>
        <w:t>;</w:t>
      </w:r>
    </w:p>
    <w:p w:rsidR="00F11BF4" w:rsidRPr="00F11BF4" w:rsidRDefault="00F11BF4" w:rsidP="005B1D0E">
      <w:pPr>
        <w:ind w:firstLine="567"/>
        <w:jc w:val="both"/>
        <w:rPr>
          <w:sz w:val="24"/>
        </w:rPr>
      </w:pPr>
      <w:r>
        <w:rPr>
          <w:sz w:val="24"/>
        </w:rPr>
        <w:t>-</w:t>
      </w:r>
      <w:r w:rsidRPr="00F11BF4">
        <w:rPr>
          <w:sz w:val="24"/>
        </w:rPr>
        <w:t xml:space="preserve">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F11BF4" w:rsidRPr="00F11BF4" w:rsidRDefault="00F11BF4" w:rsidP="005B1D0E">
      <w:pPr>
        <w:ind w:firstLine="567"/>
        <w:jc w:val="both"/>
        <w:rPr>
          <w:sz w:val="24"/>
        </w:rPr>
      </w:pPr>
      <w:r>
        <w:rPr>
          <w:sz w:val="24"/>
        </w:rPr>
        <w:t>-</w:t>
      </w:r>
      <w:r w:rsidRPr="00F11BF4">
        <w:rPr>
          <w:sz w:val="24"/>
        </w:rPr>
        <w:t xml:space="preserve">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5C6756" w:rsidRDefault="00F11BF4" w:rsidP="005B1D0E">
      <w:pPr>
        <w:ind w:firstLine="567"/>
        <w:jc w:val="both"/>
        <w:rPr>
          <w:sz w:val="24"/>
        </w:rPr>
      </w:pPr>
      <w:r>
        <w:rPr>
          <w:sz w:val="24"/>
        </w:rPr>
        <w:t>-</w:t>
      </w:r>
      <w:r w:rsidRPr="00F11BF4">
        <w:rPr>
          <w:sz w:val="24"/>
        </w:rPr>
        <w:t xml:space="preserve"> получатели субсидии не должны получать средств</w:t>
      </w:r>
      <w:r>
        <w:rPr>
          <w:sz w:val="24"/>
        </w:rPr>
        <w:t xml:space="preserve">а из бюджета </w:t>
      </w:r>
      <w:r w:rsidR="005D3E69">
        <w:rPr>
          <w:sz w:val="24"/>
        </w:rPr>
        <w:t>муниципального образования «</w:t>
      </w:r>
      <w:r>
        <w:rPr>
          <w:sz w:val="24"/>
        </w:rPr>
        <w:t>Ягоднинск</w:t>
      </w:r>
      <w:r w:rsidR="005D3E69">
        <w:rPr>
          <w:sz w:val="24"/>
        </w:rPr>
        <w:t>ий</w:t>
      </w:r>
      <w:r>
        <w:rPr>
          <w:sz w:val="24"/>
        </w:rPr>
        <w:t xml:space="preserve"> городско</w:t>
      </w:r>
      <w:r w:rsidR="005D3E69">
        <w:rPr>
          <w:sz w:val="24"/>
        </w:rPr>
        <w:t>й</w:t>
      </w:r>
      <w:r>
        <w:rPr>
          <w:sz w:val="24"/>
        </w:rPr>
        <w:t xml:space="preserve"> округ</w:t>
      </w:r>
      <w:r w:rsidR="005D3E69">
        <w:rPr>
          <w:sz w:val="24"/>
        </w:rPr>
        <w:t>»</w:t>
      </w:r>
      <w:r w:rsidRPr="00F11BF4">
        <w:rPr>
          <w:sz w:val="24"/>
        </w:rPr>
        <w:t xml:space="preserve"> на основании иных муниципальных правовых актов на цели, указанные в пункте 1.3 настоящего Порядка</w:t>
      </w:r>
      <w:r>
        <w:rPr>
          <w:sz w:val="24"/>
        </w:rPr>
        <w:t>.</w:t>
      </w:r>
    </w:p>
    <w:p w:rsidR="00F11BF4" w:rsidRPr="00537A46" w:rsidRDefault="00F11BF4" w:rsidP="0090596E">
      <w:pPr>
        <w:ind w:firstLine="567"/>
        <w:jc w:val="both"/>
        <w:rPr>
          <w:iCs/>
          <w:sz w:val="24"/>
        </w:rPr>
      </w:pPr>
      <w:r>
        <w:rPr>
          <w:sz w:val="24"/>
        </w:rPr>
        <w:t xml:space="preserve">2.3. </w:t>
      </w:r>
      <w:r w:rsidRPr="00537A46">
        <w:rPr>
          <w:iCs/>
          <w:sz w:val="24"/>
        </w:rPr>
        <w:t xml:space="preserve">Решение о предоставлении или об отказе в предоставлении субсидии из бюджета </w:t>
      </w:r>
      <w:r w:rsidR="00D77368" w:rsidRPr="00537A46">
        <w:rPr>
          <w:iCs/>
          <w:sz w:val="24"/>
        </w:rPr>
        <w:t>Ягоднинского городского округа</w:t>
      </w:r>
      <w:r w:rsidRPr="00537A46">
        <w:rPr>
          <w:iCs/>
          <w:sz w:val="24"/>
        </w:rPr>
        <w:t xml:space="preserve"> на проведение капитального ремонта общего имущества в многоквартирных домах, расположенных на территории </w:t>
      </w:r>
      <w:r w:rsidR="00537A46">
        <w:rPr>
          <w:iCs/>
          <w:sz w:val="24"/>
        </w:rPr>
        <w:t>муниципального образования «Ягоднинский городской округ» (</w:t>
      </w:r>
      <w:r w:rsidRPr="00537A46">
        <w:rPr>
          <w:iCs/>
          <w:sz w:val="24"/>
        </w:rPr>
        <w:t xml:space="preserve">далее - решение о распределении субсидии), оформляется в двух экземплярах и подписывается </w:t>
      </w:r>
      <w:r w:rsidR="0078268B">
        <w:rPr>
          <w:iCs/>
          <w:sz w:val="24"/>
        </w:rPr>
        <w:t>главой администрации</w:t>
      </w:r>
      <w:r w:rsidRPr="00537A46">
        <w:rPr>
          <w:iCs/>
          <w:sz w:val="24"/>
        </w:rPr>
        <w:t>.</w:t>
      </w:r>
    </w:p>
    <w:p w:rsidR="00F11BF4" w:rsidRDefault="007827DB" w:rsidP="00F11BF4">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lastRenderedPageBreak/>
        <w:t>2.4.</w:t>
      </w:r>
      <w:r w:rsidR="00F11BF4" w:rsidRPr="00F11BF4">
        <w:rPr>
          <w:rFonts w:ascii="Times New Roman" w:eastAsia="Times New Roman" w:hAnsi="Times New Roman" w:cs="Times New Roman"/>
          <w:iCs/>
          <w:sz w:val="24"/>
          <w:lang w:eastAsia="ru-RU"/>
        </w:rPr>
        <w:t xml:space="preserve">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D77368" w:rsidRPr="00D77368" w:rsidRDefault="00D77368" w:rsidP="00D77368">
      <w:pPr>
        <w:pStyle w:val="ConsPlusNormal"/>
        <w:ind w:firstLine="567"/>
        <w:jc w:val="both"/>
        <w:rPr>
          <w:rFonts w:ascii="Times New Roman" w:eastAsia="Times New Roman" w:hAnsi="Times New Roman" w:cs="Times New Roman"/>
          <w:iCs/>
          <w:sz w:val="24"/>
          <w:lang w:eastAsia="ru-RU"/>
        </w:rPr>
      </w:pPr>
      <w:r w:rsidRPr="00D77368">
        <w:rPr>
          <w:rFonts w:ascii="Times New Roman" w:eastAsia="Times New Roman" w:hAnsi="Times New Roman" w:cs="Times New Roman"/>
          <w:iCs/>
          <w:sz w:val="24"/>
          <w:lang w:eastAsia="ru-RU"/>
        </w:rPr>
        <w:t>2.5. Основаниями для отказа в предоставлении субсидии являются:</w:t>
      </w:r>
    </w:p>
    <w:p w:rsidR="00D77368" w:rsidRPr="00D77368" w:rsidRDefault="00D77368" w:rsidP="00D77368">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D77368">
        <w:rPr>
          <w:rFonts w:ascii="Times New Roman" w:eastAsia="Times New Roman" w:hAnsi="Times New Roman" w:cs="Times New Roman"/>
          <w:iCs/>
          <w:sz w:val="24"/>
          <w:lang w:eastAsia="ru-RU"/>
        </w:rPr>
        <w:t>несоответствие получателя субсидии требованиям пункта 2.2 настоящего Порядка;</w:t>
      </w:r>
    </w:p>
    <w:p w:rsidR="00D77368" w:rsidRDefault="00D77368" w:rsidP="00D77368">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D77368">
        <w:rPr>
          <w:rFonts w:ascii="Times New Roman" w:eastAsia="Times New Roman" w:hAnsi="Times New Roman" w:cs="Times New Roman"/>
          <w:iCs/>
          <w:sz w:val="24"/>
          <w:lang w:eastAsia="ru-RU"/>
        </w:rPr>
        <w:t xml:space="preserve">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D77368" w:rsidRDefault="00054461" w:rsidP="00D77368">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 xml:space="preserve">2.6. </w:t>
      </w:r>
      <w:r w:rsidRPr="00054461">
        <w:rPr>
          <w:rFonts w:ascii="Times New Roman" w:eastAsia="Times New Roman" w:hAnsi="Times New Roman" w:cs="Times New Roman"/>
          <w:iCs/>
          <w:sz w:val="24"/>
          <w:lang w:eastAsia="ru-RU"/>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w:t>
      </w:r>
      <w:r>
        <w:rPr>
          <w:rFonts w:ascii="Times New Roman" w:eastAsia="Times New Roman" w:hAnsi="Times New Roman" w:cs="Times New Roman"/>
          <w:iCs/>
          <w:sz w:val="24"/>
          <w:lang w:eastAsia="ru-RU"/>
        </w:rPr>
        <w:t xml:space="preserve"> путем перечисления </w:t>
      </w:r>
      <w:r w:rsidRPr="00054461">
        <w:rPr>
          <w:rFonts w:ascii="Times New Roman" w:eastAsia="Times New Roman" w:hAnsi="Times New Roman" w:cs="Times New Roman"/>
          <w:iCs/>
          <w:sz w:val="24"/>
          <w:lang w:eastAsia="ru-RU"/>
        </w:rPr>
        <w:t>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054461" w:rsidRPr="00054461" w:rsidRDefault="00054461" w:rsidP="00054461">
      <w:pPr>
        <w:pStyle w:val="ConsPlusNormal"/>
        <w:ind w:firstLine="567"/>
        <w:jc w:val="both"/>
        <w:rPr>
          <w:rFonts w:ascii="Times New Roman" w:eastAsia="Times New Roman" w:hAnsi="Times New Roman" w:cs="Times New Roman"/>
          <w:iCs/>
          <w:sz w:val="24"/>
          <w:lang w:eastAsia="ru-RU"/>
        </w:rPr>
      </w:pPr>
      <w:r w:rsidRPr="00054461">
        <w:rPr>
          <w:rFonts w:ascii="Times New Roman" w:eastAsia="Times New Roman" w:hAnsi="Times New Roman" w:cs="Times New Roman"/>
          <w:iCs/>
          <w:sz w:val="24"/>
          <w:lang w:eastAsia="ru-RU"/>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w:t>
      </w:r>
      <w:r w:rsidR="00036311">
        <w:rPr>
          <w:rFonts w:ascii="Times New Roman" w:eastAsia="Times New Roman" w:hAnsi="Times New Roman" w:cs="Times New Roman"/>
          <w:iCs/>
          <w:sz w:val="24"/>
          <w:lang w:eastAsia="ru-RU"/>
        </w:rPr>
        <w:t>2</w:t>
      </w:r>
      <w:r w:rsidRPr="00054461">
        <w:rPr>
          <w:rFonts w:ascii="Times New Roman" w:eastAsia="Times New Roman" w:hAnsi="Times New Roman" w:cs="Times New Roman"/>
          <w:iCs/>
          <w:sz w:val="24"/>
          <w:lang w:eastAsia="ru-RU"/>
        </w:rPr>
        <w:t xml:space="preserve"> настоящего Порядка.</w:t>
      </w:r>
    </w:p>
    <w:p w:rsidR="00054461" w:rsidRPr="00054461" w:rsidRDefault="00054461" w:rsidP="00054461">
      <w:pPr>
        <w:pStyle w:val="ConsPlusNormal"/>
        <w:ind w:firstLine="567"/>
        <w:jc w:val="both"/>
        <w:rPr>
          <w:rFonts w:ascii="Times New Roman" w:eastAsia="Times New Roman" w:hAnsi="Times New Roman" w:cs="Times New Roman"/>
          <w:iCs/>
          <w:sz w:val="24"/>
          <w:lang w:eastAsia="ru-RU"/>
        </w:rPr>
      </w:pPr>
      <w:r w:rsidRPr="00054461">
        <w:rPr>
          <w:rFonts w:ascii="Times New Roman" w:eastAsia="Times New Roman" w:hAnsi="Times New Roman" w:cs="Times New Roman"/>
          <w:iCs/>
          <w:sz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054461" w:rsidRPr="00054461" w:rsidRDefault="00054461" w:rsidP="00054461">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054461">
        <w:rPr>
          <w:rFonts w:ascii="Times New Roman" w:eastAsia="Times New Roman" w:hAnsi="Times New Roman" w:cs="Times New Roman"/>
          <w:iCs/>
          <w:sz w:val="24"/>
          <w:lang w:eastAsia="ru-RU"/>
        </w:rPr>
        <w:t xml:space="preserve"> уведомление об открытии таких счетов с указанием их реквизитов;</w:t>
      </w:r>
    </w:p>
    <w:p w:rsidR="00054461" w:rsidRPr="00054461" w:rsidRDefault="00054461" w:rsidP="00054461">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054461">
        <w:rPr>
          <w:rFonts w:ascii="Times New Roman" w:eastAsia="Times New Roman" w:hAnsi="Times New Roman" w:cs="Times New Roman"/>
          <w:iCs/>
          <w:sz w:val="24"/>
          <w:lang w:eastAsia="ru-RU"/>
        </w:rPr>
        <w:t xml:space="preserve"> решение о проведении капитального ремонта, которое принято в соответствии с требованиями статьи 189Жилищного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054461" w:rsidRPr="00054461" w:rsidRDefault="00054461" w:rsidP="00054461">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054461">
        <w:rPr>
          <w:rFonts w:ascii="Times New Roman" w:eastAsia="Times New Roman" w:hAnsi="Times New Roman" w:cs="Times New Roman"/>
          <w:iCs/>
          <w:sz w:val="24"/>
          <w:lang w:eastAsia="ru-RU"/>
        </w:rPr>
        <w:t xml:space="preserve"> утвержденная в соответствии с требованиями статьи 189 Жилищного кодекса Российской Федерациисмета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054461" w:rsidRDefault="00054461" w:rsidP="00054461">
      <w:pPr>
        <w:pStyle w:val="ConsPlusNormal"/>
        <w:ind w:firstLine="567"/>
        <w:jc w:val="both"/>
        <w:rPr>
          <w:rFonts w:ascii="Times New Roman" w:eastAsia="Times New Roman" w:hAnsi="Times New Roman" w:cs="Times New Roman"/>
          <w:iCs/>
          <w:sz w:val="24"/>
          <w:lang w:eastAsia="ru-RU"/>
        </w:rPr>
      </w:pPr>
      <w:r w:rsidRPr="00054461">
        <w:rPr>
          <w:rFonts w:ascii="Times New Roman" w:eastAsia="Times New Roman" w:hAnsi="Times New Roman" w:cs="Times New Roman"/>
          <w:iCs/>
          <w:sz w:val="24"/>
          <w:lang w:eastAsia="ru-RU"/>
        </w:rPr>
        <w:t>2.7.2. В течение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37A46" w:rsidRPr="00054461" w:rsidRDefault="00537A46" w:rsidP="00054461">
      <w:pPr>
        <w:pStyle w:val="ConsPlusNormal"/>
        <w:ind w:firstLine="567"/>
        <w:jc w:val="both"/>
        <w:rPr>
          <w:rFonts w:ascii="Times New Roman" w:eastAsia="Times New Roman" w:hAnsi="Times New Roman" w:cs="Times New Roman"/>
          <w:iCs/>
          <w:sz w:val="24"/>
          <w:lang w:eastAsia="ru-RU"/>
        </w:rPr>
      </w:pPr>
      <w:r w:rsidRPr="00537A46">
        <w:rPr>
          <w:rFonts w:ascii="Times New Roman" w:eastAsia="Times New Roman" w:hAnsi="Times New Roman" w:cs="Times New Roman"/>
          <w:iCs/>
          <w:sz w:val="24"/>
          <w:lang w:eastAsia="ru-RU"/>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Pr>
          <w:rFonts w:ascii="Times New Roman" w:eastAsia="Times New Roman" w:hAnsi="Times New Roman" w:cs="Times New Roman"/>
          <w:iCs/>
          <w:sz w:val="24"/>
          <w:lang w:eastAsia="ru-RU"/>
        </w:rPr>
        <w:t>«Ягоднинский городской округ»</w:t>
      </w:r>
      <w:r w:rsidRPr="00537A46">
        <w:rPr>
          <w:rFonts w:ascii="Times New Roman" w:eastAsia="Times New Roman" w:hAnsi="Times New Roman" w:cs="Times New Roman"/>
          <w:iCs/>
          <w:sz w:val="24"/>
          <w:lang w:eastAsia="ru-RU"/>
        </w:rPr>
        <w:t>.</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sidRPr="00686DBF">
        <w:rPr>
          <w:rFonts w:ascii="Times New Roman" w:eastAsia="Times New Roman" w:hAnsi="Times New Roman" w:cs="Times New Roman"/>
          <w:iCs/>
          <w:sz w:val="24"/>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686DBF" w:rsidRPr="00686DBF" w:rsidRDefault="00686DBF" w:rsidP="00686DBF">
      <w:pPr>
        <w:widowControl w:val="0"/>
        <w:autoSpaceDE w:val="0"/>
        <w:autoSpaceDN w:val="0"/>
        <w:ind w:firstLine="567"/>
        <w:jc w:val="both"/>
        <w:rPr>
          <w:iCs/>
          <w:sz w:val="24"/>
        </w:rPr>
      </w:pPr>
      <w:r w:rsidRPr="00686DBF">
        <w:rPr>
          <w:iCs/>
          <w:sz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p>
    <w:p w:rsidR="00686DBF" w:rsidRPr="00686DBF" w:rsidRDefault="00686DBF" w:rsidP="00686DBF">
      <w:pPr>
        <w:pStyle w:val="ConsPlusNormal"/>
        <w:ind w:firstLine="567"/>
        <w:jc w:val="center"/>
        <w:rPr>
          <w:rFonts w:ascii="Times New Roman" w:eastAsia="Times New Roman" w:hAnsi="Times New Roman" w:cs="Times New Roman"/>
          <w:b/>
          <w:iCs/>
          <w:sz w:val="24"/>
          <w:lang w:eastAsia="ru-RU"/>
        </w:rPr>
      </w:pPr>
      <w:r w:rsidRPr="00686DBF">
        <w:rPr>
          <w:rFonts w:ascii="Times New Roman" w:eastAsia="Times New Roman" w:hAnsi="Times New Roman" w:cs="Times New Roman"/>
          <w:b/>
          <w:iCs/>
          <w:sz w:val="24"/>
          <w:lang w:eastAsia="ru-RU"/>
        </w:rPr>
        <w:t>3. Требования к отчетности о расходовании субсидии.</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sidRPr="00686DBF">
        <w:rPr>
          <w:rFonts w:ascii="Times New Roman" w:eastAsia="Times New Roman" w:hAnsi="Times New Roman" w:cs="Times New Roman"/>
          <w:iCs/>
          <w:sz w:val="24"/>
          <w:lang w:eastAsia="ru-RU"/>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w:t>
      </w:r>
      <w:r w:rsidR="00FB37A2">
        <w:rPr>
          <w:rFonts w:ascii="Times New Roman" w:eastAsia="Times New Roman" w:hAnsi="Times New Roman" w:cs="Times New Roman"/>
          <w:iCs/>
          <w:sz w:val="24"/>
          <w:lang w:eastAsia="ru-RU"/>
        </w:rPr>
        <w:t>спользовании денежных средств</w:t>
      </w:r>
      <w:r w:rsidRPr="00686DBF">
        <w:rPr>
          <w:rFonts w:ascii="Times New Roman" w:eastAsia="Times New Roman" w:hAnsi="Times New Roman" w:cs="Times New Roman"/>
          <w:iCs/>
          <w:sz w:val="24"/>
          <w:lang w:eastAsia="ru-RU"/>
        </w:rPr>
        <w:t xml:space="preserve"> с приложениемфинансовой отчетности о ходе выполнения работ по капитальному ремонту с копиями первичных бухгалтерских </w:t>
      </w:r>
      <w:r w:rsidRPr="00686DBF">
        <w:rPr>
          <w:rFonts w:ascii="Times New Roman" w:eastAsia="Times New Roman" w:hAnsi="Times New Roman" w:cs="Times New Roman"/>
          <w:iCs/>
          <w:sz w:val="24"/>
          <w:lang w:eastAsia="ru-RU"/>
        </w:rPr>
        <w:lastRenderedPageBreak/>
        <w:t>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686DBF" w:rsidRDefault="00686DBF" w:rsidP="00686DBF">
      <w:pPr>
        <w:pStyle w:val="ConsPlusNormal"/>
        <w:ind w:firstLine="567"/>
        <w:jc w:val="both"/>
        <w:rPr>
          <w:rFonts w:ascii="Times New Roman" w:eastAsia="Times New Roman" w:hAnsi="Times New Roman" w:cs="Times New Roman"/>
          <w:iCs/>
          <w:sz w:val="24"/>
          <w:lang w:eastAsia="ru-RU"/>
        </w:rPr>
      </w:pPr>
    </w:p>
    <w:p w:rsidR="00686DBF" w:rsidRPr="00686DBF" w:rsidRDefault="00686DBF" w:rsidP="00686DBF">
      <w:pPr>
        <w:pStyle w:val="ConsPlusNormal"/>
        <w:ind w:firstLine="567"/>
        <w:jc w:val="center"/>
        <w:rPr>
          <w:rFonts w:ascii="Times New Roman" w:eastAsia="Times New Roman" w:hAnsi="Times New Roman" w:cs="Times New Roman"/>
          <w:b/>
          <w:iCs/>
          <w:sz w:val="24"/>
          <w:lang w:eastAsia="ru-RU"/>
        </w:rPr>
      </w:pPr>
      <w:r w:rsidRPr="00686DBF">
        <w:rPr>
          <w:rFonts w:ascii="Times New Roman" w:eastAsia="Times New Roman" w:hAnsi="Times New Roman" w:cs="Times New Roman"/>
          <w:b/>
          <w:iCs/>
          <w:sz w:val="24"/>
          <w:lang w:eastAsia="ru-RU"/>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sidRPr="00686DBF">
        <w:rPr>
          <w:rFonts w:ascii="Times New Roman" w:eastAsia="Times New Roman" w:hAnsi="Times New Roman" w:cs="Times New Roman"/>
          <w:iCs/>
          <w:sz w:val="24"/>
          <w:lang w:eastAsia="ru-RU"/>
        </w:rPr>
        <w:t xml:space="preserve">4.1. Субсидия подлежит возврату в бюджет </w:t>
      </w:r>
      <w:r w:rsidR="00537A46">
        <w:rPr>
          <w:rFonts w:ascii="Times New Roman" w:eastAsia="Times New Roman" w:hAnsi="Times New Roman" w:cs="Times New Roman"/>
          <w:iCs/>
          <w:sz w:val="24"/>
          <w:lang w:eastAsia="ru-RU"/>
        </w:rPr>
        <w:t>муниципального образования «</w:t>
      </w:r>
      <w:r>
        <w:rPr>
          <w:rFonts w:ascii="Times New Roman" w:eastAsia="Times New Roman" w:hAnsi="Times New Roman" w:cs="Times New Roman"/>
          <w:iCs/>
          <w:sz w:val="24"/>
          <w:lang w:eastAsia="ru-RU"/>
        </w:rPr>
        <w:t>Ягоднинск</w:t>
      </w:r>
      <w:r w:rsidR="00537A46">
        <w:rPr>
          <w:rFonts w:ascii="Times New Roman" w:eastAsia="Times New Roman" w:hAnsi="Times New Roman" w:cs="Times New Roman"/>
          <w:iCs/>
          <w:sz w:val="24"/>
          <w:lang w:eastAsia="ru-RU"/>
        </w:rPr>
        <w:t>ий</w:t>
      </w:r>
      <w:r>
        <w:rPr>
          <w:rFonts w:ascii="Times New Roman" w:eastAsia="Times New Roman" w:hAnsi="Times New Roman" w:cs="Times New Roman"/>
          <w:iCs/>
          <w:sz w:val="24"/>
          <w:lang w:eastAsia="ru-RU"/>
        </w:rPr>
        <w:t xml:space="preserve"> городско</w:t>
      </w:r>
      <w:r w:rsidR="00537A46">
        <w:rPr>
          <w:rFonts w:ascii="Times New Roman" w:eastAsia="Times New Roman" w:hAnsi="Times New Roman" w:cs="Times New Roman"/>
          <w:iCs/>
          <w:sz w:val="24"/>
          <w:lang w:eastAsia="ru-RU"/>
        </w:rPr>
        <w:t>й</w:t>
      </w:r>
      <w:r>
        <w:rPr>
          <w:rFonts w:ascii="Times New Roman" w:eastAsia="Times New Roman" w:hAnsi="Times New Roman" w:cs="Times New Roman"/>
          <w:iCs/>
          <w:sz w:val="24"/>
          <w:lang w:eastAsia="ru-RU"/>
        </w:rPr>
        <w:t xml:space="preserve"> округ</w:t>
      </w:r>
      <w:r w:rsidR="00537A46">
        <w:rPr>
          <w:rFonts w:ascii="Times New Roman" w:eastAsia="Times New Roman" w:hAnsi="Times New Roman" w:cs="Times New Roman"/>
          <w:iCs/>
          <w:sz w:val="24"/>
          <w:lang w:eastAsia="ru-RU"/>
        </w:rPr>
        <w:t>»</w:t>
      </w:r>
      <w:r w:rsidRPr="00686DBF">
        <w:rPr>
          <w:rFonts w:ascii="Times New Roman" w:eastAsia="Times New Roman" w:hAnsi="Times New Roman" w:cs="Times New Roman"/>
          <w:iCs/>
          <w:sz w:val="24"/>
          <w:lang w:eastAsia="ru-RU"/>
        </w:rPr>
        <w:t xml:space="preserve"> в следующих случаях:</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686DBF">
        <w:rPr>
          <w:rFonts w:ascii="Times New Roman" w:eastAsia="Times New Roman" w:hAnsi="Times New Roman" w:cs="Times New Roman"/>
          <w:iCs/>
          <w:sz w:val="24"/>
          <w:lang w:eastAsia="ru-RU"/>
        </w:rPr>
        <w:t xml:space="preserve">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686DBF">
        <w:rPr>
          <w:rFonts w:ascii="Times New Roman" w:eastAsia="Times New Roman" w:hAnsi="Times New Roman" w:cs="Times New Roman"/>
          <w:iCs/>
          <w:sz w:val="24"/>
          <w:lang w:eastAsia="ru-RU"/>
        </w:rPr>
        <w:t xml:space="preserve">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686DBF">
        <w:rPr>
          <w:rFonts w:ascii="Times New Roman" w:eastAsia="Times New Roman" w:hAnsi="Times New Roman" w:cs="Times New Roman"/>
          <w:iCs/>
          <w:sz w:val="24"/>
          <w:lang w:eastAsia="ru-RU"/>
        </w:rPr>
        <w:t xml:space="preserve">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Pr>
          <w:rFonts w:ascii="Times New Roman" w:eastAsia="Times New Roman" w:hAnsi="Times New Roman" w:cs="Times New Roman"/>
          <w:iCs/>
          <w:sz w:val="24"/>
          <w:lang w:eastAsia="ru-RU"/>
        </w:rPr>
        <w:t>Ягоднинского городского округа</w:t>
      </w:r>
      <w:r w:rsidRPr="00686DBF">
        <w:rPr>
          <w:rFonts w:ascii="Times New Roman" w:eastAsia="Times New Roman" w:hAnsi="Times New Roman" w:cs="Times New Roman"/>
          <w:iCs/>
          <w:sz w:val="24"/>
          <w:lang w:eastAsia="ru-RU"/>
        </w:rPr>
        <w:t>;</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686DBF">
        <w:rPr>
          <w:rFonts w:ascii="Times New Roman" w:eastAsia="Times New Roman" w:hAnsi="Times New Roman" w:cs="Times New Roman"/>
          <w:iCs/>
          <w:sz w:val="24"/>
          <w:lang w:eastAsia="ru-RU"/>
        </w:rPr>
        <w:t xml:space="preserve"> выявления факта предоставления недостоверных сведений для получения средств и (или) документов, подтверждающих затраты;</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686DBF">
        <w:rPr>
          <w:rFonts w:ascii="Times New Roman" w:eastAsia="Times New Roman" w:hAnsi="Times New Roman" w:cs="Times New Roman"/>
          <w:iCs/>
          <w:sz w:val="24"/>
          <w:lang w:eastAsia="ru-RU"/>
        </w:rPr>
        <w:t xml:space="preserve"> реорганизации или банкротства получателя субсидии;</w:t>
      </w:r>
    </w:p>
    <w:p w:rsidR="00686DBF" w:rsidRPr="00686DBF" w:rsidRDefault="00686DBF" w:rsidP="00686DBF">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686DBF">
        <w:rPr>
          <w:rFonts w:ascii="Times New Roman" w:eastAsia="Times New Roman" w:hAnsi="Times New Roman" w:cs="Times New Roman"/>
          <w:iCs/>
          <w:sz w:val="24"/>
          <w:lang w:eastAsia="ru-RU"/>
        </w:rPr>
        <w:t xml:space="preserve">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686DBF" w:rsidRDefault="00686DBF" w:rsidP="00686DBF">
      <w:pPr>
        <w:pStyle w:val="ConsPlusNormal"/>
        <w:ind w:firstLine="567"/>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w:t>
      </w:r>
      <w:r w:rsidRPr="00686DBF">
        <w:rPr>
          <w:rFonts w:ascii="Times New Roman" w:eastAsia="Times New Roman" w:hAnsi="Times New Roman" w:cs="Times New Roman"/>
          <w:iCs/>
          <w:sz w:val="24"/>
          <w:lang w:eastAsia="ru-RU"/>
        </w:rPr>
        <w:t xml:space="preserve"> в иных случаях, предусмотренных действующим законодательством.</w:t>
      </w:r>
    </w:p>
    <w:p w:rsidR="00686DBF" w:rsidRDefault="00686DBF" w:rsidP="00686DBF">
      <w:pPr>
        <w:pStyle w:val="ConsPlusNormal"/>
        <w:ind w:firstLine="567"/>
        <w:jc w:val="both"/>
        <w:rPr>
          <w:rFonts w:ascii="Times New Roman" w:eastAsia="Times New Roman" w:hAnsi="Times New Roman" w:cs="Times New Roman"/>
          <w:iCs/>
          <w:sz w:val="24"/>
          <w:lang w:eastAsia="ru-RU"/>
        </w:rPr>
      </w:pPr>
      <w:r w:rsidRPr="00686DBF">
        <w:rPr>
          <w:rFonts w:ascii="Times New Roman" w:eastAsia="Times New Roman" w:hAnsi="Times New Roman" w:cs="Times New Roman"/>
          <w:iCs/>
          <w:sz w:val="24"/>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686DBF" w:rsidRDefault="00686DBF" w:rsidP="00686DBF">
      <w:pPr>
        <w:pStyle w:val="ConsPlusNormal"/>
        <w:ind w:firstLine="567"/>
        <w:jc w:val="both"/>
        <w:rPr>
          <w:rFonts w:ascii="Times New Roman" w:eastAsia="Times New Roman" w:hAnsi="Times New Roman" w:cs="Times New Roman"/>
          <w:iCs/>
          <w:sz w:val="24"/>
          <w:lang w:eastAsia="ru-RU"/>
        </w:rPr>
      </w:pPr>
      <w:r w:rsidRPr="00686DBF">
        <w:rPr>
          <w:rFonts w:ascii="Times New Roman" w:eastAsia="Times New Roman" w:hAnsi="Times New Roman" w:cs="Times New Roman"/>
          <w:iCs/>
          <w:sz w:val="24"/>
          <w:lang w:eastAsia="ru-RU"/>
        </w:rPr>
        <w:t>4.3. Возврат денежных средств осуществляется получателем субсидии в течение десяти рабочих дней с момента получения акта проверки.</w:t>
      </w:r>
    </w:p>
    <w:p w:rsidR="00686DBF" w:rsidRDefault="00953396" w:rsidP="00686DBF">
      <w:pPr>
        <w:pStyle w:val="ConsPlusNormal"/>
        <w:ind w:firstLine="567"/>
        <w:jc w:val="both"/>
        <w:rPr>
          <w:rFonts w:ascii="Times New Roman" w:eastAsia="Times New Roman" w:hAnsi="Times New Roman" w:cs="Times New Roman"/>
          <w:iCs/>
          <w:sz w:val="24"/>
          <w:lang w:eastAsia="ru-RU"/>
        </w:rPr>
      </w:pPr>
      <w:r w:rsidRPr="00953396">
        <w:rPr>
          <w:rFonts w:ascii="Times New Roman" w:eastAsia="Times New Roman" w:hAnsi="Times New Roman" w:cs="Times New Roman"/>
          <w:iCs/>
          <w:sz w:val="24"/>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w:t>
      </w:r>
      <w:r>
        <w:rPr>
          <w:rFonts w:ascii="Times New Roman" w:eastAsia="Times New Roman" w:hAnsi="Times New Roman" w:cs="Times New Roman"/>
          <w:iCs/>
          <w:sz w:val="24"/>
          <w:lang w:eastAsia="ru-RU"/>
        </w:rPr>
        <w:t xml:space="preserve">получателем субсидии в течение </w:t>
      </w:r>
      <w:r w:rsidRPr="00953396">
        <w:rPr>
          <w:rFonts w:ascii="Times New Roman" w:eastAsia="Times New Roman" w:hAnsi="Times New Roman" w:cs="Times New Roman"/>
          <w:iCs/>
          <w:sz w:val="24"/>
          <w:lang w:eastAsia="ru-RU"/>
        </w:rPr>
        <w:t>десяти рабочих дней со дня предоставления им установленной отчетности.</w:t>
      </w:r>
    </w:p>
    <w:p w:rsidR="00953396" w:rsidRDefault="00953396" w:rsidP="00686DBF">
      <w:pPr>
        <w:pStyle w:val="ConsPlusNormal"/>
        <w:ind w:firstLine="567"/>
        <w:jc w:val="both"/>
        <w:rPr>
          <w:rFonts w:ascii="Times New Roman" w:eastAsia="Times New Roman" w:hAnsi="Times New Roman" w:cs="Times New Roman"/>
          <w:iCs/>
          <w:sz w:val="24"/>
          <w:lang w:eastAsia="ru-RU"/>
        </w:rPr>
      </w:pPr>
      <w:r w:rsidRPr="00953396">
        <w:rPr>
          <w:rFonts w:ascii="Times New Roman" w:eastAsia="Times New Roman" w:hAnsi="Times New Roman" w:cs="Times New Roman"/>
          <w:iCs/>
          <w:sz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953396" w:rsidRDefault="00953396" w:rsidP="00686DBF">
      <w:pPr>
        <w:pStyle w:val="ConsPlusNormal"/>
        <w:ind w:firstLine="567"/>
        <w:jc w:val="both"/>
        <w:rPr>
          <w:rFonts w:ascii="Times New Roman" w:eastAsia="Times New Roman" w:hAnsi="Times New Roman" w:cs="Times New Roman"/>
          <w:iCs/>
          <w:sz w:val="24"/>
          <w:lang w:eastAsia="ru-RU"/>
        </w:rPr>
      </w:pPr>
      <w:r w:rsidRPr="00953396">
        <w:rPr>
          <w:rFonts w:ascii="Times New Roman" w:eastAsia="Times New Roman" w:hAnsi="Times New Roman" w:cs="Times New Roman"/>
          <w:iCs/>
          <w:sz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w:t>
      </w:r>
    </w:p>
    <w:p w:rsidR="00953396" w:rsidRPr="00953396" w:rsidRDefault="00953396" w:rsidP="00953396">
      <w:pPr>
        <w:pStyle w:val="ConsPlusNormal"/>
        <w:ind w:firstLine="567"/>
        <w:jc w:val="both"/>
        <w:rPr>
          <w:rFonts w:ascii="Times New Roman" w:eastAsia="Times New Roman" w:hAnsi="Times New Roman" w:cs="Times New Roman"/>
          <w:iCs/>
          <w:sz w:val="24"/>
          <w:lang w:eastAsia="ru-RU"/>
        </w:rPr>
      </w:pPr>
      <w:r w:rsidRPr="00953396">
        <w:rPr>
          <w:rFonts w:ascii="Times New Roman" w:eastAsia="Times New Roman" w:hAnsi="Times New Roman" w:cs="Times New Roman"/>
          <w:iCs/>
          <w:sz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53396" w:rsidRDefault="00953396" w:rsidP="0090596E">
      <w:pPr>
        <w:spacing w:after="200" w:line="276" w:lineRule="auto"/>
        <w:ind w:firstLine="567"/>
        <w:jc w:val="both"/>
        <w:rPr>
          <w:iCs/>
          <w:sz w:val="24"/>
        </w:rPr>
      </w:pPr>
      <w:r w:rsidRPr="00953396">
        <w:rPr>
          <w:iCs/>
          <w:sz w:val="24"/>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r w:rsidRPr="00953396">
        <w:rPr>
          <w:iCs/>
          <w:sz w:val="24"/>
        </w:rPr>
        <w:cr/>
      </w:r>
      <w:r>
        <w:rPr>
          <w:iCs/>
          <w:sz w:val="24"/>
        </w:rPr>
        <w:br w:type="page"/>
      </w:r>
    </w:p>
    <w:p w:rsidR="00953396" w:rsidRPr="00953396" w:rsidRDefault="00953396" w:rsidP="00953396">
      <w:pPr>
        <w:widowControl w:val="0"/>
        <w:autoSpaceDE w:val="0"/>
        <w:autoSpaceDN w:val="0"/>
        <w:adjustRightInd w:val="0"/>
        <w:ind w:firstLine="698"/>
        <w:jc w:val="right"/>
        <w:rPr>
          <w:szCs w:val="24"/>
        </w:rPr>
      </w:pPr>
      <w:r w:rsidRPr="00953396">
        <w:rPr>
          <w:rFonts w:cs="Times New Roman CYR"/>
          <w:bCs/>
          <w:color w:val="26282F"/>
          <w:szCs w:val="24"/>
        </w:rPr>
        <w:lastRenderedPageBreak/>
        <w:t>Приложение № </w:t>
      </w:r>
      <w:r w:rsidR="00096840">
        <w:rPr>
          <w:rFonts w:cs="Times New Roman CYR"/>
          <w:bCs/>
          <w:color w:val="26282F"/>
          <w:szCs w:val="24"/>
        </w:rPr>
        <w:t>2</w:t>
      </w:r>
    </w:p>
    <w:p w:rsidR="00953396" w:rsidRPr="00953396" w:rsidRDefault="00953396" w:rsidP="00953396">
      <w:pPr>
        <w:widowControl w:val="0"/>
        <w:autoSpaceDE w:val="0"/>
        <w:autoSpaceDN w:val="0"/>
        <w:adjustRightInd w:val="0"/>
        <w:ind w:firstLine="698"/>
        <w:jc w:val="right"/>
        <w:rPr>
          <w:szCs w:val="24"/>
        </w:rPr>
      </w:pPr>
      <w:r w:rsidRPr="00953396">
        <w:rPr>
          <w:rFonts w:cs="Times New Roman CYR"/>
          <w:bCs/>
          <w:color w:val="26282F"/>
          <w:szCs w:val="24"/>
        </w:rPr>
        <w:t xml:space="preserve">к </w:t>
      </w:r>
      <w:hyperlink w:anchor="sub_0" w:history="1">
        <w:r w:rsidRPr="00953396">
          <w:rPr>
            <w:szCs w:val="24"/>
          </w:rPr>
          <w:t>постановлению</w:t>
        </w:r>
      </w:hyperlink>
      <w:r w:rsidRPr="00953396">
        <w:rPr>
          <w:rFonts w:cs="Times New Roman CYR"/>
          <w:bCs/>
          <w:szCs w:val="24"/>
        </w:rPr>
        <w:t xml:space="preserve"> А</w:t>
      </w:r>
      <w:r w:rsidRPr="00953396">
        <w:rPr>
          <w:rFonts w:cs="Times New Roman CYR"/>
          <w:bCs/>
          <w:color w:val="26282F"/>
          <w:szCs w:val="24"/>
        </w:rPr>
        <w:t>дминистрации</w:t>
      </w:r>
    </w:p>
    <w:p w:rsidR="00953396" w:rsidRPr="00953396" w:rsidRDefault="00953396" w:rsidP="00953396">
      <w:pPr>
        <w:widowControl w:val="0"/>
        <w:autoSpaceDE w:val="0"/>
        <w:autoSpaceDN w:val="0"/>
        <w:adjustRightInd w:val="0"/>
        <w:ind w:firstLine="698"/>
        <w:jc w:val="right"/>
        <w:rPr>
          <w:szCs w:val="24"/>
        </w:rPr>
      </w:pPr>
      <w:r w:rsidRPr="00953396">
        <w:rPr>
          <w:rFonts w:cs="Times New Roman CYR"/>
          <w:bCs/>
          <w:color w:val="26282F"/>
          <w:szCs w:val="24"/>
        </w:rPr>
        <w:t>Ягоднинского городского</w:t>
      </w:r>
    </w:p>
    <w:p w:rsidR="00953396" w:rsidRPr="00953396" w:rsidRDefault="00953396" w:rsidP="00953396">
      <w:pPr>
        <w:widowControl w:val="0"/>
        <w:autoSpaceDE w:val="0"/>
        <w:autoSpaceDN w:val="0"/>
        <w:adjustRightInd w:val="0"/>
        <w:ind w:firstLine="698"/>
        <w:jc w:val="right"/>
        <w:rPr>
          <w:szCs w:val="24"/>
        </w:rPr>
      </w:pPr>
      <w:r w:rsidRPr="00953396">
        <w:rPr>
          <w:szCs w:val="24"/>
        </w:rPr>
        <w:t>округа</w:t>
      </w:r>
    </w:p>
    <w:p w:rsidR="00953396" w:rsidRPr="00953396" w:rsidRDefault="00953396" w:rsidP="00953396">
      <w:pPr>
        <w:widowControl w:val="0"/>
        <w:autoSpaceDE w:val="0"/>
        <w:autoSpaceDN w:val="0"/>
        <w:adjustRightInd w:val="0"/>
        <w:ind w:firstLine="698"/>
        <w:jc w:val="right"/>
        <w:rPr>
          <w:sz w:val="2"/>
          <w:szCs w:val="24"/>
        </w:rPr>
      </w:pPr>
      <w:r w:rsidRPr="00953396">
        <w:rPr>
          <w:szCs w:val="24"/>
        </w:rPr>
        <w:t>от</w:t>
      </w:r>
      <w:r w:rsidR="00E03D90">
        <w:rPr>
          <w:szCs w:val="24"/>
        </w:rPr>
        <w:t xml:space="preserve"> 10 июля</w:t>
      </w:r>
      <w:r w:rsidRPr="00953396">
        <w:rPr>
          <w:szCs w:val="24"/>
        </w:rPr>
        <w:t xml:space="preserve">  2018 года №</w:t>
      </w:r>
      <w:r w:rsidR="00E03D90">
        <w:rPr>
          <w:szCs w:val="24"/>
        </w:rPr>
        <w:t xml:space="preserve"> 527</w:t>
      </w:r>
    </w:p>
    <w:p w:rsidR="00953396" w:rsidRPr="00953396" w:rsidRDefault="00953396" w:rsidP="00953396">
      <w:pPr>
        <w:widowControl w:val="0"/>
        <w:autoSpaceDE w:val="0"/>
        <w:autoSpaceDN w:val="0"/>
        <w:adjustRightInd w:val="0"/>
        <w:ind w:firstLine="720"/>
        <w:jc w:val="both"/>
        <w:rPr>
          <w:sz w:val="24"/>
          <w:szCs w:val="24"/>
        </w:rPr>
      </w:pPr>
    </w:p>
    <w:p w:rsidR="00953396" w:rsidRDefault="00953396" w:rsidP="0090596E">
      <w:pPr>
        <w:pStyle w:val="ConsPlusNormal"/>
        <w:ind w:firstLine="567"/>
        <w:jc w:val="center"/>
        <w:rPr>
          <w:rFonts w:ascii="Times New Roman" w:eastAsia="Times New Roman" w:hAnsi="Times New Roman" w:cs="Times New Roman"/>
          <w:b/>
          <w:iCs/>
          <w:sz w:val="24"/>
          <w:lang w:eastAsia="ru-RU"/>
        </w:rPr>
      </w:pPr>
      <w:r w:rsidRPr="00953396">
        <w:rPr>
          <w:rFonts w:ascii="Times New Roman" w:eastAsia="Times New Roman" w:hAnsi="Times New Roman" w:cs="Times New Roman"/>
          <w:b/>
          <w:iCs/>
          <w:sz w:val="24"/>
          <w:lang w:eastAsia="ru-RU"/>
        </w:rPr>
        <w:t>Перечень услуг и (или) работ по капитальному ремонту общего имущества в многоквартирном доме, расположенном на территории</w:t>
      </w:r>
      <w:r w:rsidR="0090596E">
        <w:rPr>
          <w:rFonts w:ascii="Times New Roman" w:eastAsia="Times New Roman" w:hAnsi="Times New Roman" w:cs="Times New Roman"/>
          <w:b/>
          <w:iCs/>
          <w:sz w:val="24"/>
          <w:lang w:eastAsia="ru-RU"/>
        </w:rPr>
        <w:t>муниципального образования «Ягоднинский городской округ»</w:t>
      </w:r>
    </w:p>
    <w:p w:rsidR="0090596E" w:rsidRDefault="0090596E" w:rsidP="0090596E">
      <w:pPr>
        <w:pStyle w:val="ConsPlusNormal"/>
        <w:ind w:firstLine="567"/>
        <w:jc w:val="center"/>
        <w:rPr>
          <w:rFonts w:ascii="Times New Roman" w:eastAsia="Times New Roman" w:hAnsi="Times New Roman" w:cs="Times New Roman"/>
          <w:b/>
          <w:iCs/>
          <w:sz w:val="24"/>
          <w:lang w:eastAsia="ru-RU"/>
        </w:rPr>
      </w:pPr>
    </w:p>
    <w:p w:rsidR="00953396" w:rsidRPr="0090596E" w:rsidRDefault="00953396" w:rsidP="0090596E">
      <w:pPr>
        <w:widowControl w:val="0"/>
        <w:autoSpaceDE w:val="0"/>
        <w:autoSpaceDN w:val="0"/>
        <w:ind w:firstLine="567"/>
        <w:jc w:val="both"/>
        <w:rPr>
          <w:iCs/>
          <w:sz w:val="24"/>
          <w:szCs w:val="24"/>
        </w:rPr>
      </w:pPr>
      <w:r w:rsidRPr="0090596E">
        <w:rPr>
          <w:iCs/>
          <w:sz w:val="24"/>
          <w:szCs w:val="24"/>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90596E" w:rsidRPr="0090596E">
        <w:rPr>
          <w:iCs/>
          <w:sz w:val="24"/>
          <w:szCs w:val="24"/>
        </w:rPr>
        <w:t>муниципального образования «Ягоднинский городской округ»</w:t>
      </w:r>
      <w:r w:rsidRPr="0090596E">
        <w:rPr>
          <w:iCs/>
          <w:sz w:val="24"/>
          <w:szCs w:val="24"/>
        </w:rPr>
        <w:t xml:space="preserve"> включает:</w:t>
      </w:r>
    </w:p>
    <w:p w:rsidR="00953396" w:rsidRPr="0090596E" w:rsidRDefault="00953396" w:rsidP="0090596E">
      <w:pPr>
        <w:widowControl w:val="0"/>
        <w:autoSpaceDE w:val="0"/>
        <w:autoSpaceDN w:val="0"/>
        <w:ind w:firstLine="567"/>
        <w:jc w:val="both"/>
        <w:rPr>
          <w:iCs/>
          <w:sz w:val="24"/>
          <w:szCs w:val="24"/>
        </w:rPr>
      </w:pPr>
      <w:r w:rsidRPr="0090596E">
        <w:rPr>
          <w:iCs/>
          <w:sz w:val="24"/>
          <w:szCs w:val="24"/>
        </w:rPr>
        <w:t>1) ремонт внутридомовых инженерных систем электро-, тепло-, водоснабжения, водоотведения;</w:t>
      </w:r>
    </w:p>
    <w:p w:rsidR="006A1227" w:rsidRPr="0090596E" w:rsidRDefault="006A1227" w:rsidP="0090596E">
      <w:pPr>
        <w:ind w:firstLine="480"/>
        <w:jc w:val="both"/>
        <w:rPr>
          <w:sz w:val="24"/>
          <w:szCs w:val="24"/>
        </w:rPr>
      </w:pPr>
      <w:r w:rsidRPr="0090596E">
        <w:rPr>
          <w:sz w:val="24"/>
          <w:szCs w:val="24"/>
        </w:rPr>
        <w:t>2) ремонт или замену лифтового оборудования, признанного непригодным для эксплуатации, ремонт лифтовых шахт;</w:t>
      </w:r>
    </w:p>
    <w:p w:rsidR="00953396" w:rsidRPr="0090596E" w:rsidRDefault="006A1227" w:rsidP="0090596E">
      <w:pPr>
        <w:widowControl w:val="0"/>
        <w:autoSpaceDE w:val="0"/>
        <w:autoSpaceDN w:val="0"/>
        <w:ind w:firstLine="567"/>
        <w:jc w:val="both"/>
        <w:rPr>
          <w:iCs/>
          <w:sz w:val="24"/>
          <w:szCs w:val="24"/>
        </w:rPr>
      </w:pPr>
      <w:r w:rsidRPr="0090596E">
        <w:rPr>
          <w:iCs/>
          <w:sz w:val="24"/>
          <w:szCs w:val="24"/>
        </w:rPr>
        <w:t>3</w:t>
      </w:r>
      <w:r w:rsidR="00953396" w:rsidRPr="0090596E">
        <w:rPr>
          <w:iCs/>
          <w:sz w:val="24"/>
          <w:szCs w:val="24"/>
        </w:rPr>
        <w:t>) ремонт крыши;</w:t>
      </w:r>
    </w:p>
    <w:p w:rsidR="00953396" w:rsidRPr="0090596E" w:rsidRDefault="006A1227" w:rsidP="0090596E">
      <w:pPr>
        <w:widowControl w:val="0"/>
        <w:autoSpaceDE w:val="0"/>
        <w:autoSpaceDN w:val="0"/>
        <w:ind w:firstLine="567"/>
        <w:jc w:val="both"/>
        <w:rPr>
          <w:iCs/>
          <w:sz w:val="24"/>
          <w:szCs w:val="24"/>
        </w:rPr>
      </w:pPr>
      <w:r w:rsidRPr="0090596E">
        <w:rPr>
          <w:iCs/>
          <w:sz w:val="24"/>
          <w:szCs w:val="24"/>
        </w:rPr>
        <w:t>4</w:t>
      </w:r>
      <w:r w:rsidR="00953396" w:rsidRPr="0090596E">
        <w:rPr>
          <w:iCs/>
          <w:sz w:val="24"/>
          <w:szCs w:val="24"/>
        </w:rPr>
        <w:t>)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953396" w:rsidRPr="0090596E" w:rsidRDefault="006A1227" w:rsidP="0090596E">
      <w:pPr>
        <w:widowControl w:val="0"/>
        <w:autoSpaceDE w:val="0"/>
        <w:autoSpaceDN w:val="0"/>
        <w:ind w:firstLine="567"/>
        <w:jc w:val="both"/>
        <w:rPr>
          <w:iCs/>
          <w:sz w:val="24"/>
          <w:szCs w:val="24"/>
        </w:rPr>
      </w:pPr>
      <w:r w:rsidRPr="0090596E">
        <w:rPr>
          <w:iCs/>
          <w:sz w:val="24"/>
          <w:szCs w:val="24"/>
        </w:rPr>
        <w:t>5</w:t>
      </w:r>
      <w:r w:rsidR="00953396" w:rsidRPr="0090596E">
        <w:rPr>
          <w:iCs/>
          <w:sz w:val="24"/>
          <w:szCs w:val="24"/>
        </w:rPr>
        <w:t>) ремонт подвальных помещений, относящихся к общему имуществу в многоквартирном доме;</w:t>
      </w:r>
    </w:p>
    <w:p w:rsidR="00953396" w:rsidRPr="0090596E" w:rsidRDefault="006A1227" w:rsidP="0090596E">
      <w:pPr>
        <w:widowControl w:val="0"/>
        <w:autoSpaceDE w:val="0"/>
        <w:autoSpaceDN w:val="0"/>
        <w:ind w:firstLine="567"/>
        <w:jc w:val="both"/>
        <w:rPr>
          <w:iCs/>
          <w:sz w:val="24"/>
          <w:szCs w:val="24"/>
        </w:rPr>
      </w:pPr>
      <w:r w:rsidRPr="0090596E">
        <w:rPr>
          <w:iCs/>
          <w:sz w:val="24"/>
          <w:szCs w:val="24"/>
        </w:rPr>
        <w:t>6</w:t>
      </w:r>
      <w:r w:rsidR="00953396" w:rsidRPr="0090596E">
        <w:rPr>
          <w:iCs/>
          <w:sz w:val="24"/>
          <w:szCs w:val="24"/>
        </w:rPr>
        <w:t>) ремонт фасада;</w:t>
      </w:r>
    </w:p>
    <w:p w:rsidR="00953396" w:rsidRPr="0090596E" w:rsidRDefault="006A1227" w:rsidP="0090596E">
      <w:pPr>
        <w:widowControl w:val="0"/>
        <w:autoSpaceDE w:val="0"/>
        <w:autoSpaceDN w:val="0"/>
        <w:ind w:firstLine="567"/>
        <w:jc w:val="both"/>
        <w:rPr>
          <w:iCs/>
          <w:sz w:val="24"/>
          <w:szCs w:val="24"/>
        </w:rPr>
      </w:pPr>
      <w:r w:rsidRPr="0090596E">
        <w:rPr>
          <w:iCs/>
          <w:sz w:val="24"/>
          <w:szCs w:val="24"/>
        </w:rPr>
        <w:t>7</w:t>
      </w:r>
      <w:r w:rsidR="00953396" w:rsidRPr="0090596E">
        <w:rPr>
          <w:iCs/>
          <w:sz w:val="24"/>
          <w:szCs w:val="24"/>
        </w:rPr>
        <w:t>)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953396" w:rsidRPr="0090596E" w:rsidRDefault="006A1227" w:rsidP="0090596E">
      <w:pPr>
        <w:widowControl w:val="0"/>
        <w:autoSpaceDE w:val="0"/>
        <w:autoSpaceDN w:val="0"/>
        <w:ind w:firstLine="567"/>
        <w:jc w:val="both"/>
        <w:rPr>
          <w:iCs/>
          <w:sz w:val="24"/>
          <w:szCs w:val="24"/>
        </w:rPr>
      </w:pPr>
      <w:r w:rsidRPr="0090596E">
        <w:rPr>
          <w:iCs/>
          <w:sz w:val="24"/>
          <w:szCs w:val="24"/>
        </w:rPr>
        <w:t>8</w:t>
      </w:r>
      <w:r w:rsidR="00953396" w:rsidRPr="0090596E">
        <w:rPr>
          <w:iCs/>
          <w:sz w:val="24"/>
          <w:szCs w:val="24"/>
        </w:rPr>
        <w:t>) ремонт фундамента многоквартирного дома;</w:t>
      </w:r>
    </w:p>
    <w:p w:rsidR="00953396" w:rsidRPr="0090596E" w:rsidRDefault="006A1227" w:rsidP="0090596E">
      <w:pPr>
        <w:widowControl w:val="0"/>
        <w:autoSpaceDE w:val="0"/>
        <w:autoSpaceDN w:val="0"/>
        <w:ind w:firstLine="567"/>
        <w:jc w:val="both"/>
        <w:rPr>
          <w:iCs/>
          <w:sz w:val="24"/>
          <w:szCs w:val="24"/>
        </w:rPr>
      </w:pPr>
      <w:r w:rsidRPr="0090596E">
        <w:rPr>
          <w:iCs/>
          <w:sz w:val="24"/>
          <w:szCs w:val="24"/>
        </w:rPr>
        <w:t>9</w:t>
      </w:r>
      <w:r w:rsidR="00953396" w:rsidRPr="0090596E">
        <w:rPr>
          <w:iCs/>
          <w:sz w:val="24"/>
          <w:szCs w:val="24"/>
        </w:rPr>
        <w:t>) разработку проектной документации в случае, если законодательством Российской Федерации требуется ее разработка</w:t>
      </w:r>
      <w:r w:rsidR="0090596E">
        <w:rPr>
          <w:iCs/>
          <w:sz w:val="24"/>
          <w:szCs w:val="24"/>
        </w:rPr>
        <w:t>.</w:t>
      </w:r>
    </w:p>
    <w:p w:rsidR="00096840" w:rsidRPr="0090596E" w:rsidRDefault="00096840" w:rsidP="0090596E">
      <w:pPr>
        <w:spacing w:after="200" w:line="276" w:lineRule="auto"/>
        <w:jc w:val="both"/>
        <w:rPr>
          <w:iCs/>
          <w:sz w:val="24"/>
          <w:szCs w:val="24"/>
        </w:rPr>
      </w:pPr>
    </w:p>
    <w:sectPr w:rsidR="00096840" w:rsidRPr="0090596E" w:rsidSect="0090596E">
      <w:pgSz w:w="11906" w:h="16838"/>
      <w:pgMar w:top="851" w:right="108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E8A"/>
    <w:multiLevelType w:val="multilevel"/>
    <w:tmpl w:val="4204D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44436D"/>
    <w:multiLevelType w:val="hybridMultilevel"/>
    <w:tmpl w:val="0B646300"/>
    <w:lvl w:ilvl="0" w:tplc="63820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FD7CDF"/>
    <w:multiLevelType w:val="hybridMultilevel"/>
    <w:tmpl w:val="45FAF58A"/>
    <w:lvl w:ilvl="0" w:tplc="538C855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0652D3"/>
    <w:multiLevelType w:val="hybridMultilevel"/>
    <w:tmpl w:val="45FAF58A"/>
    <w:lvl w:ilvl="0" w:tplc="538C855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B8F"/>
    <w:rsid w:val="00000B9E"/>
    <w:rsid w:val="00006C0B"/>
    <w:rsid w:val="00036311"/>
    <w:rsid w:val="00044470"/>
    <w:rsid w:val="000527DB"/>
    <w:rsid w:val="00054461"/>
    <w:rsid w:val="0008366F"/>
    <w:rsid w:val="00096840"/>
    <w:rsid w:val="000B6FC4"/>
    <w:rsid w:val="000F6821"/>
    <w:rsid w:val="000F788D"/>
    <w:rsid w:val="00120EA7"/>
    <w:rsid w:val="00130BAA"/>
    <w:rsid w:val="00143447"/>
    <w:rsid w:val="00155E59"/>
    <w:rsid w:val="001741CE"/>
    <w:rsid w:val="001864BE"/>
    <w:rsid w:val="0019410F"/>
    <w:rsid w:val="00203389"/>
    <w:rsid w:val="002107D9"/>
    <w:rsid w:val="00240C5B"/>
    <w:rsid w:val="00255966"/>
    <w:rsid w:val="00261F89"/>
    <w:rsid w:val="002636F9"/>
    <w:rsid w:val="002973D8"/>
    <w:rsid w:val="002974BA"/>
    <w:rsid w:val="002B2810"/>
    <w:rsid w:val="002E0E31"/>
    <w:rsid w:val="0030697B"/>
    <w:rsid w:val="00325A87"/>
    <w:rsid w:val="00331417"/>
    <w:rsid w:val="003421AA"/>
    <w:rsid w:val="003549CE"/>
    <w:rsid w:val="00355ECE"/>
    <w:rsid w:val="00357E4B"/>
    <w:rsid w:val="003656C2"/>
    <w:rsid w:val="0036711B"/>
    <w:rsid w:val="00380966"/>
    <w:rsid w:val="003A2C16"/>
    <w:rsid w:val="003D1DF8"/>
    <w:rsid w:val="003E4500"/>
    <w:rsid w:val="003F5747"/>
    <w:rsid w:val="004003F8"/>
    <w:rsid w:val="0040447A"/>
    <w:rsid w:val="0043640F"/>
    <w:rsid w:val="00446EA9"/>
    <w:rsid w:val="00456702"/>
    <w:rsid w:val="00467BC4"/>
    <w:rsid w:val="004778A4"/>
    <w:rsid w:val="00493F2A"/>
    <w:rsid w:val="004D057F"/>
    <w:rsid w:val="004E07A7"/>
    <w:rsid w:val="00503DDC"/>
    <w:rsid w:val="00527484"/>
    <w:rsid w:val="00537A46"/>
    <w:rsid w:val="0057774F"/>
    <w:rsid w:val="0058626B"/>
    <w:rsid w:val="005A2046"/>
    <w:rsid w:val="005B1D0E"/>
    <w:rsid w:val="005B58D7"/>
    <w:rsid w:val="005C6756"/>
    <w:rsid w:val="005D3E69"/>
    <w:rsid w:val="005F21A2"/>
    <w:rsid w:val="00600DCD"/>
    <w:rsid w:val="006211BB"/>
    <w:rsid w:val="006353DA"/>
    <w:rsid w:val="006611BB"/>
    <w:rsid w:val="00665992"/>
    <w:rsid w:val="00686DBF"/>
    <w:rsid w:val="00686E88"/>
    <w:rsid w:val="00695141"/>
    <w:rsid w:val="006A1227"/>
    <w:rsid w:val="006D14FF"/>
    <w:rsid w:val="006E133B"/>
    <w:rsid w:val="006E4B8F"/>
    <w:rsid w:val="006F6D2F"/>
    <w:rsid w:val="007049B9"/>
    <w:rsid w:val="007416EC"/>
    <w:rsid w:val="0076587E"/>
    <w:rsid w:val="0076693B"/>
    <w:rsid w:val="00774974"/>
    <w:rsid w:val="0078268B"/>
    <w:rsid w:val="007827DB"/>
    <w:rsid w:val="00791EDB"/>
    <w:rsid w:val="007B00C3"/>
    <w:rsid w:val="007D1DDB"/>
    <w:rsid w:val="0080311B"/>
    <w:rsid w:val="00813627"/>
    <w:rsid w:val="00825B35"/>
    <w:rsid w:val="00835C2E"/>
    <w:rsid w:val="00856F4D"/>
    <w:rsid w:val="008872A9"/>
    <w:rsid w:val="008924E9"/>
    <w:rsid w:val="00892D16"/>
    <w:rsid w:val="008B761C"/>
    <w:rsid w:val="008F1A12"/>
    <w:rsid w:val="00900B1E"/>
    <w:rsid w:val="0090484B"/>
    <w:rsid w:val="00904F3B"/>
    <w:rsid w:val="0090596E"/>
    <w:rsid w:val="009114B0"/>
    <w:rsid w:val="00941B6D"/>
    <w:rsid w:val="00942370"/>
    <w:rsid w:val="00953396"/>
    <w:rsid w:val="00955D72"/>
    <w:rsid w:val="00970CA6"/>
    <w:rsid w:val="009B3CEE"/>
    <w:rsid w:val="009C15EC"/>
    <w:rsid w:val="009C65CA"/>
    <w:rsid w:val="009D5FED"/>
    <w:rsid w:val="009D6374"/>
    <w:rsid w:val="009E66AF"/>
    <w:rsid w:val="009F0586"/>
    <w:rsid w:val="00A1290C"/>
    <w:rsid w:val="00A21774"/>
    <w:rsid w:val="00A27DFC"/>
    <w:rsid w:val="00A322D7"/>
    <w:rsid w:val="00A46DF0"/>
    <w:rsid w:val="00A50991"/>
    <w:rsid w:val="00A535A3"/>
    <w:rsid w:val="00A60652"/>
    <w:rsid w:val="00A66BD4"/>
    <w:rsid w:val="00A92FCC"/>
    <w:rsid w:val="00AE3252"/>
    <w:rsid w:val="00AE54BD"/>
    <w:rsid w:val="00B10A3F"/>
    <w:rsid w:val="00B211AF"/>
    <w:rsid w:val="00B27AE1"/>
    <w:rsid w:val="00B36D45"/>
    <w:rsid w:val="00B50A0C"/>
    <w:rsid w:val="00B65779"/>
    <w:rsid w:val="00B66B6A"/>
    <w:rsid w:val="00B85975"/>
    <w:rsid w:val="00B9287F"/>
    <w:rsid w:val="00BB616E"/>
    <w:rsid w:val="00BC424D"/>
    <w:rsid w:val="00BD052D"/>
    <w:rsid w:val="00BD6447"/>
    <w:rsid w:val="00BE2C36"/>
    <w:rsid w:val="00BF2A52"/>
    <w:rsid w:val="00BF5001"/>
    <w:rsid w:val="00C03AE4"/>
    <w:rsid w:val="00C07CAB"/>
    <w:rsid w:val="00C2014D"/>
    <w:rsid w:val="00C71D7B"/>
    <w:rsid w:val="00C77410"/>
    <w:rsid w:val="00C97A11"/>
    <w:rsid w:val="00CA055A"/>
    <w:rsid w:val="00CA05C3"/>
    <w:rsid w:val="00CB6B6A"/>
    <w:rsid w:val="00CC0C4B"/>
    <w:rsid w:val="00CD3E89"/>
    <w:rsid w:val="00CE570E"/>
    <w:rsid w:val="00D01187"/>
    <w:rsid w:val="00D27A81"/>
    <w:rsid w:val="00D30804"/>
    <w:rsid w:val="00D402D7"/>
    <w:rsid w:val="00D6094E"/>
    <w:rsid w:val="00D67F4B"/>
    <w:rsid w:val="00D77368"/>
    <w:rsid w:val="00DA3546"/>
    <w:rsid w:val="00DA62EC"/>
    <w:rsid w:val="00DB254B"/>
    <w:rsid w:val="00DC4211"/>
    <w:rsid w:val="00DD294F"/>
    <w:rsid w:val="00DF0BE2"/>
    <w:rsid w:val="00DF2EEE"/>
    <w:rsid w:val="00DF3FCC"/>
    <w:rsid w:val="00E00E7F"/>
    <w:rsid w:val="00E01B33"/>
    <w:rsid w:val="00E03D90"/>
    <w:rsid w:val="00E061ED"/>
    <w:rsid w:val="00E13690"/>
    <w:rsid w:val="00E54CEA"/>
    <w:rsid w:val="00EA6D71"/>
    <w:rsid w:val="00ED09BD"/>
    <w:rsid w:val="00F11BF4"/>
    <w:rsid w:val="00F17558"/>
    <w:rsid w:val="00F37E3A"/>
    <w:rsid w:val="00F62464"/>
    <w:rsid w:val="00F828A8"/>
    <w:rsid w:val="00F83FE0"/>
    <w:rsid w:val="00FA5395"/>
    <w:rsid w:val="00FA57F4"/>
    <w:rsid w:val="00FB096A"/>
    <w:rsid w:val="00FB1D64"/>
    <w:rsid w:val="00FB37A2"/>
    <w:rsid w:val="00FD6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5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0586"/>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6D14FF"/>
    <w:pPr>
      <w:ind w:left="720"/>
      <w:contextualSpacing/>
    </w:pPr>
  </w:style>
  <w:style w:type="paragraph" w:styleId="a5">
    <w:name w:val="Balloon Text"/>
    <w:basedOn w:val="a"/>
    <w:link w:val="a6"/>
    <w:uiPriority w:val="99"/>
    <w:semiHidden/>
    <w:unhideWhenUsed/>
    <w:rsid w:val="006D14FF"/>
    <w:rPr>
      <w:rFonts w:ascii="Tahoma" w:hAnsi="Tahoma" w:cs="Tahoma"/>
      <w:sz w:val="16"/>
      <w:szCs w:val="16"/>
    </w:rPr>
  </w:style>
  <w:style w:type="character" w:customStyle="1" w:styleId="a6">
    <w:name w:val="Текст выноски Знак"/>
    <w:basedOn w:val="a0"/>
    <w:link w:val="a5"/>
    <w:uiPriority w:val="99"/>
    <w:semiHidden/>
    <w:rsid w:val="006D14FF"/>
    <w:rPr>
      <w:rFonts w:ascii="Tahoma" w:hAnsi="Tahoma" w:cs="Tahoma"/>
      <w:sz w:val="16"/>
      <w:szCs w:val="16"/>
    </w:rPr>
  </w:style>
  <w:style w:type="paragraph" w:styleId="a7">
    <w:name w:val="Title"/>
    <w:basedOn w:val="a"/>
    <w:link w:val="a8"/>
    <w:qFormat/>
    <w:rsid w:val="00B65779"/>
    <w:pPr>
      <w:jc w:val="center"/>
    </w:pPr>
    <w:rPr>
      <w:b/>
      <w:sz w:val="32"/>
    </w:rPr>
  </w:style>
  <w:style w:type="character" w:customStyle="1" w:styleId="a8">
    <w:name w:val="Название Знак"/>
    <w:basedOn w:val="a0"/>
    <w:link w:val="a7"/>
    <w:rsid w:val="00B65779"/>
    <w:rPr>
      <w:rFonts w:ascii="Times New Roman" w:eastAsia="Times New Roman" w:hAnsi="Times New Roman" w:cs="Times New Roman"/>
      <w:b/>
      <w:sz w:val="32"/>
      <w:szCs w:val="20"/>
    </w:rPr>
  </w:style>
  <w:style w:type="character" w:styleId="a9">
    <w:name w:val="Hyperlink"/>
    <w:uiPriority w:val="99"/>
    <w:unhideWhenUsed/>
    <w:rsid w:val="00B65779"/>
    <w:rPr>
      <w:color w:val="0000FF"/>
      <w:u w:val="single"/>
    </w:rPr>
  </w:style>
  <w:style w:type="character" w:customStyle="1" w:styleId="aa">
    <w:name w:val="Цветовое выделение"/>
    <w:uiPriority w:val="99"/>
    <w:rsid w:val="00096840"/>
    <w:rPr>
      <w:b/>
      <w:color w:val="26282F"/>
    </w:rPr>
  </w:style>
  <w:style w:type="character" w:customStyle="1" w:styleId="ab">
    <w:name w:val="Гипертекстовая ссылка"/>
    <w:basedOn w:val="aa"/>
    <w:uiPriority w:val="99"/>
    <w:rsid w:val="00096840"/>
    <w:rPr>
      <w:rFonts w:cs="Times New Roman"/>
      <w:b/>
      <w:color w:val="106BBE"/>
    </w:rPr>
  </w:style>
  <w:style w:type="character" w:styleId="ac">
    <w:name w:val="Subtle Emphasis"/>
    <w:uiPriority w:val="19"/>
    <w:qFormat/>
    <w:rsid w:val="00527484"/>
    <w:rPr>
      <w:i/>
      <w:iCs/>
      <w:color w:val="404040"/>
    </w:rPr>
  </w:style>
</w:styles>
</file>

<file path=word/webSettings.xml><?xml version="1.0" encoding="utf-8"?>
<w:webSettings xmlns:r="http://schemas.openxmlformats.org/officeDocument/2006/relationships" xmlns:w="http://schemas.openxmlformats.org/wordprocessingml/2006/main">
  <w:divs>
    <w:div w:id="1394160998">
      <w:bodyDiv w:val="1"/>
      <w:marLeft w:val="0"/>
      <w:marRight w:val="0"/>
      <w:marTop w:val="0"/>
      <w:marBottom w:val="0"/>
      <w:divBdr>
        <w:top w:val="none" w:sz="0" w:space="0" w:color="auto"/>
        <w:left w:val="none" w:sz="0" w:space="0" w:color="auto"/>
        <w:bottom w:val="none" w:sz="0" w:space="0" w:color="auto"/>
        <w:right w:val="none" w:sz="0" w:space="0" w:color="auto"/>
      </w:divBdr>
    </w:div>
    <w:div w:id="14701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AA67-0842-4CEF-AF41-0C305A31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BIV</cp:lastModifiedBy>
  <cp:revision>7</cp:revision>
  <cp:lastPrinted>2018-07-03T01:16:00Z</cp:lastPrinted>
  <dcterms:created xsi:type="dcterms:W3CDTF">2018-06-07T02:00:00Z</dcterms:created>
  <dcterms:modified xsi:type="dcterms:W3CDTF">2018-07-10T05:21:00Z</dcterms:modified>
</cp:coreProperties>
</file>