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A0" w:rsidRPr="00700EA0" w:rsidRDefault="00700EA0" w:rsidP="00700EA0">
      <w:pPr>
        <w:spacing w:after="8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0E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СОБРАНИЕ ПРЕДСТАВИТЕЛЕЙ</w:t>
      </w:r>
    </w:p>
    <w:p w:rsidR="00700EA0" w:rsidRPr="00700EA0" w:rsidRDefault="00700EA0" w:rsidP="00700EA0">
      <w:pPr>
        <w:spacing w:after="8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0E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700EA0" w:rsidRPr="00700EA0" w:rsidRDefault="00700EA0" w:rsidP="00700EA0">
      <w:pPr>
        <w:keepNext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sz w:val="10"/>
          <w:szCs w:val="10"/>
        </w:rPr>
      </w:pPr>
    </w:p>
    <w:p w:rsidR="00700EA0" w:rsidRPr="00700EA0" w:rsidRDefault="00700EA0" w:rsidP="00700EA0">
      <w:pPr>
        <w:keepNext/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700EA0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700EA0" w:rsidRPr="00700EA0" w:rsidTr="00A55085">
        <w:tc>
          <w:tcPr>
            <w:tcW w:w="9889" w:type="dxa"/>
          </w:tcPr>
          <w:p w:rsidR="00700EA0" w:rsidRPr="00700EA0" w:rsidRDefault="00700EA0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0E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«19» июня 2018</w:t>
            </w:r>
            <w:r w:rsidR="003C09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00E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3C09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ода</w:t>
            </w:r>
            <w:r w:rsidRPr="00700E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№ 26</w:t>
            </w:r>
            <w:r w:rsidR="00527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700EA0" w:rsidRDefault="00700EA0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E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п. Ягодное</w:t>
            </w:r>
          </w:p>
          <w:p w:rsidR="00700EA0" w:rsidRPr="00700EA0" w:rsidRDefault="00527E5B" w:rsidP="00527E5B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185CC2" w:rsidRPr="00185CC2" w:rsidRDefault="00185CC2" w:rsidP="00700EA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включения в стаж муниципальной</w:t>
      </w:r>
      <w:r w:rsidR="0070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службы для назначения пенсии за выслугу лет</w:t>
      </w:r>
      <w:r w:rsidR="0070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служащим муниципального</w:t>
      </w:r>
    </w:p>
    <w:p w:rsidR="00185CC2" w:rsidRPr="00185CC2" w:rsidRDefault="00185CC2" w:rsidP="00527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«Ягоднинский городской округ»</w:t>
      </w:r>
      <w:r w:rsidR="0070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периодов работы в </w:t>
      </w:r>
      <w:r w:rsidR="0070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8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тдельных должностях</w:t>
      </w:r>
      <w:r w:rsidR="0070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руководителей и специалистов на </w:t>
      </w:r>
      <w:r w:rsidR="0070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8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редприятиях,</w:t>
      </w:r>
      <w:r w:rsidR="0070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учреждениях и организациях, опыт и знание</w:t>
      </w:r>
      <w:r w:rsidR="0070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в которых необходимы муниципальным</w:t>
      </w:r>
      <w:r w:rsidR="0070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служащим для исполнения обязанностей по</w:t>
      </w:r>
      <w:r w:rsidR="0070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замещаемой должности муниципальной службы</w:t>
      </w:r>
    </w:p>
    <w:p w:rsidR="00700EA0" w:rsidRDefault="00700EA0" w:rsidP="00527E5B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C2" w:rsidRPr="00527E5B" w:rsidRDefault="00185CC2" w:rsidP="00527E5B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27E5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подпунктом «г» пункта 2 статьи 1 Закона Магаданской области от 16 июня 2008 года № 1020-ОЗ «О порядке исчисления стажа муниципальной службы муниципальных служащих в Магаданской области», Законом Магаданской области от 14 марта 2014 года № 1718-ОЗ «О пенсионном обеспечении за выслугу лет в Магаданской области», статьей 25 Федерального закона от 02 марта 2007 года № 25-ФЗ «О муниципальной службе в Российской Федерации», Уставом муниципального образования «Ягоднинский городской округ», Собрание представителей Ягоднинского городского округа</w:t>
      </w:r>
    </w:p>
    <w:p w:rsidR="00527E5B" w:rsidRDefault="00527E5B" w:rsidP="00527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85CC2" w:rsidRPr="00527E5B" w:rsidRDefault="00185CC2" w:rsidP="00527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527E5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РЕШИЛО:</w:t>
      </w:r>
    </w:p>
    <w:p w:rsidR="00185CC2" w:rsidRPr="00527E5B" w:rsidRDefault="00185CC2" w:rsidP="00527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C2" w:rsidRPr="00527E5B" w:rsidRDefault="00185CC2" w:rsidP="00527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7E5B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Порядок включения в стаж муниципальной службы для назначения пенсии за выслугу лет муниципальным служащим муниципального образования «Ягоднинский городской округ» периодов работы в отдельных должностях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службы» согласно приложению № 1 к настоящему решению.</w:t>
      </w:r>
    </w:p>
    <w:p w:rsidR="00185CC2" w:rsidRPr="00527E5B" w:rsidRDefault="00185CC2" w:rsidP="00527E5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527E5B">
        <w:rPr>
          <w:rFonts w:ascii="Times New Roman" w:eastAsia="Times New Roman" w:hAnsi="Times New Roman" w:cs="Times New Roman"/>
          <w:bCs/>
          <w:snapToGrid w:val="0"/>
          <w:sz w:val="27"/>
          <w:szCs w:val="27"/>
          <w:lang w:eastAsia="ru-RU"/>
        </w:rPr>
        <w:t xml:space="preserve">          </w:t>
      </w:r>
      <w:r w:rsidRPr="00527E5B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2. Настоящее решение подлежит официальному опубликованию в газете «Северная правда», размещению на официальном сайте администрации Ягоднинского района </w:t>
      </w:r>
      <w:r w:rsidRPr="00527E5B">
        <w:rPr>
          <w:rFonts w:ascii="Times New Roman" w:eastAsia="Times New Roman" w:hAnsi="Times New Roman" w:cs="Times New Roman"/>
          <w:snapToGrid w:val="0"/>
          <w:sz w:val="27"/>
          <w:szCs w:val="27"/>
          <w:lang w:val="en-US" w:eastAsia="ru-RU"/>
        </w:rPr>
        <w:t>hhtp</w:t>
      </w:r>
      <w:r w:rsidRPr="00527E5B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//</w:t>
      </w:r>
      <w:r w:rsidRPr="00527E5B">
        <w:rPr>
          <w:rFonts w:ascii="Times New Roman" w:eastAsia="Times New Roman" w:hAnsi="Times New Roman" w:cs="Times New Roman"/>
          <w:snapToGrid w:val="0"/>
          <w:sz w:val="27"/>
          <w:szCs w:val="27"/>
          <w:lang w:val="en-US" w:eastAsia="ru-RU"/>
        </w:rPr>
        <w:t>yagodnoeadm</w:t>
      </w:r>
      <w:r w:rsidRPr="00527E5B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</w:t>
      </w:r>
      <w:r w:rsidRPr="00527E5B">
        <w:rPr>
          <w:rFonts w:ascii="Times New Roman" w:eastAsia="Times New Roman" w:hAnsi="Times New Roman" w:cs="Times New Roman"/>
          <w:snapToGrid w:val="0"/>
          <w:sz w:val="27"/>
          <w:szCs w:val="27"/>
          <w:lang w:val="en-US" w:eastAsia="ru-RU"/>
        </w:rPr>
        <w:t>ru</w:t>
      </w:r>
      <w:r w:rsidRPr="00527E5B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</w:t>
      </w:r>
    </w:p>
    <w:p w:rsidR="00185CC2" w:rsidRPr="00527E5B" w:rsidRDefault="00185CC2" w:rsidP="00527E5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527E5B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         3.</w:t>
      </w:r>
      <w:r w:rsidRPr="00527E5B">
        <w:rPr>
          <w:rFonts w:ascii="Times New Roman" w:eastAsia="Calibri" w:hAnsi="Times New Roman" w:cs="Times New Roman"/>
          <w:bCs/>
          <w:sz w:val="27"/>
          <w:szCs w:val="27"/>
        </w:rPr>
        <w:t xml:space="preserve"> Контроль за исполнением настоящего решения возложить на руководителя Управления по организационной работе администрации Ягоднинского городского округа Баль Е.А.</w:t>
      </w:r>
    </w:p>
    <w:p w:rsidR="00185CC2" w:rsidRPr="00527E5B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5CC2" w:rsidRPr="00527E5B" w:rsidRDefault="00185CC2" w:rsidP="00185CC2">
      <w:pPr>
        <w:spacing w:after="0" w:line="259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27E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</w:p>
    <w:p w:rsidR="00185CC2" w:rsidRPr="00527E5B" w:rsidRDefault="00185CC2" w:rsidP="00185CC2">
      <w:pPr>
        <w:spacing w:after="0" w:line="259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27E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Ягоднинского городского округа                                     Д.М. Бородин </w:t>
      </w:r>
    </w:p>
    <w:tbl>
      <w:tblPr>
        <w:tblW w:w="12040" w:type="dxa"/>
        <w:tblInd w:w="108" w:type="dxa"/>
        <w:tblLook w:val="0000" w:firstRow="0" w:lastRow="0" w:firstColumn="0" w:lastColumn="0" w:noHBand="0" w:noVBand="0"/>
      </w:tblPr>
      <w:tblGrid>
        <w:gridCol w:w="8789"/>
        <w:gridCol w:w="3251"/>
      </w:tblGrid>
      <w:tr w:rsidR="00185CC2" w:rsidRPr="00527E5B" w:rsidTr="00035CA1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527E5B" w:rsidRPr="00527E5B" w:rsidRDefault="00527E5B" w:rsidP="0052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85CC2" w:rsidRPr="00527E5B" w:rsidRDefault="00185CC2" w:rsidP="0018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27E5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Председатель </w:t>
            </w:r>
          </w:p>
          <w:p w:rsidR="00185CC2" w:rsidRPr="00527E5B" w:rsidRDefault="00185CC2" w:rsidP="0018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27E5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Собрания представителей </w:t>
            </w:r>
          </w:p>
          <w:p w:rsidR="00185CC2" w:rsidRPr="00527E5B" w:rsidRDefault="00185CC2" w:rsidP="0018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27E5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Ягоднинского городского округа                                      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185CC2" w:rsidRPr="00527E5B" w:rsidRDefault="00185CC2" w:rsidP="0018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185CC2" w:rsidRPr="00185CC2" w:rsidSect="00527E5B">
          <w:headerReference w:type="even" r:id="rId6"/>
          <w:headerReference w:type="default" r:id="rId7"/>
          <w:headerReference w:type="first" r:id="rId8"/>
          <w:pgSz w:w="11909" w:h="16834" w:code="9"/>
          <w:pgMar w:top="-284" w:right="994" w:bottom="709" w:left="1701" w:header="851" w:footer="720" w:gutter="0"/>
          <w:pgNumType w:start="1"/>
          <w:cols w:space="60"/>
          <w:noEndnote/>
          <w:docGrid w:linePitch="299"/>
        </w:sectPr>
      </w:pPr>
    </w:p>
    <w:tbl>
      <w:tblPr>
        <w:tblW w:w="4572" w:type="dxa"/>
        <w:tblInd w:w="4608" w:type="dxa"/>
        <w:tblLook w:val="01E0" w:firstRow="1" w:lastRow="1" w:firstColumn="1" w:lastColumn="1" w:noHBand="0" w:noVBand="0"/>
      </w:tblPr>
      <w:tblGrid>
        <w:gridCol w:w="4572"/>
      </w:tblGrid>
      <w:tr w:rsidR="00185CC2" w:rsidRPr="00185CC2" w:rsidTr="00035CA1">
        <w:tc>
          <w:tcPr>
            <w:tcW w:w="4572" w:type="dxa"/>
          </w:tcPr>
          <w:p w:rsidR="00185CC2" w:rsidRPr="00185CC2" w:rsidRDefault="00185CC2" w:rsidP="00185C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185CC2" w:rsidRPr="00185CC2" w:rsidRDefault="00185CC2" w:rsidP="00185CC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5C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Приложение № 1 к решению Собрания                         </w:t>
      </w:r>
    </w:p>
    <w:p w:rsidR="00185CC2" w:rsidRPr="00185CC2" w:rsidRDefault="00185CC2" w:rsidP="00185CC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5C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представителей Ягоднинского городского                  </w:t>
      </w:r>
    </w:p>
    <w:p w:rsidR="00185CC2" w:rsidRPr="00185CC2" w:rsidRDefault="00185CC2" w:rsidP="00185CC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5C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</w:t>
      </w:r>
      <w:r w:rsidR="00527E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округа от «19</w:t>
      </w:r>
      <w:r w:rsidRPr="00185CC2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527E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июня</w:t>
      </w:r>
      <w:r w:rsidRPr="00185C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2018 года № </w:t>
      </w:r>
      <w:r w:rsidR="00527E5B">
        <w:rPr>
          <w:rFonts w:ascii="Times New Roman" w:eastAsia="Times New Roman" w:hAnsi="Times New Roman" w:cs="Times New Roman"/>
          <w:sz w:val="18"/>
          <w:szCs w:val="18"/>
          <w:lang w:eastAsia="ru-RU"/>
        </w:rPr>
        <w:t>265</w:t>
      </w:r>
    </w:p>
    <w:p w:rsidR="00185CC2" w:rsidRPr="00185CC2" w:rsidRDefault="00185CC2" w:rsidP="00185CC2">
      <w:pPr>
        <w:widowControl w:val="0"/>
        <w:tabs>
          <w:tab w:val="center" w:pos="4677"/>
          <w:tab w:val="left" w:pos="7875"/>
        </w:tabs>
        <w:autoSpaceDE w:val="0"/>
        <w:autoSpaceDN w:val="0"/>
        <w:adjustRightInd w:val="0"/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CC2" w:rsidRPr="00185CC2" w:rsidRDefault="00185CC2" w:rsidP="00185CC2">
      <w:pPr>
        <w:widowControl w:val="0"/>
        <w:tabs>
          <w:tab w:val="center" w:pos="4677"/>
          <w:tab w:val="left" w:pos="7875"/>
        </w:tabs>
        <w:autoSpaceDE w:val="0"/>
        <w:autoSpaceDN w:val="0"/>
        <w:adjustRightInd w:val="0"/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Р Я Д О К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включения в стаж муниципальной службы для назначения пенсии за выслугу лет муниципальным служащим муниципального образования «Ягоднинский городской округ» периодов работы в отдельных должностях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>1. Настоящий Порядок разработан в соответствии с подпунктом «г» пункта 2 статьи 1 Закона Магаданской области от 16 июня 2008 года № 1020-ОЗ «О порядке исчисления стажа муниципальной службы муниципальных служащих в Магаданской области», Законом Магаданской области от 14 марта 2014 года № 1718-ОЗ «О пенсионном обеспечении за выслугу лет в Магаданской области», статьей 25 Федерального закона от 02 марта 2007 года № 25-ФЗ «О муниципальной службе в Российской Федерации.</w:t>
      </w: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 Порядок регламентирует процедуру включения в стаж муниципальной службы для назначения пенсии за выслугу лет муниципальным служащим, а также лицам, ранее замещавшим должности муниципальной службы в муниципальном образовании «Ягоднинский городской округ», периодов работы в отдельных должностях руководителей и специалистов на предприятиях, в учреждениях и организациях, опыт и знание работы в которых необходимы муниципальному служащему для исполнения обязанностей по замещаемой должности муниципальной службы (далее по тексту - иные периоды работы) предусмотренных подпунктом «г» пункта 2 статьи 1 Закона Магаданской области от 16 июня 2008 года № 1020-ОЗ «О порядке исчисления стажа муниципальной службы муниципальных служащих в Магаданской области».</w:t>
      </w:r>
    </w:p>
    <w:p w:rsidR="00185CC2" w:rsidRPr="00185CC2" w:rsidRDefault="00185CC2" w:rsidP="00185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 В стаж муниципальной службы для назначения пенсии за выслугу лет засчитываются иные периоды работы, которые были ранее включены (засчитаны) для назначения ежемесячной надбавки к должностному окладу за выслугу лет на муниципальной службе и предоставления ежегодного дополнительного оплачиваемого отпуска за выслугу лет.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4. В целях пересмотра стажа муниципальной службы, муниципальным служащим для назначения пенсии за выслугу лет, а также лицам, ранее замещавшим должности муниципальной службы в муниципальном образовании «Ягоднинский городской округ», которым была назначена пенсия за выслугу лет, в стаж муниципальной службы могут быть включены не учтенные ранее иные периоды работы.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5. Перечисленные в пунктах 3 и 4 настоящего Порядка иные периоды работы, </w:t>
      </w: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включенные в стаж муниципальной службы, в совокупности не должны превышать пять лет.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6. Основанием для рассмотрения вопроса о включении иных периодов работы в стаж муниципальной службы для назначения (перерасчета) пенсии за выслугу лет является заявление муниципального служащего, лица ранее замещавшего должность муниципальной службы муниципального образования «Ягоднинский городской округ», согласно форме, установленной приложением к настоящему Порядку, которое подается одновременно с заявлением о назначении пенсии за выслугу лет.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7. Муниципальный служащий прилагает к заявлению следующие документы: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1) копию должностной инструкции или справки о должностных обязанностях по должности, период замещения которой предлагается к зачету в стаж муниципальной службы;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2) согласие на обработку персональных данных.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8. Лицо, ранее замещавшее должности муниципальной службы в муниципальном образовании «Ягоднинский городской округ» прилагает к заявлению следующие документы: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1) копию трудовой книжки (оригинал на обозрение), при отсутствии трудовой книжки, а также в случаях, когда в трудовой книжке содержатся неправильные или неточные записи либо содержатся записи об отдельных периодах деятельности – справки с места службы (работы), из архивных учреждений, выписки из приказов и других документов, подтверждающие трудовой стаж;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2) документ, подтверждающий зачет в стаж муниципальной службы иных периодов работы (при наличии);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3) копию должностной инструкции или справки о должностных обязанностях по должности, период замещения которой предлагается к зачету в стаж муниципальной службы (при необходимости);</w:t>
      </w:r>
    </w:p>
    <w:p w:rsidR="00185CC2" w:rsidRPr="00185CC2" w:rsidRDefault="00185CC2" w:rsidP="0018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4) согласие на обработку персональных данных.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9. Документы, перечисленные в пунктах 7 и 8 настоящего Порядка, представляются:  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1) лицами, ранее замещавшими должности муниципальной службы в муниципальном образовании «Ягоднинский городской округ», муниципальными служащими муниципального образования «Ягоднинский городской округ», администрации Ягоднинского городского округа, в том числе муниципальными служащими отраслевых (функциональных) и территориальных органов администрации Ягоднинского городского округа, - в управление по организационной работе администрации Ягоднинского городского округа.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10. Управление по организационной работе администрации Ягоднинского городского округа регистрирует поступившие заявления в журнале учета заявлений о включении иных периодов работы в стаж муниципальной службы для назначения (перерасчета) пенсии за выслугу лет и направляет в комиссию по включению в стаж муниципальной службы для назначения пенсии за выслугу лет муниципальным служащим муниципального образования «Ягоднинский </w:t>
      </w: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городской округ» периодов работы в отдельных должностях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 для рассмотрения и принятия соответствующего решения.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11. Состав комиссии по включению в стаж муниципальной службы для назначения пенсии за выслугу лет муниципальным служащим муниципального образования «Ягоднинский городской округ» периодов работы в отдельных должностях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 утверждается муниципальным нормативным правовым актом администрации Ягоднинского городского округа.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12. В своей деятельности комиссия по включению в стаж муниципальной службы для назначения пенсии за выслугу лет муниципальным служащим муниципального образования «Ягоднинский городской округ» периодов работы в отдельных должностях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 руководствуется настоящим Порядком по включению в стаж муниципальной службы для назначения пенсии за выслугу лет муниципальным служащим муниципального образования «Ягоднинский городской округ» периодов работы в отдельных должностях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13. Срок рассмотрения документов - пятнадцать дней со дня регистрации заявления муниципального служащего, лица ранее замещавшего должность муниципальной службы в муниципальном образовании «Ягоднинский городской округ».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14. Основанием для принятия решения о включении в стаж муниципальной службы иных периодов работы являются: 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соответствие направления деятельности или выполняемой трудовой функции, связанной с исполнением должностных обязанностей в иные периоды работы, предлагаемые к включению в стаж муниципальной службы, направлению деятельности или выполняемой трудовой функции по замещаемой должности муниципальной службы; 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наличие опыта и знаний, приобретенных муниципальным служащим на отдельных должностях руководителей и специалистов предприятий, учреждений и организаций, для выполнения должностных обязанностей в соответствии с должностной инструкцией и квалификационными требованиями;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представление документов муниципальным служащим или лицом, ранее замещавшим должности муниципальной службы, предусмотренных пунктами 7 и 8 настоящего Порядка.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15. Основанием для отказа о включении в стаж муниципальной службы иных периодов работы являются: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опыт и знания, приобретенные в иные периоды осуществления трудовой деятельности, не являются основополагающими и обязательными для выполнения должностных обязанностей по замещаемой должности муниципальной службы;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ранее осуществляемая трудовая деятельность не отражает отраслевую специфику и соответствующий квалификационный уровень по специальности в соответствии с замещаемой должностью муниципальной службы;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 непредставление или представление неполного перечня документов, указанных в пунктах 7 и 8 настоящего Порядка.  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Решение о включении в стаж муниципальной службы иных периодов работы или об отказе во включении в стаж муниципальной службы иных периодов работы принимается комиссией по включению в стаж муниципальной службы для назначения пенсии за выслугу лет муниципальным служащим муниципального образования «Ягоднинский городской округ» периодов работы в отдельных должностях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службы. 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>17. Соответствующее решение комиссии оформляется муниципальным нормативным правовым актом администрации Ягоднинского городского округа. Муниципальный нормативный правовой акт администрации Ягоднинского городского округа о включении в стаж муниципальной службы иных периодов работы или об отказе во включении в стаж муниципальной службы иных периодов работы направляется заявителю в трехдневный срок с момента принятия соответствующего решения.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C2">
        <w:rPr>
          <w:rFonts w:ascii="Times New Roman" w:eastAsia="Times New Roman" w:hAnsi="Times New Roman" w:cs="Times New Roman"/>
          <w:sz w:val="26"/>
          <w:szCs w:val="26"/>
          <w:lang w:eastAsia="ru-RU"/>
        </w:rPr>
        <w:t>18. В случае несогласия муниципального служащего с принятым решением он вправе его обжаловать в порядке, установленном законодательством Российской Федерации.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C2" w:rsidRPr="00185CC2" w:rsidRDefault="00185CC2" w:rsidP="00185C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ar-SA"/>
        </w:rPr>
      </w:pP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5CC2" w:rsidRPr="00185CC2" w:rsidSect="00527E5B">
          <w:headerReference w:type="even" r:id="rId9"/>
          <w:headerReference w:type="default" r:id="rId10"/>
          <w:headerReference w:type="first" r:id="rId11"/>
          <w:pgSz w:w="11909" w:h="16834" w:code="9"/>
          <w:pgMar w:top="0" w:right="994" w:bottom="1418" w:left="1701" w:header="851" w:footer="720" w:gutter="0"/>
          <w:pgNumType w:start="1"/>
          <w:cols w:space="60"/>
          <w:noEndnote/>
          <w:titlePg/>
          <w:docGrid w:linePitch="272"/>
        </w:sectPr>
      </w:pPr>
    </w:p>
    <w:p w:rsidR="00185CC2" w:rsidRPr="00185CC2" w:rsidRDefault="00185CC2" w:rsidP="00185CC2">
      <w:pPr>
        <w:widowControl w:val="0"/>
        <w:shd w:val="clear" w:color="auto" w:fill="FFFFFF"/>
        <w:tabs>
          <w:tab w:val="left" w:pos="7965"/>
        </w:tabs>
        <w:autoSpaceDE w:val="0"/>
        <w:autoSpaceDN w:val="0"/>
        <w:adjustRightInd w:val="0"/>
        <w:spacing w:after="0" w:line="324" w:lineRule="exact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 w:rsidRPr="0018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85CC2" w:rsidRPr="00185CC2" w:rsidRDefault="00185CC2" w:rsidP="00185CC2">
      <w:pPr>
        <w:widowControl w:val="0"/>
        <w:tabs>
          <w:tab w:val="center" w:pos="4677"/>
          <w:tab w:val="left" w:pos="7875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включения в стаж муниципальной службы </w:t>
      </w:r>
    </w:p>
    <w:p w:rsidR="00185CC2" w:rsidRPr="00185CC2" w:rsidRDefault="00185CC2" w:rsidP="00185CC2">
      <w:pPr>
        <w:widowControl w:val="0"/>
        <w:tabs>
          <w:tab w:val="center" w:pos="4677"/>
          <w:tab w:val="left" w:pos="7875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пенсии за выслугу лет муниципальным служащим </w:t>
      </w:r>
    </w:p>
    <w:p w:rsidR="00185CC2" w:rsidRPr="00185CC2" w:rsidRDefault="00185CC2" w:rsidP="00185CC2">
      <w:pPr>
        <w:widowControl w:val="0"/>
        <w:tabs>
          <w:tab w:val="center" w:pos="4677"/>
          <w:tab w:val="left" w:pos="7875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«Ягоднинский городской округ» периодов работы </w:t>
      </w:r>
    </w:p>
    <w:p w:rsidR="00185CC2" w:rsidRPr="00185CC2" w:rsidRDefault="00185CC2" w:rsidP="00185CC2">
      <w:pPr>
        <w:widowControl w:val="0"/>
        <w:tabs>
          <w:tab w:val="center" w:pos="4677"/>
          <w:tab w:val="left" w:pos="7875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отдельных должностях руководителей и специалистов </w:t>
      </w:r>
    </w:p>
    <w:p w:rsidR="00185CC2" w:rsidRPr="00185CC2" w:rsidRDefault="00185CC2" w:rsidP="00185CC2">
      <w:pPr>
        <w:widowControl w:val="0"/>
        <w:tabs>
          <w:tab w:val="center" w:pos="4677"/>
          <w:tab w:val="left" w:pos="7875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предприятиях, в учреждениях и организациях,</w:t>
      </w:r>
    </w:p>
    <w:p w:rsidR="00185CC2" w:rsidRPr="00185CC2" w:rsidRDefault="00185CC2" w:rsidP="00185CC2">
      <w:pPr>
        <w:widowControl w:val="0"/>
        <w:tabs>
          <w:tab w:val="center" w:pos="4677"/>
          <w:tab w:val="left" w:pos="7875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и знание работы, в которых были необходимы </w:t>
      </w:r>
    </w:p>
    <w:p w:rsidR="00185CC2" w:rsidRPr="00185CC2" w:rsidRDefault="00185CC2" w:rsidP="00185CC2">
      <w:pPr>
        <w:widowControl w:val="0"/>
        <w:tabs>
          <w:tab w:val="center" w:pos="4677"/>
          <w:tab w:val="left" w:pos="7875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 для исполнения обязанностей</w:t>
      </w:r>
    </w:p>
    <w:p w:rsidR="00185CC2" w:rsidRPr="00185CC2" w:rsidRDefault="00185CC2" w:rsidP="00185CC2">
      <w:pPr>
        <w:widowControl w:val="0"/>
        <w:tabs>
          <w:tab w:val="center" w:pos="4677"/>
          <w:tab w:val="left" w:pos="7875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замещаемой должности муниципальной службы</w:t>
      </w:r>
    </w:p>
    <w:p w:rsidR="00185CC2" w:rsidRPr="00185CC2" w:rsidRDefault="00185CC2" w:rsidP="0018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85CC2" w:rsidRPr="00185CC2" w:rsidRDefault="00185CC2" w:rsidP="0018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08"/>
      <w:bookmarkEnd w:id="1"/>
      <w:r w:rsidRPr="0018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185CC2" w:rsidRPr="00185CC2" w:rsidRDefault="00185CC2" w:rsidP="00185C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CC2">
        <w:rPr>
          <w:rFonts w:ascii="Times New Roman" w:eastAsia="Times New Roman" w:hAnsi="Times New Roman" w:cs="Times New Roman"/>
          <w:sz w:val="28"/>
          <w:szCs w:val="28"/>
          <w:lang w:eastAsia="ar-SA"/>
        </w:rPr>
        <w:t>В________________________________________________________________</w:t>
      </w:r>
    </w:p>
    <w:p w:rsidR="00185CC2" w:rsidRPr="00185CC2" w:rsidRDefault="00185CC2" w:rsidP="00185C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5CC2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органа местного самоуправления муниципального образования «Ягоднинский городской округ»)</w:t>
      </w:r>
    </w:p>
    <w:p w:rsidR="00185CC2" w:rsidRPr="00185CC2" w:rsidRDefault="00185CC2" w:rsidP="00185C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CC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_______________________________________________________________</w:t>
      </w:r>
    </w:p>
    <w:p w:rsidR="00185CC2" w:rsidRPr="00185CC2" w:rsidRDefault="00185CC2" w:rsidP="00185C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5CC2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заявителя)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подпунктом «г» пункта 2 статьи 1 Закона Магаданской области от 16 июня 2008 года № 1020-ОЗ «О порядке исчисления стажа муниципальной службы муниципальных служащих в Магаданской области», Законом Магаданской области от 14 марта 2014 года № 1718-ОЗ «О пенсионном обеспечении за выслугу лет в Магаданской области», статьей 25 Федерального закона от 2 марта 2007 года № 25-ФЗ «О муниципальной службе в Российской Федерации, прошу включить в стаж муниципальной службы периоды работы в отдельных должностях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службы, а именно:</w:t>
      </w:r>
    </w:p>
    <w:p w:rsidR="00185CC2" w:rsidRPr="00185CC2" w:rsidRDefault="00185CC2" w:rsidP="0018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период(ы) работы в________________________________________________</w:t>
      </w:r>
    </w:p>
    <w:p w:rsidR="00185CC2" w:rsidRPr="00185CC2" w:rsidRDefault="00185CC2" w:rsidP="0018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C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(полное наименование предприятия, учреждения, организации)</w:t>
      </w:r>
    </w:p>
    <w:p w:rsidR="00185CC2" w:rsidRPr="00185CC2" w:rsidRDefault="00185CC2" w:rsidP="00185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_____________________________________________________</w:t>
      </w:r>
    </w:p>
    <w:p w:rsidR="00185CC2" w:rsidRPr="00185CC2" w:rsidRDefault="00185CC2" w:rsidP="0018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85CC2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указанием конкретного опыта и знаний (трудовых функций)</w:t>
      </w:r>
    </w:p>
    <w:p w:rsidR="00185CC2" w:rsidRPr="00185CC2" w:rsidRDefault="00185CC2" w:rsidP="00185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CC2" w:rsidRPr="00185CC2" w:rsidRDefault="00185CC2" w:rsidP="00185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5CC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</w:t>
      </w:r>
    </w:p>
    <w:p w:rsidR="00185CC2" w:rsidRPr="00185CC2" w:rsidRDefault="00185CC2" w:rsidP="00185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CC2" w:rsidRPr="00185CC2" w:rsidRDefault="00185CC2" w:rsidP="00185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8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«___» ________  20__ г. по «___» ________ 20__ г. </w:t>
      </w:r>
    </w:p>
    <w:p w:rsidR="00185CC2" w:rsidRPr="00185CC2" w:rsidRDefault="00185CC2" w:rsidP="00185CC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185CC2" w:rsidRPr="00185CC2" w:rsidRDefault="00185CC2" w:rsidP="00185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CC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</w:t>
      </w:r>
    </w:p>
    <w:p w:rsidR="00185CC2" w:rsidRPr="00185CC2" w:rsidRDefault="00185CC2" w:rsidP="00185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CC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                                                              ____________________</w:t>
      </w:r>
    </w:p>
    <w:p w:rsidR="00185CC2" w:rsidRPr="00185CC2" w:rsidRDefault="00185CC2" w:rsidP="00527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C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85CC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</w:t>
      </w:r>
      <w:r w:rsidRPr="00185C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(дата)                                                                                     </w:t>
      </w:r>
      <w:r w:rsidRPr="00185CC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</w:t>
      </w:r>
      <w:r w:rsidRPr="00185C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(подпись заявителя)</w:t>
      </w:r>
      <w:r w:rsidRPr="00185CC2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</w:t>
      </w:r>
    </w:p>
    <w:sectPr w:rsidR="00185CC2" w:rsidRPr="00185CC2" w:rsidSect="00906F6C">
      <w:pgSz w:w="11909" w:h="16834" w:code="9"/>
      <w:pgMar w:top="1135" w:right="994" w:bottom="709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C9" w:rsidRDefault="006C50C9" w:rsidP="00185CC2">
      <w:pPr>
        <w:spacing w:after="0" w:line="240" w:lineRule="auto"/>
      </w:pPr>
      <w:r>
        <w:separator/>
      </w:r>
    </w:p>
  </w:endnote>
  <w:endnote w:type="continuationSeparator" w:id="0">
    <w:p w:rsidR="006C50C9" w:rsidRDefault="006C50C9" w:rsidP="0018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C9" w:rsidRDefault="006C50C9" w:rsidP="00185CC2">
      <w:pPr>
        <w:spacing w:after="0" w:line="240" w:lineRule="auto"/>
      </w:pPr>
      <w:r>
        <w:separator/>
      </w:r>
    </w:p>
  </w:footnote>
  <w:footnote w:type="continuationSeparator" w:id="0">
    <w:p w:rsidR="006C50C9" w:rsidRDefault="006C50C9" w:rsidP="0018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B7" w:rsidRPr="00E67579" w:rsidRDefault="006C50C9" w:rsidP="00AF5FE6">
    <w:pPr>
      <w:pStyle w:val="a4"/>
      <w:jc w:val="center"/>
      <w:rPr>
        <w:sz w:val="24"/>
        <w:szCs w:val="24"/>
      </w:rPr>
    </w:pPr>
    <w:r w:rsidRPr="00E67579"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B7" w:rsidRPr="00906F6C" w:rsidRDefault="006C50C9">
    <w:pPr>
      <w:pStyle w:val="a4"/>
      <w:jc w:val="center"/>
      <w:rPr>
        <w:sz w:val="24"/>
        <w:szCs w:val="24"/>
      </w:rPr>
    </w:pPr>
    <w:r w:rsidRPr="00906F6C">
      <w:rPr>
        <w:sz w:val="24"/>
        <w:szCs w:val="24"/>
      </w:rPr>
      <w:fldChar w:fldCharType="begin"/>
    </w:r>
    <w:r w:rsidRPr="00906F6C">
      <w:rPr>
        <w:sz w:val="24"/>
        <w:szCs w:val="24"/>
      </w:rPr>
      <w:instrText xml:space="preserve"> PAGE   \* MERGEFORMAT </w:instrText>
    </w:r>
    <w:r w:rsidRPr="00906F6C">
      <w:rPr>
        <w:sz w:val="24"/>
        <w:szCs w:val="24"/>
      </w:rPr>
      <w:fldChar w:fldCharType="separate"/>
    </w:r>
    <w:r w:rsidR="003C0942">
      <w:rPr>
        <w:noProof/>
        <w:sz w:val="24"/>
        <w:szCs w:val="24"/>
      </w:rPr>
      <w:t>1</w:t>
    </w:r>
    <w:r w:rsidRPr="00906F6C">
      <w:rPr>
        <w:sz w:val="24"/>
        <w:szCs w:val="24"/>
      </w:rPr>
      <w:fldChar w:fldCharType="end"/>
    </w:r>
  </w:p>
  <w:p w:rsidR="000977B7" w:rsidRDefault="003C0942" w:rsidP="00AF5FE6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B7" w:rsidRPr="00185CC2" w:rsidRDefault="003C0942" w:rsidP="00185CC2">
    <w:pPr>
      <w:pStyle w:val="a3"/>
      <w:rPr>
        <w:b/>
        <w:i/>
        <w:spacing w:val="60"/>
        <w:szCs w:val="24"/>
      </w:rPr>
    </w:pPr>
  </w:p>
  <w:p w:rsidR="000977B7" w:rsidRPr="004E428C" w:rsidRDefault="006C50C9" w:rsidP="00B17DC5">
    <w:pPr>
      <w:pStyle w:val="a4"/>
      <w:tabs>
        <w:tab w:val="center" w:pos="-1800"/>
      </w:tabs>
      <w:jc w:val="right"/>
      <w:rPr>
        <w:i/>
        <w:sz w:val="24"/>
        <w:szCs w:val="24"/>
      </w:rPr>
    </w:pPr>
    <w:r>
      <w:rPr>
        <w:b/>
        <w:szCs w:val="24"/>
      </w:rPr>
      <w:t xml:space="preserve"> </w:t>
    </w:r>
  </w:p>
  <w:p w:rsidR="000977B7" w:rsidRPr="00524AF5" w:rsidRDefault="003C0942" w:rsidP="00524AF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B7" w:rsidRPr="000977B7" w:rsidRDefault="006C50C9">
    <w:pPr>
      <w:pStyle w:val="a4"/>
      <w:jc w:val="center"/>
      <w:rPr>
        <w:sz w:val="24"/>
        <w:szCs w:val="24"/>
      </w:rPr>
    </w:pPr>
    <w:r w:rsidRPr="000977B7">
      <w:rPr>
        <w:sz w:val="24"/>
        <w:szCs w:val="24"/>
      </w:rPr>
      <w:fldChar w:fldCharType="begin"/>
    </w:r>
    <w:r w:rsidRPr="000977B7">
      <w:rPr>
        <w:sz w:val="24"/>
        <w:szCs w:val="24"/>
      </w:rPr>
      <w:instrText xml:space="preserve"> PAGE   \* MERGEFORMAT </w:instrText>
    </w:r>
    <w:r w:rsidRPr="000977B7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0977B7">
      <w:rPr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B7" w:rsidRPr="00906F6C" w:rsidRDefault="006C50C9">
    <w:pPr>
      <w:pStyle w:val="a4"/>
      <w:jc w:val="center"/>
      <w:rPr>
        <w:sz w:val="24"/>
        <w:szCs w:val="24"/>
      </w:rPr>
    </w:pPr>
    <w:r w:rsidRPr="00906F6C">
      <w:rPr>
        <w:sz w:val="24"/>
        <w:szCs w:val="24"/>
      </w:rPr>
      <w:fldChar w:fldCharType="begin"/>
    </w:r>
    <w:r w:rsidRPr="00906F6C">
      <w:rPr>
        <w:sz w:val="24"/>
        <w:szCs w:val="24"/>
      </w:rPr>
      <w:instrText xml:space="preserve"> PAGE   \* MERGEFORMAT </w:instrText>
    </w:r>
    <w:r w:rsidRPr="00906F6C">
      <w:rPr>
        <w:sz w:val="24"/>
        <w:szCs w:val="24"/>
      </w:rPr>
      <w:fldChar w:fldCharType="separate"/>
    </w:r>
    <w:r w:rsidR="003C0942">
      <w:rPr>
        <w:noProof/>
        <w:sz w:val="24"/>
        <w:szCs w:val="24"/>
      </w:rPr>
      <w:t>3</w:t>
    </w:r>
    <w:r w:rsidRPr="00906F6C">
      <w:rPr>
        <w:sz w:val="24"/>
        <w:szCs w:val="24"/>
      </w:rPr>
      <w:fldChar w:fldCharType="end"/>
    </w:r>
  </w:p>
  <w:p w:rsidR="000977B7" w:rsidRDefault="003C0942" w:rsidP="00AF5FE6">
    <w:pPr>
      <w:pStyle w:val="a4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B7" w:rsidRPr="00E241ED" w:rsidRDefault="003C0942" w:rsidP="00E241ED">
    <w:pPr>
      <w:pStyle w:val="a4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57"/>
    <w:rsid w:val="00185CC2"/>
    <w:rsid w:val="003C0942"/>
    <w:rsid w:val="00527E5B"/>
    <w:rsid w:val="006C50C9"/>
    <w:rsid w:val="00700EA0"/>
    <w:rsid w:val="009E146A"/>
    <w:rsid w:val="00C7175A"/>
    <w:rsid w:val="00E0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4D8E608-11B8-4931-B5B1-AAA3B755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CC2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185C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85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CC2"/>
  </w:style>
  <w:style w:type="paragraph" w:styleId="a8">
    <w:name w:val="Balloon Text"/>
    <w:basedOn w:val="a"/>
    <w:link w:val="a9"/>
    <w:uiPriority w:val="99"/>
    <w:semiHidden/>
    <w:unhideWhenUsed/>
    <w:rsid w:val="009E146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146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Игоревич Агарков</dc:creator>
  <cp:keywords/>
  <dc:description/>
  <cp:lastModifiedBy>Галина</cp:lastModifiedBy>
  <cp:revision>5</cp:revision>
  <cp:lastPrinted>2018-06-18T00:13:00Z</cp:lastPrinted>
  <dcterms:created xsi:type="dcterms:W3CDTF">2018-06-09T04:21:00Z</dcterms:created>
  <dcterms:modified xsi:type="dcterms:W3CDTF">2018-06-19T04:45:00Z</dcterms:modified>
</cp:coreProperties>
</file>