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8A" w:rsidRPr="00BE2453" w:rsidRDefault="00E2518A" w:rsidP="00BE24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E2518A" w:rsidRPr="00BE2453" w:rsidRDefault="00E2518A" w:rsidP="00BE2453">
      <w:pPr>
        <w:spacing w:after="500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  <w:r w:rsidRPr="00BE2453">
        <w:rPr>
          <w:rFonts w:ascii="Times New Roman" w:eastAsia="Times New Roman" w:hAnsi="Times New Roman" w:cs="Times New Roman"/>
        </w:rPr>
        <w:t xml:space="preserve">     </w:t>
      </w:r>
    </w:p>
    <w:p w:rsidR="00E2518A" w:rsidRPr="00BE2453" w:rsidRDefault="00E2518A" w:rsidP="00BE2453">
      <w:pPr>
        <w:keepNext/>
        <w:autoSpaceDE w:val="0"/>
        <w:autoSpaceDN w:val="0"/>
        <w:spacing w:before="200"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bCs/>
          <w:spacing w:val="100"/>
          <w:sz w:val="36"/>
          <w:szCs w:val="36"/>
          <w:lang w:eastAsia="ru-RU"/>
        </w:rPr>
        <w:t>РЕШЕНИЕ</w:t>
      </w:r>
    </w:p>
    <w:p w:rsidR="00E2518A" w:rsidRPr="00BE2453" w:rsidRDefault="00E2518A" w:rsidP="00BE2453">
      <w:pPr>
        <w:keepNext/>
        <w:autoSpaceDE w:val="0"/>
        <w:autoSpaceDN w:val="0"/>
        <w:spacing w:before="200" w:after="0" w:line="520" w:lineRule="exact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Start"/>
      <w:r w:rsidR="000B56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19</w:t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 </w:t>
      </w:r>
      <w:r w:rsidR="00F63583"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марта</w:t>
      </w:r>
      <w:proofErr w:type="gramEnd"/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2020г.  </w:t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4521E0"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BE24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0B56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349</w:t>
      </w:r>
    </w:p>
    <w:p w:rsidR="00E2518A" w:rsidRPr="00BE2453" w:rsidRDefault="00E2518A" w:rsidP="00BE2453">
      <w:pPr>
        <w:spacing w:before="16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поселок Ягодное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55"/>
      </w:tblGrid>
      <w:tr w:rsidR="003513E0" w:rsidRPr="00BE2453" w:rsidTr="004521E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4521E0" w:rsidRPr="00BE2453" w:rsidRDefault="004521E0" w:rsidP="00BE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513E0" w:rsidRPr="00BE2453" w:rsidRDefault="003513E0" w:rsidP="00BE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453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Положения</w:t>
            </w:r>
          </w:p>
          <w:p w:rsidR="003513E0" w:rsidRPr="00BE2453" w:rsidRDefault="003513E0" w:rsidP="00BE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453">
              <w:rPr>
                <w:rFonts w:ascii="Times New Roman" w:hAnsi="Times New Roman" w:cs="Times New Roman"/>
                <w:b/>
                <w:sz w:val="26"/>
                <w:szCs w:val="26"/>
              </w:rPr>
              <w:t>о Комитете по финансам администрации</w:t>
            </w:r>
          </w:p>
          <w:p w:rsidR="003513E0" w:rsidRPr="00BE2453" w:rsidRDefault="003513E0" w:rsidP="00BE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2453">
              <w:rPr>
                <w:rFonts w:ascii="Times New Roman" w:hAnsi="Times New Roman" w:cs="Times New Roman"/>
                <w:b/>
                <w:sz w:val="26"/>
                <w:szCs w:val="26"/>
              </w:rPr>
              <w:t>Ягоднинского городского округа</w:t>
            </w:r>
          </w:p>
          <w:p w:rsidR="004521E0" w:rsidRPr="00BE2453" w:rsidRDefault="004521E0" w:rsidP="00BE24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13E0" w:rsidRPr="00145CDE" w:rsidRDefault="003513E0" w:rsidP="00BE2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45CDE">
        <w:rPr>
          <w:rFonts w:ascii="Times New Roman" w:hAnsi="Times New Roman" w:cs="Times New Roman"/>
          <w:sz w:val="26"/>
          <w:szCs w:val="26"/>
        </w:rPr>
        <w:tab/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</w:t>
      </w:r>
      <w:r w:rsidRPr="00145CDE">
        <w:rPr>
          <w:rFonts w:ascii="Times New Roman" w:eastAsia="Calibri" w:hAnsi="Times New Roman" w:cs="Times New Roman"/>
          <w:bCs/>
          <w:sz w:val="26"/>
          <w:szCs w:val="26"/>
        </w:rPr>
        <w:t>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</w:t>
      </w:r>
      <w:r w:rsidR="004521E0" w:rsidRPr="00145CDE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145CDE">
        <w:rPr>
          <w:rFonts w:ascii="Times New Roman" w:eastAsia="Calibri" w:hAnsi="Times New Roman" w:cs="Times New Roman"/>
          <w:bCs/>
          <w:sz w:val="26"/>
          <w:szCs w:val="26"/>
        </w:rPr>
        <w:t xml:space="preserve"> Собрание представителей Ягоднинского городского округа</w:t>
      </w:r>
    </w:p>
    <w:p w:rsidR="004521E0" w:rsidRPr="00145CDE" w:rsidRDefault="004521E0" w:rsidP="00BE24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513E0" w:rsidRPr="00145CDE" w:rsidRDefault="003513E0" w:rsidP="00BE2453">
      <w:pPr>
        <w:suppressAutoHyphens/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45CDE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4521E0" w:rsidRPr="00145CDE" w:rsidRDefault="004521E0" w:rsidP="00BE2453">
      <w:pPr>
        <w:suppressAutoHyphens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513E0" w:rsidRDefault="003513E0" w:rsidP="00BE2453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5CDE">
        <w:rPr>
          <w:rFonts w:ascii="Times New Roman" w:hAnsi="Times New Roman" w:cs="Times New Roman"/>
          <w:sz w:val="26"/>
          <w:szCs w:val="26"/>
        </w:rPr>
        <w:t>Утвердить положение о Комитете по финансам администрации Ягоднинского городского округа.</w:t>
      </w:r>
    </w:p>
    <w:p w:rsidR="00145CDE" w:rsidRDefault="009C48D6" w:rsidP="00145CDE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8D6">
        <w:rPr>
          <w:rFonts w:ascii="Times New Roman" w:hAnsi="Times New Roman" w:cs="Times New Roman"/>
          <w:sz w:val="26"/>
          <w:szCs w:val="26"/>
        </w:rPr>
        <w:t>А</w:t>
      </w:r>
      <w:r w:rsidR="00145CDE" w:rsidRPr="009C48D6">
        <w:rPr>
          <w:rFonts w:ascii="Times New Roman" w:hAnsi="Times New Roman" w:cs="Times New Roman"/>
          <w:sz w:val="26"/>
          <w:szCs w:val="26"/>
        </w:rPr>
        <w:t xml:space="preserve">дминистрации Ягоднинского городского округа осуществить мероприятия по перерегистрации учредительных документов Комитета по финансам администрации Ягоднинского городского округа в соответствии с действующим законодательством Российской Федерации. </w:t>
      </w:r>
    </w:p>
    <w:p w:rsidR="00145CDE" w:rsidRDefault="009C48D6" w:rsidP="00145CDE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48D6">
        <w:rPr>
          <w:rFonts w:ascii="Times New Roman" w:hAnsi="Times New Roman" w:cs="Times New Roman"/>
          <w:sz w:val="26"/>
          <w:szCs w:val="26"/>
        </w:rPr>
        <w:t>К</w:t>
      </w:r>
      <w:r w:rsidR="00145CDE" w:rsidRPr="009C48D6">
        <w:rPr>
          <w:rFonts w:ascii="Times New Roman" w:hAnsi="Times New Roman" w:cs="Times New Roman"/>
          <w:sz w:val="26"/>
          <w:szCs w:val="26"/>
        </w:rPr>
        <w:t xml:space="preserve">онтроль за исполнением настоящего решения возложить на руководителя Комитета по финансам администрации Ягоднинского городского округа. </w:t>
      </w:r>
    </w:p>
    <w:p w:rsidR="00145CDE" w:rsidRPr="009C48D6" w:rsidRDefault="009C48D6" w:rsidP="00145CDE">
      <w:pPr>
        <w:pStyle w:val="aa"/>
        <w:numPr>
          <w:ilvl w:val="0"/>
          <w:numId w:val="17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18"/>
          <w:sz w:val="26"/>
          <w:szCs w:val="26"/>
          <w:lang w:eastAsia="ru-RU"/>
        </w:rPr>
      </w:pPr>
      <w:r w:rsidRPr="009C48D6">
        <w:rPr>
          <w:rFonts w:ascii="Times New Roman" w:hAnsi="Times New Roman" w:cs="Times New Roman"/>
          <w:sz w:val="26"/>
          <w:szCs w:val="26"/>
        </w:rPr>
        <w:t>Н</w:t>
      </w:r>
      <w:r w:rsidR="00145CDE" w:rsidRPr="009C48D6">
        <w:rPr>
          <w:rFonts w:ascii="Times New Roman" w:hAnsi="Times New Roman" w:cs="Times New Roman"/>
          <w:sz w:val="26"/>
          <w:szCs w:val="26"/>
        </w:rPr>
        <w:t xml:space="preserve">астоящее решение подлежит официальному опубликованию </w:t>
      </w:r>
      <w:r w:rsidR="00145CDE" w:rsidRPr="009C48D6">
        <w:rPr>
          <w:rFonts w:ascii="Times New Roman" w:eastAsia="Times New Roman" w:hAnsi="Times New Roman" w:cs="Times New Roman"/>
          <w:sz w:val="26"/>
          <w:szCs w:val="26"/>
        </w:rPr>
        <w:t xml:space="preserve">в районной газете «Северная правда», размещению на официальном сайте администрации Ягоднинского городского округа - </w:t>
      </w:r>
      <w:hyperlink r:id="rId5" w:history="1">
        <w:r w:rsidR="00145CDE" w:rsidRPr="009C48D6">
          <w:rPr>
            <w:rStyle w:val="af2"/>
            <w:rFonts w:ascii="Times New Roman" w:hAnsi="Times New Roman" w:cs="Times New Roman"/>
            <w:sz w:val="26"/>
            <w:szCs w:val="26"/>
          </w:rPr>
          <w:t>http://yagodnoeadm.ru</w:t>
        </w:r>
      </w:hyperlink>
      <w:r w:rsidR="00145CDE" w:rsidRPr="009C48D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45CDE" w:rsidRPr="00145CDE" w:rsidRDefault="00145CDE" w:rsidP="00145CDE">
      <w:pPr>
        <w:pStyle w:val="aa"/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8A3336" w:rsidRPr="00BE2453" w:rsidRDefault="008A3336" w:rsidP="00BE2453">
      <w:pPr>
        <w:tabs>
          <w:tab w:val="left" w:pos="25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E2518A" w:rsidRPr="00BE2453" w:rsidRDefault="00E2518A" w:rsidP="00BE245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518A" w:rsidRPr="00BE2453" w:rsidRDefault="00B3415D" w:rsidP="00BE2453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="00E2518A" w:rsidRPr="00BE2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</w:p>
    <w:tbl>
      <w:tblPr>
        <w:tblW w:w="125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31"/>
        <w:gridCol w:w="3059"/>
      </w:tblGrid>
      <w:tr w:rsidR="00E2518A" w:rsidRPr="00BE2453" w:rsidTr="004521E0">
        <w:trPr>
          <w:trHeight w:val="1169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:rsidR="00E2518A" w:rsidRPr="00BE2453" w:rsidRDefault="00E2518A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Ягоднинского городского округа                                       </w:t>
            </w:r>
            <w:r w:rsidR="004521E0"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</w:t>
            </w: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Д.М. Бородин</w:t>
            </w:r>
          </w:p>
          <w:p w:rsidR="004521E0" w:rsidRPr="00BE2453" w:rsidRDefault="004521E0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2518A" w:rsidRPr="00BE2453" w:rsidRDefault="00E2518A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Председатель </w:t>
            </w:r>
          </w:p>
          <w:p w:rsidR="00E2518A" w:rsidRPr="00BE2453" w:rsidRDefault="00E2518A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Собрания представителей </w:t>
            </w:r>
          </w:p>
          <w:p w:rsidR="00E2518A" w:rsidRPr="00BE2453" w:rsidRDefault="00E2518A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Ягоднинского городского округа                                       </w:t>
            </w:r>
            <w:r w:rsidR="004521E0"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</w:t>
            </w:r>
            <w:r w:rsidRPr="00BE24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Н.Б. Олейник </w:t>
            </w:r>
          </w:p>
        </w:tc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</w:tcPr>
          <w:p w:rsidR="00E2518A" w:rsidRPr="00BE2453" w:rsidRDefault="00E2518A" w:rsidP="00BE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1105B7" w:rsidRPr="00BE2453" w:rsidRDefault="001105B7" w:rsidP="00BE2453">
      <w:pPr>
        <w:sectPr w:rsidR="001105B7" w:rsidRPr="00BE2453" w:rsidSect="004521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9C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 </w:t>
      </w: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представителей Ягоднинского городского округа </w:t>
      </w:r>
    </w:p>
    <w:p w:rsidR="001105B7" w:rsidRPr="00BE2453" w:rsidRDefault="00776CDA" w:rsidP="00BE245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</w:t>
      </w:r>
      <w:r w:rsidR="000B56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05B7"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2020 </w:t>
      </w:r>
      <w:proofErr w:type="gramStart"/>
      <w:r w:rsidR="001105B7"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№</w:t>
      </w:r>
      <w:proofErr w:type="gramEnd"/>
      <w:r w:rsidR="000B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349</w:t>
      </w:r>
      <w:r w:rsidR="001105B7"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Комитете по финансам</w:t>
      </w:r>
    </w:p>
    <w:p w:rsidR="001105B7" w:rsidRPr="00BE2453" w:rsidRDefault="001105B7" w:rsidP="00BE24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4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Ягоднинского городского округа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96251A" w:rsidRPr="00C84BFE" w:rsidRDefault="001105B7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C84B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 по финансам администрации Ягоднинского городского округа (далее Комитет) – является отраслевым (функциональным) органом администрации Ягоднинского городского округа</w:t>
      </w:r>
      <w:r w:rsidR="0096251A" w:rsidRPr="00C84B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07899" w:rsidRPr="0096251A" w:rsidRDefault="00307899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E253E">
        <w:rPr>
          <w:rFonts w:ascii="Times New Roman" w:hAnsi="Times New Roman" w:cs="Times New Roman"/>
          <w:sz w:val="24"/>
          <w:szCs w:val="24"/>
        </w:rPr>
        <w:t>Комитет исполняет функции и полномочия органов местного самоуправления</w:t>
      </w:r>
      <w:r w:rsidR="00C84BFE">
        <w:rPr>
          <w:rFonts w:ascii="Times New Roman" w:hAnsi="Times New Roman" w:cs="Times New Roman"/>
          <w:sz w:val="24"/>
          <w:szCs w:val="24"/>
        </w:rPr>
        <w:t xml:space="preserve">, </w:t>
      </w:r>
      <w:r w:rsidR="00C84B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обеспечивает проведение единой бюджетно-финансовой политики на территории Ягоднинского городского округа, осуществляет внутренний финансовый контроль в сфере бюджетных правоотношений и контроль в сфере закупок товаров, работ, услуг для обеспечения  муниципальных нужд в городском округе.</w:t>
      </w:r>
    </w:p>
    <w:p w:rsidR="001105B7" w:rsidRPr="009E253E" w:rsidRDefault="001105B7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E253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 своей деятельности Комитет руководствуется Конституцией Российской Федерации, </w:t>
      </w:r>
      <w:r w:rsidR="008A3336" w:rsidRPr="009E253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законами Магаданской области, правовыми актами Министерства финансов Российской Федерации и Федерального казначейства, постановлениями и распоряжениями губернатора Магаданской области, постановлениями Правительства Магаданской области, Уставом муниципального образования «Ягоднинский городской округ»</w:t>
      </w:r>
      <w:r w:rsidR="000443EF" w:rsidRPr="009E253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муниципальными правовыми актами, а также </w:t>
      </w:r>
      <w:r w:rsidRPr="009E253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настоящим Положением.</w:t>
      </w:r>
      <w:r w:rsidRPr="009E253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9E253E" w:rsidRPr="009E253E" w:rsidRDefault="009E253E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9E253E">
        <w:rPr>
          <w:rFonts w:ascii="Times New Roman" w:hAnsi="Times New Roman" w:cs="Times New Roman"/>
          <w:sz w:val="24"/>
          <w:szCs w:val="24"/>
        </w:rPr>
        <w:t>Комитет является юридическим лицом</w:t>
      </w:r>
      <w:r w:rsidR="00C84BFE">
        <w:rPr>
          <w:rFonts w:ascii="Times New Roman" w:hAnsi="Times New Roman" w:cs="Times New Roman"/>
          <w:sz w:val="24"/>
          <w:szCs w:val="24"/>
        </w:rPr>
        <w:t xml:space="preserve">, </w:t>
      </w:r>
      <w:r w:rsidR="00C84BFE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в форме муниципального казенного учреждения </w:t>
      </w:r>
      <w:r w:rsidRPr="009E253E">
        <w:rPr>
          <w:rFonts w:ascii="Times New Roman" w:hAnsi="Times New Roman" w:cs="Times New Roman"/>
          <w:sz w:val="24"/>
          <w:szCs w:val="24"/>
        </w:rPr>
        <w:t>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счета, открываемые в установленном законодательством Российской Федерации порядке, штампы и бланки с собственными реквизитами, имеет право от своего имени совершать сделки, заключать гражданско-правовые и трудовые договоры, приобретать имущественные права, быть истцом, ответчиком, заявителем, заинтересованным лицом, третьим лицом в арбитражном суде, судах общей юрисдикции, отвечает по своим обязательствам находящимися в его распоряжении денежными средствами.</w:t>
      </w:r>
    </w:p>
    <w:p w:rsidR="000443EF" w:rsidRPr="009E253E" w:rsidRDefault="009E253E" w:rsidP="009C48D6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3EF" w:rsidRPr="009E253E">
        <w:rPr>
          <w:rFonts w:ascii="Times New Roman" w:hAnsi="Times New Roman" w:cs="Times New Roman"/>
          <w:sz w:val="24"/>
          <w:szCs w:val="24"/>
        </w:rPr>
        <w:t>Учредителем Комитета является муниципальное образование «Ягоднинский городской округ».</w:t>
      </w:r>
    </w:p>
    <w:p w:rsidR="000443EF" w:rsidRPr="009E253E" w:rsidRDefault="000443EF" w:rsidP="009C48D6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3E"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Администрация муниципального образования «Ягоднинский городской округ».</w:t>
      </w:r>
    </w:p>
    <w:p w:rsidR="00C26EE1" w:rsidRDefault="00C26EE1" w:rsidP="009C48D6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53E">
        <w:rPr>
          <w:rFonts w:ascii="Times New Roman" w:hAnsi="Times New Roman" w:cs="Times New Roman"/>
          <w:sz w:val="24"/>
          <w:szCs w:val="24"/>
        </w:rPr>
        <w:t>Функции и полномочия собственника имущества осуществляет Комитет по управлению муниципальным имуществом администрации Ягоднинского городского округа.</w:t>
      </w:r>
    </w:p>
    <w:p w:rsidR="00DF443C" w:rsidRDefault="00DF443C" w:rsidP="009C48D6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 подчиняется в своей деятельности главе Ягоднинского городского округа.</w:t>
      </w:r>
    </w:p>
    <w:p w:rsidR="00AE51F4" w:rsidRPr="00AE51F4" w:rsidRDefault="00AE51F4" w:rsidP="009C48D6">
      <w:pPr>
        <w:widowControl w:val="0"/>
        <w:tabs>
          <w:tab w:val="left" w:pos="1276"/>
        </w:tabs>
        <w:autoSpaceDE w:val="0"/>
        <w:autoSpaceDN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F4">
        <w:rPr>
          <w:rFonts w:ascii="Times New Roman" w:eastAsia="Calibri" w:hAnsi="Times New Roman" w:cs="Times New Roman"/>
          <w:sz w:val="24"/>
          <w:szCs w:val="24"/>
        </w:rPr>
        <w:t>Комитет осуществляет возложенные на него задачи и полномочия непосредственно, а также через находящиеся в его ведении подведомственные учреждения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5B7" w:rsidRPr="00BE2453" w:rsidRDefault="001105B7" w:rsidP="009C48D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Полное официальное наименование Комитета: Комитет по финансам администрации Ягоднинского городского округа. </w:t>
      </w:r>
    </w:p>
    <w:p w:rsidR="007F266A" w:rsidRDefault="001105B7" w:rsidP="009C48D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Сокращенное наименование Комитета: Комитет по финансам</w:t>
      </w:r>
      <w:r w:rsidR="00DF443C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администрации Ягоднинского городского округа. </w:t>
      </w:r>
    </w:p>
    <w:p w:rsidR="00CD2DB4" w:rsidRPr="007F266A" w:rsidRDefault="00AE51F4" w:rsidP="009C48D6">
      <w:pPr>
        <w:pStyle w:val="aa"/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7F266A">
        <w:rPr>
          <w:rFonts w:ascii="Times New Roman" w:eastAsia="Calibri" w:hAnsi="Times New Roman" w:cs="Times New Roman"/>
          <w:sz w:val="24"/>
          <w:szCs w:val="24"/>
        </w:rPr>
        <w:t>Комитет осуществляет функции и полномочия Учредителя</w:t>
      </w:r>
      <w:r w:rsidR="004B2729" w:rsidRPr="007F266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муниципального казенного учреждения «Межведомственный центр бюджетного учета и отчетности Ягоднинского городского округа».</w:t>
      </w:r>
    </w:p>
    <w:p w:rsidR="0021666E" w:rsidRPr="007F266A" w:rsidRDefault="00AE51F4" w:rsidP="009C48D6">
      <w:pPr>
        <w:pStyle w:val="aa"/>
        <w:numPr>
          <w:ilvl w:val="1"/>
          <w:numId w:val="19"/>
        </w:numPr>
        <w:tabs>
          <w:tab w:val="left" w:pos="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21666E">
        <w:rPr>
          <w:rFonts w:ascii="Times New Roman" w:eastAsia="Calibri" w:hAnsi="Times New Roman" w:cs="Times New Roman"/>
          <w:sz w:val="24"/>
          <w:szCs w:val="24"/>
        </w:rPr>
        <w:t>Комитет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Положением</w:t>
      </w:r>
      <w:r w:rsidR="004B2729" w:rsidRPr="002166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05B7" w:rsidRPr="00A369AD" w:rsidRDefault="001105B7" w:rsidP="009C48D6">
      <w:pPr>
        <w:pStyle w:val="aa"/>
        <w:numPr>
          <w:ilvl w:val="1"/>
          <w:numId w:val="19"/>
        </w:numPr>
        <w:tabs>
          <w:tab w:val="left" w:pos="0"/>
        </w:tabs>
        <w:spacing w:before="120"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369AD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Финансовое обеспечение деятельности Комитета осуществляется за счет средств бюджета Ягоднинского городского округа.</w:t>
      </w:r>
    </w:p>
    <w:p w:rsidR="001105B7" w:rsidRPr="00BE2453" w:rsidRDefault="001105B7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Работники Комитета являются муниципальными служащими Магаданской области в соответствии с действующим законодательством. </w:t>
      </w:r>
    </w:p>
    <w:p w:rsidR="001105B7" w:rsidRPr="00BE2453" w:rsidRDefault="001105B7" w:rsidP="009C48D6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штатном расписании Комитета могут быть предусмотрены должности, не являющиеся должностями муниципальной службы Магаданской области.</w:t>
      </w:r>
    </w:p>
    <w:p w:rsidR="001105B7" w:rsidRPr="00AE51F4" w:rsidRDefault="001105B7" w:rsidP="009C48D6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AE51F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Юридический адрес </w:t>
      </w:r>
      <w:r w:rsidR="00AE51F4" w:rsidRPr="00AE51F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 адрес местонахождения Комитета: - </w:t>
      </w:r>
      <w:r w:rsidRPr="00AE51F4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686230, Магаданская область, Ягоднинский район, п. Ягодное, ул. Спортивная, д.6.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КОМИТЕТА.</w:t>
      </w:r>
    </w:p>
    <w:p w:rsidR="001105B7" w:rsidRPr="00BE2453" w:rsidRDefault="001105B7" w:rsidP="00BE245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Основными задачами Комитета являются: </w:t>
      </w:r>
    </w:p>
    <w:p w:rsidR="001105B7" w:rsidRPr="00BE2453" w:rsidRDefault="001105B7" w:rsidP="00C84BFE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Проведение единой бюджетно-финансовой политики, формирование основных направлений межбюджетных отношений на территории городского округа. </w:t>
      </w:r>
    </w:p>
    <w:p w:rsidR="001105B7" w:rsidRPr="00BE2453" w:rsidRDefault="001105B7" w:rsidP="00C84BFE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Составление проекта бюджета Ягоднинского городского округа и обеспечение исполнения бюджета в соответствии с Бюджетным кодексом Российской Федерации; составление отчета об исполнении бюджета Ягоднинского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Управление муниципальным долгом Ягоднинского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Концентрация финансовых ресурсов на приоритетных направлениях социально-экономического развития Ягоднинского городского округа, целевое финансирование расходов.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Осуществление в пределах своих полномочий внутреннего муниципального финансового контроля и внутреннего финансового аудита.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Осуществление контроля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Обеспечение методологического руководства по составлению и исполнению смет, ведению бухгалтерского учета и отчетности в бюджетных учреждениях.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Обеспечение сбалансированности бюджета Ягоднинского городского округа и соблюдения, установленных федеральными законами и иными нормативными правовыми актами требований к регулированию бюджетных правоотношений. 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И ФУНКЦИИ КОМИТЕТА.</w:t>
      </w:r>
    </w:p>
    <w:p w:rsidR="001105B7" w:rsidRPr="00BE2453" w:rsidRDefault="001105B7" w:rsidP="00BE2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Комитет осуществляет следующие полномочия: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Составляет проект бюджета городского округа на основании прогноза социально-экономического развития Ягоднинского городского округа, анализа экономической ситуации в городском округе, отраслях экономики, стандартов и нормативов финансовых затрат на предоставление муниципальных услуг, необходимости приоритетной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 xml:space="preserve">поддержки отдельных отраслей хозяйства, социальной сферы, сокращения расходов на содержание управленческого аппарата, повышения эффективности расходования бюджетных средств.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Разрабатывает и реализует мероприятия в части реформирования финансов на муниципальном уровне, повышения эффективности бюджетных расходов в городском округе.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меры по обеспечению единой бюджетной политики и соблюдение единых принципов финансово-бюджетного планирования на территории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Утверждает и ведет сводную бюджетную роспись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Дов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одит до главных распорядителей (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распорядителей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),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получателей средств бюджета городского округа 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 главных администраторов (администраторов) источников финансирования дефицита бюджета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уведомлени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я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 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лимитах бюджетных ассигнований, лимитах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бюджетных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обязательств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Организует формирование реестра расходных обязательств Ягоднинского городского округа и обеспечивает предоставление реестра расходных обязательств Ягоднинского городского округа в Министерство финансов Магаданской области в установленном им порядке.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Осуществляет проверку сводных бюджетных смет 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казенных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учреждени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й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органов местного самоуправления,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финансируемых из бюджета городского округа, а также проверку составления муниципальных заданий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нормативных затрат на оказание услуг</w:t>
      </w:r>
      <w:r w:rsidR="0089540A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(выполнение работ)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Составляет и ведет перечень участников бюджетного процесса.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Управляет в установленном порядке средствами резервного фонда Администрации муниципального образования «Ягоднинский городской округ.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Устанавливает порядок определения перечня и кодов целевых статей, финансирование которых производится из бюджета Ягоднинского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Открывает в Управлении Федерального казначейства счета по учету средств бюджета городского округа и иных средств в соответствии с законодательством Российской Федерации. Управляет единым бюджетным счетом и средствами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в установленном порядке ведение учета и мониторинга, погашение кредиторской задолженности.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Составляет и ведет кассовый план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Ведет учет операций по кассовому исполнению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Составляет бюджетную отчетность об исполнении бюджетной сметы Комитета, отчетность об исполнении бюджета городского округа на основании сводной отчетности главных распорядителей средств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Составляет сводную бухгалтерскую отчетность главных администраторов средств бюджета городского округа, осуществляющих в отношении муниципальных бюджетных и автономных учреждений Ягоднинского городского округа полномочия и функции учредителя.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Управляет в установленном порядке муниципальным долгом, ведёт муниципальную долговую книгу, осуществляет учёт и контроль за состоянием долговых обязательств бюджета городского округа. Представляет информацию о долговых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обязательствах городского округа в Министерство финансов Магаданской области в порядке, установленном Министерством финансов Магаданской области.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Ведет реестр закупок, осуществленных без заключения муниципальных контрактов.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внутренний финансовый контроль и внутренний финансовый аудит.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контроль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функции главного распорядителя и получателя средств бюджета городского округа, предусмотренных на содержание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Рассматривает и анализирует сводную бюджетную отчетность органов местного самоуправления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Оказывает методологическую и практическую помощь по вопросам, касающимся бюджетного учета и отчетности в сфере исполнения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контроль за соблюдением установленного порядка ведения бюджетного учета и составления отчетности в органах местного самоуправления городского округа и организациях, финансируемых из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Реализует меры по методическому руководству бухгалтерскими службами при органах местного самоуправления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Устанавливает сроки представления в Комитет бюджетной отчетности главных распорядителей средств бюджета городского округа и сводной бухгалтерской отчетности главных администраторов средств бюджета, осуществляющих в отношении муниципальных бюджетных и автономных учреждений городского округа полномочия и функции учредителя.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Разрабатывает программы внутренних муниципальных заимствований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Участвует в разработке условий выпуска и размещения муниципальных ценных бумаг городского округа в соответствии с действующим законодательством.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Вносит изменения в перечень главных администраторов доходов бюджета округа, а также в состав закрепленных за ними кодов классификации доходов бюджетов, в случаях изменения состава и (или) функций главных администраторов доходов бюджета округа, а также изменения принципов назначения и присвоения, структуры, кодов классификации доходов бюджетов.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Участвует в разработке финансовых условий договоров и соглашений, заключаемых от имени администрации Ягоднинского городского округа, участвует в подготовке предложений по осуществлению инвестиционной политики в городском округе, а также использованию средств инвестиционных фондов, включая их предоставление на возвратной основе.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Подготавливает и согласовывает правовые акты муниципального образования «Ягоднинский городской округ» в пределах полномочий, установленных действующим законодательством.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Издает правовые акты по вопросам, относящимся к компетенции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Участвует в подготовке муниципальных программ, обеспечивает в установленном порядке их финансирование за счет средств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Ведёт учёт операций по кассовому исполнению бюджета городского округа, составляет и представляет в Министерство финансов Магаданской области отчётность об исполнении бюджета Ягоднинского городского округа. Оказывает методическую помощь по вопросам, касающимся бюджетного учета и отчетности при исполнении бюджета городского округа.</w:t>
      </w:r>
    </w:p>
    <w:p w:rsidR="001105B7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финансовый контроль в соответствии с полномочиями, определенными федеральным законодательством, законами и иными нормативными правовыми актами Магаданской области, правовыми актами муниципального образования «Ягоднинский городской округ» в сфере бюджетных правоотношений.</w:t>
      </w:r>
    </w:p>
    <w:p w:rsidR="0020479F" w:rsidRPr="00BE2453" w:rsidRDefault="0020479F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Направляет в орган, уполномоченный муниципальными нормативными правовыми актами, материалы для обращения в суд с исковыми заявлениями о возмещении ущерба, причиненного муниципальному образованию «Ягоднинский городской округ» в случае неисполнения предписания о возмещении ущерба, причиненного муниципальному образованию «Ягоднинский городской округ»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Оказывает организациям, независимо от их организационно-правовой формы, методическую помощь по применению законодательства по вопросам, входящим в компетенцию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Размещает информацию о Комитете в сети Интернет.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Исполняет судебные акты по обращению взыскания на средства бюджета муниципального образования «Ягоднинский городской округ» (казны муниципального образования «Ягоднинский городской округ») в соответствии с бюджетным законодательством.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Выступает муниципальным заказчиком в сфере закупок товаров, работ, услуг для обеспечения муниципальных нужд.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Рассматривает письма, заявления и жалобы предприятий, организаций и учреждений, граждан по вопросам, входящим в компетенцию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процессе деятельности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полномочия учредителя в отношении муниципального казенного учреждения «Межведомственный центр бюджетного учета и отчетности Ягоднинского городского округа» (далее подведомственное учреждение).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контроль за деятельностью подведомственного учреждения.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Вносит в установленном порядке предложения по созданию, реорганизации и ликвидации подведомственного учреждения.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Утверждает устав подведомственного учреждения по согласованию с </w:t>
      </w:r>
      <w:r w:rsidR="00BE2453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</w:t>
      </w:r>
      <w:r w:rsidR="0020479F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ом</w:t>
      </w:r>
      <w:r w:rsidR="00BE2453"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по управлению муниципальным имуществом администрации Ягоднинского городского округа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Согласовывает назначение на должность заместителей руководителя, главного бухгалтера подведомственного учреждения.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иные полномочия в установленной сфере деятельности в соответствии с законодательством Российской Федерации и Магаданской области.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КОМИТЕТА.</w:t>
      </w:r>
    </w:p>
    <w:p w:rsidR="001105B7" w:rsidRPr="00BE2453" w:rsidRDefault="001105B7" w:rsidP="00BE2453">
      <w:pPr>
        <w:tabs>
          <w:tab w:val="left" w:pos="1276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 xml:space="preserve">Для реализации своих полномочий Комитет имеет право: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Запрашивать и получать в установленном порядке от органов государственной власти и органов местного самоуправления, а также иных организаций, являющихся получателями средств бюджета городского округа, материалы, необходимые для осуществления задач и функций для: </w:t>
      </w:r>
    </w:p>
    <w:p w:rsidR="001105B7" w:rsidRPr="00BE2453" w:rsidRDefault="001105B7" w:rsidP="00BE2453">
      <w:pPr>
        <w:numPr>
          <w:ilvl w:val="1"/>
          <w:numId w:val="20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разработки проекта бюджета городского округа; </w:t>
      </w:r>
    </w:p>
    <w:p w:rsidR="001105B7" w:rsidRPr="00BE2453" w:rsidRDefault="001105B7" w:rsidP="00BE2453">
      <w:pPr>
        <w:numPr>
          <w:ilvl w:val="1"/>
          <w:numId w:val="20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составления отчета об исполнении бюджета городского округа; </w:t>
      </w:r>
    </w:p>
    <w:p w:rsidR="001105B7" w:rsidRPr="00BE2453" w:rsidRDefault="001105B7" w:rsidP="00BE2453">
      <w:pPr>
        <w:numPr>
          <w:ilvl w:val="1"/>
          <w:numId w:val="20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составления и уточнения сводной бюджетной росписи городского округа; </w:t>
      </w:r>
    </w:p>
    <w:p w:rsidR="001105B7" w:rsidRPr="00BE2453" w:rsidRDefault="001105B7" w:rsidP="00BE2453">
      <w:pPr>
        <w:numPr>
          <w:ilvl w:val="1"/>
          <w:numId w:val="20"/>
        </w:numPr>
        <w:tabs>
          <w:tab w:val="left" w:pos="127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исполнения иных полномочий Комитета.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Проводить документальные ревизии финансово-хозяйственной деятельности, проверки главных распорядителей, распорядителей, получателей средств бюджета городского округа, а также осуществлять контроль за расходованием бюджетных средств, выделяемых предприятиям, учреждениям и организациям, разрабатывать обязательные к исполнению рекомендации по устранению выявляемых нарушений.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Производить на предприятиях, в учреждениях и организациях проверки денежных документов, регистров бухгалтерского учета, отчетов, планов, смет и иных документов, связанных с зачислением, перечислением и использованием средств бюджета городского округа, а также получать необходимые объяснения, справки и сведения по вопросам, возникающим при проверках.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Оформлять кредитные договоры на получение и выдачу кредитов, договоры поручительства, гарантийные обязательства с целью устранения кассовых разрывов, выполнения расходной части бюджета городского округа и финансирования мероприятий  значения городского округа. </w:t>
      </w:r>
    </w:p>
    <w:p w:rsidR="001105B7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Получать от предприятий, учреждений и организаций, независимо от их организационно-правовых форм и подчиненности, материалы, необходимые для осуществления контроля за рациональным и целевым расходованием средств, выделяемых из бюджета городского округа, в том числе на возвратной основе, а также для осуществления контроля за соблюдением государственной финансовой дисциплины по вопросам, регулируемым органами местного самоуправления.</w:t>
      </w:r>
    </w:p>
    <w:p w:rsidR="00D93A32" w:rsidRPr="00BE2453" w:rsidRDefault="00D93A32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соответствии с действующим законодательством ограничивать, приостанавливать, а в необходимых случаях и прекращать финансирование из местного бюджета организаций и учреждений при выявлении фактов нецелевого использования ими средств, а также в случае непредставления ими в установленные сроки отчетности о расходовании  ранее полученных средств с уведомлением об этом соответствующих руководителей.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Направлять главному распорядителю, распорядителю, получателю средств бюджета городского округа, руководителям предприятий представление с требованием устранить выявленные нарушения бюджетного законодательства, осуществляет контроль за их устранением.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Применять к главным распорядителям, распорядителям, получателям средств бюджета городского округа и организациям меры принуждения, предусмотренные действующим законодательством и соответствующими муниципальными контрактами.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Проводить плановые и внеплановые проверки с целью осуществления контроля за соблюдением законодательства о контрактной системе в сфере закупок товаров, работ, услуг для обеспечения муниципальных нужд.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Выдавать обязательные для исполнения представления, предписания об устранении нарушений в соответствии с законодательством Российской Федерации, осуществляет контроль за их исполнением.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Направлять акты, заключения, представления и (или) предписания в соответствии с Бюджетным кодексом российской Федерации и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Осуществлять в пределах своих полномочий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Информировать главу городского округа о результатах проверок, вносить предложения о совершенствовании деятельности учреждений городского округа, представлять предложения направленные на предупреждение нарушений, устранение выявленных нарушений, совершенствование бюджетного процесса в городском округе, а также аналитические и справочные материалы, подготовленные в соответствии с компетенцией Комитета.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Информировать вышестоящие органы проверяемых организаций о выявленных в ходе проверок нарушениях и вносить предложения о принятии мер по устранению этих нарушений и их последствий.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Осуществлять в установленном порядке исполнение судебных актов по обращению взыскания на средства бюджета городского округа, обеспечивать учет и хранение исполнительных документов, связанных с их исполнением.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Принимать решения об открытии и закрытии бюджетных счетов в Управлении Федерального казначейства по Магаданской области для зачисления и выдачи бюджетных средств, главных распорядителей бюджетных средств, получателей бюджетных средств и других бюджетополучателей.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Требовать от распорядителей и получателей бюджетных средств предоставления отчетов об использовании средств бюджета городского округа и иных сведений, связанных с получением, перечислением, зачислением и использованием средств бюджета городского округа. 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Получать от кредитных организаций сведения об операциях со средствами бюджета городского округа.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Представлять администрацию Ягоднинского городского округа во взаимоотношениях с вышестоящими органами законодательной и исполнительной власти, предприятиями, учреждениями, иными юридическими и физическими лицами по вопросам, отнесенным к компетенции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Представлять интересы бюджета Ягоднинского городского округа в арбитражных судах, судах общей юрисдикции, в органах прокуратуры, следствия и дознания по всем вопросам.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Осуществляет иные права, предусмотренные действующим законодательством Российской Федерации, Магаданской области и органов местного самоуправления.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КОМИТЕТА.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Комитет возглавляет руководитель Комитета по финансам, назначаемый на должность и освобождаемый от должности главой </w:t>
      </w:r>
      <w:r w:rsidR="00C26EE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Ягоднинского 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городского округа. Руководитель Комитета несет персональную ответственность за выполнение возложенных на Комитет задач и осуществление им своих функций.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Руководитель Комитета: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Осуществляет общее руководство деятельностью Комитета на основе единоначалия. 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Утверждает структуру и штатное расписание Комитета в соответствии с утвержденными лимитами по согласованию с главой городского округа.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Утверждает бюджетную смету Комитета в пределах выделенных ассигнований по согласованию с главой городского округа. 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Издает приказы</w:t>
      </w:r>
      <w:r w:rsidR="004B272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и распоряжения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, обязательные для </w:t>
      </w:r>
      <w:r w:rsidR="004B272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исполнения работниками Комитета и подведомственны</w:t>
      </w:r>
      <w:r w:rsidR="009C48D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ми</w:t>
      </w:r>
      <w:r w:rsidR="004B272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учреждени</w:t>
      </w:r>
      <w:r w:rsidR="009C48D6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ями</w:t>
      </w:r>
      <w:r w:rsidR="004B2729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 В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необходимых случаях издает совместные приказы или </w:t>
      </w:r>
      <w:r w:rsidR="0096251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распоряжения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с руководителями других структурных подразделений.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Утверждает положения об отделах Комитета, должностные инструкции муниципальных служащих, работников, распределяет обязанности между заместителями и руководителями отделов. Определяет функции отделов Комитета.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Руководитель Комитета имеет заместителей, назначаемых на должность и освобождаемых от должности руководителем Комитета. Обязанности Руководителя в период его временного отсутствия исполняет один из заместителей.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 установленном порядке принимает на муниципальную службу, назначает на должность, освобождает от должности и увольняет муниципальных служащих Комитета с муниципальной службы, принимает на работу и увольняет иных работников Комитета.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Устанавливает степень ответственности своих заместителей, начальников отделов, муниципальных служащих, работников Комитета за выполнение возложенных на них обязанностей и в случаях нарушения ими служебных обязанностей привлекает их к дисциплинарной ответственности и лишает материального поощрения полностью или частично.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Представляет в установленном порядке особо отличившихся работников Комитета к присвоению почетных званий, награждению государственными наградами Российской Федерации и почетными грамотами органов государственной власти Магаданской области, органов местного самоуправления Ягоднинского городского округа, Комитета. 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Обладает правом первой подписи финансовых документов. Своим приказом предоставляет право подписи финансовых и других документов, с оформлением образцов подписи или без этого, своим заместителям.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Вносит в установленном порядке на рассмотрение главе Ягоднинского городского округа проекты решений, постановлений, распоряжений по вопросам, входящим в компетенцию Комитета.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Действует без доверенности от имени Комитета, представляет его интересы в арбитражных судах, судах общей юрисдикции, в органах прокуратуры, следствия и дознания, органах государственной власти и органах местного самоуправления, организациях, выдает доверенности работникам Комитета на осуществление ими полномочий.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Подписывает договоры, кредитные поручения, гарантийные обязательства по поручению главы городского округа.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Руководитель Комитета вправе делегировать отдельные, предоставленные ему полномочия, подчиненным должностным лицам, кроме прав, относящихся к исключительной компетенции руководителя.</w:t>
      </w:r>
    </w:p>
    <w:p w:rsidR="001105B7" w:rsidRPr="00BE2453" w:rsidRDefault="001105B7" w:rsidP="00BE2453">
      <w:pPr>
        <w:numPr>
          <w:ilvl w:val="2"/>
          <w:numId w:val="19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lastRenderedPageBreak/>
        <w:t>Организует в Комитете работу с обращениями граждан и организаций в соответствии с требованиями действующего законодательства.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КОМИТЕТА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Имущество Комитета является муниципальной собственностью Ягоднинского городского округа и закрепляется за ним на праве оперативного управления.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 владеет и пользуется закрепленным за ним имуществом в соответствии с его назначением, задачами деятельности и в порядке, установленном действующим законодательством Российской Федерации.</w:t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 не вправе отчуждать либо иным способом распоряжаться имуществом без согласия собственника имущества.</w:t>
      </w: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</w:r>
    </w:p>
    <w:p w:rsidR="001105B7" w:rsidRPr="00BE2453" w:rsidRDefault="001105B7" w:rsidP="00BE2453">
      <w:pPr>
        <w:numPr>
          <w:ilvl w:val="1"/>
          <w:numId w:val="19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Комитет отвечает по своим обязательствам в соответствии с федеральным законодательством.</w:t>
      </w:r>
    </w:p>
    <w:p w:rsidR="001105B7" w:rsidRPr="00BE2453" w:rsidRDefault="001105B7" w:rsidP="00BE2453">
      <w:pPr>
        <w:numPr>
          <w:ilvl w:val="0"/>
          <w:numId w:val="19"/>
        </w:numPr>
        <w:tabs>
          <w:tab w:val="left" w:pos="426"/>
        </w:tabs>
        <w:spacing w:before="240" w:after="240" w:line="240" w:lineRule="auto"/>
        <w:ind w:left="357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4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A863F1" w:rsidRPr="00A863F1" w:rsidRDefault="001105B7" w:rsidP="00A863F1">
      <w:pPr>
        <w:numPr>
          <w:ilvl w:val="1"/>
          <w:numId w:val="19"/>
        </w:numPr>
        <w:tabs>
          <w:tab w:val="left" w:pos="1276"/>
        </w:tabs>
        <w:spacing w:before="12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3F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Реорганизация, ликвидация и переименование Комитета осуществляются в соответствии с действующим законодательством Российской Федерации.</w:t>
      </w:r>
      <w:r w:rsidR="00A863F1" w:rsidRPr="00A863F1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 </w:t>
      </w:r>
    </w:p>
    <w:p w:rsidR="00A863F1" w:rsidRPr="00A863F1" w:rsidRDefault="00A863F1" w:rsidP="00A863F1">
      <w:pPr>
        <w:numPr>
          <w:ilvl w:val="1"/>
          <w:numId w:val="19"/>
        </w:numPr>
        <w:tabs>
          <w:tab w:val="left" w:pos="1276"/>
        </w:tabs>
        <w:spacing w:before="12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F1">
        <w:rPr>
          <w:rFonts w:ascii="Times New Roman" w:hAnsi="Times New Roman" w:cs="Times New Roman"/>
          <w:sz w:val="24"/>
          <w:szCs w:val="24"/>
        </w:rPr>
        <w:t>Изменения в Положение Комитета вносятся в порядке, установленном действующим законодательством Российской Федерации, нормативно-правовыми актами муниципального образования «Ягоднинский городской округ».</w:t>
      </w:r>
    </w:p>
    <w:p w:rsidR="00A863F1" w:rsidRPr="00A863F1" w:rsidRDefault="00A863F1" w:rsidP="00A863F1">
      <w:pPr>
        <w:numPr>
          <w:ilvl w:val="1"/>
          <w:numId w:val="19"/>
        </w:numPr>
        <w:tabs>
          <w:tab w:val="left" w:pos="1276"/>
        </w:tabs>
        <w:spacing w:before="12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3F1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подлежат государственной регистрации в порядке, установленном действующим законодательством </w:t>
      </w:r>
      <w:r w:rsidR="00D93A3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A863F1">
        <w:rPr>
          <w:rFonts w:ascii="Times New Roman" w:hAnsi="Times New Roman" w:cs="Times New Roman"/>
          <w:sz w:val="24"/>
          <w:szCs w:val="24"/>
        </w:rPr>
        <w:t>.</w:t>
      </w:r>
    </w:p>
    <w:p w:rsidR="001105B7" w:rsidRPr="00A863F1" w:rsidRDefault="001105B7" w:rsidP="00BE2453">
      <w:pPr>
        <w:spacing w:after="0" w:line="240" w:lineRule="auto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1105B7" w:rsidRPr="001105B7" w:rsidRDefault="001105B7" w:rsidP="00BE24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A7FCE" w:rsidRDefault="003A7FCE" w:rsidP="00BE2453"/>
    <w:p w:rsidR="001105B7" w:rsidRDefault="001105B7" w:rsidP="00BE2453"/>
    <w:sectPr w:rsidR="001105B7" w:rsidSect="004521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3E0C"/>
    <w:multiLevelType w:val="hybridMultilevel"/>
    <w:tmpl w:val="07A2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11D7"/>
    <w:multiLevelType w:val="multilevel"/>
    <w:tmpl w:val="E4FE7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FF447E9"/>
    <w:multiLevelType w:val="hybridMultilevel"/>
    <w:tmpl w:val="47DC487C"/>
    <w:lvl w:ilvl="0" w:tplc="BD4CB17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0E66B9C"/>
    <w:multiLevelType w:val="hybridMultilevel"/>
    <w:tmpl w:val="23A26ACC"/>
    <w:lvl w:ilvl="0" w:tplc="EB8274FA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27"/>
        </w:tabs>
        <w:ind w:left="33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47"/>
        </w:tabs>
        <w:ind w:left="40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87"/>
        </w:tabs>
        <w:ind w:left="54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07"/>
        </w:tabs>
        <w:ind w:left="62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27"/>
        </w:tabs>
        <w:ind w:left="69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47"/>
        </w:tabs>
        <w:ind w:left="7647" w:hanging="180"/>
      </w:pPr>
      <w:rPr>
        <w:rFonts w:cs="Times New Roman"/>
      </w:rPr>
    </w:lvl>
  </w:abstractNum>
  <w:abstractNum w:abstractNumId="4" w15:restartNumberingAfterBreak="0">
    <w:nsid w:val="22F559B1"/>
    <w:multiLevelType w:val="hybridMultilevel"/>
    <w:tmpl w:val="45D4237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673D7C"/>
    <w:multiLevelType w:val="hybridMultilevel"/>
    <w:tmpl w:val="217C0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F7EC5"/>
    <w:multiLevelType w:val="hybridMultilevel"/>
    <w:tmpl w:val="441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4AED"/>
    <w:multiLevelType w:val="hybridMultilevel"/>
    <w:tmpl w:val="1CF2BA9E"/>
    <w:lvl w:ilvl="0" w:tplc="AA42267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B00546"/>
    <w:multiLevelType w:val="multilevel"/>
    <w:tmpl w:val="05FAB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63939E8"/>
    <w:multiLevelType w:val="hybridMultilevel"/>
    <w:tmpl w:val="8EF608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F275BE2"/>
    <w:multiLevelType w:val="hybridMultilevel"/>
    <w:tmpl w:val="1948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D6335"/>
    <w:multiLevelType w:val="hybridMultilevel"/>
    <w:tmpl w:val="598A7E48"/>
    <w:lvl w:ilvl="0" w:tplc="C6B49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2235A07"/>
    <w:multiLevelType w:val="hybridMultilevel"/>
    <w:tmpl w:val="30B4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75DAA"/>
    <w:multiLevelType w:val="hybridMultilevel"/>
    <w:tmpl w:val="FBE87D32"/>
    <w:lvl w:ilvl="0" w:tplc="71DC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F52A8"/>
    <w:multiLevelType w:val="multilevel"/>
    <w:tmpl w:val="71343C5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6D3D7A0B"/>
    <w:multiLevelType w:val="multilevel"/>
    <w:tmpl w:val="A10A7F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F3B6D62"/>
    <w:multiLevelType w:val="hybridMultilevel"/>
    <w:tmpl w:val="74A09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72A86"/>
    <w:multiLevelType w:val="hybridMultilevel"/>
    <w:tmpl w:val="BAE0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2795A"/>
    <w:multiLevelType w:val="hybridMultilevel"/>
    <w:tmpl w:val="43CC419E"/>
    <w:lvl w:ilvl="0" w:tplc="17EC0C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51478"/>
    <w:multiLevelType w:val="multilevel"/>
    <w:tmpl w:val="D41E3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8"/>
  </w:num>
  <w:num w:numId="7">
    <w:abstractNumId w:val="2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7"/>
  </w:num>
  <w:num w:numId="19">
    <w:abstractNumId w:val="1"/>
  </w:num>
  <w:num w:numId="2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8A"/>
    <w:rsid w:val="000443EF"/>
    <w:rsid w:val="00056DE1"/>
    <w:rsid w:val="000B5657"/>
    <w:rsid w:val="001105B7"/>
    <w:rsid w:val="00145CDE"/>
    <w:rsid w:val="00150FD9"/>
    <w:rsid w:val="0020479F"/>
    <w:rsid w:val="0021666E"/>
    <w:rsid w:val="002242CC"/>
    <w:rsid w:val="00307899"/>
    <w:rsid w:val="00344673"/>
    <w:rsid w:val="003513E0"/>
    <w:rsid w:val="003526C5"/>
    <w:rsid w:val="003A7FCE"/>
    <w:rsid w:val="004521E0"/>
    <w:rsid w:val="004B2729"/>
    <w:rsid w:val="004C0258"/>
    <w:rsid w:val="005D2D92"/>
    <w:rsid w:val="00666C6C"/>
    <w:rsid w:val="00690A5A"/>
    <w:rsid w:val="00776CDA"/>
    <w:rsid w:val="007F266A"/>
    <w:rsid w:val="0089540A"/>
    <w:rsid w:val="008A3336"/>
    <w:rsid w:val="008F47DD"/>
    <w:rsid w:val="00943A6B"/>
    <w:rsid w:val="0096251A"/>
    <w:rsid w:val="009C48D6"/>
    <w:rsid w:val="009E253E"/>
    <w:rsid w:val="00A369AD"/>
    <w:rsid w:val="00A77A52"/>
    <w:rsid w:val="00A863F1"/>
    <w:rsid w:val="00AE51F4"/>
    <w:rsid w:val="00B21079"/>
    <w:rsid w:val="00B3415D"/>
    <w:rsid w:val="00BE2453"/>
    <w:rsid w:val="00C26EE1"/>
    <w:rsid w:val="00C84BFE"/>
    <w:rsid w:val="00CD2DB4"/>
    <w:rsid w:val="00D24E62"/>
    <w:rsid w:val="00D93A32"/>
    <w:rsid w:val="00DF443C"/>
    <w:rsid w:val="00E2518A"/>
    <w:rsid w:val="00F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B8A97-44B1-40BA-A164-FA936053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8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2518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2518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1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2518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2518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18A"/>
  </w:style>
  <w:style w:type="paragraph" w:styleId="a3">
    <w:name w:val="No Spacing"/>
    <w:uiPriority w:val="1"/>
    <w:qFormat/>
    <w:rsid w:val="00E2518A"/>
    <w:pPr>
      <w:spacing w:after="0" w:line="240" w:lineRule="auto"/>
    </w:pPr>
    <w:rPr>
      <w:rFonts w:eastAsia="Times New Roman"/>
      <w:lang w:eastAsia="ru-RU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E2518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Normal (Web)"/>
    <w:basedOn w:val="a"/>
    <w:uiPriority w:val="99"/>
    <w:rsid w:val="00E2518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2"/>
    <w:uiPriority w:val="99"/>
    <w:rsid w:val="00E2518A"/>
    <w:rPr>
      <w:spacing w:val="6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6"/>
    <w:uiPriority w:val="99"/>
    <w:rsid w:val="00E2518A"/>
    <w:pPr>
      <w:widowControl w:val="0"/>
      <w:shd w:val="clear" w:color="auto" w:fill="FFFFFF"/>
      <w:spacing w:before="660" w:after="0" w:line="367" w:lineRule="exact"/>
      <w:jc w:val="both"/>
    </w:pPr>
    <w:rPr>
      <w:spacing w:val="6"/>
      <w:sz w:val="28"/>
      <w:szCs w:val="28"/>
    </w:rPr>
  </w:style>
  <w:style w:type="character" w:customStyle="1" w:styleId="12pt0pt">
    <w:name w:val="Основной текст + 12 pt;Интервал 0 pt"/>
    <w:basedOn w:val="a6"/>
    <w:rsid w:val="00E251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E2518A"/>
    <w:pPr>
      <w:widowControl w:val="0"/>
      <w:shd w:val="clear" w:color="auto" w:fill="FFFFFF"/>
      <w:spacing w:before="360" w:after="240" w:line="278" w:lineRule="exact"/>
      <w:ind w:hanging="480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character" w:customStyle="1" w:styleId="30">
    <w:name w:val="Основной текст (3)_"/>
    <w:link w:val="31"/>
    <w:uiPriority w:val="99"/>
    <w:locked/>
    <w:rsid w:val="00E2518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7">
    <w:name w:val="Основной текст (3) + 7"/>
    <w:aliases w:val="5 pt4,Не курсив"/>
    <w:uiPriority w:val="99"/>
    <w:rsid w:val="00E2518A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6">
    <w:name w:val="Основной текст (6)_"/>
    <w:link w:val="60"/>
    <w:locked/>
    <w:rsid w:val="00E2518A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E2518A"/>
    <w:rPr>
      <w:rFonts w:ascii="Times New Roman" w:hAnsi="Times New Roman" w:cs="Times New Roman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Полужирный"/>
    <w:rsid w:val="00E2518A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link w:val="71"/>
    <w:locked/>
    <w:rsid w:val="00E2518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2518A"/>
    <w:pPr>
      <w:widowControl w:val="0"/>
      <w:shd w:val="clear" w:color="auto" w:fill="FFFFFF"/>
      <w:spacing w:before="8160" w:after="0" w:line="283" w:lineRule="exact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rsid w:val="00E2518A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71">
    <w:name w:val="Основной текст (7)1"/>
    <w:basedOn w:val="a"/>
    <w:link w:val="7"/>
    <w:rsid w:val="00E2518A"/>
    <w:pPr>
      <w:widowControl w:val="0"/>
      <w:shd w:val="clear" w:color="auto" w:fill="FFFFFF"/>
      <w:spacing w:before="540" w:after="240" w:line="240" w:lineRule="atLeast"/>
      <w:ind w:hanging="184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Nonformat">
    <w:name w:val="ConsPlusNonformat"/>
    <w:uiPriority w:val="99"/>
    <w:rsid w:val="00E25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E251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25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next w:val="a"/>
    <w:uiPriority w:val="10"/>
    <w:qFormat/>
    <w:rsid w:val="00E2518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8">
    <w:name w:val="Название Знак"/>
    <w:basedOn w:val="a0"/>
    <w:link w:val="a9"/>
    <w:uiPriority w:val="10"/>
    <w:rsid w:val="00E251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4">
    <w:name w:val="Абзац списка1"/>
    <w:basedOn w:val="a"/>
    <w:next w:val="aa"/>
    <w:uiPriority w:val="34"/>
    <w:qFormat/>
    <w:rsid w:val="00E2518A"/>
    <w:pPr>
      <w:spacing w:after="200" w:line="276" w:lineRule="auto"/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2518A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2518A"/>
    <w:rPr>
      <w:rFonts w:eastAsia="Times New Roman"/>
      <w:lang w:eastAsia="ru-RU"/>
    </w:rPr>
  </w:style>
  <w:style w:type="paragraph" w:customStyle="1" w:styleId="15">
    <w:name w:val="заголовок 1"/>
    <w:basedOn w:val="a"/>
    <w:next w:val="a"/>
    <w:rsid w:val="00E2518A"/>
    <w:pPr>
      <w:keepNext/>
      <w:autoSpaceDE w:val="0"/>
      <w:autoSpaceDN w:val="0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16">
    <w:name w:val="Стиль1"/>
    <w:basedOn w:val="a"/>
    <w:uiPriority w:val="99"/>
    <w:rsid w:val="00E251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autoRedefine/>
    <w:qFormat/>
    <w:rsid w:val="00E2518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link w:val="17"/>
    <w:uiPriority w:val="99"/>
    <w:locked/>
    <w:rsid w:val="00E2518A"/>
    <w:rPr>
      <w:rFonts w:ascii="Times New Roman" w:hAnsi="Times New Roman"/>
      <w:sz w:val="23"/>
      <w:shd w:val="clear" w:color="auto" w:fill="FFFFFF"/>
    </w:rPr>
  </w:style>
  <w:style w:type="paragraph" w:customStyle="1" w:styleId="17">
    <w:name w:val="Колонтитул1"/>
    <w:basedOn w:val="a"/>
    <w:link w:val="ad"/>
    <w:uiPriority w:val="99"/>
    <w:rsid w:val="00E2518A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styleId="ae">
    <w:name w:val="header"/>
    <w:basedOn w:val="a"/>
    <w:link w:val="af"/>
    <w:uiPriority w:val="99"/>
    <w:semiHidden/>
    <w:unhideWhenUsed/>
    <w:rsid w:val="00E251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E2518A"/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E251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E2518A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2518A"/>
  </w:style>
  <w:style w:type="paragraph" w:customStyle="1" w:styleId="210">
    <w:name w:val="Основной текст с отступом 21"/>
    <w:basedOn w:val="a"/>
    <w:rsid w:val="00E2518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25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E2518A"/>
    <w:rPr>
      <w:color w:val="0000FF"/>
      <w:u w:val="single"/>
    </w:rPr>
  </w:style>
  <w:style w:type="paragraph" w:customStyle="1" w:styleId="18">
    <w:name w:val="Обычный1"/>
    <w:rsid w:val="00E2518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2">
    <w:name w:val="Font Style12"/>
    <w:uiPriority w:val="99"/>
    <w:rsid w:val="00E2518A"/>
    <w:rPr>
      <w:rFonts w:ascii="Times New Roman" w:hAnsi="Times New Roman"/>
      <w:sz w:val="22"/>
    </w:rPr>
  </w:style>
  <w:style w:type="paragraph" w:customStyle="1" w:styleId="19">
    <w:name w:val="Основной текст с отступом1"/>
    <w:basedOn w:val="a"/>
    <w:next w:val="af3"/>
    <w:link w:val="af4"/>
    <w:uiPriority w:val="99"/>
    <w:semiHidden/>
    <w:unhideWhenUsed/>
    <w:rsid w:val="00E2518A"/>
    <w:pPr>
      <w:spacing w:after="120"/>
      <w:ind w:left="283"/>
    </w:pPr>
    <w:rPr>
      <w:rFonts w:eastAsia="Calibri"/>
    </w:rPr>
  </w:style>
  <w:style w:type="character" w:customStyle="1" w:styleId="af4">
    <w:name w:val="Основной текст с отступом Знак"/>
    <w:basedOn w:val="a0"/>
    <w:link w:val="19"/>
    <w:uiPriority w:val="99"/>
    <w:semiHidden/>
    <w:rsid w:val="00E2518A"/>
    <w:rPr>
      <w:rFonts w:eastAsia="Calibri"/>
    </w:rPr>
  </w:style>
  <w:style w:type="character" w:customStyle="1" w:styleId="42">
    <w:name w:val="Основной текст4"/>
    <w:uiPriority w:val="99"/>
    <w:rsid w:val="00E2518A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130">
    <w:name w:val="Основной текст13"/>
    <w:basedOn w:val="a"/>
    <w:uiPriority w:val="99"/>
    <w:rsid w:val="00E2518A"/>
    <w:pPr>
      <w:widowControl w:val="0"/>
      <w:shd w:val="clear" w:color="auto" w:fill="FFFFFF"/>
      <w:spacing w:after="0" w:line="485" w:lineRule="exact"/>
      <w:ind w:hanging="700"/>
      <w:jc w:val="both"/>
    </w:pPr>
    <w:rPr>
      <w:rFonts w:ascii="Times New Roman" w:eastAsia="Courier New" w:hAnsi="Times New Roman" w:cs="Times New Roman"/>
      <w:sz w:val="25"/>
      <w:szCs w:val="20"/>
      <w:lang w:eastAsia="ru-RU"/>
    </w:rPr>
  </w:style>
  <w:style w:type="character" w:customStyle="1" w:styleId="norm">
    <w:name w:val="norm"/>
    <w:basedOn w:val="a0"/>
    <w:rsid w:val="00E2518A"/>
  </w:style>
  <w:style w:type="paragraph" w:styleId="a9">
    <w:name w:val="Title"/>
    <w:basedOn w:val="a"/>
    <w:next w:val="a"/>
    <w:link w:val="a8"/>
    <w:uiPriority w:val="10"/>
    <w:qFormat/>
    <w:rsid w:val="00E2518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Название Знак1"/>
    <w:basedOn w:val="a0"/>
    <w:uiPriority w:val="10"/>
    <w:rsid w:val="00E251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E2518A"/>
    <w:pPr>
      <w:ind w:left="720"/>
      <w:contextualSpacing/>
    </w:pPr>
  </w:style>
  <w:style w:type="character" w:customStyle="1" w:styleId="410">
    <w:name w:val="Заголовок 4 Знак1"/>
    <w:basedOn w:val="a0"/>
    <w:uiPriority w:val="9"/>
    <w:semiHidden/>
    <w:rsid w:val="00E251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3">
    <w:name w:val="Body Text Indent"/>
    <w:basedOn w:val="a"/>
    <w:link w:val="1b"/>
    <w:uiPriority w:val="99"/>
    <w:semiHidden/>
    <w:unhideWhenUsed/>
    <w:rsid w:val="00E2518A"/>
    <w:pPr>
      <w:spacing w:after="120"/>
      <w:ind w:left="283"/>
    </w:pPr>
  </w:style>
  <w:style w:type="character" w:customStyle="1" w:styleId="1b">
    <w:name w:val="Основной текст с отступом Знак1"/>
    <w:basedOn w:val="a0"/>
    <w:link w:val="af3"/>
    <w:uiPriority w:val="99"/>
    <w:semiHidden/>
    <w:rsid w:val="00E2518A"/>
  </w:style>
  <w:style w:type="character" w:styleId="af5">
    <w:name w:val="FollowedHyperlink"/>
    <w:basedOn w:val="a0"/>
    <w:uiPriority w:val="99"/>
    <w:semiHidden/>
    <w:unhideWhenUsed/>
    <w:rsid w:val="00E2518A"/>
    <w:rPr>
      <w:color w:val="800080" w:themeColor="followedHyperlink"/>
      <w:u w:val="single"/>
    </w:rPr>
  </w:style>
  <w:style w:type="table" w:styleId="af6">
    <w:name w:val="Table Grid"/>
    <w:basedOn w:val="a1"/>
    <w:uiPriority w:val="59"/>
    <w:rsid w:val="0035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A77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77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godnoe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Katya</cp:lastModifiedBy>
  <cp:revision>5</cp:revision>
  <cp:lastPrinted>2020-03-19T03:05:00Z</cp:lastPrinted>
  <dcterms:created xsi:type="dcterms:W3CDTF">2020-03-19T03:06:00Z</dcterms:created>
  <dcterms:modified xsi:type="dcterms:W3CDTF">2020-03-19T03:21:00Z</dcterms:modified>
</cp:coreProperties>
</file>