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7" w:rsidRPr="00917BA7" w:rsidRDefault="00917BA7" w:rsidP="00917BA7">
      <w:pPr>
        <w:keepNext/>
        <w:autoSpaceDE w:val="0"/>
        <w:autoSpaceDN w:val="0"/>
        <w:spacing w:after="0" w:line="240" w:lineRule="atLeast"/>
        <w:ind w:left="142" w:right="-567"/>
        <w:outlineLvl w:val="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 w:rsidRPr="00917BA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ЯГОДНИНСКОЕ  РАЙОННОЕ</w:t>
      </w:r>
      <w:proofErr w:type="gramEnd"/>
      <w:r w:rsidRPr="00917BA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СОБРАНИЕ ПРЕДСТАВИТЕЛЕЙ</w:t>
      </w:r>
    </w:p>
    <w:p w:rsidR="00917BA7" w:rsidRPr="00917BA7" w:rsidRDefault="00917BA7" w:rsidP="0091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BA7" w:rsidRPr="007F62C2" w:rsidRDefault="00917BA7" w:rsidP="00917BA7">
      <w:pPr>
        <w:keepNext/>
        <w:autoSpaceDE w:val="0"/>
        <w:autoSpaceDN w:val="0"/>
        <w:spacing w:before="1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</w:pPr>
      <w:r w:rsidRPr="00917BA7">
        <w:rPr>
          <w:rFonts w:ascii="Times New Roman" w:eastAsia="Times New Roman" w:hAnsi="Times New Roman" w:cs="Times New Roman"/>
          <w:b/>
          <w:spacing w:val="100"/>
          <w:sz w:val="36"/>
          <w:szCs w:val="36"/>
        </w:rPr>
        <w:t xml:space="preserve"> </w:t>
      </w:r>
      <w:r w:rsidRPr="007F62C2"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  <w:t>РЕШЕНИЕ</w:t>
      </w:r>
    </w:p>
    <w:p w:rsidR="00917BA7" w:rsidRPr="007F62C2" w:rsidRDefault="00917BA7" w:rsidP="00917BA7">
      <w:pPr>
        <w:keepNext/>
        <w:autoSpaceDE w:val="0"/>
        <w:autoSpaceDN w:val="0"/>
        <w:spacing w:before="100" w:after="0" w:line="5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62C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gramStart"/>
      <w:r w:rsidRPr="007F62C2">
        <w:rPr>
          <w:rFonts w:ascii="Times New Roman" w:eastAsia="Times New Roman" w:hAnsi="Times New Roman" w:cs="Times New Roman"/>
          <w:b/>
          <w:bCs/>
          <w:sz w:val="26"/>
          <w:szCs w:val="26"/>
        </w:rPr>
        <w:t>09»  июля</w:t>
      </w:r>
      <w:proofErr w:type="gramEnd"/>
      <w:r w:rsidRPr="007F62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2015г.  № 147</w:t>
      </w:r>
    </w:p>
    <w:p w:rsidR="00917BA7" w:rsidRPr="00917BA7" w:rsidRDefault="00917BA7" w:rsidP="0091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17BA7" w:rsidRPr="007F62C2" w:rsidRDefault="00917BA7" w:rsidP="0091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2C2">
        <w:rPr>
          <w:rFonts w:ascii="Times New Roman" w:eastAsia="Times New Roman" w:hAnsi="Times New Roman" w:cs="Times New Roman"/>
          <w:b/>
          <w:sz w:val="26"/>
          <w:szCs w:val="26"/>
        </w:rPr>
        <w:t>поселок Ягодное</w:t>
      </w:r>
    </w:p>
    <w:p w:rsidR="00AC4271" w:rsidRPr="00AC4271" w:rsidRDefault="00AC4271" w:rsidP="00917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271" w:rsidRPr="007F62C2" w:rsidRDefault="00917BA7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2C2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</w:t>
      </w:r>
    </w:p>
    <w:p w:rsidR="00AC4271" w:rsidRPr="007F62C2" w:rsidRDefault="00917BA7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2C2">
        <w:rPr>
          <w:rFonts w:ascii="Times New Roman" w:eastAsia="Times New Roman" w:hAnsi="Times New Roman" w:cs="Times New Roman"/>
          <w:b/>
          <w:sz w:val="26"/>
          <w:szCs w:val="26"/>
        </w:rPr>
        <w:t>пенсионного обеспечения за выслугу лет</w:t>
      </w:r>
    </w:p>
    <w:p w:rsidR="00AC4271" w:rsidRPr="007F62C2" w:rsidRDefault="00917BA7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2C2">
        <w:rPr>
          <w:rFonts w:ascii="Times New Roman" w:eastAsia="Times New Roman" w:hAnsi="Times New Roman" w:cs="Times New Roman"/>
          <w:b/>
          <w:sz w:val="26"/>
          <w:szCs w:val="26"/>
        </w:rPr>
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 «Ягоднинский муниципальный район магаданской области», осуществлявших свои полномочия на профессиональной постоянной основе</w:t>
      </w:r>
    </w:p>
    <w:p w:rsidR="00AC4271" w:rsidRDefault="00AC4271" w:rsidP="00917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271" w:rsidRDefault="00AC4271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BA7" w:rsidRPr="00917BA7" w:rsidRDefault="00AC4271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BA7">
        <w:rPr>
          <w:rFonts w:ascii="Times New Roman" w:hAnsi="Times New Roman" w:cs="Times New Roman"/>
          <w:sz w:val="26"/>
          <w:szCs w:val="26"/>
        </w:rPr>
        <w:t xml:space="preserve">В целях пенсионного обеспечения за выслугу лет 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Pr="00917BA7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«Ягоднинский муниципальный  район Магаданской области»</w:t>
      </w:r>
      <w:r w:rsidR="005A3675" w:rsidRPr="00917BA7">
        <w:rPr>
          <w:rFonts w:ascii="Times New Roman" w:eastAsia="Calibri" w:hAnsi="Times New Roman" w:cs="Times New Roman"/>
          <w:sz w:val="26"/>
          <w:szCs w:val="26"/>
        </w:rPr>
        <w:t>,</w:t>
      </w:r>
      <w:r w:rsidR="005A3675" w:rsidRPr="00917BA7">
        <w:rPr>
          <w:rFonts w:ascii="Times New Roman" w:hAnsi="Times New Roman" w:cs="Times New Roman"/>
          <w:sz w:val="26"/>
          <w:szCs w:val="26"/>
        </w:rPr>
        <w:t xml:space="preserve"> осуществлявших свои полномочия на профессиональной постоянной основе</w:t>
      </w:r>
      <w:r w:rsidRPr="00917BA7">
        <w:rPr>
          <w:rFonts w:ascii="Times New Roman" w:eastAsia="Calibri" w:hAnsi="Times New Roman" w:cs="Times New Roman"/>
          <w:sz w:val="26"/>
          <w:szCs w:val="26"/>
        </w:rPr>
        <w:t xml:space="preserve">, в соответствии </w:t>
      </w:r>
      <w:r w:rsidR="00B3194F" w:rsidRPr="00917BA7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N 131-ФЗ «Об общих принципах организации местного самоуправления в Российской Федерации», </w:t>
      </w:r>
      <w:r w:rsidRPr="00917B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Pr="00917BA7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917B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BA7">
        <w:rPr>
          <w:rFonts w:ascii="Times New Roman" w:eastAsia="Calibri" w:hAnsi="Times New Roman" w:cs="Times New Roman"/>
          <w:sz w:val="26"/>
          <w:szCs w:val="26"/>
        </w:rPr>
        <w:t>Магаданской области от 14 марта 2014 года N 1718-ОЗ «О пенсионном обеспечении за выслугу лет в Магаданской области»,</w:t>
      </w:r>
      <w:r w:rsidR="00FE1751" w:rsidRPr="00917BA7">
        <w:rPr>
          <w:sz w:val="26"/>
          <w:szCs w:val="26"/>
        </w:rPr>
        <w:t xml:space="preserve"> </w:t>
      </w:r>
      <w:r w:rsidR="00F3713A" w:rsidRPr="00917BA7">
        <w:rPr>
          <w:rFonts w:ascii="Times New Roman" w:eastAsia="Calibri" w:hAnsi="Times New Roman" w:cs="Times New Roman"/>
          <w:sz w:val="26"/>
          <w:szCs w:val="26"/>
        </w:rPr>
        <w:t>Законом Магаданской области от 24 апреля 2015 года № 1890-ОЗ «Об отдельных вопросах организации местного самоуправления в Магаданской области»,</w:t>
      </w:r>
      <w:r w:rsidR="00F3713A" w:rsidRPr="00917BA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17BA7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917BA7">
        <w:rPr>
          <w:rFonts w:ascii="Times New Roman" w:eastAsia="Times New Roman" w:hAnsi="Times New Roman" w:cs="Times New Roman"/>
          <w:sz w:val="26"/>
          <w:szCs w:val="26"/>
        </w:rPr>
        <w:t>Уставом МО «Ягоднинский муниципальный район Магаданской области»</w:t>
      </w:r>
      <w:r w:rsidRPr="00917BA7">
        <w:rPr>
          <w:rFonts w:ascii="Times New Roman" w:eastAsia="Calibri" w:hAnsi="Times New Roman" w:cs="Times New Roman"/>
          <w:sz w:val="26"/>
          <w:szCs w:val="26"/>
        </w:rPr>
        <w:t>, Ягоднинское районное Собрание представителей</w:t>
      </w:r>
    </w:p>
    <w:p w:rsidR="00917BA7" w:rsidRPr="00917BA7" w:rsidRDefault="00AC4271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7B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271" w:rsidRDefault="00917BA7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7BA7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CA4C85" w:rsidRPr="00CA4C85" w:rsidRDefault="00CA4C85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917BA7" w:rsidRPr="00CA4C85" w:rsidRDefault="00917BA7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C4271" w:rsidRPr="00917BA7" w:rsidRDefault="00AC4271" w:rsidP="00AC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BA7">
        <w:rPr>
          <w:rFonts w:ascii="Times New Roman" w:eastAsia="Calibri" w:hAnsi="Times New Roman" w:cs="Times New Roman"/>
          <w:sz w:val="26"/>
          <w:szCs w:val="26"/>
        </w:rPr>
        <w:t xml:space="preserve">1.Утвердить </w:t>
      </w:r>
      <w:hyperlink w:anchor="Par26" w:history="1">
        <w:r w:rsidRPr="00917BA7">
          <w:rPr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Pr="00917BA7">
        <w:rPr>
          <w:rFonts w:ascii="Times New Roman" w:eastAsia="Calibri" w:hAnsi="Times New Roman" w:cs="Times New Roman"/>
          <w:sz w:val="26"/>
          <w:szCs w:val="26"/>
        </w:rPr>
        <w:t xml:space="preserve"> пенсионного обеспечения за выслугу лет </w:t>
      </w:r>
      <w:r w:rsidR="00D17A93" w:rsidRPr="00917BA7">
        <w:rPr>
          <w:rFonts w:ascii="Times New Roman" w:hAnsi="Times New Roman" w:cs="Times New Roman"/>
          <w:sz w:val="26"/>
          <w:szCs w:val="26"/>
        </w:rPr>
        <w:t xml:space="preserve">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="00D17A93" w:rsidRPr="00917BA7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«Ягоднинский </w:t>
      </w:r>
      <w:proofErr w:type="gramStart"/>
      <w:r w:rsidR="00D17A93" w:rsidRPr="00917BA7">
        <w:rPr>
          <w:rFonts w:ascii="Times New Roman" w:eastAsia="Calibri" w:hAnsi="Times New Roman" w:cs="Times New Roman"/>
          <w:sz w:val="26"/>
          <w:szCs w:val="26"/>
        </w:rPr>
        <w:t>муниципальный  район</w:t>
      </w:r>
      <w:proofErr w:type="gramEnd"/>
      <w:r w:rsidR="00D17A93" w:rsidRPr="00917BA7">
        <w:rPr>
          <w:rFonts w:ascii="Times New Roman" w:eastAsia="Calibri" w:hAnsi="Times New Roman" w:cs="Times New Roman"/>
          <w:sz w:val="26"/>
          <w:szCs w:val="26"/>
        </w:rPr>
        <w:t xml:space="preserve"> Магаданской области»,</w:t>
      </w:r>
      <w:r w:rsidR="00D17A93" w:rsidRPr="00917BA7">
        <w:rPr>
          <w:rFonts w:ascii="Times New Roman" w:hAnsi="Times New Roman" w:cs="Times New Roman"/>
          <w:sz w:val="26"/>
          <w:szCs w:val="26"/>
        </w:rPr>
        <w:t xml:space="preserve"> осуществлявших свои полномочия на профессиональной постоянной основе </w:t>
      </w:r>
      <w:r w:rsidRPr="00917BA7">
        <w:rPr>
          <w:rFonts w:ascii="Times New Roman" w:eastAsia="Calibri" w:hAnsi="Times New Roman" w:cs="Times New Roman"/>
          <w:sz w:val="26"/>
          <w:szCs w:val="26"/>
        </w:rPr>
        <w:t>(прилагается).</w:t>
      </w:r>
    </w:p>
    <w:p w:rsidR="00AC4271" w:rsidRPr="00917BA7" w:rsidRDefault="00F2734E" w:rsidP="00AC4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</w:rPr>
        <w:t xml:space="preserve">. Настоящее Решение подлежит официальному опубликованию в районной газете «Северная правда», а также размещению на официальном сайте администрации МО «Ягоднинский муниципальный район Магаданской области»: </w:t>
      </w:r>
      <w:proofErr w:type="spellStart"/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</w:rPr>
        <w:t>www</w:t>
      </w:r>
      <w:proofErr w:type="spellEnd"/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y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</w:rPr>
        <w:t>a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g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  <w:u w:val="single"/>
        </w:rPr>
        <w:t>odnoeadm.ru</w:t>
      </w:r>
    </w:p>
    <w:p w:rsidR="00AC4271" w:rsidRPr="00917BA7" w:rsidRDefault="00F2734E" w:rsidP="00AC4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BA7">
        <w:rPr>
          <w:rFonts w:ascii="Times New Roman" w:eastAsia="Times New Roman" w:hAnsi="Times New Roman" w:cs="Times New Roman"/>
          <w:sz w:val="26"/>
          <w:szCs w:val="26"/>
        </w:rPr>
        <w:t>3</w:t>
      </w:r>
      <w:r w:rsidR="00AC4271" w:rsidRPr="00917BA7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 в районной газете «Северная правда».</w:t>
      </w:r>
    </w:p>
    <w:p w:rsidR="00AC4271" w:rsidRDefault="00AC4271" w:rsidP="00A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A7" w:rsidRDefault="00917BA7" w:rsidP="00A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A7" w:rsidRPr="00AC4271" w:rsidRDefault="00917BA7" w:rsidP="00A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И.о</w:t>
      </w:r>
      <w:proofErr w:type="spellEnd"/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. главы муниципального образования</w:t>
      </w: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«Ягоднинский муниципальный район</w:t>
      </w: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Магаданской </w:t>
      </w:r>
      <w:proofErr w:type="gramStart"/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области»   </w:t>
      </w:r>
      <w:proofErr w:type="gramEnd"/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П.Н. </w:t>
      </w:r>
      <w:proofErr w:type="spellStart"/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Страдомский</w:t>
      </w:r>
      <w:proofErr w:type="spellEnd"/>
    </w:p>
    <w:p w:rsid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F62C2" w:rsidRPr="00917BA7" w:rsidRDefault="007F62C2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</w:t>
      </w: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Ягоднинского районного</w:t>
      </w:r>
    </w:p>
    <w:p w:rsidR="00917BA7" w:rsidRPr="00917BA7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BA7">
        <w:rPr>
          <w:rFonts w:ascii="Times New Roman" w:eastAsia="Times New Roman" w:hAnsi="Times New Roman" w:cs="Times New Roman"/>
          <w:sz w:val="26"/>
          <w:szCs w:val="26"/>
          <w:lang w:eastAsia="en-US"/>
        </w:rPr>
        <w:t>Собрания представителей                                                                          Н.Б. Олейник</w:t>
      </w:r>
    </w:p>
    <w:p w:rsidR="00F2734E" w:rsidRDefault="00F2734E" w:rsidP="00917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75" w:rsidRDefault="005A3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15C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5CE">
        <w:rPr>
          <w:rFonts w:ascii="Times New Roman" w:eastAsia="Calibri" w:hAnsi="Times New Roman" w:cs="Times New Roman"/>
          <w:sz w:val="24"/>
          <w:szCs w:val="24"/>
        </w:rPr>
        <w:t>к Решению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5CE">
        <w:rPr>
          <w:rFonts w:ascii="Times New Roman" w:eastAsia="Calibri" w:hAnsi="Times New Roman" w:cs="Times New Roman"/>
          <w:sz w:val="24"/>
          <w:szCs w:val="24"/>
        </w:rPr>
        <w:t>Ягоднинского районного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5CE">
        <w:rPr>
          <w:rFonts w:ascii="Times New Roman" w:eastAsia="Calibri" w:hAnsi="Times New Roman" w:cs="Times New Roman"/>
          <w:sz w:val="24"/>
          <w:szCs w:val="24"/>
        </w:rPr>
        <w:t>Собрания представителей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5C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17BA7">
        <w:rPr>
          <w:rFonts w:ascii="Times New Roman" w:eastAsia="Calibri" w:hAnsi="Times New Roman" w:cs="Times New Roman"/>
          <w:sz w:val="24"/>
          <w:szCs w:val="24"/>
        </w:rPr>
        <w:t>09.07.</w:t>
      </w:r>
      <w:r w:rsidRPr="000115CE">
        <w:rPr>
          <w:rFonts w:ascii="Times New Roman" w:eastAsia="Calibri" w:hAnsi="Times New Roman" w:cs="Times New Roman"/>
          <w:sz w:val="24"/>
          <w:szCs w:val="24"/>
        </w:rPr>
        <w:t xml:space="preserve">2015 года </w:t>
      </w:r>
      <w:r w:rsidR="00917BA7">
        <w:rPr>
          <w:rFonts w:ascii="Times New Roman" w:eastAsia="Calibri" w:hAnsi="Times New Roman" w:cs="Times New Roman"/>
          <w:sz w:val="24"/>
          <w:szCs w:val="24"/>
        </w:rPr>
        <w:t>№ 147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26"/>
      <w:bookmarkEnd w:id="0"/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15CE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0115CE" w:rsidRDefault="000115CE" w:rsidP="00011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5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ПЕНСИОННОГО ОБЕСПЕЧЕНИЯ ЗА ВЫСЛУГУ ЛЕТ </w:t>
      </w:r>
      <w:r w:rsidRPr="00AC4271">
        <w:rPr>
          <w:rFonts w:ascii="Times New Roman" w:eastAsia="Times New Roman" w:hAnsi="Times New Roman" w:cs="Times New Roman"/>
          <w:b/>
          <w:sz w:val="24"/>
          <w:szCs w:val="24"/>
        </w:rPr>
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 «ЯГОДНИНСКИЙ МУНИЦИПАЛЬНЫЙ РАЙОН МАГАДАНСКОЙ ОБЛАСТИ», ОСУЩЕСТВЛЯВШИХ СВОИ ПОЛНОМОЧИЯ НА ПРОФЕССИОНАЛЬНОЙ ПОСТОЯННОЙ ОСНОВЕ</w:t>
      </w:r>
    </w:p>
    <w:p w:rsidR="000115CE" w:rsidRDefault="000115CE" w:rsidP="0001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34E" w:rsidRPr="00F2734E" w:rsidRDefault="00F2734E" w:rsidP="00F2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4E">
        <w:rPr>
          <w:rFonts w:ascii="Times New Roman" w:eastAsia="Calibri" w:hAnsi="Times New Roman" w:cs="Times New Roman"/>
          <w:sz w:val="24"/>
          <w:szCs w:val="24"/>
        </w:rPr>
        <w:t xml:space="preserve">1. Порядок пенсионного обеспечения за выслугу лет </w:t>
      </w:r>
      <w:r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Pr="00AC427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«Ягоднинский муниципальный  район Магаданской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A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осуществлявших свои полномочия на профессиональной постоянной основе  </w:t>
      </w:r>
      <w:r w:rsidRPr="00F2734E">
        <w:rPr>
          <w:rFonts w:ascii="Times New Roman" w:eastAsia="Calibri" w:hAnsi="Times New Roman" w:cs="Times New Roman"/>
          <w:sz w:val="24"/>
          <w:szCs w:val="24"/>
        </w:rPr>
        <w:t xml:space="preserve">определяет порядок назначения пенсии за выслугу лет, получения необходимых сведений для ее назначения и выплаты, порядок определения среднемесячного заработка, из которого исчисляется ее размер, а также уполномоченный орган, осуществляющий пенсионное обеспечение за выслугу лет </w:t>
      </w:r>
      <w:r w:rsidR="00FB568C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="00FB568C" w:rsidRPr="00AC427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«Ягоднинский муниципальный  район Магаданской области»</w:t>
      </w:r>
      <w:r w:rsidR="00FB568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C4271" w:rsidRDefault="00F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Start w:id="2" w:name="Par58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AC4271">
        <w:rPr>
          <w:rFonts w:ascii="Times New Roman" w:hAnsi="Times New Roman" w:cs="Times New Roman"/>
          <w:sz w:val="24"/>
          <w:szCs w:val="24"/>
        </w:rPr>
        <w:t xml:space="preserve">. Пенсия за выслугу лет выборных должностных лиц местного самоуправления, членов выборных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депутатов представительных органов </w:t>
      </w:r>
      <w:r w:rsidRPr="00AC427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«Ягоднинский муниципальный  район Магаданской области»</w:t>
      </w:r>
      <w:r w:rsidR="00AC4271">
        <w:rPr>
          <w:rFonts w:ascii="Times New Roman" w:hAnsi="Times New Roman" w:cs="Times New Roman"/>
          <w:sz w:val="24"/>
          <w:szCs w:val="24"/>
        </w:rPr>
        <w:t>, осуществлявших свои полномочия на профессиональной постоянной основе</w:t>
      </w:r>
      <w:r w:rsidR="00571350">
        <w:rPr>
          <w:rFonts w:ascii="Times New Roman" w:hAnsi="Times New Roman" w:cs="Times New Roman"/>
          <w:sz w:val="24"/>
          <w:szCs w:val="24"/>
        </w:rPr>
        <w:t xml:space="preserve"> (далее по тексту - выборные должностные лица)</w:t>
      </w:r>
      <w:r w:rsidR="00AC4271">
        <w:rPr>
          <w:rFonts w:ascii="Times New Roman" w:hAnsi="Times New Roman" w:cs="Times New Roman"/>
          <w:sz w:val="24"/>
          <w:szCs w:val="24"/>
        </w:rPr>
        <w:t>, назначается гражданину Российской Федерации при соблюдении следующих условий:</w:t>
      </w:r>
    </w:p>
    <w:p w:rsidR="00AC4271" w:rsidRDefault="00AC4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гражданином, замещавшим выборную муниципальную должность, полномочий на профессиональной постоянной основе;</w:t>
      </w:r>
    </w:p>
    <w:p w:rsidR="00777907" w:rsidRDefault="00AC4271" w:rsidP="00777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7907">
        <w:rPr>
          <w:rFonts w:ascii="Times New Roman" w:hAnsi="Times New Roman" w:cs="Times New Roman"/>
          <w:sz w:val="24"/>
          <w:szCs w:val="24"/>
        </w:rPr>
        <w:t xml:space="preserve">замещение муниципальной должности не менее одного года непосредственно перед выходом на </w:t>
      </w:r>
      <w:r w:rsidR="00804289">
        <w:rPr>
          <w:rFonts w:ascii="Times New Roman" w:hAnsi="Times New Roman" w:cs="Times New Roman"/>
          <w:sz w:val="24"/>
          <w:szCs w:val="24"/>
        </w:rPr>
        <w:t>страховую</w:t>
      </w:r>
      <w:r w:rsidR="00777907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 либо перед достижением возраста, дающего право на страховую пе</w:t>
      </w:r>
      <w:r w:rsidR="00A00067">
        <w:rPr>
          <w:rFonts w:ascii="Times New Roman" w:hAnsi="Times New Roman" w:cs="Times New Roman"/>
          <w:sz w:val="24"/>
          <w:szCs w:val="24"/>
        </w:rPr>
        <w:t>нсию по старости (инвалидности);</w:t>
      </w:r>
    </w:p>
    <w:p w:rsidR="00557B3C" w:rsidRDefault="00AC4271" w:rsidP="00FE1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7B3C">
        <w:rPr>
          <w:rFonts w:ascii="Times New Roman" w:hAnsi="Times New Roman" w:cs="Times New Roman"/>
          <w:sz w:val="24"/>
          <w:szCs w:val="24"/>
        </w:rPr>
        <w:t xml:space="preserve"> стаж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 </w:t>
      </w:r>
      <w:r w:rsidR="001C5691" w:rsidRPr="001C5691">
        <w:rPr>
          <w:rFonts w:ascii="Times New Roman" w:hAnsi="Times New Roman" w:cs="Times New Roman"/>
          <w:sz w:val="24"/>
          <w:szCs w:val="24"/>
        </w:rPr>
        <w:t>замещения муниципальных должностей</w:t>
      </w:r>
      <w:r w:rsidR="00557B3C">
        <w:rPr>
          <w:rFonts w:ascii="Times New Roman" w:hAnsi="Times New Roman" w:cs="Times New Roman"/>
          <w:sz w:val="24"/>
          <w:szCs w:val="24"/>
        </w:rPr>
        <w:t>, исчисляемый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E1751">
        <w:rPr>
          <w:rFonts w:ascii="Times New Roman" w:hAnsi="Times New Roman" w:cs="Times New Roman"/>
          <w:sz w:val="24"/>
          <w:szCs w:val="24"/>
        </w:rPr>
        <w:t xml:space="preserve"> </w:t>
      </w:r>
      <w:r w:rsidR="00FE1751" w:rsidRPr="00FE1751">
        <w:rPr>
          <w:rFonts w:ascii="Times New Roman" w:hAnsi="Times New Roman" w:cs="Times New Roman"/>
          <w:sz w:val="24"/>
          <w:szCs w:val="24"/>
        </w:rPr>
        <w:t>Закон</w:t>
      </w:r>
      <w:r w:rsidR="00FE1751">
        <w:rPr>
          <w:rFonts w:ascii="Times New Roman" w:hAnsi="Times New Roman" w:cs="Times New Roman"/>
          <w:sz w:val="24"/>
          <w:szCs w:val="24"/>
        </w:rPr>
        <w:t>ом</w:t>
      </w:r>
      <w:r w:rsidR="00FE1751" w:rsidRPr="00FE1751">
        <w:rPr>
          <w:rFonts w:ascii="Times New Roman" w:hAnsi="Times New Roman" w:cs="Times New Roman"/>
          <w:sz w:val="24"/>
          <w:szCs w:val="24"/>
        </w:rPr>
        <w:t xml:space="preserve"> Магаданской области от 24.04.2015 N 1890-ОЗ</w:t>
      </w:r>
      <w:r w:rsidR="00FE1751">
        <w:rPr>
          <w:rFonts w:ascii="Times New Roman" w:hAnsi="Times New Roman" w:cs="Times New Roman"/>
          <w:sz w:val="24"/>
          <w:szCs w:val="24"/>
        </w:rPr>
        <w:t xml:space="preserve"> «</w:t>
      </w:r>
      <w:r w:rsidR="00FE1751" w:rsidRPr="00FE1751">
        <w:rPr>
          <w:rFonts w:ascii="Times New Roman" w:hAnsi="Times New Roman" w:cs="Times New Roman"/>
          <w:sz w:val="24"/>
          <w:szCs w:val="24"/>
        </w:rPr>
        <w:t>Об отдельных вопросах организации местного самоу</w:t>
      </w:r>
      <w:r w:rsidR="00FE1751">
        <w:rPr>
          <w:rFonts w:ascii="Times New Roman" w:hAnsi="Times New Roman" w:cs="Times New Roman"/>
          <w:sz w:val="24"/>
          <w:szCs w:val="24"/>
        </w:rPr>
        <w:t>правления в Магаданской области»</w:t>
      </w:r>
      <w:r w:rsidR="005C2265">
        <w:rPr>
          <w:rFonts w:ascii="Times New Roman" w:hAnsi="Times New Roman" w:cs="Times New Roman"/>
          <w:sz w:val="24"/>
          <w:szCs w:val="24"/>
        </w:rPr>
        <w:t xml:space="preserve">, 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(далее также - стаж муниципальной службы), </w:t>
      </w:r>
      <w:r w:rsidR="00557B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57B3C" w:rsidRPr="00557B3C">
        <w:rPr>
          <w:rFonts w:ascii="Times New Roman" w:hAnsi="Times New Roman" w:cs="Times New Roman"/>
          <w:sz w:val="24"/>
          <w:szCs w:val="24"/>
        </w:rPr>
        <w:t>не менее 15 лет</w:t>
      </w:r>
      <w:r w:rsidR="00C62E99">
        <w:rPr>
          <w:rFonts w:ascii="Times New Roman" w:hAnsi="Times New Roman" w:cs="Times New Roman"/>
          <w:sz w:val="24"/>
          <w:szCs w:val="24"/>
        </w:rPr>
        <w:t>.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BB" w:rsidRDefault="00F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271" w:rsidRPr="00E44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271" w:rsidRPr="00E442B1">
        <w:rPr>
          <w:rFonts w:ascii="Times New Roman" w:hAnsi="Times New Roman" w:cs="Times New Roman"/>
          <w:sz w:val="24"/>
          <w:szCs w:val="24"/>
        </w:rPr>
        <w:t>Пенсия</w:t>
      </w:r>
      <w:r w:rsidR="00AC4271" w:rsidRPr="009370B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AC4271">
        <w:rPr>
          <w:rFonts w:ascii="Times New Roman" w:hAnsi="Times New Roman" w:cs="Times New Roman"/>
          <w:sz w:val="24"/>
          <w:szCs w:val="24"/>
        </w:rPr>
        <w:t xml:space="preserve">а выслугу лет выборных должностных лиц,  устанавливается к </w:t>
      </w:r>
      <w:r w:rsidR="00643D0E">
        <w:rPr>
          <w:rFonts w:ascii="Times New Roman" w:hAnsi="Times New Roman" w:cs="Times New Roman"/>
          <w:sz w:val="24"/>
          <w:szCs w:val="24"/>
        </w:rPr>
        <w:t>страховой</w:t>
      </w:r>
      <w:r w:rsidR="00AC4271">
        <w:rPr>
          <w:rFonts w:ascii="Times New Roman" w:hAnsi="Times New Roman" w:cs="Times New Roman"/>
          <w:sz w:val="24"/>
          <w:szCs w:val="24"/>
        </w:rPr>
        <w:t xml:space="preserve"> пенсии по старости (инвалидности), назначенной в соответствии с Федеральным </w:t>
      </w:r>
      <w:hyperlink r:id="rId6" w:history="1">
        <w:r w:rsidR="00AC4271" w:rsidRPr="005C2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4271">
        <w:rPr>
          <w:rFonts w:ascii="Times New Roman" w:hAnsi="Times New Roman" w:cs="Times New Roman"/>
          <w:sz w:val="24"/>
          <w:szCs w:val="24"/>
        </w:rPr>
        <w:t xml:space="preserve"> </w:t>
      </w:r>
      <w:r w:rsidR="005C2265">
        <w:rPr>
          <w:rFonts w:ascii="Times New Roman" w:hAnsi="Times New Roman" w:cs="Times New Roman"/>
          <w:sz w:val="24"/>
          <w:szCs w:val="24"/>
        </w:rPr>
        <w:t>«</w:t>
      </w:r>
      <w:r w:rsidR="00AC4271">
        <w:rPr>
          <w:rFonts w:ascii="Times New Roman" w:hAnsi="Times New Roman" w:cs="Times New Roman"/>
          <w:sz w:val="24"/>
          <w:szCs w:val="24"/>
        </w:rPr>
        <w:t xml:space="preserve">О </w:t>
      </w:r>
      <w:r w:rsidR="00B624BB">
        <w:rPr>
          <w:rFonts w:ascii="Times New Roman" w:hAnsi="Times New Roman" w:cs="Times New Roman"/>
          <w:sz w:val="24"/>
          <w:szCs w:val="24"/>
        </w:rPr>
        <w:t>страховых</w:t>
      </w:r>
      <w:r w:rsidR="005C2265">
        <w:rPr>
          <w:rFonts w:ascii="Times New Roman" w:hAnsi="Times New Roman" w:cs="Times New Roman"/>
          <w:sz w:val="24"/>
          <w:szCs w:val="24"/>
        </w:rPr>
        <w:t xml:space="preserve"> пенсиях»</w:t>
      </w:r>
      <w:r w:rsidR="00817E9F">
        <w:rPr>
          <w:rFonts w:ascii="Times New Roman CYR" w:hAnsi="Times New Roman CYR" w:cs="Times New Roman CYR"/>
          <w:sz w:val="24"/>
          <w:szCs w:val="24"/>
        </w:rPr>
        <w:t xml:space="preserve">  от 28 декабря 2013 года N 400-ФЗ</w:t>
      </w:r>
      <w:r w:rsidR="00AC4271">
        <w:rPr>
          <w:rFonts w:ascii="Times New Roman" w:hAnsi="Times New Roman" w:cs="Times New Roman"/>
          <w:sz w:val="24"/>
          <w:szCs w:val="24"/>
        </w:rPr>
        <w:t xml:space="preserve"> в любой период трудовой деятельности в Магаданской области</w:t>
      </w:r>
      <w:r w:rsidR="00B624BB">
        <w:rPr>
          <w:rFonts w:ascii="Times New Roman" w:hAnsi="Times New Roman" w:cs="Times New Roman"/>
          <w:sz w:val="24"/>
          <w:szCs w:val="24"/>
        </w:rPr>
        <w:t>.</w:t>
      </w:r>
      <w:r w:rsidR="00AC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71" w:rsidRPr="007841DA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568C">
        <w:rPr>
          <w:rFonts w:ascii="Times New Roman" w:hAnsi="Times New Roman" w:cs="Times New Roman"/>
          <w:sz w:val="24"/>
          <w:szCs w:val="24"/>
        </w:rPr>
        <w:t xml:space="preserve">. </w:t>
      </w:r>
      <w:r w:rsidR="00AC4271" w:rsidRPr="007841DA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лицам, указанным в </w:t>
      </w:r>
      <w:r w:rsidR="007841DA" w:rsidRPr="007841DA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FB568C">
        <w:rPr>
          <w:rFonts w:ascii="Times New Roman" w:hAnsi="Times New Roman" w:cs="Times New Roman"/>
          <w:sz w:val="24"/>
          <w:szCs w:val="24"/>
        </w:rPr>
        <w:t>настоящего</w:t>
      </w:r>
      <w:r w:rsidR="007841DA" w:rsidRPr="007841D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C4271" w:rsidRPr="007841DA">
        <w:rPr>
          <w:rFonts w:ascii="Times New Roman" w:hAnsi="Times New Roman" w:cs="Times New Roman"/>
          <w:sz w:val="24"/>
          <w:szCs w:val="24"/>
        </w:rPr>
        <w:t>, приостанавливается при замещении ими государственных должностей Российской Федерации, государственных должностей Магаданской области, должностей государственной гражданской службы, выборных муниципальных должностей, должностей муниципальной службы. Возобновление выплаты пенсии за выслугу лет осуществляется в соответствии с порядком, которым устанавливается такая пенсия.</w:t>
      </w:r>
    </w:p>
    <w:p w:rsidR="00AC4271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271">
        <w:rPr>
          <w:rFonts w:ascii="Times New Roman" w:hAnsi="Times New Roman" w:cs="Times New Roman"/>
          <w:sz w:val="24"/>
          <w:szCs w:val="24"/>
        </w:rPr>
        <w:t xml:space="preserve">. Пенсия за выслугу лет не назначается </w:t>
      </w:r>
      <w:r w:rsidR="00665D7E">
        <w:rPr>
          <w:rFonts w:ascii="Times New Roman" w:hAnsi="Times New Roman" w:cs="Times New Roman"/>
          <w:sz w:val="24"/>
          <w:szCs w:val="24"/>
        </w:rPr>
        <w:t xml:space="preserve">выборным должностным </w:t>
      </w:r>
      <w:r w:rsidR="00AC4271">
        <w:rPr>
          <w:rFonts w:ascii="Times New Roman" w:hAnsi="Times New Roman" w:cs="Times New Roman"/>
          <w:sz w:val="24"/>
          <w:szCs w:val="24"/>
        </w:rPr>
        <w:t xml:space="preserve">лицам, которым в соответствии с федеральным или областным законодательством назначены пенсии за выслугу лет либо ежемесячное пожизненное содержание, либо установлено дополнительное пожизненное ежемесячное материальное обеспечение, либо в соответствии с законодательством Магаданской области установлена ежемесячная доплата к </w:t>
      </w:r>
      <w:r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AC4271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AC4271">
        <w:rPr>
          <w:rFonts w:ascii="Times New Roman" w:hAnsi="Times New Roman" w:cs="Times New Roman"/>
          <w:sz w:val="24"/>
          <w:szCs w:val="24"/>
        </w:rPr>
        <w:lastRenderedPageBreak/>
        <w:t>по старости (инвалидности).</w:t>
      </w:r>
    </w:p>
    <w:p w:rsidR="004B5735" w:rsidRDefault="00571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643D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енсию за выслугу лет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не распространяется на </w:t>
      </w:r>
      <w:r w:rsidR="004B5735">
        <w:rPr>
          <w:rFonts w:ascii="Times New Roman" w:hAnsi="Times New Roman" w:cs="Times New Roman"/>
          <w:sz w:val="24"/>
          <w:szCs w:val="24"/>
        </w:rPr>
        <w:t xml:space="preserve">выборное должностное лицо 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непосредственно перед выходом на </w:t>
      </w:r>
      <w:r w:rsidR="00643D0E">
        <w:rPr>
          <w:rFonts w:ascii="Times New Roman" w:hAnsi="Times New Roman" w:cs="Times New Roman"/>
          <w:sz w:val="24"/>
          <w:szCs w:val="24"/>
        </w:rPr>
        <w:t>страховую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 либо перед достижением возраста, дающего право на </w:t>
      </w:r>
      <w:r w:rsidR="00643D0E">
        <w:rPr>
          <w:rFonts w:ascii="Times New Roman" w:hAnsi="Times New Roman" w:cs="Times New Roman"/>
          <w:sz w:val="24"/>
          <w:szCs w:val="24"/>
        </w:rPr>
        <w:t>страховую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(инвалидности), полномочия которого были прекращены досрочно по любому из оснований, установленных пунк</w:t>
      </w:r>
      <w:r w:rsidR="00B624BB">
        <w:rPr>
          <w:rFonts w:ascii="Times New Roman" w:hAnsi="Times New Roman" w:cs="Times New Roman"/>
          <w:sz w:val="24"/>
          <w:szCs w:val="24"/>
        </w:rPr>
        <w:t xml:space="preserve">тами 1, 2.1, 3, 5, 6, 9 части 6, части 6.1 </w:t>
      </w:r>
      <w:r w:rsidR="004B5735" w:rsidRPr="004B5735">
        <w:rPr>
          <w:rFonts w:ascii="Times New Roman" w:hAnsi="Times New Roman" w:cs="Times New Roman"/>
          <w:sz w:val="24"/>
          <w:szCs w:val="24"/>
        </w:rPr>
        <w:t>статьи 36, пунктами 1, 4, 5, 8 части 10</w:t>
      </w:r>
      <w:r w:rsidR="0054334C">
        <w:rPr>
          <w:rFonts w:ascii="Times New Roman" w:hAnsi="Times New Roman" w:cs="Times New Roman"/>
          <w:sz w:val="24"/>
          <w:szCs w:val="24"/>
        </w:rPr>
        <w:t>, части 10.1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06 октября 2003 года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5735" w:rsidRPr="004B57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</w:t>
      </w:r>
      <w:r w:rsidR="004B5735" w:rsidRPr="004B5735">
        <w:rPr>
          <w:rFonts w:ascii="Times New Roman" w:hAnsi="Times New Roman" w:cs="Times New Roman"/>
          <w:sz w:val="24"/>
          <w:szCs w:val="24"/>
        </w:rPr>
        <w:t>, а также в случае роспуска представительного органа в порядке и по основаниям, предусмотренным статьей 73 указанного Федерального закона</w:t>
      </w:r>
      <w:r w:rsidR="00C66278">
        <w:rPr>
          <w:rFonts w:ascii="Times New Roman" w:hAnsi="Times New Roman" w:cs="Times New Roman"/>
          <w:sz w:val="24"/>
          <w:szCs w:val="24"/>
        </w:rPr>
        <w:t>,</w:t>
      </w:r>
      <w:r w:rsidR="00C66278" w:rsidRPr="00C66278">
        <w:t xml:space="preserve"> </w:t>
      </w:r>
      <w:r w:rsidR="00C66278" w:rsidRPr="00C66278">
        <w:rPr>
          <w:rFonts w:ascii="Times New Roman" w:hAnsi="Times New Roman" w:cs="Times New Roman"/>
          <w:sz w:val="24"/>
          <w:szCs w:val="24"/>
        </w:rPr>
        <w:t xml:space="preserve">а также освобождению от должности в соответствии со статьей 13.1 Федерального закона от 25 декабря 2008 года N 273-ФЗ </w:t>
      </w:r>
      <w:r w:rsidR="00C66278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C66278" w:rsidRPr="00C66278">
        <w:rPr>
          <w:rFonts w:ascii="Times New Roman" w:hAnsi="Times New Roman" w:cs="Times New Roman"/>
          <w:sz w:val="24"/>
          <w:szCs w:val="24"/>
        </w:rPr>
        <w:t>.</w:t>
      </w:r>
    </w:p>
    <w:p w:rsidR="00503DFF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841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Размер пенсии за выслугу лет </w:t>
      </w:r>
      <w:r w:rsidR="00665D7E">
        <w:rPr>
          <w:rFonts w:ascii="Times New Roman" w:hAnsi="Times New Roman" w:cs="Times New Roman"/>
          <w:sz w:val="24"/>
          <w:szCs w:val="24"/>
        </w:rPr>
        <w:t>выборны</w:t>
      </w:r>
      <w:r w:rsidR="00FB568C">
        <w:rPr>
          <w:rFonts w:ascii="Times New Roman" w:hAnsi="Times New Roman" w:cs="Times New Roman"/>
          <w:sz w:val="24"/>
          <w:szCs w:val="24"/>
        </w:rPr>
        <w:t>м</w:t>
      </w:r>
      <w:r w:rsidR="00665D7E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FB568C">
        <w:rPr>
          <w:rFonts w:ascii="Times New Roman" w:hAnsi="Times New Roman" w:cs="Times New Roman"/>
          <w:sz w:val="24"/>
          <w:szCs w:val="24"/>
        </w:rPr>
        <w:t>м</w:t>
      </w:r>
      <w:r w:rsidR="00665D7E">
        <w:rPr>
          <w:rFonts w:ascii="Times New Roman" w:hAnsi="Times New Roman" w:cs="Times New Roman"/>
          <w:sz w:val="24"/>
          <w:szCs w:val="24"/>
        </w:rPr>
        <w:t xml:space="preserve"> </w:t>
      </w:r>
      <w:r w:rsidR="00C33E85">
        <w:rPr>
          <w:rFonts w:ascii="Times New Roman" w:eastAsia="Calibri" w:hAnsi="Times New Roman" w:cs="Times New Roman"/>
          <w:sz w:val="24"/>
          <w:szCs w:val="24"/>
        </w:rPr>
        <w:t>лицам</w:t>
      </w:r>
      <w:r w:rsidR="002F6D84">
        <w:rPr>
          <w:rFonts w:ascii="Times New Roman" w:eastAsia="Calibri" w:hAnsi="Times New Roman" w:cs="Times New Roman"/>
          <w:sz w:val="24"/>
          <w:szCs w:val="24"/>
        </w:rPr>
        <w:t>,</w:t>
      </w:r>
      <w:r w:rsidR="00C33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DFF">
        <w:rPr>
          <w:rFonts w:ascii="Times New Roman" w:eastAsia="Calibri" w:hAnsi="Times New Roman" w:cs="Times New Roman"/>
          <w:sz w:val="24"/>
          <w:szCs w:val="24"/>
        </w:rPr>
        <w:t>устанавливается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E19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«Ягоднинский муниципальный район </w:t>
      </w:r>
      <w:r w:rsidR="007841DA" w:rsidRPr="00503DFF">
        <w:rPr>
          <w:rFonts w:ascii="Times New Roman" w:eastAsia="Calibri" w:hAnsi="Times New Roman" w:cs="Times New Roman"/>
          <w:sz w:val="24"/>
          <w:szCs w:val="24"/>
        </w:rPr>
        <w:t>Магаданской области</w:t>
      </w:r>
      <w:r w:rsidR="007841DA" w:rsidRPr="00754C7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54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0BB" w:rsidRPr="00C66278" w:rsidRDefault="00804289" w:rsidP="00C66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E99">
        <w:rPr>
          <w:rFonts w:ascii="Times New Roman" w:hAnsi="Times New Roman" w:cs="Times New Roman"/>
          <w:sz w:val="24"/>
          <w:szCs w:val="24"/>
        </w:rPr>
        <w:t xml:space="preserve">. 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Пенсия за выслугу лет гражданину, устанавливается в таком размере, чтобы сумма страховой пенсии по старости (инвалидности), установленной в соответствии с Федеральным </w:t>
      </w:r>
      <w:hyperlink r:id="rId7" w:history="1">
        <w:r w:rsidR="009370BB" w:rsidRPr="009370BB"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="009370BB" w:rsidRPr="009370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от 28 декабря 2013 года N 400-ФЗ </w:t>
      </w:r>
      <w:r w:rsidR="00C66278">
        <w:rPr>
          <w:rFonts w:ascii="Times New Roman CYR" w:hAnsi="Times New Roman CYR" w:cs="Times New Roman CYR"/>
          <w:sz w:val="24"/>
          <w:szCs w:val="24"/>
        </w:rPr>
        <w:t>«О страховых пенсиях»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17E9F">
        <w:rPr>
          <w:rFonts w:ascii="Times New Roman CYR" w:hAnsi="Times New Roman CYR" w:cs="Times New Roman CYR"/>
          <w:sz w:val="24"/>
          <w:szCs w:val="24"/>
        </w:rPr>
        <w:t xml:space="preserve">и пенсии за выслугу лет </w:t>
      </w:r>
      <w:r w:rsidR="00C66278" w:rsidRPr="00C66278">
        <w:rPr>
          <w:rFonts w:ascii="Times New Roman" w:hAnsi="Times New Roman" w:cs="Times New Roman"/>
          <w:sz w:val="24"/>
          <w:szCs w:val="24"/>
        </w:rPr>
        <w:t>не</w:t>
      </w:r>
      <w:r w:rsidR="00CA3804">
        <w:rPr>
          <w:rFonts w:ascii="Times New Roman" w:hAnsi="Times New Roman" w:cs="Times New Roman"/>
          <w:sz w:val="24"/>
          <w:szCs w:val="24"/>
        </w:rPr>
        <w:t xml:space="preserve"> </w:t>
      </w:r>
      <w:r w:rsidR="00C66278" w:rsidRPr="00C66278">
        <w:rPr>
          <w:rFonts w:ascii="Times New Roman" w:hAnsi="Times New Roman" w:cs="Times New Roman"/>
          <w:sz w:val="24"/>
          <w:szCs w:val="24"/>
        </w:rPr>
        <w:t>превышала: 55 процентов - при замещении муниципальной должности от одного года до трех лет, свыше трех лет - 75 процентов ежемесячного денежного вознаграждения по соответствующей муниципальной должности с учетом районного коэффициента.</w:t>
      </w:r>
    </w:p>
    <w:p w:rsidR="009B5E27" w:rsidRDefault="009B5E27" w:rsidP="009B5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E27">
        <w:rPr>
          <w:rFonts w:ascii="Times New Roman" w:hAnsi="Times New Roman" w:cs="Times New Roman"/>
          <w:sz w:val="24"/>
          <w:szCs w:val="24"/>
        </w:rPr>
        <w:t xml:space="preserve">При определении размера пенсии за выслугу лет в порядке, установленном частью первой настоящего пункта, не учитываются суммы фиксированной выплаты к страховой пенсии по старости (инвалидности), приходящиеся на нетрудоспособных членов семьи и на увеличение указанного фиксированного размера в связи с достижением возраста 80 лет или наличием инвалидности I группы, размер доли страховой пенсии по старости, исчисленной в соответствии с Федеральным законом от 28 декабря 2013 года N 400-ФЗ </w:t>
      </w:r>
      <w:r>
        <w:rPr>
          <w:rFonts w:ascii="Times New Roman" w:hAnsi="Times New Roman" w:cs="Times New Roman"/>
          <w:sz w:val="24"/>
          <w:szCs w:val="24"/>
        </w:rPr>
        <w:t>«О страховых пенсиях»</w:t>
      </w:r>
      <w:r w:rsidRPr="009B5E27">
        <w:rPr>
          <w:rFonts w:ascii="Times New Roman" w:hAnsi="Times New Roman" w:cs="Times New Roman"/>
          <w:sz w:val="24"/>
          <w:szCs w:val="24"/>
        </w:rPr>
        <w:t xml:space="preserve">,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пунктом 6 статьи 17 и статьей 17.1 указанного Федерального закона, а также суммы, полагающейся в связи с валоризацией пенсионных прав в соответствии с Федеральным законом </w:t>
      </w:r>
      <w:r w:rsidR="00DC439E">
        <w:rPr>
          <w:rFonts w:ascii="Times New Roman" w:hAnsi="Times New Roman" w:cs="Times New Roman"/>
          <w:sz w:val="24"/>
          <w:szCs w:val="24"/>
        </w:rPr>
        <w:t xml:space="preserve">от 17 декабря 2001года  № 173-ФЗ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27">
        <w:rPr>
          <w:rFonts w:ascii="Times New Roman" w:hAnsi="Times New Roman" w:cs="Times New Roman"/>
          <w:sz w:val="24"/>
          <w:szCs w:val="24"/>
        </w:rPr>
        <w:t>О трудовых</w:t>
      </w:r>
      <w:r>
        <w:rPr>
          <w:rFonts w:ascii="Times New Roman" w:hAnsi="Times New Roman" w:cs="Times New Roman"/>
          <w:sz w:val="24"/>
          <w:szCs w:val="24"/>
        </w:rPr>
        <w:t xml:space="preserve"> пенсиях в Российской Федерации»</w:t>
      </w:r>
      <w:r w:rsidRPr="009B5E27">
        <w:rPr>
          <w:rFonts w:ascii="Times New Roman" w:hAnsi="Times New Roman" w:cs="Times New Roman"/>
          <w:sz w:val="24"/>
          <w:szCs w:val="24"/>
        </w:rPr>
        <w:t>.</w:t>
      </w:r>
    </w:p>
    <w:p w:rsidR="00C66278" w:rsidRPr="00C66278" w:rsidRDefault="00804289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C66278">
        <w:rPr>
          <w:rFonts w:ascii="Times New Roman" w:hAnsi="Times New Roman" w:cs="Times New Roman"/>
          <w:sz w:val="24"/>
          <w:szCs w:val="24"/>
        </w:rPr>
        <w:t>8</w:t>
      </w:r>
      <w:r w:rsidR="00AC4271" w:rsidRPr="00C66278">
        <w:rPr>
          <w:rFonts w:ascii="Times New Roman" w:hAnsi="Times New Roman" w:cs="Times New Roman"/>
          <w:sz w:val="24"/>
          <w:szCs w:val="24"/>
        </w:rPr>
        <w:t xml:space="preserve">. </w:t>
      </w:r>
      <w:r w:rsidR="00C66278" w:rsidRPr="00C66278">
        <w:rPr>
          <w:rFonts w:ascii="Times New Roman" w:hAnsi="Times New Roman" w:cs="Times New Roman"/>
          <w:sz w:val="24"/>
          <w:szCs w:val="24"/>
        </w:rPr>
        <w:t>Для определения среднемесячного заработка выборных должностных лиц, оплата труда которых производится в виде денежного вознаграждения, учитываются следующие выплаты: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>1) должностной оклад, установленный Решением собрания представителей</w:t>
      </w:r>
      <w:r w:rsidR="00DC439E">
        <w:rPr>
          <w:rFonts w:ascii="Times New Roman" w:hAnsi="Times New Roman" w:cs="Times New Roman"/>
          <w:sz w:val="24"/>
          <w:szCs w:val="24"/>
        </w:rPr>
        <w:t>,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>2) ежемесячной процентной надбавки к должностному окладу за работу со сведениями, составляющими государственную тайну</w:t>
      </w:r>
      <w:r w:rsidR="00DC439E">
        <w:rPr>
          <w:rFonts w:ascii="Times New Roman" w:hAnsi="Times New Roman" w:cs="Times New Roman"/>
          <w:sz w:val="24"/>
          <w:szCs w:val="24"/>
        </w:rPr>
        <w:t>,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>3) единовременной выплаты в размере двух должностных окладов при предоставлении ежегодного оплачиваемого отпуска один раз в год и материальной помощи.</w:t>
      </w:r>
    </w:p>
    <w:p w:rsidR="002F6D84" w:rsidRDefault="00F61549" w:rsidP="009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D84" w:rsidRPr="002F6D84">
        <w:rPr>
          <w:rFonts w:ascii="Times New Roman" w:hAnsi="Times New Roman" w:cs="Times New Roman"/>
          <w:sz w:val="24"/>
          <w:szCs w:val="24"/>
        </w:rPr>
        <w:t xml:space="preserve">. Если в расчетном периоде произошло повышение (увеличение) в централизованном порядке денежного </w:t>
      </w:r>
      <w:r w:rsidR="00DC439E">
        <w:rPr>
          <w:rFonts w:ascii="Times New Roman" w:hAnsi="Times New Roman" w:cs="Times New Roman"/>
          <w:sz w:val="24"/>
          <w:szCs w:val="24"/>
        </w:rPr>
        <w:t>вознагра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="002F6D84" w:rsidRPr="002F6D84">
        <w:rPr>
          <w:rFonts w:ascii="Times New Roman" w:hAnsi="Times New Roman" w:cs="Times New Roman"/>
          <w:sz w:val="24"/>
          <w:szCs w:val="24"/>
        </w:rPr>
        <w:t>, среднемесячный заработок за весь расчетный период рассчитывается с учетом данного повышения (увеличения).</w:t>
      </w:r>
    </w:p>
    <w:p w:rsidR="002F6D84" w:rsidRDefault="00F61549" w:rsidP="008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80"/>
      <w:bookmarkEnd w:id="4"/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448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Пенсионное обеспечен</w:t>
      </w:r>
      <w:r w:rsidR="008448B5">
        <w:rPr>
          <w:rFonts w:ascii="Times New Roman" w:eastAsia="Calibri" w:hAnsi="Times New Roman" w:cs="Times New Roman"/>
          <w:sz w:val="24"/>
          <w:szCs w:val="24"/>
        </w:rPr>
        <w:t>ие за выслугу лет</w:t>
      </w:r>
      <w:r w:rsidR="0066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D7E">
        <w:rPr>
          <w:rFonts w:ascii="Times New Roman" w:hAnsi="Times New Roman" w:cs="Times New Roman"/>
          <w:sz w:val="24"/>
          <w:szCs w:val="24"/>
        </w:rPr>
        <w:t>выборному 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имеющему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право на пенсию за выслугу лет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, устанавливается </w:t>
      </w:r>
      <w:r w:rsidR="00FE2E19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«Ягоднинский муниципальный район Магаданской области» по заявлению </w:t>
      </w:r>
      <w:r w:rsidR="00665D7E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  <w:r w:rsidR="00665D7E"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в кадровую службу администрации МО «Ягоднинский муниципальный район Магаданской области» (далее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тексту - уполномоченный орган)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55D" w:rsidRDefault="0000655D" w:rsidP="00006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прекращения </w:t>
      </w:r>
      <w:r w:rsidR="006428B9">
        <w:rPr>
          <w:rFonts w:ascii="Times New Roman" w:hAnsi="Times New Roman" w:cs="Times New Roman"/>
          <w:sz w:val="24"/>
          <w:szCs w:val="24"/>
        </w:rPr>
        <w:t>осуществления своих полномочий</w:t>
      </w:r>
      <w:r>
        <w:rPr>
          <w:rFonts w:ascii="Times New Roman" w:hAnsi="Times New Roman" w:cs="Times New Roman"/>
          <w:sz w:val="24"/>
          <w:szCs w:val="24"/>
        </w:rPr>
        <w:t>, а также в случае реорганизации или ликвидации государственного органа, в котором осуществлялась</w:t>
      </w:r>
      <w:r w:rsidR="00E442B1" w:rsidRPr="00E442B1">
        <w:rPr>
          <w:rFonts w:ascii="Times New Roman" w:hAnsi="Times New Roman" w:cs="Times New Roman"/>
          <w:sz w:val="24"/>
          <w:szCs w:val="24"/>
        </w:rPr>
        <w:t xml:space="preserve"> </w:t>
      </w:r>
      <w:r w:rsidR="00E442B1">
        <w:rPr>
          <w:rFonts w:ascii="Times New Roman" w:hAnsi="Times New Roman" w:cs="Times New Roman"/>
          <w:sz w:val="24"/>
          <w:szCs w:val="24"/>
        </w:rPr>
        <w:t>деятельность выборного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2B1">
        <w:rPr>
          <w:rFonts w:ascii="Times New Roman" w:hAnsi="Times New Roman" w:cs="Times New Roman"/>
          <w:sz w:val="24"/>
          <w:szCs w:val="24"/>
        </w:rPr>
        <w:t xml:space="preserve">выборное должностное лицо </w:t>
      </w:r>
      <w:r>
        <w:rPr>
          <w:rFonts w:ascii="Times New Roman" w:hAnsi="Times New Roman" w:cs="Times New Roman"/>
          <w:sz w:val="24"/>
          <w:szCs w:val="24"/>
        </w:rPr>
        <w:t>вправе обратиться за назначением пенсии за выслугу лет в любое время после возникновения у него права на пенсию за выслугу лет и назначения ему страховой пенсии по старости (инвалидности).</w:t>
      </w:r>
    </w:p>
    <w:p w:rsidR="002F6D84" w:rsidRP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54"/>
      <w:bookmarkEnd w:id="5"/>
      <w:r w:rsidRPr="005C2265">
        <w:rPr>
          <w:rFonts w:ascii="Times New Roman" w:eastAsia="Calibri" w:hAnsi="Times New Roman" w:cs="Times New Roman"/>
          <w:sz w:val="24"/>
          <w:szCs w:val="24"/>
        </w:rPr>
        <w:t>1</w:t>
      </w:r>
      <w:r w:rsidR="00F61549">
        <w:rPr>
          <w:rFonts w:ascii="Times New Roman" w:eastAsia="Calibri" w:hAnsi="Times New Roman" w:cs="Times New Roman"/>
          <w:sz w:val="24"/>
          <w:szCs w:val="24"/>
        </w:rPr>
        <w:t>1</w:t>
      </w:r>
      <w:r w:rsidRPr="002F6D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C4FD7">
        <w:rPr>
          <w:rFonts w:ascii="Times New Roman" w:eastAsia="Calibri" w:hAnsi="Times New Roman" w:cs="Times New Roman"/>
          <w:sz w:val="24"/>
          <w:szCs w:val="24"/>
        </w:rPr>
        <w:t>Пенсия за выслугу лет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выплачивается комитетом по учету и отчетности администрации МО «Ягоднинский муниципальный район Магаданской области»  на основании </w:t>
      </w:r>
      <w:r w:rsidRPr="002F6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личного заявления </w:t>
      </w:r>
      <w:r w:rsidR="00FB568C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  <w:r w:rsidR="001C215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FB568C"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D84">
        <w:rPr>
          <w:rFonts w:ascii="Times New Roman" w:eastAsia="Calibri" w:hAnsi="Times New Roman" w:cs="Times New Roman"/>
          <w:sz w:val="24"/>
          <w:szCs w:val="24"/>
        </w:rPr>
        <w:t>в уполномоченный орган администрации МО «Ягоднинский муниципальный район Магаданской области»</w:t>
      </w:r>
      <w:r w:rsidR="006428B9">
        <w:rPr>
          <w:rFonts w:ascii="Times New Roman" w:eastAsia="Calibri" w:hAnsi="Times New Roman" w:cs="Times New Roman"/>
          <w:sz w:val="24"/>
          <w:szCs w:val="24"/>
        </w:rPr>
        <w:t>,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D84">
        <w:rPr>
          <w:rFonts w:ascii="Times New Roman" w:eastAsia="Calibri" w:hAnsi="Times New Roman" w:cs="Times New Roman"/>
          <w:sz w:val="24"/>
          <w:szCs w:val="24"/>
        </w:rPr>
        <w:t>с указанием способа доставки денежных средств, с приложением заверенных в установленном порядке копий паспорта или иного документа, удостоверяющего личность, трудовой книжки либо копий с предъявлением оригиналов указанных документов.</w:t>
      </w:r>
    </w:p>
    <w:p w:rsidR="00E322AC" w:rsidRDefault="00F61549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28B9">
        <w:rPr>
          <w:rFonts w:ascii="Times New Roman" w:eastAsia="Calibri" w:hAnsi="Times New Roman" w:cs="Times New Roman"/>
          <w:sz w:val="24"/>
          <w:szCs w:val="24"/>
        </w:rPr>
        <w:t>Пенсия</w:t>
      </w:r>
      <w:r w:rsidR="00E322AC" w:rsidRPr="00E322AC">
        <w:rPr>
          <w:rFonts w:ascii="Times New Roman" w:eastAsia="Calibri" w:hAnsi="Times New Roman" w:cs="Times New Roman"/>
          <w:sz w:val="24"/>
          <w:szCs w:val="24"/>
        </w:rPr>
        <w:t xml:space="preserve"> за выслугу лет </w:t>
      </w:r>
      <w:r w:rsidR="006428B9">
        <w:rPr>
          <w:rFonts w:ascii="Times New Roman" w:eastAsia="Calibri" w:hAnsi="Times New Roman" w:cs="Times New Roman"/>
          <w:sz w:val="24"/>
          <w:szCs w:val="24"/>
        </w:rPr>
        <w:t xml:space="preserve">назначается и выплачивается </w:t>
      </w:r>
      <w:r w:rsidR="00E322AC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E322AC" w:rsidRPr="00E322AC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и следующих документов заявителя: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56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56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B568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размере денежного </w:t>
      </w:r>
      <w:r w:rsidR="00F61549">
        <w:rPr>
          <w:rFonts w:ascii="Times New Roman" w:hAnsi="Times New Roman" w:cs="Times New Roman"/>
          <w:sz w:val="24"/>
          <w:szCs w:val="24"/>
        </w:rPr>
        <w:t>вознаграждения</w:t>
      </w:r>
      <w:r w:rsidR="005C2265">
        <w:rPr>
          <w:rFonts w:ascii="Times New Roman" w:hAnsi="Times New Roman" w:cs="Times New Roman"/>
          <w:sz w:val="24"/>
          <w:szCs w:val="24"/>
        </w:rPr>
        <w:t xml:space="preserve"> по форме согласно П</w:t>
      </w:r>
      <w:r w:rsidR="006D7C8E">
        <w:rPr>
          <w:rFonts w:ascii="Times New Roman" w:hAnsi="Times New Roman" w:cs="Times New Roman"/>
          <w:sz w:val="24"/>
          <w:szCs w:val="24"/>
        </w:rPr>
        <w:t>риложению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BBE" w:rsidRDefault="00FB568C" w:rsidP="00F615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="00B53BB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428B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53BBE">
        <w:rPr>
          <w:rFonts w:ascii="Times New Roman" w:hAnsi="Times New Roman" w:cs="Times New Roman"/>
          <w:sz w:val="24"/>
          <w:szCs w:val="24"/>
        </w:rPr>
        <w:t>об освобождении заявителя от выборной муниципальной должности;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штатного расписания (выписка) органа местного самоуправления, избирательной комиссии, в которых заявитель замещал выборную муниципальную должность либо должность муниципальной службы;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трудовой книжки и иных документов, подтверждающих стаж службы (работы), включаемый в стаж исполнения полномочий на выборных муниципальных должностях и (или) стаж муниципальной службы, дающий право на пенсию за выслугу лет;</w:t>
      </w:r>
    </w:p>
    <w:p w:rsidR="00B53BBE" w:rsidRPr="00F61549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B5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справка о размере </w:t>
      </w:r>
      <w:r w:rsidR="00F61549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="00F61549" w:rsidRPr="00F61549">
        <w:rPr>
          <w:rFonts w:ascii="Times New Roman" w:hAnsi="Times New Roman" w:cs="Times New Roman"/>
          <w:sz w:val="24"/>
          <w:szCs w:val="24"/>
        </w:rPr>
        <w:t>по старости (инвалидности) с указанием выплат, установленных пунктом 7 настоящего Порядка</w:t>
      </w:r>
      <w:r w:rsidR="001C2159" w:rsidRPr="00F61549">
        <w:rPr>
          <w:rFonts w:ascii="Times New Roman" w:hAnsi="Times New Roman" w:cs="Times New Roman"/>
          <w:sz w:val="24"/>
          <w:szCs w:val="24"/>
        </w:rPr>
        <w:t>;</w:t>
      </w:r>
    </w:p>
    <w:p w:rsidR="001C2159" w:rsidRDefault="001C2159" w:rsidP="001C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копию решения</w:t>
      </w:r>
      <w:r w:rsidR="00F61549">
        <w:rPr>
          <w:rFonts w:ascii="Times New Roman" w:hAnsi="Times New Roman" w:cs="Times New Roman"/>
          <w:sz w:val="24"/>
          <w:szCs w:val="24"/>
        </w:rPr>
        <w:t xml:space="preserve"> о зачете в стаж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иных периодов работы (службы).</w:t>
      </w:r>
    </w:p>
    <w:p w:rsidR="002F6D84" w:rsidRP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>Указанные документы могут быть представлены лично, через законного представителя или направлены по почте. При направлении заявления по почте подпись лица должна быть заверена в установленном законом порядке. Заявление и копии паспорта или иного документа, удостоверяющего личность, трудовой книжки могут быть направлены в уполномоченный орган в форме электронных документов, которые являются основанием для приема и регистрации заявления. В случае если в течение месяца заявителем не представлены заверенные в установленном порядке копии указанных документов либо оригиналы, регистрация аннулируется.</w:t>
      </w:r>
    </w:p>
    <w:p w:rsidR="002F6D84" w:rsidRPr="002F6D84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804">
        <w:rPr>
          <w:rFonts w:ascii="Times New Roman" w:eastAsia="Calibri" w:hAnsi="Times New Roman" w:cs="Times New Roman"/>
          <w:sz w:val="24"/>
          <w:szCs w:val="24"/>
        </w:rPr>
        <w:t>3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Решение о назначении пенсии за выслугу лет</w:t>
      </w:r>
      <w:r w:rsidR="00DC439E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либо об отказе в назначении пенсии за выслугу лет принимается уполномоченным органом в месячный срок со дня поступления заявления о назначении пенсии за выслугу лет с приложенными документами, указанными в </w:t>
      </w:r>
      <w:hyperlink w:anchor="Par55" w:history="1">
        <w:r w:rsidR="002F6D84" w:rsidRPr="00FF3BDB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="00CA3804">
        <w:rPr>
          <w:rFonts w:ascii="Times New Roman" w:hAnsi="Times New Roman" w:cs="Times New Roman"/>
        </w:rPr>
        <w:t>2</w:t>
      </w:r>
      <w:r w:rsidR="002F6D84" w:rsidRPr="00FF3BDB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 Уполномоченный орган не позднее чем через 5 дней со дня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 о назначении пенсии за выслугу лет либо об отказе в назначении пенсии за выслугу лет письменно извещает </w:t>
      </w:r>
      <w:r w:rsidR="00EE5949">
        <w:rPr>
          <w:rFonts w:ascii="Times New Roman" w:hAnsi="Times New Roman" w:cs="Times New Roman"/>
          <w:sz w:val="24"/>
          <w:szCs w:val="24"/>
        </w:rPr>
        <w:t>выборное должностное лицо</w:t>
      </w:r>
      <w:r w:rsidR="00EE5949"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 принятом решении, а в случае отказа - с указанием причин отказа.</w:t>
      </w:r>
    </w:p>
    <w:p w:rsidR="002F6D84" w:rsidRPr="002F6D84" w:rsidRDefault="00CA380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Основания отказа в назначении пенсии за выслугу лет установлены </w:t>
      </w:r>
      <w:hyperlink r:id="rId9" w:history="1">
        <w:r w:rsidR="002F6D84" w:rsidRPr="002F6D84">
          <w:rPr>
            <w:rFonts w:ascii="Times New Roman" w:eastAsia="Calibri" w:hAnsi="Times New Roman" w:cs="Times New Roman"/>
            <w:sz w:val="24"/>
            <w:szCs w:val="24"/>
          </w:rPr>
          <w:t>пунктом 8 статьи 5</w:t>
        </w:r>
      </w:hyperlink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Закона Магаданской области от 14 марта 2014 года N 1718-ОЗ «О пенсионном обеспечении за выслугу лет в Магаданской области».</w:t>
      </w:r>
    </w:p>
    <w:p w:rsidR="002F6D84" w:rsidRDefault="005E574C" w:rsidP="002F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C2159">
        <w:rPr>
          <w:rFonts w:ascii="Times New Roman" w:eastAsia="Calibri" w:hAnsi="Times New Roman" w:cs="Times New Roman"/>
          <w:sz w:val="24"/>
          <w:szCs w:val="24"/>
        </w:rPr>
        <w:t>А также, 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снованиями 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отказа в назначении пенсии за выслугу лет являются:</w:t>
      </w:r>
    </w:p>
    <w:p w:rsidR="006D7C8E" w:rsidRDefault="006D7C8E" w:rsidP="006D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прекращение у заявителя гражданства Российской Федерации;</w:t>
      </w:r>
    </w:p>
    <w:p w:rsidR="006D7C8E" w:rsidRDefault="006D7C8E" w:rsidP="006D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представленными документами права заявителя на получение им пенсии за выслугу лет;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7DD1">
        <w:rPr>
          <w:rFonts w:ascii="Times New Roman" w:eastAsia="Calibri" w:hAnsi="Times New Roman" w:cs="Times New Roman"/>
          <w:sz w:val="24"/>
          <w:szCs w:val="24"/>
        </w:rPr>
        <w:t>Назначение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за выслугу лет производится с 1-го числа месяца, следующего за месяцем, в котором в уполномоченный орган поступило заявление о назначении пенсии за </w:t>
      </w:r>
      <w:r w:rsidR="002F6D84" w:rsidRPr="001C0B0B">
        <w:rPr>
          <w:rFonts w:ascii="Times New Roman" w:eastAsia="Calibri" w:hAnsi="Times New Roman" w:cs="Times New Roman"/>
          <w:sz w:val="24"/>
          <w:szCs w:val="24"/>
        </w:rPr>
        <w:t xml:space="preserve">выслугу лет с приложенными документами, указанными в </w:t>
      </w:r>
      <w:hyperlink w:anchor="Par55" w:history="1">
        <w:r w:rsidR="002F6D84" w:rsidRPr="001C0B0B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</w:rPr>
        <w:t>2</w:t>
      </w:r>
      <w:r w:rsidR="002F6D84" w:rsidRPr="001C0B0B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но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 не ранее срока, в котором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наступило право на назначение пенсии за выслугу лет.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Хранение документов о назначении пенсии за выслугу лет осуществляется уполномоченным органом в соответствии с законодательством.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2F6D84" w:rsidRPr="001C0B0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F6D84" w:rsidRPr="00256C85">
        <w:rPr>
          <w:rFonts w:ascii="Times New Roman" w:eastAsia="Calibri" w:hAnsi="Times New Roman" w:cs="Times New Roman"/>
          <w:sz w:val="24"/>
          <w:szCs w:val="24"/>
        </w:rPr>
        <w:t>Финансирование расходов, связанных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с выплатой пенсий за выслугу лет </w:t>
      </w:r>
      <w:r w:rsidR="00940916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940916" w:rsidRPr="00AC427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«Ягоднинский муниципальный  район Магаданской области»</w:t>
      </w:r>
      <w:r w:rsidR="00940916">
        <w:rPr>
          <w:rFonts w:ascii="Times New Roman" w:eastAsia="Calibri" w:hAnsi="Times New Roman" w:cs="Times New Roman"/>
          <w:sz w:val="24"/>
          <w:szCs w:val="24"/>
        </w:rPr>
        <w:t>,</w:t>
      </w:r>
      <w:r w:rsidR="00940916" w:rsidRPr="005A3675">
        <w:rPr>
          <w:rFonts w:ascii="Times New Roman" w:hAnsi="Times New Roman" w:cs="Times New Roman"/>
          <w:sz w:val="24"/>
          <w:szCs w:val="24"/>
        </w:rPr>
        <w:t xml:space="preserve"> </w:t>
      </w:r>
      <w:r w:rsidR="00940916">
        <w:rPr>
          <w:rFonts w:ascii="Times New Roman" w:hAnsi="Times New Roman" w:cs="Times New Roman"/>
          <w:sz w:val="24"/>
          <w:szCs w:val="24"/>
        </w:rPr>
        <w:t>осуществлявших свои полномочия на профессиональной постоянной основе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осуществляется за счет средств местного бюджета.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67"/>
      <w:bookmarkEnd w:id="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Выплата пенсии за выслугу лет производится уполномоченным органом ежемесячно способом, указанным в заявлении</w:t>
      </w:r>
      <w:r w:rsidR="0094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916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через кредитные организации, организации почтовой связи, разовыми почтовыми переводами.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Выплата пенсии за выслугу лет приостанавливается с 1-го числа месяца, следующего за месяцем, в котором </w:t>
      </w:r>
      <w:r w:rsidR="00940916">
        <w:rPr>
          <w:rFonts w:ascii="Times New Roman" w:hAnsi="Times New Roman" w:cs="Times New Roman"/>
          <w:sz w:val="24"/>
          <w:szCs w:val="24"/>
        </w:rPr>
        <w:t>выборным должностным лицом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, получающим пенсию за выслугу лет,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произошло замещение на профессиональной постоянной основе государственной должности Российской Федерации, государственной должности Магаданской области либо иного субъекта Российской </w:t>
      </w:r>
      <w:proofErr w:type="gramStart"/>
      <w:r w:rsidR="002F6D84" w:rsidRPr="002F6D84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муниципальной должности, а также должности государственной гражданской службы либо должности муниципальной службы.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Возобновление приостановленной выплаты пенсии за выслугу лет производится с 1-го числа месяца, следующего за месяцем, в котором было прекращено замещение соответствующей должности, по заявлению </w:t>
      </w:r>
      <w:r w:rsidR="00940916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подаваемому в уполномоченный орган с предоставлением документов, подтверждающих прекращение этого замещения.</w:t>
      </w:r>
    </w:p>
    <w:p w:rsidR="00CA3804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70"/>
      <w:bookmarkEnd w:id="8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1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При выезде на новое постоянное место жительства за пределы Магаданской области </w:t>
      </w:r>
      <w:r w:rsidR="00204FE6">
        <w:rPr>
          <w:rFonts w:ascii="Times New Roman" w:hAnsi="Times New Roman" w:cs="Times New Roman"/>
          <w:sz w:val="24"/>
          <w:szCs w:val="24"/>
        </w:rPr>
        <w:t>выборное должностное лицо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которому назначена пенсия за выслугу лет, для продолжения ее выплаты обязан</w:t>
      </w:r>
      <w:r w:rsidR="001C2159">
        <w:rPr>
          <w:rFonts w:ascii="Times New Roman" w:eastAsia="Calibri" w:hAnsi="Times New Roman" w:cs="Times New Roman"/>
          <w:sz w:val="24"/>
          <w:szCs w:val="24"/>
        </w:rPr>
        <w:t>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сообщить уполномоченному органу сведения об изменении места жительства, о месте нахождения органа, осуществляющего пенсионное обеспеч</w:t>
      </w:r>
      <w:r w:rsidR="00CA3804">
        <w:rPr>
          <w:rFonts w:ascii="Times New Roman" w:eastAsia="Calibri" w:hAnsi="Times New Roman" w:cs="Times New Roman"/>
          <w:sz w:val="24"/>
          <w:szCs w:val="24"/>
        </w:rPr>
        <w:t>ение по новому месту жительства.</w:t>
      </w:r>
    </w:p>
    <w:p w:rsidR="002F6D84" w:rsidRPr="00204FE6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2F"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2</w:t>
      </w:r>
      <w:r w:rsidR="00041286">
        <w:rPr>
          <w:rFonts w:ascii="Times New Roman" w:eastAsia="Calibri" w:hAnsi="Times New Roman" w:cs="Times New Roman"/>
          <w:sz w:val="24"/>
          <w:szCs w:val="24"/>
        </w:rPr>
        <w:t>.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Непредставление </w:t>
      </w:r>
      <w:r w:rsidR="00204FE6" w:rsidRPr="00A93B2F">
        <w:rPr>
          <w:rFonts w:ascii="Times New Roman" w:hAnsi="Times New Roman" w:cs="Times New Roman"/>
          <w:sz w:val="24"/>
          <w:szCs w:val="24"/>
        </w:rPr>
        <w:t>выборным должностным лицом</w:t>
      </w:r>
      <w:r w:rsidR="00204FE6" w:rsidRPr="00A9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указанных в </w:t>
      </w:r>
      <w:hyperlink w:anchor="Par70" w:history="1">
        <w:r w:rsidR="002F6D84" w:rsidRPr="00A93B2F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="00DF44E3">
        <w:rPr>
          <w:rFonts w:ascii="Times New Roman" w:hAnsi="Times New Roman" w:cs="Times New Roman"/>
          <w:sz w:val="24"/>
          <w:szCs w:val="24"/>
        </w:rPr>
        <w:t>1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2F6D84" w:rsidRPr="00204FE6">
        <w:rPr>
          <w:rFonts w:ascii="Times New Roman" w:eastAsia="Calibri" w:hAnsi="Times New Roman" w:cs="Times New Roman"/>
          <w:sz w:val="24"/>
          <w:szCs w:val="24"/>
        </w:rPr>
        <w:t xml:space="preserve"> Порядка сведений является основанием для приостановления выплаты пенсии за выслугу лет. В этом случае решением уполномоченного органа выплата приостанавливается с 1-го числа месяца, следующего за месяцем, в котором возникло указанное основание. При этом возобновление приостановленной выплаты пенсии за выслугу лет производится с 1-го числа месяца, следующего за месяцем, в котором поступили сведения о получении </w:t>
      </w:r>
      <w:r w:rsidR="00204FE6" w:rsidRPr="00204FE6">
        <w:rPr>
          <w:rFonts w:ascii="Times New Roman" w:hAnsi="Times New Roman" w:cs="Times New Roman"/>
          <w:sz w:val="24"/>
          <w:szCs w:val="24"/>
        </w:rPr>
        <w:t>выборным должностным лицом</w:t>
      </w:r>
      <w:r w:rsidR="00204FE6" w:rsidRPr="00204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04FE6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 по новому месту жительства, с выплатой пенсии за выслугу лет за те месяцы, на которые была приостановлена выплата.</w:t>
      </w:r>
    </w:p>
    <w:p w:rsidR="002F6D84" w:rsidRPr="00327AE6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3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Выборное должностное лицо, которому установлена пенсия за выслугу лет,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E62EC3">
        <w:rPr>
          <w:rFonts w:ascii="Times New Roman" w:eastAsia="Calibri" w:hAnsi="Times New Roman" w:cs="Times New Roman"/>
          <w:sz w:val="24"/>
          <w:szCs w:val="24"/>
        </w:rPr>
        <w:t>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в 5-дневный срок уведомить уполномоченный орган об обстоятельствах, влекущих за собой приостановление либо прекращение выплаты пенсии за выслугу лет, указанных в настоящем </w:t>
      </w:r>
      <w:r w:rsidR="002F6D84" w:rsidRPr="00327AE6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Решение о приостановлении либо прекращении выплаты пенсии за выслугу лет принимается уполномоченным органом в течение 10 рабочих дней со дня получения письменного заявления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выборного должностного лица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либо документов, подтверждающих основание для приостановления (прекращения) выплаты пенсии за выслугу лет. Уполномочен</w:t>
      </w:r>
      <w:r w:rsidR="00531A11">
        <w:rPr>
          <w:rFonts w:ascii="Times New Roman" w:eastAsia="Calibri" w:hAnsi="Times New Roman" w:cs="Times New Roman"/>
          <w:sz w:val="24"/>
          <w:szCs w:val="24"/>
        </w:rPr>
        <w:t xml:space="preserve">ный орган не позднее чем через </w:t>
      </w:r>
      <w:r w:rsidR="005E574C">
        <w:rPr>
          <w:rFonts w:ascii="Times New Roman" w:eastAsia="Calibri" w:hAnsi="Times New Roman" w:cs="Times New Roman"/>
          <w:sz w:val="24"/>
          <w:szCs w:val="24"/>
        </w:rPr>
        <w:t>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дней со дня принятия решения о приостановлении либо прекращении выплаты пенсии за выслугу лет письменно извещает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выборное должностное лицо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с указанием причин приостановления либо прекращения выплаты пенсии за выслугу лет.</w:t>
      </w:r>
    </w:p>
    <w:p w:rsidR="002F6D84" w:rsidRPr="002F6D84" w:rsidRDefault="005D4B32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Выплата пенсии за выслугу лет прекращается в случае получения подтверждения факта прекращения получения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 по месту жительства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получателя пенсии за выслугу лет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с 1-го числа месяца, следующего за месяцем, в котором поступили сведения о прекращении выплаты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77"/>
      <w:bookmarkStart w:id="10" w:name="Par78"/>
      <w:bookmarkEnd w:id="9"/>
      <w:bookmarkEnd w:id="10"/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Перерасчет размера пенсий за выслугу лет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выборному должностному лицу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производится по их заявлению в случаях:</w:t>
      </w:r>
    </w:p>
    <w:p w:rsidR="00E62EC3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>1) последующего после назначения пенсии за выслугу лет</w:t>
      </w:r>
      <w:r w:rsidR="0004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D84">
        <w:rPr>
          <w:rFonts w:ascii="Times New Roman" w:eastAsia="Calibri" w:hAnsi="Times New Roman" w:cs="Times New Roman"/>
          <w:sz w:val="24"/>
          <w:szCs w:val="24"/>
        </w:rPr>
        <w:t>увеличения продолжительности стажа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EC3">
        <w:rPr>
          <w:rFonts w:ascii="Times New Roman" w:hAnsi="Times New Roman" w:cs="Times New Roman"/>
          <w:sz w:val="24"/>
          <w:szCs w:val="24"/>
        </w:rPr>
        <w:t>исполнения полномочий на выборной муниципальной должности</w:t>
      </w:r>
      <w:r w:rsidRPr="002F6D84">
        <w:rPr>
          <w:rFonts w:ascii="Times New Roman" w:eastAsia="Calibri" w:hAnsi="Times New Roman" w:cs="Times New Roman"/>
          <w:sz w:val="24"/>
          <w:szCs w:val="24"/>
        </w:rPr>
        <w:t>, с учетом которого определяет</w:t>
      </w:r>
      <w:r w:rsidR="00E62EC3">
        <w:rPr>
          <w:rFonts w:ascii="Times New Roman" w:eastAsia="Calibri" w:hAnsi="Times New Roman" w:cs="Times New Roman"/>
          <w:sz w:val="24"/>
          <w:szCs w:val="24"/>
        </w:rPr>
        <w:t>ся размер пенсии за выслугу лет.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2) увеличения продолжительности стажа </w:t>
      </w:r>
      <w:r w:rsidR="00E62EC3">
        <w:rPr>
          <w:rFonts w:ascii="Times New Roman" w:hAnsi="Times New Roman" w:cs="Times New Roman"/>
          <w:sz w:val="24"/>
          <w:szCs w:val="24"/>
        </w:rPr>
        <w:t>исполнения полномочий на выборной муниципальной должности</w:t>
      </w:r>
      <w:r w:rsidR="00DF3F03">
        <w:rPr>
          <w:rFonts w:ascii="Times New Roman" w:eastAsia="Calibri" w:hAnsi="Times New Roman" w:cs="Times New Roman"/>
          <w:sz w:val="24"/>
          <w:szCs w:val="24"/>
        </w:rPr>
        <w:t xml:space="preserve"> и (или) размера денежного вознаграждения,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из которого исчисляется пенсия за выслугу лет в связи с включением в них периодов и (или) видов выплат, не учтенных ранее при назначении пенсии за выслугу лет.</w:t>
      </w:r>
    </w:p>
    <w:p w:rsidR="00B71D80" w:rsidRDefault="00B71D80" w:rsidP="00B7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пенсии за выслугу лет индексируется на индекс увеличения месячного денежного </w:t>
      </w:r>
      <w:r w:rsidR="00CA3804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одновременно с централизованным повышением (индексацией) денежного содержания (вознаграждения)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81"/>
      <w:bookmarkEnd w:id="11"/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Перерасчет размера пенсии в соответствии с</w:t>
      </w:r>
      <w:r w:rsidR="00421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24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AE0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B9C" w:rsidRPr="00AE0B9C">
        <w:rPr>
          <w:rFonts w:ascii="Times New Roman" w:hAnsi="Times New Roman" w:cs="Times New Roman"/>
        </w:rPr>
        <w:t>2</w:t>
      </w:r>
      <w:r w:rsidR="00DF3F03">
        <w:rPr>
          <w:rFonts w:ascii="Times New Roman" w:hAnsi="Times New Roman" w:cs="Times New Roman"/>
        </w:rPr>
        <w:t>6</w:t>
      </w:r>
      <w:r w:rsidR="002F6D84" w:rsidRPr="00AE0B9C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производится с 1-го числа месяца, следующего за месяцем, в котором возникли основания для перерасчета.</w:t>
      </w:r>
    </w:p>
    <w:p w:rsid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28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 связи с повышением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</w:t>
      </w:r>
      <w:r w:rsidR="009F2DF5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законодательством</w:t>
      </w:r>
      <w:r w:rsidR="00041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размер выплачиваемой пенсии за выслугу лет, установленный в соответствии с настоящим Порядком, не пересчитывается.</w:t>
      </w:r>
    </w:p>
    <w:p w:rsidR="00DF3F03" w:rsidRDefault="00DF3F0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При обращении в уполномоченный орган лиц, которым ранее была назначена пенсия за выслугу лет</w:t>
      </w:r>
      <w:r w:rsidR="00041B93">
        <w:rPr>
          <w:rFonts w:ascii="Times New Roman" w:eastAsia="Calibri" w:hAnsi="Times New Roman" w:cs="Times New Roman"/>
          <w:sz w:val="24"/>
          <w:szCs w:val="24"/>
        </w:rPr>
        <w:t xml:space="preserve"> по основаниям, установленным для лиц, замещавших выборные муниципальные должности и имеющих право на назначение пенсии за выслугу лет, производится перерасчет пенсии.</w:t>
      </w: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24" w:rsidRDefault="00C00724" w:rsidP="00C0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89" w:rsidRDefault="00804289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C00724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7F6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D4B32" w:rsidRDefault="005D4B32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00724" w:rsidRPr="00C00724" w:rsidRDefault="00C00724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  <w:t xml:space="preserve">Приложение №1 </w:t>
      </w:r>
    </w:p>
    <w:p w:rsidR="00C00724" w:rsidRPr="00C00724" w:rsidRDefault="00C00724" w:rsidP="00C00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 xml:space="preserve">к «Порядку пенсионного обеспечения </w:t>
      </w:r>
    </w:p>
    <w:p w:rsidR="00A853FE" w:rsidRPr="00A853FE" w:rsidRDefault="00C00724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="00A853FE" w:rsidRPr="00A853FE">
        <w:rPr>
          <w:rFonts w:ascii="Times New Roman" w:hAnsi="Times New Roman" w:cs="Times New Roman"/>
          <w:sz w:val="18"/>
          <w:szCs w:val="18"/>
        </w:rPr>
        <w:t>за выслу</w:t>
      </w:r>
      <w:r w:rsidR="00A853FE">
        <w:rPr>
          <w:rFonts w:ascii="Times New Roman" w:hAnsi="Times New Roman" w:cs="Times New Roman"/>
          <w:sz w:val="18"/>
          <w:szCs w:val="18"/>
        </w:rPr>
        <w:t>гу лет выборных должностных лиц</w:t>
      </w:r>
      <w:r w:rsidR="00A853FE"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членов выборных органов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депутатов представительных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органов муниципального образования «Ягоднинский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муниципальный  район Магаданской области», 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>осуществлявших свои полномочия на</w:t>
      </w:r>
    </w:p>
    <w:p w:rsidR="00C00724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профессиональной постоянной основе </w:t>
      </w:r>
    </w:p>
    <w:p w:rsidR="00C00724" w:rsidRDefault="00C00724" w:rsidP="00C00724">
      <w:pPr>
        <w:pStyle w:val="ConsPlusNonformat"/>
      </w:pPr>
      <w:r>
        <w:t xml:space="preserve">                               В _________________________________________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(наименование уполномоченного органа)</w:t>
      </w:r>
    </w:p>
    <w:p w:rsidR="00C00724" w:rsidRDefault="00C00724" w:rsidP="00C00724">
      <w:pPr>
        <w:pStyle w:val="ConsPlusNonformat"/>
      </w:pPr>
      <w:r>
        <w:t xml:space="preserve">                               от 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      (фамилия, имя, отчество)</w:t>
      </w:r>
    </w:p>
    <w:p w:rsidR="00C00724" w:rsidRDefault="00C00724" w:rsidP="00C00724">
      <w:pPr>
        <w:pStyle w:val="ConsPlusNonformat"/>
      </w:pPr>
      <w:r>
        <w:t xml:space="preserve">                               паспорт: серия _________ N ________________</w:t>
      </w:r>
    </w:p>
    <w:p w:rsidR="00C00724" w:rsidRDefault="00C00724" w:rsidP="00C00724">
      <w:pPr>
        <w:pStyle w:val="ConsPlusNonformat"/>
      </w:pPr>
      <w:r>
        <w:t xml:space="preserve">                               ___________________________________________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(дата выдачи, кем выдан, код подразделения)</w:t>
      </w:r>
    </w:p>
    <w:p w:rsidR="00C00724" w:rsidRDefault="00C00724" w:rsidP="00C00724">
      <w:pPr>
        <w:pStyle w:val="ConsPlusNonformat"/>
      </w:pPr>
      <w:r>
        <w:t xml:space="preserve">                               дата рождения 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место жительства 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телефон ___________________________________</w:t>
      </w:r>
    </w:p>
    <w:p w:rsidR="00C00724" w:rsidRDefault="00C00724" w:rsidP="00C0072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00724" w:rsidRDefault="00C00724" w:rsidP="00C007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:rsidR="00C00724" w:rsidRDefault="00C00724" w:rsidP="00C00724">
      <w:pPr>
        <w:pStyle w:val="ConsPlusNonformat"/>
      </w:pPr>
      <w:r>
        <w:t xml:space="preserve">    В соответствии с Законом Магаданской области "О пенсионном обеспечении</w:t>
      </w:r>
    </w:p>
    <w:p w:rsidR="00C00724" w:rsidRDefault="00C00724" w:rsidP="00C00724">
      <w:pPr>
        <w:pStyle w:val="ConsPlusNonformat"/>
      </w:pPr>
      <w:r>
        <w:t>за выслугу лет в Магаданской области" прошу  назначить  (пересчитать)  мне</w:t>
      </w:r>
    </w:p>
    <w:p w:rsidR="00C00724" w:rsidRDefault="00C00724" w:rsidP="00C00724">
      <w:pPr>
        <w:pStyle w:val="ConsPlusNonformat"/>
      </w:pPr>
      <w:r>
        <w:t>пенсию за выслугу лет (возобновить выплату пенсии за выслугу лет).</w:t>
      </w:r>
    </w:p>
    <w:p w:rsidR="00C00724" w:rsidRDefault="00C00724" w:rsidP="00C00724">
      <w:pPr>
        <w:pStyle w:val="ConsPlusNonformat"/>
      </w:pPr>
      <w:r>
        <w:t xml:space="preserve">    Пенсию за выслугу лет прошу перечислять:</w:t>
      </w:r>
    </w:p>
    <w:p w:rsidR="00C00724" w:rsidRDefault="00C00724" w:rsidP="00C00724">
      <w:pPr>
        <w:pStyle w:val="ConsPlusNonformat"/>
      </w:pPr>
      <w:r>
        <w:t xml:space="preserve">    1) на лицевой счет по вкладам физических лиц получателей N ___________</w:t>
      </w:r>
    </w:p>
    <w:p w:rsidR="00C00724" w:rsidRDefault="00C00724" w:rsidP="00C00724">
      <w:pPr>
        <w:pStyle w:val="ConsPlusNonformat"/>
      </w:pPr>
      <w:r>
        <w:t>в ________________________________________________________________________;</w:t>
      </w:r>
    </w:p>
    <w:p w:rsidR="00C00724" w:rsidRDefault="00C00724" w:rsidP="00C00724">
      <w:pPr>
        <w:pStyle w:val="ConsPlusNonformat"/>
      </w:pPr>
      <w:r>
        <w:t xml:space="preserve">               (наименование и реквизиты кредитной организации)</w:t>
      </w:r>
    </w:p>
    <w:p w:rsidR="00C00724" w:rsidRDefault="00C00724" w:rsidP="00C00724">
      <w:pPr>
        <w:pStyle w:val="ConsPlusNonformat"/>
      </w:pPr>
      <w:r>
        <w:t xml:space="preserve">    2) на счет банковской карты получателей N ____________________________</w:t>
      </w:r>
    </w:p>
    <w:p w:rsidR="00C00724" w:rsidRDefault="00C00724" w:rsidP="00C00724">
      <w:pPr>
        <w:pStyle w:val="ConsPlusNonformat"/>
      </w:pPr>
      <w:r>
        <w:t>в _______________________________________________________________________;</w:t>
      </w:r>
    </w:p>
    <w:p w:rsidR="00C00724" w:rsidRDefault="00C00724" w:rsidP="00C00724">
      <w:pPr>
        <w:pStyle w:val="ConsPlusNonformat"/>
      </w:pPr>
      <w:r>
        <w:t xml:space="preserve">               (наименование и реквизиты кредитной организации)</w:t>
      </w:r>
    </w:p>
    <w:p w:rsidR="00C00724" w:rsidRDefault="00C00724" w:rsidP="00C00724">
      <w:pPr>
        <w:pStyle w:val="ConsPlusNonformat"/>
      </w:pPr>
      <w:r>
        <w:t xml:space="preserve">    3) через отделение почтовой связи ____________________________________</w:t>
      </w:r>
    </w:p>
    <w:p w:rsidR="00C00724" w:rsidRDefault="00C00724" w:rsidP="00C00724">
      <w:pPr>
        <w:pStyle w:val="ConsPlusNonformat"/>
      </w:pPr>
      <w:r>
        <w:t>_________________________________________________________________________.</w:t>
      </w:r>
    </w:p>
    <w:p w:rsidR="00C00724" w:rsidRDefault="00C00724" w:rsidP="00C00724">
      <w:pPr>
        <w:pStyle w:val="ConsPlusNonformat"/>
      </w:pPr>
      <w:r>
        <w:t xml:space="preserve">          (наименование и реквизиты организации почтовой связи)</w:t>
      </w:r>
    </w:p>
    <w:p w:rsidR="00C00724" w:rsidRDefault="00C00724" w:rsidP="00C00724">
      <w:pPr>
        <w:pStyle w:val="ConsPlusNonformat"/>
      </w:pPr>
      <w:r>
        <w:t xml:space="preserve">    При   наступлении   обстоятельств,   влекущих   приостановление   либо</w:t>
      </w:r>
    </w:p>
    <w:p w:rsidR="00C00724" w:rsidRDefault="00C00724" w:rsidP="00C00724">
      <w:pPr>
        <w:pStyle w:val="ConsPlusNonformat"/>
      </w:pPr>
      <w:r>
        <w:t xml:space="preserve">прекращение </w:t>
      </w:r>
      <w:proofErr w:type="gramStart"/>
      <w:r>
        <w:t>выплаты  пенсии</w:t>
      </w:r>
      <w:proofErr w:type="gramEnd"/>
      <w:r>
        <w:t xml:space="preserve">  за  выслугу  лет  (замещение  государственной</w:t>
      </w:r>
    </w:p>
    <w:p w:rsidR="00C00724" w:rsidRDefault="00C00724" w:rsidP="00C00724">
      <w:pPr>
        <w:pStyle w:val="ConsPlusNonformat"/>
      </w:pPr>
      <w:r>
        <w:t>должности  Российской  Федерации,  государственной  должности  Магаданской</w:t>
      </w:r>
    </w:p>
    <w:p w:rsidR="00C00724" w:rsidRDefault="00C00724" w:rsidP="00C00724">
      <w:pPr>
        <w:pStyle w:val="ConsPlusNonformat"/>
      </w:pPr>
      <w:r>
        <w:t>области    либо    иного    субъекта   Российской   Федерации,   должности</w:t>
      </w:r>
    </w:p>
    <w:p w:rsidR="00C00724" w:rsidRDefault="00C00724" w:rsidP="00C00724">
      <w:pPr>
        <w:pStyle w:val="ConsPlusNonformat"/>
      </w:pPr>
      <w:r>
        <w:t>государственной  гражданской  службы,  выборной  муниципальной  должности,</w:t>
      </w:r>
    </w:p>
    <w:p w:rsidR="00C00724" w:rsidRDefault="00C00724" w:rsidP="00C00724">
      <w:pPr>
        <w:pStyle w:val="ConsPlusNonformat"/>
      </w:pPr>
      <w:r>
        <w:t xml:space="preserve">должности муниципальной </w:t>
      </w:r>
      <w:proofErr w:type="gramStart"/>
      <w:r>
        <w:t>службы,  назначение</w:t>
      </w:r>
      <w:proofErr w:type="gramEnd"/>
      <w:r>
        <w:t xml:space="preserve"> в соответствии  с  федеральным</w:t>
      </w:r>
    </w:p>
    <w:p w:rsidR="00C00724" w:rsidRDefault="00C00724" w:rsidP="00C00724">
      <w:pPr>
        <w:pStyle w:val="ConsPlusNonformat"/>
      </w:pPr>
      <w:r>
        <w:t>законодательством  или  законодательством  субъекта  Российской  Федерации</w:t>
      </w:r>
    </w:p>
    <w:p w:rsidR="00C00724" w:rsidRDefault="00C00724" w:rsidP="00C00724">
      <w:pPr>
        <w:pStyle w:val="ConsPlusNonformat"/>
      </w:pPr>
      <w:r>
        <w:t>ежемесячного  пожизненного содержания, пенсии за выслугу лет, установление</w:t>
      </w:r>
    </w:p>
    <w:p w:rsidR="00C00724" w:rsidRDefault="00C00724" w:rsidP="00C00724">
      <w:pPr>
        <w:pStyle w:val="ConsPlusNonformat"/>
      </w:pPr>
      <w:r>
        <w:t xml:space="preserve">дополнительного   пожизненного   материального   </w:t>
      </w:r>
      <w:proofErr w:type="gramStart"/>
      <w:r>
        <w:t>обеспечения,  ежемесячной</w:t>
      </w:r>
      <w:proofErr w:type="gramEnd"/>
    </w:p>
    <w:p w:rsidR="00C00724" w:rsidRDefault="00C00724" w:rsidP="00C00724">
      <w:pPr>
        <w:pStyle w:val="ConsPlusNonformat"/>
      </w:pPr>
      <w:r>
        <w:t xml:space="preserve">доплаты к </w:t>
      </w:r>
      <w:r w:rsidR="00B215FC">
        <w:t>страховой</w:t>
      </w:r>
      <w:r>
        <w:t xml:space="preserve"> пенсии по </w:t>
      </w:r>
      <w:r w:rsidR="00B215FC">
        <w:t>старости (инвалидности</w:t>
      </w:r>
      <w:r>
        <w:t>,  прекращение выплаты</w:t>
      </w:r>
    </w:p>
    <w:p w:rsidR="00C00724" w:rsidRDefault="00B215FC" w:rsidP="00C00724">
      <w:pPr>
        <w:pStyle w:val="ConsPlusNonformat"/>
      </w:pPr>
      <w:r>
        <w:t>страховой</w:t>
      </w:r>
      <w:r w:rsidR="00C00724">
        <w:t xml:space="preserve"> пенсии по инвалидности, изменение места жительства </w:t>
      </w:r>
      <w:proofErr w:type="gramStart"/>
      <w:r w:rsidR="00C00724">
        <w:t>с  выездом</w:t>
      </w:r>
      <w:proofErr w:type="gramEnd"/>
      <w:r w:rsidR="00C00724">
        <w:t xml:space="preserve">  за</w:t>
      </w:r>
    </w:p>
    <w:p w:rsidR="00C00724" w:rsidRDefault="00C00724" w:rsidP="00C00724">
      <w:pPr>
        <w:pStyle w:val="ConsPlusNonformat"/>
      </w:pPr>
      <w:r>
        <w:t>пределы Магаданской области или за пределы Российской Федерации), обязуюсь</w:t>
      </w:r>
    </w:p>
    <w:p w:rsidR="00C00724" w:rsidRDefault="00C00724" w:rsidP="00C00724">
      <w:pPr>
        <w:pStyle w:val="ConsPlusNonformat"/>
      </w:pPr>
      <w:r>
        <w:t>в 5-дневный срок сообщить об этом в 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  (наименование уполномоченного органа)</w:t>
      </w:r>
    </w:p>
    <w:p w:rsidR="00C00724" w:rsidRDefault="00C00724" w:rsidP="00C00724">
      <w:pPr>
        <w:pStyle w:val="ConsPlusNonformat"/>
      </w:pPr>
      <w:r>
        <w:t>_________________________________________________________________________.</w:t>
      </w:r>
    </w:p>
    <w:p w:rsidR="00C00724" w:rsidRDefault="00C00724" w:rsidP="00C00724">
      <w:pPr>
        <w:pStyle w:val="ConsPlusNonformat"/>
      </w:pPr>
    </w:p>
    <w:p w:rsidR="00C00724" w:rsidRDefault="00C00724" w:rsidP="00C00724">
      <w:pPr>
        <w:pStyle w:val="ConsPlusNonformat"/>
      </w:pPr>
      <w:r>
        <w:t xml:space="preserve">    К заявлению </w:t>
      </w:r>
      <w:proofErr w:type="gramStart"/>
      <w:r>
        <w:t>прилагается  справка</w:t>
      </w:r>
      <w:proofErr w:type="gramEnd"/>
      <w:r>
        <w:t xml:space="preserve">  органа,  осуществляющего  пенсионное</w:t>
      </w:r>
    </w:p>
    <w:p w:rsidR="00C00724" w:rsidRDefault="00C00724" w:rsidP="00C00724">
      <w:pPr>
        <w:pStyle w:val="ConsPlusNonformat"/>
      </w:pPr>
      <w:r>
        <w:t xml:space="preserve">обеспечение, </w:t>
      </w:r>
      <w:proofErr w:type="gramStart"/>
      <w:r>
        <w:t>о  назначенной</w:t>
      </w:r>
      <w:proofErr w:type="gramEnd"/>
      <w:r>
        <w:t xml:space="preserve">  (досрочно  оформленной)  </w:t>
      </w:r>
      <w:r w:rsidR="00B215FC">
        <w:t>страховой</w:t>
      </w:r>
      <w:r>
        <w:t xml:space="preserve">  пенсии  по</w:t>
      </w:r>
    </w:p>
    <w:p w:rsidR="00C00724" w:rsidRDefault="00C00724" w:rsidP="00C00724">
      <w:pPr>
        <w:pStyle w:val="ConsPlusNonformat"/>
      </w:pPr>
      <w:r>
        <w:t>старости (инвалидности).</w:t>
      </w:r>
    </w:p>
    <w:p w:rsidR="00C00724" w:rsidRDefault="00C00724" w:rsidP="00C00724">
      <w:pPr>
        <w:pStyle w:val="ConsPlusNonformat"/>
      </w:pPr>
      <w:r>
        <w:t xml:space="preserve">    ____________ _________________________________________________________</w:t>
      </w:r>
    </w:p>
    <w:p w:rsidR="001318EC" w:rsidRPr="006548C6" w:rsidRDefault="00C00724" w:rsidP="001318EC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Calibri" w:hAnsi="Courier New" w:cs="Courier New"/>
          <w:sz w:val="20"/>
          <w:szCs w:val="20"/>
        </w:rPr>
      </w:pPr>
      <w:r>
        <w:t xml:space="preserve"> </w:t>
      </w:r>
      <w:r w:rsidR="001318EC" w:rsidRPr="006548C6">
        <w:rPr>
          <w:rFonts w:ascii="Courier New" w:eastAsia="Calibri" w:hAnsi="Courier New" w:cs="Courier New"/>
          <w:sz w:val="20"/>
          <w:szCs w:val="20"/>
        </w:rPr>
        <w:t xml:space="preserve">(подпись, фамилия, инициалы, лица, замещавшего  </w:t>
      </w:r>
      <w:r w:rsidR="001318EC">
        <w:rPr>
          <w:rFonts w:ascii="Courier New" w:eastAsia="Calibri" w:hAnsi="Courier New" w:cs="Courier New"/>
          <w:sz w:val="20"/>
          <w:szCs w:val="20"/>
        </w:rPr>
        <w:t>выборную</w:t>
      </w:r>
      <w:r w:rsidR="001318EC" w:rsidRPr="006548C6">
        <w:rPr>
          <w:rFonts w:ascii="Courier New" w:eastAsia="Calibri" w:hAnsi="Courier New" w:cs="Courier New"/>
          <w:sz w:val="20"/>
          <w:szCs w:val="20"/>
        </w:rPr>
        <w:t xml:space="preserve"> должность)</w:t>
      </w:r>
    </w:p>
    <w:p w:rsidR="00C00724" w:rsidRDefault="00C00724" w:rsidP="00C00724">
      <w:pPr>
        <w:pStyle w:val="ConsPlusNonformat"/>
      </w:pPr>
      <w:r>
        <w:t>__________________</w:t>
      </w:r>
    </w:p>
    <w:p w:rsidR="00C00724" w:rsidRDefault="00C00724" w:rsidP="00C00724">
      <w:pPr>
        <w:pStyle w:val="ConsPlusNonformat"/>
      </w:pPr>
      <w:r>
        <w:t>(число, месяц, год)</w:t>
      </w:r>
    </w:p>
    <w:p w:rsidR="00C00724" w:rsidRDefault="00C00724" w:rsidP="00C00724">
      <w:pPr>
        <w:pStyle w:val="ConsPlusNonformat"/>
      </w:pPr>
    </w:p>
    <w:p w:rsidR="00C00724" w:rsidRDefault="00C00724" w:rsidP="00C00724">
      <w:pPr>
        <w:pStyle w:val="ConsPlusNonformat"/>
      </w:pPr>
      <w:r>
        <w:t xml:space="preserve">    Заявление зарегистрировано "___" _____________ ______ года.</w:t>
      </w:r>
    </w:p>
    <w:p w:rsidR="00C00724" w:rsidRDefault="00C00724" w:rsidP="00C00724">
      <w:pPr>
        <w:pStyle w:val="ConsPlusNonformat"/>
      </w:pPr>
      <w:r>
        <w:t xml:space="preserve">    М.П.</w:t>
      </w:r>
    </w:p>
    <w:p w:rsidR="00C00724" w:rsidRDefault="00C00724" w:rsidP="00C00724">
      <w:pPr>
        <w:pStyle w:val="ConsPlusNonformat"/>
      </w:pPr>
      <w:r>
        <w:t xml:space="preserve">    ____________ _________________________________________________________</w:t>
      </w:r>
    </w:p>
    <w:p w:rsidR="00C00724" w:rsidRDefault="00C00724" w:rsidP="00C00724">
      <w:pPr>
        <w:pStyle w:val="ConsPlusNonformat"/>
      </w:pPr>
      <w:r>
        <w:t xml:space="preserve">    (подпись, фамилия, инициалы должностного лица уполномоченного органа)</w:t>
      </w:r>
    </w:p>
    <w:p w:rsidR="00C00724" w:rsidRDefault="00C00724" w:rsidP="00C00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17BA7" w:rsidRDefault="00917BA7" w:rsidP="00C00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17BA7" w:rsidRPr="00C00724" w:rsidRDefault="00917BA7" w:rsidP="00C00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>Приложение №</w:t>
      </w:r>
      <w:r w:rsidRPr="00B81551">
        <w:rPr>
          <w:rFonts w:ascii="Times New Roman" w:hAnsi="Times New Roman" w:cs="Times New Roman"/>
          <w:sz w:val="18"/>
          <w:szCs w:val="18"/>
        </w:rPr>
        <w:t>2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 xml:space="preserve">к «Порядку пенсионного обеспечения 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A853FE">
        <w:rPr>
          <w:rFonts w:ascii="Times New Roman" w:hAnsi="Times New Roman" w:cs="Times New Roman"/>
          <w:sz w:val="18"/>
          <w:szCs w:val="18"/>
        </w:rPr>
        <w:t>за выслу</w:t>
      </w:r>
      <w:r>
        <w:rPr>
          <w:rFonts w:ascii="Times New Roman" w:hAnsi="Times New Roman" w:cs="Times New Roman"/>
          <w:sz w:val="18"/>
          <w:szCs w:val="18"/>
        </w:rPr>
        <w:t>гу лет выборных должностных лиц</w:t>
      </w: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членов выборных органов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депутатов представительных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органов муниципального образования «Ягоднинский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муниципальный  район Магаданской области», 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>осуществлявших свои полномочия на</w:t>
      </w: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профессиональной постоянной основе </w:t>
      </w:r>
    </w:p>
    <w:p w:rsidR="00A853FE" w:rsidRPr="00B81551" w:rsidRDefault="00A853FE" w:rsidP="006548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A853FE" w:rsidRPr="00B81551" w:rsidRDefault="00A853FE" w:rsidP="006548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СПРАВКА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о должностях, периоды службы (работы) на которых включаются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в стаж, муниципальной службы (замещения муниципальной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должности) для назначения пенсии за выслугу лет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_________________________________________________________________________,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(фамилия, имя, отчество)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замещавшего(ей) __________________________________________________________</w:t>
      </w:r>
    </w:p>
    <w:tbl>
      <w:tblPr>
        <w:tblpPr w:leftFromText="180" w:rightFromText="180" w:vertAnchor="text" w:horzAnchor="margin" w:tblpXSpec="center" w:tblpY="147"/>
        <w:tblW w:w="102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264"/>
        <w:gridCol w:w="478"/>
        <w:gridCol w:w="581"/>
        <w:gridCol w:w="618"/>
        <w:gridCol w:w="1485"/>
        <w:gridCol w:w="1880"/>
        <w:gridCol w:w="561"/>
        <w:gridCol w:w="677"/>
        <w:gridCol w:w="537"/>
        <w:gridCol w:w="545"/>
        <w:gridCol w:w="657"/>
        <w:gridCol w:w="522"/>
      </w:tblGrid>
      <w:tr w:rsidR="006548C6" w:rsidRPr="006548C6" w:rsidTr="006548C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N записи в трудовой книжке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организации, учреждения, предприятия, органа муниципальной власти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Продолжительность муниципальной службы в календарном исчислении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6548C6" w:rsidRPr="006548C6" w:rsidTr="006548C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дн</w:t>
            </w:r>
            <w:proofErr w:type="spellEnd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дн</w:t>
            </w:r>
            <w:proofErr w:type="spellEnd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48C6" w:rsidRPr="006548C6" w:rsidTr="006548C6"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8C6" w:rsidRPr="006548C6" w:rsidTr="006548C6">
        <w:tc>
          <w:tcPr>
            <w:tcW w:w="6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(наименование должности)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Руководитель муниципального органа _____________________________________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                   (подпись, инициалы, фамилия)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М.П.                                 Дата выдачи _____________________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(число, месяц, год)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Со справкой ознакомлен: ____________ _____________________________________</w:t>
      </w:r>
    </w:p>
    <w:p w:rsidR="006548C6" w:rsidRPr="006548C6" w:rsidRDefault="006548C6" w:rsidP="001318EC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(подпись, фамилия, инициалы, лица, замещавшего  </w:t>
      </w:r>
      <w:r w:rsidR="001318EC">
        <w:rPr>
          <w:rFonts w:ascii="Courier New" w:eastAsia="Calibri" w:hAnsi="Courier New" w:cs="Courier New"/>
          <w:sz w:val="20"/>
          <w:szCs w:val="20"/>
        </w:rPr>
        <w:t>выборную</w:t>
      </w:r>
      <w:r w:rsidRPr="006548C6">
        <w:rPr>
          <w:rFonts w:ascii="Courier New" w:eastAsia="Calibri" w:hAnsi="Courier New" w:cs="Courier New"/>
          <w:sz w:val="20"/>
          <w:szCs w:val="20"/>
        </w:rPr>
        <w:t xml:space="preserve"> должность)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Default="00917BA7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Pr="006548C6" w:rsidRDefault="00917BA7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B81551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>Приложение №</w:t>
      </w:r>
      <w:r w:rsidRPr="00B81551">
        <w:rPr>
          <w:rFonts w:ascii="Times New Roman" w:hAnsi="Times New Roman" w:cs="Times New Roman"/>
          <w:sz w:val="18"/>
          <w:szCs w:val="18"/>
        </w:rPr>
        <w:t>3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 xml:space="preserve">к «Порядку пенсионного обеспечения 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A853FE">
        <w:rPr>
          <w:rFonts w:ascii="Times New Roman" w:hAnsi="Times New Roman" w:cs="Times New Roman"/>
          <w:sz w:val="18"/>
          <w:szCs w:val="18"/>
        </w:rPr>
        <w:t>за выслу</w:t>
      </w:r>
      <w:r>
        <w:rPr>
          <w:rFonts w:ascii="Times New Roman" w:hAnsi="Times New Roman" w:cs="Times New Roman"/>
          <w:sz w:val="18"/>
          <w:szCs w:val="18"/>
        </w:rPr>
        <w:t>гу лет выборных должностных лиц</w:t>
      </w: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членов выборных органов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депутатов представительных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органов муниципального образования «Ягоднинский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муниципальный  район Магаданской области», 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>осуществлявших свои полномочия на</w:t>
      </w:r>
    </w:p>
    <w:p w:rsidR="00A853FE" w:rsidRPr="00C00724" w:rsidRDefault="00A853FE" w:rsidP="00A853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профессиональной постоянной основе </w:t>
      </w: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о размере среднемесячного заработка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(фамилия, имя, отчество)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замещавшего(ей) 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(наименование должности)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период с _____________________________ по 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(число, месяц, год)              (число, месяц, год)</w:t>
      </w:r>
    </w:p>
    <w:p w:rsid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составляет:_______________________________________________________________</w:t>
      </w:r>
    </w:p>
    <w:p w:rsid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2"/>
        <w:gridCol w:w="1440"/>
        <w:gridCol w:w="1260"/>
      </w:tblGrid>
      <w:tr w:rsidR="00A853FE" w:rsidTr="00A853FE">
        <w:trPr>
          <w:trHeight w:val="34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______ месяцев (рублей, копеек)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 (рублей, копеек)</w:t>
            </w: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3FE" w:rsidTr="00A853F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Денежное вознаграждение:</w:t>
            </w: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должностной оклад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единовременная выплата при предоставлении ежегодного отпуска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материальная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 w:rsidP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Районный коэффициент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Итого с районным коэффициентом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Руководитель муниципального органа 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Главный бухгалтер 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М.П.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Дата выдачи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Со справкой ознакомлен: __________________________________________________</w:t>
      </w:r>
    </w:p>
    <w:p w:rsidR="00A853FE" w:rsidRPr="00A853FE" w:rsidRDefault="00A853FE" w:rsidP="00AC7A5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(подпись муниципального служащего, лица, замещавшего                               муниципальную должность)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</w:p>
    <w:p w:rsidR="00AC7A53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Default="00917BA7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7BA7" w:rsidRPr="00B81551" w:rsidRDefault="00917BA7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C7A53" w:rsidRPr="00C00724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Pr="00B81551">
        <w:rPr>
          <w:rFonts w:ascii="Times New Roman" w:hAnsi="Times New Roman" w:cs="Times New Roman"/>
          <w:sz w:val="18"/>
          <w:szCs w:val="18"/>
        </w:rPr>
        <w:t>4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7A53" w:rsidRPr="00C00724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 xml:space="preserve">к «Порядку пенсионного обеспечения </w:t>
      </w:r>
    </w:p>
    <w:p w:rsidR="00AC7A53" w:rsidRPr="00A853FE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</w:r>
      <w:r w:rsidRPr="00A853FE">
        <w:rPr>
          <w:rFonts w:ascii="Times New Roman" w:hAnsi="Times New Roman" w:cs="Times New Roman"/>
          <w:sz w:val="18"/>
          <w:szCs w:val="18"/>
        </w:rPr>
        <w:t>за выслу</w:t>
      </w:r>
      <w:r>
        <w:rPr>
          <w:rFonts w:ascii="Times New Roman" w:hAnsi="Times New Roman" w:cs="Times New Roman"/>
          <w:sz w:val="18"/>
          <w:szCs w:val="18"/>
        </w:rPr>
        <w:t>гу лет выборных должностных лиц</w:t>
      </w: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членов выборных органов</w:t>
      </w:r>
    </w:p>
    <w:p w:rsidR="00AC7A53" w:rsidRPr="00A853FE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местного самоуправления, депутатов представительных</w:t>
      </w:r>
    </w:p>
    <w:p w:rsidR="00AC7A53" w:rsidRPr="00A853FE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органов муниципального образования «Ягоднинский</w:t>
      </w:r>
    </w:p>
    <w:p w:rsidR="00AC7A53" w:rsidRPr="00A853FE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муниципальный  район Магаданской области», </w:t>
      </w:r>
    </w:p>
    <w:p w:rsidR="00AC7A53" w:rsidRPr="00A853FE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>осуществлявших свои полномочия на</w:t>
      </w:r>
    </w:p>
    <w:p w:rsidR="00AC7A53" w:rsidRPr="00C00724" w:rsidRDefault="00AC7A53" w:rsidP="00AC7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853FE">
        <w:rPr>
          <w:rFonts w:ascii="Times New Roman" w:hAnsi="Times New Roman" w:cs="Times New Roman"/>
          <w:sz w:val="18"/>
          <w:szCs w:val="18"/>
        </w:rPr>
        <w:t xml:space="preserve"> профессиональной постоянной основе </w:t>
      </w:r>
    </w:p>
    <w:p w:rsidR="00AC7A53" w:rsidRPr="006548C6" w:rsidRDefault="00AC7A53" w:rsidP="00AC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A53" w:rsidRPr="00C00724" w:rsidRDefault="00AC7A53" w:rsidP="00AC7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о назначении (перерасчете) пенсии за выслугу лет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В соответствии с Законом Магаданской области "О пенсионном обеспечении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выслугу лет в Магаданской области" прошу назначить (пересчитать) пенсию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выслугу лет __________________________________________________________,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(фамилия, имя, отчество)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замещавшему(ей) _________________________________________________________.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(наименование должности, наименование муниципального органа)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ab/>
        <w:t>Стаж муниципальной  службы,  стаж  замещения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муниципальной должности: _________________________________________________.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(лет, месяцев, дней)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Среднемесячный заработок для назначения пенсии за выслугу лет 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руб. _______ коп.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Размер пенсии за выслугу лет составляет _____________ руб.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Уволен(</w:t>
      </w:r>
      <w:proofErr w:type="gramStart"/>
      <w:r w:rsidRPr="00A853FE">
        <w:rPr>
          <w:rFonts w:ascii="Courier New" w:eastAsia="Calibri" w:hAnsi="Courier New" w:cs="Courier New"/>
          <w:sz w:val="20"/>
          <w:szCs w:val="20"/>
        </w:rPr>
        <w:t xml:space="preserve">а)   </w:t>
      </w:r>
      <w:proofErr w:type="gramEnd"/>
      <w:r w:rsidRPr="00A853FE">
        <w:rPr>
          <w:rFonts w:ascii="Courier New" w:eastAsia="Calibri" w:hAnsi="Courier New" w:cs="Courier New"/>
          <w:sz w:val="20"/>
          <w:szCs w:val="20"/>
        </w:rPr>
        <w:t>с   муниципальной  службы Магаданской области: 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по основанию: 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К представлению прилагаются документы: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Руководитель муниципального органа 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Главный бухгалтер 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М.П.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Дата выдачи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С представлением ознакомлен: _________________________________________</w:t>
      </w:r>
    </w:p>
    <w:p w:rsidR="00A853FE" w:rsidRPr="00A853FE" w:rsidRDefault="00AC7A53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(подпись лица,</w:t>
      </w:r>
      <w:r>
        <w:rPr>
          <w:rFonts w:ascii="Courier New" w:eastAsia="Calibri" w:hAnsi="Courier New" w:cs="Courier New"/>
          <w:sz w:val="20"/>
          <w:szCs w:val="20"/>
        </w:rPr>
        <w:t xml:space="preserve"> з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амещавшего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муниципальную должность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Магаданской области)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</w:p>
    <w:p w:rsidR="00A853FE" w:rsidRPr="00A853FE" w:rsidRDefault="00A853FE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Default="00A853FE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Default="00A52196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Default="00A52196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Default="00A52196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Default="00917BA7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Default="00917BA7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Default="00917BA7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A7" w:rsidRDefault="00917BA7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GoBack"/>
      <w:bookmarkEnd w:id="12"/>
    </w:p>
    <w:p w:rsidR="00A52196" w:rsidRDefault="00A52196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196">
        <w:rPr>
          <w:rFonts w:ascii="Times New Roman" w:eastAsia="Calibri" w:hAnsi="Times New Roman" w:cs="Times New Roman"/>
          <w:sz w:val="24"/>
          <w:szCs w:val="24"/>
        </w:rPr>
        <w:t>Лист согласования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Ягоднинского районного собрания представителей</w:t>
      </w:r>
      <w:r w:rsidRPr="00A521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52196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пенсионного обеспечения за выслугу лет 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Pr="00AC427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«Ягоднинский муниципальный  район Магаданской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A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осуществлявших свои полномочия на профессиональной постоянной основе</w:t>
      </w:r>
      <w:r w:rsidRPr="00A5219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 специалист комитета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правовым вопросам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Соловьев Д.А.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19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196">
        <w:rPr>
          <w:rFonts w:ascii="Times New Roman" w:eastAsia="Calibri" w:hAnsi="Times New Roman" w:cs="Times New Roman"/>
          <w:sz w:val="24"/>
          <w:szCs w:val="24"/>
        </w:rPr>
        <w:t>(дата)                      (подпись)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1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Согласовано: </w:t>
      </w: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2354"/>
        <w:gridCol w:w="2587"/>
        <w:gridCol w:w="1253"/>
      </w:tblGrid>
      <w:tr w:rsidR="00A52196" w:rsidRPr="00A52196" w:rsidTr="003F3A19">
        <w:trPr>
          <w:trHeight w:val="321"/>
        </w:trPr>
        <w:tc>
          <w:tcPr>
            <w:tcW w:w="1945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161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276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18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52196" w:rsidRPr="00A52196" w:rsidTr="003F3A19">
        <w:trPr>
          <w:trHeight w:val="491"/>
        </w:trPr>
        <w:tc>
          <w:tcPr>
            <w:tcW w:w="1945" w:type="pct"/>
          </w:tcPr>
          <w:p w:rsidR="00A52196" w:rsidRPr="00A52196" w:rsidRDefault="00165AEF" w:rsidP="0016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E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районного Собрания представителей</w:t>
            </w:r>
          </w:p>
        </w:tc>
        <w:tc>
          <w:tcPr>
            <w:tcW w:w="1161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A52196" w:rsidRPr="00A52196" w:rsidRDefault="00165AEF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Н.Б.Олейник </w:t>
            </w:r>
          </w:p>
        </w:tc>
        <w:tc>
          <w:tcPr>
            <w:tcW w:w="618" w:type="pct"/>
          </w:tcPr>
          <w:p w:rsidR="00A52196" w:rsidRPr="00A52196" w:rsidRDefault="00A52196" w:rsidP="00A52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96" w:rsidRPr="00A52196" w:rsidTr="003F3A19">
        <w:trPr>
          <w:trHeight w:val="413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Н.Н. Сидорова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96" w:rsidRPr="00A52196" w:rsidTr="003F3A19">
        <w:trPr>
          <w:trHeight w:val="702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Комитета по правовым вопросам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Н.И. </w:t>
            </w:r>
            <w:proofErr w:type="spellStart"/>
            <w:r w:rsidRPr="00A52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96" w:rsidRPr="00A52196" w:rsidTr="003F3A19">
        <w:trPr>
          <w:trHeight w:val="702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9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комитета по учету и отчетности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С.А.Погорелова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96" w:rsidRPr="00A52196" w:rsidTr="003F3A19">
        <w:trPr>
          <w:trHeight w:val="702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5219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комитета по финансам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Default="00165AEF" w:rsidP="00A5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О.А.Чижова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96" w:rsidRPr="00A52196" w:rsidRDefault="00A52196" w:rsidP="00A52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Pr="00A52196" w:rsidRDefault="00A52196" w:rsidP="00A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96" w:rsidRDefault="00A52196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89" w:rsidRDefault="00804289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89" w:rsidRDefault="00804289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89" w:rsidRDefault="00804289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758" w:rsidRDefault="00F33758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89" w:rsidRDefault="00804289" w:rsidP="00A85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04289" w:rsidSect="007F62C2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1"/>
    <w:rsid w:val="0000655D"/>
    <w:rsid w:val="00007A3A"/>
    <w:rsid w:val="0001061B"/>
    <w:rsid w:val="000115CE"/>
    <w:rsid w:val="00017DED"/>
    <w:rsid w:val="00041286"/>
    <w:rsid w:val="00041B93"/>
    <w:rsid w:val="000B4288"/>
    <w:rsid w:val="000C7EA8"/>
    <w:rsid w:val="001318EC"/>
    <w:rsid w:val="00165AEF"/>
    <w:rsid w:val="001C0B0B"/>
    <w:rsid w:val="001C2159"/>
    <w:rsid w:val="001C5691"/>
    <w:rsid w:val="001F47A8"/>
    <w:rsid w:val="00204FE6"/>
    <w:rsid w:val="00256C85"/>
    <w:rsid w:val="00275F6B"/>
    <w:rsid w:val="002A5C61"/>
    <w:rsid w:val="002D58DA"/>
    <w:rsid w:val="002F6D84"/>
    <w:rsid w:val="003227D8"/>
    <w:rsid w:val="00327AE6"/>
    <w:rsid w:val="00360532"/>
    <w:rsid w:val="00360BAF"/>
    <w:rsid w:val="00373174"/>
    <w:rsid w:val="003A61AD"/>
    <w:rsid w:val="003B794D"/>
    <w:rsid w:val="003F30AC"/>
    <w:rsid w:val="004114F1"/>
    <w:rsid w:val="00421341"/>
    <w:rsid w:val="00445E93"/>
    <w:rsid w:val="00475EB8"/>
    <w:rsid w:val="00490034"/>
    <w:rsid w:val="004B5735"/>
    <w:rsid w:val="00503DFF"/>
    <w:rsid w:val="00513954"/>
    <w:rsid w:val="00531A11"/>
    <w:rsid w:val="0054334C"/>
    <w:rsid w:val="00557B3C"/>
    <w:rsid w:val="00571350"/>
    <w:rsid w:val="00597E98"/>
    <w:rsid w:val="005A3675"/>
    <w:rsid w:val="005C2265"/>
    <w:rsid w:val="005D4B32"/>
    <w:rsid w:val="005D58AB"/>
    <w:rsid w:val="005E574C"/>
    <w:rsid w:val="006428B9"/>
    <w:rsid w:val="00643D0E"/>
    <w:rsid w:val="006548C6"/>
    <w:rsid w:val="006577DB"/>
    <w:rsid w:val="00665D7E"/>
    <w:rsid w:val="006D7C8E"/>
    <w:rsid w:val="00724819"/>
    <w:rsid w:val="00754C7D"/>
    <w:rsid w:val="00777907"/>
    <w:rsid w:val="007841DA"/>
    <w:rsid w:val="007E1847"/>
    <w:rsid w:val="007F62C2"/>
    <w:rsid w:val="00804289"/>
    <w:rsid w:val="00817E9F"/>
    <w:rsid w:val="008211F0"/>
    <w:rsid w:val="008448B5"/>
    <w:rsid w:val="008C4FD7"/>
    <w:rsid w:val="008E302B"/>
    <w:rsid w:val="009101A9"/>
    <w:rsid w:val="00917792"/>
    <w:rsid w:val="00917BA7"/>
    <w:rsid w:val="009370BB"/>
    <w:rsid w:val="00940916"/>
    <w:rsid w:val="009708FA"/>
    <w:rsid w:val="0097472B"/>
    <w:rsid w:val="00986DD0"/>
    <w:rsid w:val="009B5E27"/>
    <w:rsid w:val="009E6911"/>
    <w:rsid w:val="009E6FA7"/>
    <w:rsid w:val="009F2DF5"/>
    <w:rsid w:val="00A00067"/>
    <w:rsid w:val="00A50A49"/>
    <w:rsid w:val="00A52196"/>
    <w:rsid w:val="00A8476D"/>
    <w:rsid w:val="00A853FE"/>
    <w:rsid w:val="00A93B2F"/>
    <w:rsid w:val="00AA6DC7"/>
    <w:rsid w:val="00AC4271"/>
    <w:rsid w:val="00AC7A53"/>
    <w:rsid w:val="00AE0B9C"/>
    <w:rsid w:val="00B215FC"/>
    <w:rsid w:val="00B3194F"/>
    <w:rsid w:val="00B53BBE"/>
    <w:rsid w:val="00B624BB"/>
    <w:rsid w:val="00B66DBB"/>
    <w:rsid w:val="00B71D80"/>
    <w:rsid w:val="00B81551"/>
    <w:rsid w:val="00C00724"/>
    <w:rsid w:val="00C30BFE"/>
    <w:rsid w:val="00C33C12"/>
    <w:rsid w:val="00C33E85"/>
    <w:rsid w:val="00C41704"/>
    <w:rsid w:val="00C47DD1"/>
    <w:rsid w:val="00C62E99"/>
    <w:rsid w:val="00C66278"/>
    <w:rsid w:val="00CA3804"/>
    <w:rsid w:val="00CA4C85"/>
    <w:rsid w:val="00CD3CAE"/>
    <w:rsid w:val="00D17A93"/>
    <w:rsid w:val="00D548BD"/>
    <w:rsid w:val="00D54AB1"/>
    <w:rsid w:val="00D673A8"/>
    <w:rsid w:val="00D917F2"/>
    <w:rsid w:val="00DB2595"/>
    <w:rsid w:val="00DC439E"/>
    <w:rsid w:val="00DF3F03"/>
    <w:rsid w:val="00DF44E3"/>
    <w:rsid w:val="00E322AC"/>
    <w:rsid w:val="00E32975"/>
    <w:rsid w:val="00E442B1"/>
    <w:rsid w:val="00E62EC3"/>
    <w:rsid w:val="00EE5949"/>
    <w:rsid w:val="00F0574B"/>
    <w:rsid w:val="00F1690C"/>
    <w:rsid w:val="00F2734E"/>
    <w:rsid w:val="00F33758"/>
    <w:rsid w:val="00F3713A"/>
    <w:rsid w:val="00F61549"/>
    <w:rsid w:val="00FB568C"/>
    <w:rsid w:val="00FE1751"/>
    <w:rsid w:val="00FE2E1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93A2-FD4F-4B7E-84A2-F52E095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7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F48C014BFA4949DF60F48ACD2E86F89B317DB96A5C883EE0A9C46769ED3931558675S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C1382F57D603EBC380FF7E5E501C9C36CB3420F0D77CA6B4E9A45F8SB5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22BD195EDADE6C0B22A05846404E7EE97B91A0429F49D09548105A5KA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6E5BA6BC166D70D9748572EAAFCC8E9293F0BDAA8C689C9B73E5AC7E852F9BA7782E0A2A0939555FEBB1xEt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E5BA6BC166D70D9748572EAAFCC8E9293F0BDAA8C689C9B73E5AC7E852F9BA7782E0A2A0939555FEBB3xEt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11</cp:revision>
  <cp:lastPrinted>2015-07-09T04:48:00Z</cp:lastPrinted>
  <dcterms:created xsi:type="dcterms:W3CDTF">2015-06-17T06:01:00Z</dcterms:created>
  <dcterms:modified xsi:type="dcterms:W3CDTF">2015-07-09T05:20:00Z</dcterms:modified>
</cp:coreProperties>
</file>