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A7" w:rsidRPr="006723F1" w:rsidRDefault="00DF22A7" w:rsidP="00DF22A7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DF22A7" w:rsidRPr="006723F1" w:rsidRDefault="00DF22A7" w:rsidP="00DF22A7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5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DF22A7" w:rsidRPr="00172ECC" w:rsidRDefault="00DF22A7" w:rsidP="00DF22A7">
      <w:pPr>
        <w:jc w:val="center"/>
        <w:rPr>
          <w:sz w:val="36"/>
          <w:szCs w:val="36"/>
        </w:rPr>
      </w:pPr>
      <w:bookmarkStart w:id="0" w:name="_GoBack"/>
      <w:bookmarkEnd w:id="0"/>
    </w:p>
    <w:p w:rsidR="00DF22A7" w:rsidRPr="006723F1" w:rsidRDefault="00DF22A7" w:rsidP="00DF22A7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DF22A7" w:rsidRPr="00172ECC" w:rsidRDefault="00DF22A7" w:rsidP="00DF22A7">
      <w:pPr>
        <w:suppressAutoHyphens/>
        <w:autoSpaceDE w:val="0"/>
        <w:rPr>
          <w:sz w:val="36"/>
          <w:szCs w:val="36"/>
          <w:lang w:eastAsia="ar-SA"/>
        </w:rPr>
      </w:pPr>
    </w:p>
    <w:p w:rsidR="00DF22A7" w:rsidRPr="006723F1" w:rsidRDefault="00DF22A7" w:rsidP="00DF22A7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DF22A7" w:rsidRPr="00172ECC" w:rsidRDefault="00DF22A7" w:rsidP="00DF22A7">
      <w:pPr>
        <w:rPr>
          <w:sz w:val="36"/>
          <w:szCs w:val="36"/>
          <w:lang w:eastAsia="en-US"/>
        </w:rPr>
      </w:pPr>
    </w:p>
    <w:p w:rsidR="00DF22A7" w:rsidRPr="007E3325" w:rsidRDefault="00967A08" w:rsidP="00DF22A7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от </w:t>
      </w:r>
      <w:r w:rsidR="00512D89">
        <w:rPr>
          <w:sz w:val="26"/>
          <w:szCs w:val="26"/>
          <w:lang w:eastAsia="en-US"/>
        </w:rPr>
        <w:t>«</w:t>
      </w:r>
      <w:r w:rsidR="00646265">
        <w:rPr>
          <w:sz w:val="26"/>
          <w:szCs w:val="26"/>
          <w:lang w:eastAsia="en-US"/>
        </w:rPr>
        <w:t>13</w:t>
      </w:r>
      <w:r w:rsidR="00512D89">
        <w:rPr>
          <w:sz w:val="26"/>
          <w:szCs w:val="26"/>
          <w:lang w:eastAsia="en-US"/>
        </w:rPr>
        <w:t xml:space="preserve">»  февраля </w:t>
      </w:r>
      <w:r>
        <w:rPr>
          <w:sz w:val="26"/>
          <w:szCs w:val="26"/>
          <w:lang w:eastAsia="en-US"/>
        </w:rPr>
        <w:t xml:space="preserve"> 201</w:t>
      </w:r>
      <w:r w:rsidR="00512D89">
        <w:rPr>
          <w:sz w:val="26"/>
          <w:szCs w:val="26"/>
          <w:lang w:eastAsia="en-US"/>
        </w:rPr>
        <w:t>9</w:t>
      </w:r>
      <w:r w:rsidR="00DF22A7" w:rsidRPr="007E3325">
        <w:rPr>
          <w:sz w:val="26"/>
          <w:szCs w:val="26"/>
          <w:lang w:eastAsia="en-US"/>
        </w:rPr>
        <w:t xml:space="preserve"> года</w:t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</w:r>
      <w:r w:rsidR="00DF22A7" w:rsidRPr="007E3325">
        <w:rPr>
          <w:sz w:val="26"/>
          <w:szCs w:val="26"/>
          <w:lang w:eastAsia="en-US"/>
        </w:rPr>
        <w:tab/>
        <w:t xml:space="preserve">№ </w:t>
      </w:r>
      <w:r w:rsidR="00646265">
        <w:rPr>
          <w:sz w:val="26"/>
          <w:szCs w:val="26"/>
          <w:lang w:eastAsia="en-US"/>
        </w:rPr>
        <w:t>120</w:t>
      </w:r>
    </w:p>
    <w:p w:rsidR="00DF22A7" w:rsidRPr="00172ECC" w:rsidRDefault="00DF22A7" w:rsidP="00DF22A7">
      <w:pPr>
        <w:jc w:val="both"/>
        <w:rPr>
          <w:bCs/>
          <w:sz w:val="36"/>
          <w:szCs w:val="36"/>
          <w:lang w:eastAsia="en-US"/>
        </w:rPr>
      </w:pPr>
    </w:p>
    <w:tbl>
      <w:tblPr>
        <w:tblStyle w:val="a5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4"/>
      </w:tblGrid>
      <w:tr w:rsidR="00DF22A7" w:rsidRPr="006923B9" w:rsidTr="00C319C0">
        <w:tc>
          <w:tcPr>
            <w:tcW w:w="5000" w:type="pct"/>
          </w:tcPr>
          <w:p w:rsidR="00201E3F" w:rsidRDefault="00201E3F" w:rsidP="00C319C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DF22A7" w:rsidRPr="00967A08" w:rsidRDefault="007329D4" w:rsidP="00C319C0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«О внесении </w:t>
            </w:r>
            <w:r w:rsidR="00663513">
              <w:rPr>
                <w:bCs/>
                <w:sz w:val="22"/>
                <w:szCs w:val="22"/>
                <w:lang w:eastAsia="en-US"/>
              </w:rPr>
              <w:t>изме</w:t>
            </w:r>
            <w:r w:rsidR="0010640E">
              <w:rPr>
                <w:bCs/>
                <w:sz w:val="22"/>
                <w:szCs w:val="22"/>
                <w:lang w:eastAsia="en-US"/>
              </w:rPr>
              <w:t>нений</w:t>
            </w:r>
            <w:r w:rsidR="00DF22A7" w:rsidRPr="00967A08">
              <w:rPr>
                <w:bCs/>
                <w:sz w:val="22"/>
                <w:szCs w:val="22"/>
                <w:lang w:eastAsia="en-US"/>
              </w:rPr>
              <w:t xml:space="preserve"> в постановление администрации Ягоднинского городского округа от </w:t>
            </w:r>
            <w:r w:rsidR="00967A08" w:rsidRPr="00967A08">
              <w:rPr>
                <w:bCs/>
                <w:sz w:val="22"/>
                <w:szCs w:val="22"/>
                <w:lang w:eastAsia="en-US"/>
              </w:rPr>
              <w:t>25.07</w:t>
            </w:r>
            <w:r w:rsidR="00DF22A7" w:rsidRPr="00967A08">
              <w:rPr>
                <w:bCs/>
                <w:sz w:val="22"/>
                <w:szCs w:val="22"/>
                <w:lang w:eastAsia="en-US"/>
              </w:rPr>
              <w:t>.2016 года № 5</w:t>
            </w:r>
            <w:r w:rsidR="00967A08" w:rsidRPr="00967A08">
              <w:rPr>
                <w:bCs/>
                <w:sz w:val="22"/>
                <w:szCs w:val="22"/>
                <w:lang w:eastAsia="en-US"/>
              </w:rPr>
              <w:t>96</w:t>
            </w:r>
            <w:r w:rsidR="00DF22A7" w:rsidRPr="00967A08">
              <w:rPr>
                <w:b/>
                <w:bCs/>
                <w:sz w:val="22"/>
                <w:szCs w:val="22"/>
                <w:lang w:eastAsia="en-US"/>
              </w:rPr>
              <w:t xml:space="preserve"> «</w:t>
            </w:r>
            <w:r w:rsidR="00DF22A7" w:rsidRPr="00967A08">
              <w:rPr>
                <w:sz w:val="22"/>
                <w:szCs w:val="22"/>
              </w:rPr>
              <w:t>Об утверждении административного регламента предоставлен</w:t>
            </w:r>
            <w:r w:rsidR="00967A08" w:rsidRPr="00967A08">
              <w:rPr>
                <w:sz w:val="22"/>
                <w:szCs w:val="22"/>
              </w:rPr>
              <w:t>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  <w:r w:rsidR="00DF22A7" w:rsidRPr="00967A08">
              <w:rPr>
                <w:sz w:val="22"/>
                <w:szCs w:val="22"/>
              </w:rPr>
              <w:t>»</w:t>
            </w:r>
          </w:p>
        </w:tc>
      </w:tr>
    </w:tbl>
    <w:p w:rsidR="00DF22A7" w:rsidRPr="006923B9" w:rsidRDefault="00DF22A7" w:rsidP="00DF22A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201E3F" w:rsidRDefault="00201E3F" w:rsidP="00FF48E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8"/>
        </w:rPr>
      </w:pPr>
    </w:p>
    <w:p w:rsidR="00DF22A7" w:rsidRPr="006923B9" w:rsidRDefault="00FF48E2" w:rsidP="00FF48E2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proofErr w:type="gramStart"/>
      <w:r w:rsidRPr="00111AD2">
        <w:rPr>
          <w:sz w:val="26"/>
          <w:szCs w:val="28"/>
        </w:rPr>
        <w:t xml:space="preserve">В </w:t>
      </w:r>
      <w:r w:rsidRPr="00111AD2">
        <w:rPr>
          <w:bCs/>
          <w:sz w:val="26"/>
          <w:szCs w:val="28"/>
        </w:rPr>
        <w:t>соответствии с Федеральным законом от 13 июля 2018г. № 204-ФЗ «О внесении изменений в Федеральный закон «Об ор</w:t>
      </w:r>
      <w:r>
        <w:rPr>
          <w:bCs/>
          <w:sz w:val="26"/>
          <w:szCs w:val="28"/>
        </w:rPr>
        <w:t>ганизации предоставления госуда</w:t>
      </w:r>
      <w:r w:rsidRPr="00111AD2">
        <w:rPr>
          <w:bCs/>
          <w:sz w:val="26"/>
          <w:szCs w:val="28"/>
        </w:rPr>
        <w:t xml:space="preserve">рственных и муниципальных услуг» в части установления дополнительных гарантий граждан при получении государственных и муниципальных услуг, </w:t>
      </w:r>
      <w:r w:rsidRPr="00111AD2">
        <w:rPr>
          <w:sz w:val="26"/>
          <w:szCs w:val="28"/>
        </w:rPr>
        <w:t xml:space="preserve">Федеральным законом от 27 июля 2010 года </w:t>
      </w:r>
      <w:hyperlink r:id="rId6" w:history="1">
        <w:r w:rsidRPr="00111AD2">
          <w:rPr>
            <w:sz w:val="26"/>
            <w:szCs w:val="28"/>
          </w:rPr>
          <w:t>№</w:t>
        </w:r>
      </w:hyperlink>
      <w:r w:rsidRPr="00111AD2">
        <w:rPr>
          <w:sz w:val="26"/>
          <w:szCs w:val="28"/>
        </w:rPr>
        <w:t xml:space="preserve"> 210-ФЗ «Об организации предоставления государственных и муниципальных услуг», Уставом муниципального образования «Ягоднинский городской округ», администрация Ягоднинского городского округа</w:t>
      </w:r>
      <w:proofErr w:type="gramEnd"/>
    </w:p>
    <w:p w:rsidR="00DF22A7" w:rsidRPr="006923B9" w:rsidRDefault="00DF22A7" w:rsidP="00DF22A7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DF22A7" w:rsidRPr="006923B9" w:rsidRDefault="00DF22A7" w:rsidP="00DF22A7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6923B9">
        <w:rPr>
          <w:rFonts w:eastAsia="Calibri"/>
          <w:sz w:val="26"/>
          <w:szCs w:val="26"/>
        </w:rPr>
        <w:t>ПОСТАНОВЛЯЕТ:</w:t>
      </w:r>
    </w:p>
    <w:p w:rsidR="00DF22A7" w:rsidRPr="006923B9" w:rsidRDefault="00DF22A7" w:rsidP="00DF22A7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</w:p>
    <w:p w:rsidR="00DF22A7" w:rsidRPr="007B1329" w:rsidRDefault="00DF22A7" w:rsidP="007B132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923B9">
        <w:rPr>
          <w:sz w:val="26"/>
          <w:szCs w:val="26"/>
        </w:rPr>
        <w:t>1.</w:t>
      </w:r>
      <w:r w:rsidR="00AE308A">
        <w:rPr>
          <w:sz w:val="26"/>
          <w:szCs w:val="26"/>
        </w:rPr>
        <w:t xml:space="preserve"> Внести изменения </w:t>
      </w:r>
      <w:r w:rsidRPr="006923B9">
        <w:rPr>
          <w:bCs/>
          <w:sz w:val="26"/>
          <w:szCs w:val="26"/>
          <w:lang w:eastAsia="en-US"/>
        </w:rPr>
        <w:t xml:space="preserve">в постановление администрации Ягоднинского городского округа от </w:t>
      </w:r>
      <w:r w:rsidR="007B1329" w:rsidRPr="007B1329">
        <w:rPr>
          <w:bCs/>
          <w:sz w:val="26"/>
          <w:szCs w:val="22"/>
          <w:lang w:eastAsia="en-US"/>
        </w:rPr>
        <w:t>25.07.2016 года № 596</w:t>
      </w:r>
      <w:r w:rsidR="007B1329" w:rsidRPr="007B1329">
        <w:rPr>
          <w:b/>
          <w:bCs/>
          <w:sz w:val="26"/>
          <w:szCs w:val="22"/>
          <w:lang w:eastAsia="en-US"/>
        </w:rPr>
        <w:t xml:space="preserve"> «</w:t>
      </w:r>
      <w:r w:rsidR="007B1329" w:rsidRPr="007B1329">
        <w:rPr>
          <w:sz w:val="26"/>
          <w:szCs w:val="22"/>
        </w:rPr>
        <w:t>Об утверждении административного регламента предоставления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</w:r>
      <w:r w:rsidR="00AE308A">
        <w:rPr>
          <w:sz w:val="26"/>
          <w:szCs w:val="26"/>
        </w:rPr>
        <w:t xml:space="preserve"> согласно приложению № 1 к настоящему постановлению</w:t>
      </w:r>
      <w:r w:rsidRPr="007B1329">
        <w:rPr>
          <w:sz w:val="26"/>
          <w:szCs w:val="26"/>
        </w:rPr>
        <w:t>.</w:t>
      </w:r>
    </w:p>
    <w:p w:rsidR="00DF22A7" w:rsidRPr="006923B9" w:rsidRDefault="00DF22A7" w:rsidP="00DF22A7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sz w:val="26"/>
          <w:szCs w:val="26"/>
          <w:u w:val="single"/>
        </w:rPr>
      </w:pPr>
      <w:r w:rsidRPr="006923B9">
        <w:rPr>
          <w:bCs/>
          <w:sz w:val="26"/>
          <w:szCs w:val="26"/>
          <w:lang w:eastAsia="en-US"/>
        </w:rPr>
        <w:t>2.</w:t>
      </w:r>
      <w:r w:rsidRPr="006923B9">
        <w:rPr>
          <w:rFonts w:eastAsia="Calibri" w:cs="Courier New"/>
          <w:bCs/>
          <w:sz w:val="26"/>
          <w:szCs w:val="26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6923B9">
          <w:rPr>
            <w:rStyle w:val="a4"/>
            <w:rFonts w:eastAsia="Calibri" w:cs="Courier New"/>
            <w:bCs/>
            <w:sz w:val="26"/>
            <w:szCs w:val="26"/>
            <w:lang w:val="en-US"/>
          </w:rPr>
          <w:t>http</w:t>
        </w:r>
        <w:r w:rsidRPr="006923B9">
          <w:rPr>
            <w:rStyle w:val="a4"/>
            <w:rFonts w:eastAsia="Calibri" w:cs="Courier New"/>
            <w:bCs/>
            <w:sz w:val="26"/>
            <w:szCs w:val="26"/>
          </w:rPr>
          <w:t>://</w:t>
        </w:r>
        <w:proofErr w:type="spellStart"/>
        <w:r w:rsidRPr="006923B9">
          <w:rPr>
            <w:rStyle w:val="a4"/>
            <w:rFonts w:eastAsia="Calibri" w:cs="Courier New"/>
            <w:bCs/>
            <w:sz w:val="26"/>
            <w:szCs w:val="26"/>
            <w:lang w:val="en-US"/>
          </w:rPr>
          <w:t>yagodnoeadm</w:t>
        </w:r>
        <w:proofErr w:type="spellEnd"/>
        <w:r w:rsidRPr="006923B9">
          <w:rPr>
            <w:rStyle w:val="a4"/>
            <w:rFonts w:eastAsia="Calibri" w:cs="Courier New"/>
            <w:bCs/>
            <w:sz w:val="26"/>
            <w:szCs w:val="26"/>
          </w:rPr>
          <w:t>.</w:t>
        </w:r>
        <w:proofErr w:type="spellStart"/>
        <w:r w:rsidRPr="006923B9">
          <w:rPr>
            <w:rStyle w:val="a4"/>
            <w:rFonts w:eastAsia="Calibri" w:cs="Courier New"/>
            <w:bCs/>
            <w:sz w:val="26"/>
            <w:szCs w:val="26"/>
            <w:lang w:val="en-US"/>
          </w:rPr>
          <w:t>ru</w:t>
        </w:r>
        <w:proofErr w:type="spellEnd"/>
      </w:hyperlink>
      <w:r w:rsidRPr="006923B9">
        <w:rPr>
          <w:rFonts w:eastAsia="Calibri" w:cs="Courier New"/>
          <w:bCs/>
          <w:sz w:val="26"/>
          <w:szCs w:val="26"/>
          <w:u w:val="single"/>
        </w:rPr>
        <w:t>.</w:t>
      </w:r>
    </w:p>
    <w:p w:rsidR="00DF22A7" w:rsidRPr="006923B9" w:rsidRDefault="00DF22A7" w:rsidP="00DF22A7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  <w:t xml:space="preserve">3. </w:t>
      </w:r>
      <w:proofErr w:type="gramStart"/>
      <w:r w:rsidRPr="006923B9">
        <w:rPr>
          <w:bCs/>
          <w:sz w:val="26"/>
          <w:szCs w:val="26"/>
          <w:lang w:eastAsia="en-US"/>
        </w:rPr>
        <w:t>Контроль за</w:t>
      </w:r>
      <w:proofErr w:type="gramEnd"/>
      <w:r w:rsidRPr="006923B9">
        <w:rPr>
          <w:bCs/>
          <w:sz w:val="26"/>
          <w:szCs w:val="26"/>
          <w:lang w:eastAsia="en-US"/>
        </w:rPr>
        <w:t xml:space="preserve"> исполнением настоящего постановления </w:t>
      </w:r>
      <w:r>
        <w:rPr>
          <w:bCs/>
          <w:sz w:val="26"/>
          <w:szCs w:val="26"/>
          <w:lang w:eastAsia="en-US"/>
        </w:rPr>
        <w:t>возложить</w:t>
      </w:r>
      <w:r w:rsidRPr="006923B9">
        <w:rPr>
          <w:bCs/>
          <w:sz w:val="26"/>
          <w:szCs w:val="26"/>
          <w:lang w:eastAsia="en-US"/>
        </w:rPr>
        <w:t xml:space="preserve"> на </w:t>
      </w:r>
      <w:r w:rsidR="007B1329">
        <w:rPr>
          <w:bCs/>
          <w:sz w:val="26"/>
          <w:szCs w:val="26"/>
          <w:lang w:eastAsia="en-US"/>
        </w:rPr>
        <w:t xml:space="preserve">начальника архивного отдела </w:t>
      </w:r>
      <w:r w:rsidRPr="006923B9">
        <w:rPr>
          <w:bCs/>
          <w:sz w:val="26"/>
          <w:szCs w:val="26"/>
          <w:lang w:eastAsia="en-US"/>
        </w:rPr>
        <w:t xml:space="preserve">администрации Ягоднинского городского округа </w:t>
      </w:r>
      <w:r>
        <w:rPr>
          <w:bCs/>
          <w:sz w:val="26"/>
          <w:szCs w:val="26"/>
          <w:lang w:eastAsia="en-US"/>
        </w:rPr>
        <w:t>–</w:t>
      </w:r>
      <w:r w:rsidRPr="006923B9">
        <w:rPr>
          <w:bCs/>
          <w:sz w:val="26"/>
          <w:szCs w:val="26"/>
          <w:lang w:eastAsia="en-US"/>
        </w:rPr>
        <w:t xml:space="preserve"> </w:t>
      </w:r>
      <w:r w:rsidR="007B1329">
        <w:rPr>
          <w:bCs/>
          <w:sz w:val="26"/>
          <w:szCs w:val="26"/>
          <w:lang w:eastAsia="en-US"/>
        </w:rPr>
        <w:t>Ю.С.Петрашову</w:t>
      </w:r>
      <w:r w:rsidRPr="006923B9">
        <w:rPr>
          <w:bCs/>
          <w:sz w:val="26"/>
          <w:szCs w:val="26"/>
          <w:lang w:eastAsia="en-US"/>
        </w:rPr>
        <w:t>.</w:t>
      </w:r>
    </w:p>
    <w:p w:rsidR="00DF22A7" w:rsidRPr="006923B9" w:rsidRDefault="00DF22A7" w:rsidP="00DF22A7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</w:p>
    <w:p w:rsidR="00DF22A7" w:rsidRPr="006923B9" w:rsidRDefault="00DF22A7" w:rsidP="00DF22A7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ab/>
      </w:r>
    </w:p>
    <w:p w:rsidR="00832E4F" w:rsidRPr="009D4C71" w:rsidRDefault="00DF22A7" w:rsidP="00B7387A">
      <w:pPr>
        <w:widowControl w:val="0"/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</w:p>
    <w:p w:rsidR="00832E4F" w:rsidRPr="009D4C71" w:rsidRDefault="00832E4F" w:rsidP="00B7387A">
      <w:pPr>
        <w:widowControl w:val="0"/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</w:p>
    <w:p w:rsidR="00DF22A7" w:rsidRPr="006923B9" w:rsidRDefault="007B1329" w:rsidP="00832E4F">
      <w:pPr>
        <w:widowControl w:val="0"/>
        <w:autoSpaceDE w:val="0"/>
        <w:autoSpaceDN w:val="0"/>
        <w:adjustRightInd w:val="0"/>
        <w:ind w:left="-142" w:firstLine="85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Г</w:t>
      </w:r>
      <w:r w:rsidR="00DF22A7" w:rsidRPr="006923B9">
        <w:rPr>
          <w:bCs/>
          <w:sz w:val="26"/>
          <w:szCs w:val="26"/>
          <w:lang w:eastAsia="en-US"/>
        </w:rPr>
        <w:t>лав</w:t>
      </w:r>
      <w:r>
        <w:rPr>
          <w:bCs/>
          <w:sz w:val="26"/>
          <w:szCs w:val="26"/>
          <w:lang w:eastAsia="en-US"/>
        </w:rPr>
        <w:t>а</w:t>
      </w:r>
      <w:r w:rsidR="00DF22A7" w:rsidRPr="006923B9">
        <w:rPr>
          <w:bCs/>
          <w:sz w:val="26"/>
          <w:szCs w:val="26"/>
          <w:lang w:eastAsia="en-US"/>
        </w:rPr>
        <w:t xml:space="preserve"> Ягоднинского</w:t>
      </w:r>
      <w:r w:rsidR="00DF22A7" w:rsidRPr="006923B9">
        <w:rPr>
          <w:bCs/>
          <w:sz w:val="26"/>
          <w:szCs w:val="26"/>
          <w:lang w:eastAsia="en-US"/>
        </w:rPr>
        <w:tab/>
      </w:r>
    </w:p>
    <w:p w:rsidR="00DF22A7" w:rsidRPr="006923B9" w:rsidRDefault="00DF22A7" w:rsidP="00B7387A">
      <w:pPr>
        <w:widowControl w:val="0"/>
        <w:tabs>
          <w:tab w:val="left" w:pos="0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  <w:r w:rsidR="00832E4F" w:rsidRPr="009D4C71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>городского округа</w:t>
      </w:r>
      <w:r w:rsidR="00832E4F">
        <w:rPr>
          <w:bCs/>
          <w:sz w:val="26"/>
          <w:szCs w:val="26"/>
          <w:lang w:eastAsia="en-US"/>
        </w:rPr>
        <w:tab/>
      </w:r>
      <w:r w:rsidR="00832E4F">
        <w:rPr>
          <w:bCs/>
          <w:sz w:val="26"/>
          <w:szCs w:val="26"/>
          <w:lang w:eastAsia="en-US"/>
        </w:rPr>
        <w:tab/>
      </w:r>
      <w:r w:rsidR="00832E4F">
        <w:rPr>
          <w:bCs/>
          <w:sz w:val="26"/>
          <w:szCs w:val="26"/>
          <w:lang w:eastAsia="en-US"/>
        </w:rPr>
        <w:tab/>
      </w:r>
      <w:r w:rsidR="00832E4F">
        <w:rPr>
          <w:bCs/>
          <w:sz w:val="26"/>
          <w:szCs w:val="26"/>
          <w:lang w:eastAsia="en-US"/>
        </w:rPr>
        <w:tab/>
      </w:r>
      <w:r w:rsidR="00832E4F">
        <w:rPr>
          <w:bCs/>
          <w:sz w:val="26"/>
          <w:szCs w:val="26"/>
          <w:lang w:eastAsia="en-US"/>
        </w:rPr>
        <w:tab/>
      </w:r>
      <w:r w:rsidR="00832E4F"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>Д. М. Бородин</w:t>
      </w:r>
    </w:p>
    <w:p w:rsidR="00DF22A7" w:rsidRPr="00BD3E6A" w:rsidRDefault="00DF22A7" w:rsidP="00DF22A7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</w:p>
    <w:p w:rsidR="00DF22A7" w:rsidRDefault="00DF22A7" w:rsidP="00DF22A7">
      <w:pPr>
        <w:rPr>
          <w:bCs/>
          <w:lang w:eastAsia="en-US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DF22A7" w:rsidTr="00C319C0">
        <w:trPr>
          <w:trHeight w:val="2261"/>
          <w:jc w:val="right"/>
        </w:trPr>
        <w:tc>
          <w:tcPr>
            <w:tcW w:w="4783" w:type="dxa"/>
          </w:tcPr>
          <w:p w:rsidR="00DF22A7" w:rsidRDefault="00DF22A7" w:rsidP="00C319C0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Приложение №1</w:t>
            </w:r>
          </w:p>
          <w:p w:rsidR="00B7387A" w:rsidRDefault="00DF22A7" w:rsidP="00C319C0">
            <w:pPr>
              <w:jc w:val="both"/>
              <w:rPr>
                <w:sz w:val="20"/>
              </w:rPr>
            </w:pPr>
            <w:r>
              <w:rPr>
                <w:sz w:val="20"/>
              </w:rPr>
              <w:t>к постановлению</w:t>
            </w:r>
            <w:r w:rsidRPr="004A37B8">
              <w:rPr>
                <w:sz w:val="20"/>
              </w:rPr>
              <w:t xml:space="preserve"> администрации Ягоднинского</w:t>
            </w:r>
            <w:r>
              <w:rPr>
                <w:sz w:val="20"/>
              </w:rPr>
              <w:t xml:space="preserve"> </w:t>
            </w:r>
            <w:r w:rsidRPr="004A37B8">
              <w:rPr>
                <w:sz w:val="20"/>
              </w:rPr>
              <w:t xml:space="preserve">городского округа </w:t>
            </w:r>
            <w:r w:rsidR="007329D4">
              <w:rPr>
                <w:sz w:val="20"/>
              </w:rPr>
              <w:t xml:space="preserve">«О внесении </w:t>
            </w:r>
            <w:r w:rsidR="00AE308A">
              <w:rPr>
                <w:sz w:val="20"/>
              </w:rPr>
              <w:t xml:space="preserve"> изменений</w:t>
            </w:r>
            <w:r w:rsidRPr="002554C7">
              <w:rPr>
                <w:sz w:val="20"/>
              </w:rPr>
              <w:t xml:space="preserve"> в постановление администрации Ягоднинского городского округа от </w:t>
            </w:r>
            <w:r w:rsidR="007B1329" w:rsidRPr="006923B9">
              <w:rPr>
                <w:bCs/>
                <w:sz w:val="26"/>
                <w:szCs w:val="26"/>
                <w:lang w:eastAsia="en-US"/>
              </w:rPr>
              <w:t xml:space="preserve"> </w:t>
            </w:r>
            <w:r w:rsidR="007B1329" w:rsidRPr="007B1329">
              <w:rPr>
                <w:bCs/>
                <w:sz w:val="20"/>
                <w:lang w:eastAsia="en-US"/>
              </w:rPr>
              <w:t>25.07.2016 года № 596</w:t>
            </w:r>
            <w:r w:rsidR="007B1329" w:rsidRPr="007B1329">
              <w:rPr>
                <w:b/>
                <w:bCs/>
                <w:sz w:val="20"/>
                <w:lang w:eastAsia="en-US"/>
              </w:rPr>
              <w:t xml:space="preserve"> «</w:t>
            </w:r>
            <w:r w:rsidR="007B1329" w:rsidRPr="007B1329">
              <w:rPr>
                <w:sz w:val="20"/>
              </w:rPr>
              <w:t>Об утверждении административного регламента предоставления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</w:t>
            </w:r>
            <w:r w:rsidRPr="007B1329">
              <w:rPr>
                <w:sz w:val="20"/>
              </w:rPr>
              <w:t xml:space="preserve"> </w:t>
            </w:r>
          </w:p>
          <w:p w:rsidR="00DF22A7" w:rsidRPr="002554C7" w:rsidRDefault="00DF22A7" w:rsidP="00C319C0">
            <w:pPr>
              <w:jc w:val="both"/>
              <w:rPr>
                <w:bCs/>
                <w:lang w:eastAsia="en-US"/>
              </w:rPr>
            </w:pPr>
            <w:r w:rsidRPr="00CD066A">
              <w:rPr>
                <w:sz w:val="20"/>
              </w:rPr>
              <w:t>«</w:t>
            </w:r>
            <w:r w:rsidR="00646265">
              <w:rPr>
                <w:sz w:val="20"/>
              </w:rPr>
              <w:t>13»</w:t>
            </w:r>
            <w:r w:rsidRPr="00CD066A">
              <w:rPr>
                <w:sz w:val="20"/>
              </w:rPr>
              <w:t xml:space="preserve"> </w:t>
            </w:r>
            <w:r w:rsidR="00512D89">
              <w:rPr>
                <w:sz w:val="20"/>
              </w:rPr>
              <w:t xml:space="preserve"> февраля </w:t>
            </w:r>
            <w:r w:rsidRPr="00CD066A">
              <w:rPr>
                <w:sz w:val="20"/>
              </w:rPr>
              <w:t>201</w:t>
            </w:r>
            <w:r w:rsidR="00512D89">
              <w:rPr>
                <w:sz w:val="20"/>
              </w:rPr>
              <w:t>9</w:t>
            </w:r>
            <w:r w:rsidRPr="00CD066A">
              <w:rPr>
                <w:sz w:val="20"/>
              </w:rPr>
              <w:t xml:space="preserve"> г. № </w:t>
            </w:r>
            <w:r w:rsidR="00646265">
              <w:rPr>
                <w:sz w:val="20"/>
              </w:rPr>
              <w:t>120</w:t>
            </w:r>
          </w:p>
          <w:p w:rsidR="00DF22A7" w:rsidRDefault="00DF22A7" w:rsidP="00C319C0">
            <w:pPr>
              <w:rPr>
                <w:bCs/>
                <w:lang w:eastAsia="en-US"/>
              </w:rPr>
            </w:pPr>
          </w:p>
        </w:tc>
      </w:tr>
    </w:tbl>
    <w:p w:rsidR="00B7387A" w:rsidRDefault="00B7387A" w:rsidP="005013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B3432" w:rsidRDefault="00AE308A" w:rsidP="005013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ИЗМЕ</w:t>
      </w:r>
      <w:r w:rsidR="00501348" w:rsidRPr="00006FBD">
        <w:rPr>
          <w:sz w:val="26"/>
          <w:szCs w:val="26"/>
        </w:rPr>
        <w:t xml:space="preserve">НЕНИЯ, КОТОРЫЕ ВНОСЯТСЯ В ПОСТАНОВЛЕНИЕ АДМИНИСТРАЦИИ ЯГОДНИНСКОГО ГОРОДСКОГО ОКРУГА </w:t>
      </w:r>
    </w:p>
    <w:p w:rsidR="00501348" w:rsidRPr="00006FBD" w:rsidRDefault="00B7387A" w:rsidP="0050134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501348" w:rsidRPr="00006FBD">
        <w:rPr>
          <w:sz w:val="26"/>
          <w:szCs w:val="26"/>
        </w:rPr>
        <w:t xml:space="preserve"> </w:t>
      </w:r>
      <w:r w:rsidR="00E40E4C">
        <w:rPr>
          <w:sz w:val="26"/>
          <w:szCs w:val="26"/>
        </w:rPr>
        <w:t>25.07</w:t>
      </w:r>
      <w:r w:rsidR="00501348">
        <w:rPr>
          <w:sz w:val="26"/>
          <w:szCs w:val="26"/>
        </w:rPr>
        <w:t>.2016</w:t>
      </w:r>
      <w:r>
        <w:rPr>
          <w:sz w:val="26"/>
          <w:szCs w:val="26"/>
        </w:rPr>
        <w:t xml:space="preserve"> года</w:t>
      </w:r>
      <w:r w:rsidR="00501348" w:rsidRPr="00006FBD">
        <w:rPr>
          <w:sz w:val="26"/>
          <w:szCs w:val="26"/>
        </w:rPr>
        <w:t xml:space="preserve"> № </w:t>
      </w:r>
      <w:r w:rsidR="00501348">
        <w:rPr>
          <w:sz w:val="26"/>
          <w:szCs w:val="26"/>
        </w:rPr>
        <w:t>5</w:t>
      </w:r>
      <w:r w:rsidR="00484155">
        <w:rPr>
          <w:sz w:val="26"/>
          <w:szCs w:val="26"/>
        </w:rPr>
        <w:t>96</w:t>
      </w:r>
      <w:r w:rsidR="00501348" w:rsidRPr="00006FBD">
        <w:rPr>
          <w:sz w:val="26"/>
          <w:szCs w:val="26"/>
        </w:rPr>
        <w:t xml:space="preserve"> </w:t>
      </w:r>
    </w:p>
    <w:p w:rsidR="00DF22A7" w:rsidRPr="00B0404F" w:rsidRDefault="00DF22A7" w:rsidP="00372128">
      <w:pPr>
        <w:widowControl w:val="0"/>
        <w:autoSpaceDE w:val="0"/>
        <w:autoSpaceDN w:val="0"/>
        <w:adjustRightInd w:val="0"/>
        <w:rPr>
          <w:sz w:val="26"/>
        </w:rPr>
      </w:pPr>
    </w:p>
    <w:p w:rsidR="00B0404F" w:rsidRPr="00B0404F" w:rsidRDefault="00501348" w:rsidP="00B0404F">
      <w:pPr>
        <w:ind w:firstLine="708"/>
        <w:jc w:val="both"/>
        <w:rPr>
          <w:sz w:val="26"/>
        </w:rPr>
      </w:pPr>
      <w:r w:rsidRPr="00B0404F">
        <w:rPr>
          <w:sz w:val="26"/>
          <w:szCs w:val="26"/>
        </w:rPr>
        <w:t xml:space="preserve">1. </w:t>
      </w:r>
      <w:r w:rsidR="00DF22A7" w:rsidRPr="00B0404F">
        <w:rPr>
          <w:sz w:val="26"/>
        </w:rPr>
        <w:t>Внести в административный регламент предо</w:t>
      </w:r>
      <w:r w:rsidR="007B1329" w:rsidRPr="00B0404F">
        <w:rPr>
          <w:sz w:val="26"/>
        </w:rPr>
        <w:t xml:space="preserve">ставления муниципальной услуги «Организация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документов» </w:t>
      </w:r>
      <w:r w:rsidR="004C4CD0" w:rsidRPr="00B0404F">
        <w:rPr>
          <w:sz w:val="26"/>
        </w:rPr>
        <w:t>утвержденные</w:t>
      </w:r>
      <w:r w:rsidR="00DF22A7" w:rsidRPr="00B0404F">
        <w:rPr>
          <w:sz w:val="26"/>
        </w:rPr>
        <w:t xml:space="preserve"> указанным по</w:t>
      </w:r>
      <w:r w:rsidR="0010640E" w:rsidRPr="00B0404F">
        <w:rPr>
          <w:sz w:val="26"/>
        </w:rPr>
        <w:t>становле</w:t>
      </w:r>
      <w:r w:rsidR="007329D4" w:rsidRPr="00B0404F">
        <w:rPr>
          <w:sz w:val="26"/>
        </w:rPr>
        <w:t xml:space="preserve">нием следующие </w:t>
      </w:r>
      <w:r w:rsidR="004C4CD0" w:rsidRPr="00B0404F">
        <w:rPr>
          <w:sz w:val="26"/>
        </w:rPr>
        <w:t>изме</w:t>
      </w:r>
      <w:r w:rsidR="0010640E" w:rsidRPr="00B0404F">
        <w:rPr>
          <w:sz w:val="26"/>
        </w:rPr>
        <w:t>нения</w:t>
      </w:r>
      <w:r w:rsidR="00DF22A7" w:rsidRPr="00B0404F">
        <w:rPr>
          <w:sz w:val="26"/>
        </w:rPr>
        <w:t>:</w:t>
      </w:r>
      <w:r w:rsidR="00DF22A7" w:rsidRPr="00B0404F">
        <w:rPr>
          <w:bCs/>
          <w:sz w:val="26"/>
          <w:szCs w:val="26"/>
          <w:lang w:eastAsia="en-US"/>
        </w:rPr>
        <w:tab/>
      </w:r>
    </w:p>
    <w:p w:rsidR="00B0404F" w:rsidRPr="003E66ED" w:rsidRDefault="003E66ED" w:rsidP="003E66ED">
      <w:pPr>
        <w:ind w:firstLine="567"/>
        <w:jc w:val="both"/>
        <w:rPr>
          <w:color w:val="000000" w:themeColor="text1"/>
          <w:sz w:val="26"/>
        </w:rPr>
      </w:pPr>
      <w:r w:rsidRPr="003E66ED">
        <w:rPr>
          <w:color w:val="000000" w:themeColor="text1"/>
          <w:sz w:val="26"/>
        </w:rPr>
        <w:t>1.1. Пункт 2.6.3. Раздела 2 «Стандарт предоставления муниципальной услуги» административного регламента, дополнить подпунктом 3 следующего содержания:</w:t>
      </w:r>
    </w:p>
    <w:p w:rsidR="00B0404F" w:rsidRPr="00B0404F" w:rsidRDefault="00B0404F" w:rsidP="00B0404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color w:val="000000" w:themeColor="text1"/>
          <w:sz w:val="26"/>
        </w:rPr>
      </w:pPr>
      <w:r w:rsidRPr="00B0404F">
        <w:rPr>
          <w:bCs/>
          <w:iCs/>
          <w:color w:val="000000" w:themeColor="text1"/>
          <w:sz w:val="26"/>
        </w:rPr>
        <w:t xml:space="preserve">3) </w:t>
      </w:r>
      <w:r w:rsidRPr="00B0404F">
        <w:rPr>
          <w:rFonts w:eastAsia="Calibri"/>
          <w:color w:val="000000" w:themeColor="text1"/>
          <w:sz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0404F" w:rsidRPr="00B0404F" w:rsidRDefault="00B0404F" w:rsidP="00B0404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6"/>
        </w:rPr>
      </w:pPr>
      <w:r w:rsidRPr="00B0404F">
        <w:rPr>
          <w:rFonts w:eastAsia="Calibri"/>
          <w:color w:val="000000" w:themeColor="text1"/>
          <w:sz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0404F" w:rsidRPr="00B0404F" w:rsidRDefault="00B0404F" w:rsidP="00B0404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6"/>
        </w:rPr>
      </w:pPr>
      <w:r w:rsidRPr="00B0404F">
        <w:rPr>
          <w:rFonts w:eastAsia="Calibri"/>
          <w:color w:val="000000" w:themeColor="text1"/>
          <w:sz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0404F" w:rsidRPr="00B0404F" w:rsidRDefault="00B0404F" w:rsidP="00B0404F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 w:themeColor="text1"/>
          <w:sz w:val="26"/>
        </w:rPr>
      </w:pPr>
      <w:r w:rsidRPr="00B0404F">
        <w:rPr>
          <w:rFonts w:eastAsia="Calibri"/>
          <w:color w:val="000000" w:themeColor="text1"/>
          <w:sz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404F" w:rsidRPr="00B0404F" w:rsidRDefault="00B0404F" w:rsidP="00B0404F">
      <w:pPr>
        <w:jc w:val="both"/>
        <w:rPr>
          <w:color w:val="000000" w:themeColor="text1"/>
          <w:sz w:val="26"/>
        </w:rPr>
      </w:pPr>
      <w:r w:rsidRPr="00B0404F">
        <w:rPr>
          <w:rFonts w:eastAsia="Calibri"/>
          <w:color w:val="000000" w:themeColor="text1"/>
          <w:sz w:val="26"/>
        </w:rPr>
        <w:t xml:space="preserve">        </w:t>
      </w:r>
      <w:proofErr w:type="gramStart"/>
      <w:r w:rsidRPr="00B0404F">
        <w:rPr>
          <w:rFonts w:eastAsia="Calibri"/>
          <w:color w:val="000000" w:themeColor="text1"/>
          <w:sz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</w:t>
      </w:r>
      <w:r w:rsidR="00201E3F">
        <w:rPr>
          <w:rFonts w:eastAsia="Calibri"/>
          <w:color w:val="000000" w:themeColor="text1"/>
          <w:sz w:val="26"/>
        </w:rPr>
        <w:t>а подписью руководителя отдела</w:t>
      </w:r>
      <w:r w:rsidRPr="00B0404F">
        <w:rPr>
          <w:rFonts w:eastAsia="Calibri"/>
          <w:color w:val="000000" w:themeColor="text1"/>
          <w:sz w:val="26"/>
        </w:rPr>
        <w:t>, предоставляющего муниципальную услугу, уведомляется заявитель, а также приносятся извинения за доставленные неудобства</w:t>
      </w:r>
      <w:r w:rsidRPr="00B0404F">
        <w:rPr>
          <w:color w:val="000000" w:themeColor="text1"/>
          <w:sz w:val="26"/>
        </w:rPr>
        <w:t>.»</w:t>
      </w:r>
      <w:proofErr w:type="gramEnd"/>
    </w:p>
    <w:p w:rsidR="00B0404F" w:rsidRPr="00B0404F" w:rsidRDefault="00B0404F" w:rsidP="00B0404F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6"/>
        </w:rPr>
      </w:pPr>
      <w:r w:rsidRPr="00B0404F">
        <w:rPr>
          <w:bCs/>
          <w:color w:val="000000" w:themeColor="text1"/>
          <w:sz w:val="26"/>
          <w:szCs w:val="26"/>
          <w:lang w:eastAsia="en-US"/>
        </w:rPr>
        <w:tab/>
      </w:r>
      <w:r w:rsidRPr="00B0404F">
        <w:rPr>
          <w:color w:val="000000" w:themeColor="text1"/>
          <w:sz w:val="26"/>
          <w:szCs w:val="26"/>
        </w:rPr>
        <w:t xml:space="preserve">1.2. </w:t>
      </w:r>
      <w:r w:rsidRPr="00B0404F">
        <w:rPr>
          <w:bCs/>
          <w:color w:val="000000" w:themeColor="text1"/>
          <w:sz w:val="26"/>
        </w:rPr>
        <w:t>Раздел 5 «</w:t>
      </w:r>
      <w:r w:rsidRPr="00B0404F">
        <w:rPr>
          <w:color w:val="000000" w:themeColor="text1"/>
          <w:sz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201E3F">
        <w:rPr>
          <w:color w:val="000000" w:themeColor="text1"/>
          <w:sz w:val="26"/>
        </w:rPr>
        <w:t>муниципальных служащих» а</w:t>
      </w:r>
      <w:r w:rsidRPr="00B0404F">
        <w:rPr>
          <w:bCs/>
          <w:color w:val="000000" w:themeColor="text1"/>
          <w:sz w:val="26"/>
        </w:rPr>
        <w:t>дминистративного регламента изложить в следующей редакции:</w:t>
      </w: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B0404F" w:rsidRPr="00B0404F" w:rsidTr="00F448FE">
        <w:tc>
          <w:tcPr>
            <w:tcW w:w="9889" w:type="dxa"/>
          </w:tcPr>
          <w:p w:rsidR="00B0404F" w:rsidRPr="00B0404F" w:rsidRDefault="00B0404F" w:rsidP="00F448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5.1. Заявитель имеет право на обжалование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 xml:space="preserve"> решений и действий (бездействия) отдела, предоставляющего муниципальную услугу, должностного лица, или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lastRenderedPageBreak/>
              <w:t xml:space="preserve">муниципального служащего отдела,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</w:t>
            </w:r>
            <w:r w:rsidRPr="00B0404F">
              <w:rPr>
                <w:color w:val="000000" w:themeColor="text1"/>
                <w:sz w:val="26"/>
                <w:szCs w:val="24"/>
              </w:rPr>
              <w:t>в досудебном (внесудебном) порядке путем подачи жалобы на их решение и (или) действие (бездействие).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  <w:sz w:val="26"/>
                <w:szCs w:val="24"/>
              </w:rPr>
            </w:pPr>
            <w:r w:rsidRPr="00B0404F">
              <w:rPr>
                <w:bCs/>
                <w:color w:val="000000" w:themeColor="text1"/>
                <w:sz w:val="26"/>
                <w:szCs w:val="24"/>
              </w:rPr>
              <w:tab/>
            </w:r>
            <w:r w:rsidRPr="00B0404F">
              <w:rPr>
                <w:color w:val="000000" w:themeColor="text1"/>
                <w:sz w:val="26"/>
                <w:szCs w:val="24"/>
              </w:rPr>
              <w:t>5.2. Заявитель может обратиться с жалобой, в том числе в следующих случаях: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5.2.1. Нарушение срока регистрации заявления (обращения, запроса) заявителя о предоставлении муниципальной услуги.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5.2.2. Нарушение срока предоставления муниципальной услуги.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8" w:history="1">
              <w:r w:rsidRPr="00B0404F">
                <w:rPr>
                  <w:color w:val="000000" w:themeColor="text1"/>
                  <w:sz w:val="26"/>
                  <w:szCs w:val="24"/>
                </w:rPr>
                <w:t>частью 1.3 статьи 16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Федерального закона от 27.07.2010</w:t>
            </w:r>
            <w:r w:rsidR="003E66ED">
              <w:rPr>
                <w:color w:val="000000" w:themeColor="text1"/>
                <w:sz w:val="26"/>
                <w:szCs w:val="24"/>
              </w:rPr>
              <w:t>г.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 «Об организации предоставления государственных и муниципальных услуг» (далее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Федеральный закон от 27.07.2010</w:t>
            </w:r>
            <w:r w:rsidR="003E66ED">
              <w:rPr>
                <w:color w:val="000000" w:themeColor="text1"/>
                <w:sz w:val="26"/>
                <w:szCs w:val="24"/>
              </w:rPr>
              <w:t>г.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210-ФЗ).</w:t>
            </w:r>
            <w:proofErr w:type="gramEnd"/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5.2.5.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9" w:history="1">
              <w:r w:rsidRPr="00B0404F">
                <w:rPr>
                  <w:color w:val="000000" w:themeColor="text1"/>
                  <w:sz w:val="26"/>
                  <w:szCs w:val="24"/>
                </w:rPr>
                <w:t>частью 1.3 статьи 16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Федерального закона от 27.07.2010</w:t>
            </w:r>
            <w:r w:rsidR="003E66ED">
              <w:rPr>
                <w:color w:val="000000" w:themeColor="text1"/>
                <w:sz w:val="26"/>
                <w:szCs w:val="24"/>
              </w:rPr>
              <w:t>г.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</w:t>
            </w:r>
            <w:r w:rsidR="003E66ED">
              <w:rPr>
                <w:color w:val="000000" w:themeColor="text1"/>
                <w:sz w:val="26"/>
                <w:szCs w:val="24"/>
              </w:rPr>
              <w:t xml:space="preserve"> </w:t>
            </w:r>
            <w:r w:rsidRPr="00B0404F">
              <w:rPr>
                <w:color w:val="000000" w:themeColor="text1"/>
                <w:sz w:val="26"/>
                <w:szCs w:val="24"/>
              </w:rPr>
              <w:t>№ 210-ФЗ.</w:t>
            </w:r>
            <w:proofErr w:type="gramEnd"/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5.2.7.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      </w:r>
            <w:hyperlink r:id="rId10" w:history="1">
              <w:r w:rsidRPr="00B0404F">
                <w:rPr>
                  <w:color w:val="000000" w:themeColor="text1"/>
                  <w:sz w:val="26"/>
                  <w:szCs w:val="24"/>
                </w:rPr>
                <w:t>частью 1.1 статьи 16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Федерального закона от 27.07.2010</w:t>
            </w:r>
            <w:r w:rsidR="003E66ED">
              <w:rPr>
                <w:color w:val="000000" w:themeColor="text1"/>
                <w:sz w:val="26"/>
                <w:szCs w:val="24"/>
              </w:rPr>
              <w:t xml:space="preserve">г.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      </w:r>
            <w:r w:rsidRPr="00B0404F">
              <w:rPr>
                <w:color w:val="000000" w:themeColor="text1"/>
                <w:sz w:val="26"/>
                <w:szCs w:val="24"/>
              </w:rPr>
              <w:lastRenderedPageBreak/>
              <w:t xml:space="preserve">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1" w:history="1">
              <w:r w:rsidRPr="00B0404F">
                <w:rPr>
                  <w:color w:val="000000" w:themeColor="text1"/>
                  <w:sz w:val="26"/>
                  <w:szCs w:val="24"/>
                </w:rPr>
                <w:t>частью 1.3 статьи 16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Федерального закона от 27.07.2010</w:t>
            </w:r>
            <w:r w:rsidR="003E66ED">
              <w:rPr>
                <w:color w:val="000000" w:themeColor="text1"/>
                <w:sz w:val="26"/>
                <w:szCs w:val="24"/>
              </w:rPr>
              <w:t xml:space="preserve">г.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210-ФЗ.</w:t>
            </w:r>
            <w:proofErr w:type="gramEnd"/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5.2.8. Нарушение срока или порядка выдачи документов по результатам предоставления муниципальной услуги;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5.2.9.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2" w:history="1">
              <w:r w:rsidRPr="00B0404F">
                <w:rPr>
                  <w:color w:val="000000" w:themeColor="text1"/>
                  <w:sz w:val="26"/>
                  <w:szCs w:val="24"/>
                </w:rPr>
                <w:t>частью 1.3 статьи 16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Федерального закона от 27.07.2010</w:t>
            </w:r>
            <w:r w:rsidR="003E66ED">
              <w:rPr>
                <w:color w:val="000000" w:themeColor="text1"/>
                <w:sz w:val="26"/>
                <w:szCs w:val="24"/>
              </w:rPr>
              <w:t xml:space="preserve">г.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210-ФЗ.</w:t>
            </w:r>
            <w:proofErr w:type="gramEnd"/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r w:rsidR="003E66ED" w:rsidRPr="003E66ED">
              <w:rPr>
                <w:color w:val="000000" w:themeColor="text1"/>
                <w:sz w:val="26"/>
                <w:szCs w:val="24"/>
              </w:rPr>
              <w:t>подпунктом 3 подпункта 2.6.3.</w:t>
            </w:r>
            <w:r w:rsidR="003E66ED" w:rsidRPr="00B0404F">
              <w:rPr>
                <w:color w:val="000000" w:themeColor="text1"/>
                <w:sz w:val="26"/>
                <w:szCs w:val="24"/>
              </w:rPr>
              <w:t xml:space="preserve"> </w:t>
            </w:r>
            <w:r w:rsidR="003E66ED">
              <w:rPr>
                <w:color w:val="000000" w:themeColor="text1"/>
                <w:sz w:val="26"/>
                <w:szCs w:val="24"/>
              </w:rPr>
              <w:t xml:space="preserve"> а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дминистративного регламента.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3" w:history="1">
              <w:r w:rsidRPr="00B0404F">
                <w:rPr>
                  <w:color w:val="000000" w:themeColor="text1"/>
                  <w:sz w:val="26"/>
                  <w:szCs w:val="24"/>
                </w:rPr>
                <w:t>частью 1.3 статьи 16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Федерального закона от 27.07.2010</w:t>
            </w:r>
            <w:r w:rsidR="003E66ED">
              <w:rPr>
                <w:color w:val="000000" w:themeColor="text1"/>
                <w:sz w:val="26"/>
                <w:szCs w:val="24"/>
              </w:rPr>
              <w:t xml:space="preserve">г.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№ 210-ФЗ.</w:t>
            </w:r>
            <w:proofErr w:type="gramEnd"/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>5.3. Общие требования к порядку подачи и рассмотрения жалобы: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5.3.1.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осуществляющие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>, подаются руководителям этих организаций.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5.3.2.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</w:t>
            </w:r>
            <w:r w:rsidRPr="00B0404F">
              <w:rPr>
                <w:color w:val="000000" w:themeColor="text1"/>
                <w:sz w:val="26"/>
                <w:szCs w:val="24"/>
              </w:rPr>
              <w:lastRenderedPageBreak/>
              <w:t>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Жалоба на решения и действия (бездействие) организаций,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  <w:proofErr w:type="gramEnd"/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>5.3.3. Жалоба должна содержать: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>, их руководителей и (или) работников, решения и действия (бездействие) которых обжалуются;</w:t>
            </w:r>
            <w:proofErr w:type="gramEnd"/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>, их работников;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>, их работников. Заявителем могут быть представлены документы (при наличии), подтверждающие доводы заявителя, либо их копии.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5.4.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осуществляющие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>, в приеме документов у заявителя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 xml:space="preserve">5.4.1. По результатам рассмотрения жалобы начальник архивного отдела, </w:t>
            </w:r>
            <w:r w:rsidRPr="00B0404F">
              <w:rPr>
                <w:color w:val="000000" w:themeColor="text1"/>
                <w:sz w:val="26"/>
                <w:szCs w:val="24"/>
              </w:rPr>
              <w:lastRenderedPageBreak/>
              <w:t>принимает одно из следующих решений: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актами, а также в иных формах.</w:t>
            </w:r>
            <w:proofErr w:type="gramEnd"/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>2) в удовлетворении жалобы отказывает.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5.4.2. Не позднее дня, следующего за днем принятия решения, указанного в </w:t>
            </w:r>
            <w:hyperlink w:anchor="Par21" w:history="1">
              <w:r w:rsidRPr="00B0404F">
                <w:rPr>
                  <w:color w:val="000000" w:themeColor="text1"/>
                  <w:sz w:val="26"/>
                  <w:szCs w:val="24"/>
                </w:rPr>
                <w:t>пункте 5.4.1</w:t>
              </w:r>
            </w:hyperlink>
            <w:r w:rsidRPr="00B0404F">
              <w:rPr>
                <w:color w:val="000000" w:themeColor="text1"/>
                <w:sz w:val="26"/>
                <w:szCs w:val="24"/>
              </w:rPr>
              <w:t xml:space="preserve"> административного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5.4.3. В случае признания жалобы подлежащей удовлетворению в ответе заявителю, </w:t>
            </w:r>
            <w:r w:rsidR="00B8127C" w:rsidRPr="00B0404F">
              <w:rPr>
                <w:color w:val="000000" w:themeColor="text1"/>
                <w:sz w:val="26"/>
                <w:szCs w:val="24"/>
              </w:rPr>
              <w:t xml:space="preserve">указанном в </w:t>
            </w:r>
            <w:hyperlink w:anchor="Par21" w:history="1">
              <w:r w:rsidR="00B8127C" w:rsidRPr="00B8127C">
                <w:rPr>
                  <w:color w:val="000000" w:themeColor="text1"/>
                  <w:sz w:val="26"/>
                  <w:szCs w:val="24"/>
                </w:rPr>
                <w:t>пункте 5.4.</w:t>
              </w:r>
            </w:hyperlink>
            <w:r w:rsidR="00B8127C" w:rsidRPr="00B8127C">
              <w:rPr>
                <w:color w:val="000000" w:themeColor="text1"/>
                <w:sz w:val="26"/>
              </w:rPr>
              <w:t>2</w:t>
            </w:r>
            <w:r w:rsidR="00B8127C" w:rsidRPr="00B8127C">
              <w:rPr>
                <w:color w:val="000000" w:themeColor="text1"/>
                <w:sz w:val="26"/>
                <w:szCs w:val="24"/>
              </w:rPr>
              <w:t xml:space="preserve"> </w:t>
            </w:r>
            <w:r w:rsidR="00B8127C">
              <w:rPr>
                <w:color w:val="000000" w:themeColor="text1"/>
                <w:sz w:val="26"/>
                <w:szCs w:val="24"/>
              </w:rPr>
              <w:t xml:space="preserve">административного </w:t>
            </w:r>
            <w:r w:rsidR="00B8127C" w:rsidRPr="00B0404F">
              <w:rPr>
                <w:color w:val="000000" w:themeColor="text1"/>
                <w:sz w:val="26"/>
                <w:szCs w:val="24"/>
              </w:rPr>
              <w:t>регламента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</w:t>
            </w:r>
            <w:r w:rsidRPr="00B0404F">
              <w:rPr>
                <w:bCs/>
                <w:color w:val="000000" w:themeColor="text1"/>
                <w:sz w:val="26"/>
                <w:szCs w:val="24"/>
              </w:rPr>
              <w:t>осуществляющих функции по предоставлению муниципальных услуг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неудобства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color w:val="000000" w:themeColor="text1"/>
                <w:sz w:val="26"/>
                <w:szCs w:val="24"/>
              </w:rPr>
              <w:tab/>
              <w:t xml:space="preserve">5.4.4. В случае признания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жалобы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не подлежащей удовлетворению в ответе зая</w:t>
            </w:r>
            <w:r w:rsidR="00B8127C">
              <w:rPr>
                <w:color w:val="000000" w:themeColor="text1"/>
                <w:sz w:val="26"/>
                <w:szCs w:val="24"/>
              </w:rPr>
              <w:t xml:space="preserve">вителю, указанном в </w:t>
            </w:r>
            <w:hyperlink w:anchor="Par21" w:history="1">
              <w:r w:rsidR="00B8127C">
                <w:rPr>
                  <w:color w:val="000000" w:themeColor="text1"/>
                  <w:sz w:val="26"/>
                  <w:szCs w:val="24"/>
                </w:rPr>
                <w:t>пункте</w:t>
              </w:r>
              <w:r w:rsidRPr="00B0404F">
                <w:rPr>
                  <w:color w:val="000000" w:themeColor="text1"/>
                  <w:sz w:val="26"/>
                  <w:szCs w:val="24"/>
                </w:rPr>
                <w:t xml:space="preserve"> 5.4.</w:t>
              </w:r>
            </w:hyperlink>
            <w:r w:rsidRPr="00B0404F">
              <w:rPr>
                <w:color w:val="000000" w:themeColor="text1"/>
                <w:sz w:val="26"/>
              </w:rPr>
              <w:t>2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  <w:r w:rsidRPr="00B0404F">
              <w:rPr>
                <w:rFonts w:cs="Arial"/>
                <w:color w:val="000000" w:themeColor="text1"/>
                <w:sz w:val="26"/>
                <w:szCs w:val="24"/>
              </w:rPr>
              <w:t xml:space="preserve">           5.5. 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В случае установления в ходе или по результатам </w:t>
            </w:r>
            <w:proofErr w:type="gramStart"/>
            <w:r w:rsidRPr="00B0404F">
              <w:rPr>
                <w:color w:val="000000" w:themeColor="text1"/>
                <w:sz w:val="26"/>
                <w:szCs w:val="24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B0404F">
              <w:rPr>
                <w:color w:val="000000" w:themeColor="text1"/>
                <w:sz w:val="26"/>
                <w:szCs w:val="24"/>
              </w:rPr>
              <w:t xml:space="preserve"> или преступления должностное лицо, работник, наделенные полномочиями по рассмотрению жалоб в соответствии с пунктом 5.3.1  </w:t>
            </w:r>
            <w:r w:rsidRPr="00B0404F">
              <w:rPr>
                <w:rFonts w:cs="Arial"/>
                <w:color w:val="000000" w:themeColor="text1"/>
                <w:sz w:val="26"/>
                <w:szCs w:val="24"/>
              </w:rPr>
              <w:t>административного регламента</w:t>
            </w:r>
            <w:r w:rsidRPr="00B0404F">
              <w:rPr>
                <w:color w:val="000000" w:themeColor="text1"/>
                <w:sz w:val="26"/>
                <w:szCs w:val="24"/>
              </w:rPr>
              <w:t xml:space="preserve">, незамедлительно направляют имеющиеся </w:t>
            </w:r>
            <w:r w:rsidR="00201E3F">
              <w:rPr>
                <w:color w:val="000000" w:themeColor="text1"/>
                <w:sz w:val="26"/>
                <w:szCs w:val="24"/>
              </w:rPr>
              <w:t>материалы в органы прокуратуры</w:t>
            </w:r>
            <w:r w:rsidRPr="00B0404F">
              <w:rPr>
                <w:color w:val="000000" w:themeColor="text1"/>
                <w:sz w:val="26"/>
                <w:szCs w:val="24"/>
              </w:rPr>
              <w:t>.</w:t>
            </w: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</w:p>
          <w:p w:rsidR="00B0404F" w:rsidRPr="00B0404F" w:rsidRDefault="00B0404F" w:rsidP="00F448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4"/>
              </w:rPr>
            </w:pPr>
          </w:p>
          <w:p w:rsidR="00B0404F" w:rsidRPr="00B0404F" w:rsidRDefault="00B0404F" w:rsidP="00F448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4"/>
              </w:rPr>
            </w:pPr>
          </w:p>
          <w:p w:rsidR="00B0404F" w:rsidRPr="00B0404F" w:rsidRDefault="00B0404F" w:rsidP="00F448F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4"/>
              </w:rPr>
            </w:pPr>
          </w:p>
          <w:p w:rsidR="00B0404F" w:rsidRPr="00B0404F" w:rsidRDefault="00B0404F" w:rsidP="00F448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4"/>
              </w:rPr>
            </w:pPr>
          </w:p>
          <w:p w:rsidR="00B0404F" w:rsidRPr="00B0404F" w:rsidRDefault="00B0404F" w:rsidP="00F448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4"/>
              </w:rPr>
            </w:pPr>
          </w:p>
          <w:p w:rsidR="00B0404F" w:rsidRPr="00B0404F" w:rsidRDefault="00B0404F" w:rsidP="00F448F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6"/>
                <w:szCs w:val="24"/>
              </w:rPr>
            </w:pPr>
          </w:p>
        </w:tc>
      </w:tr>
      <w:tr w:rsidR="00B0404F" w:rsidRPr="00191F41" w:rsidTr="00F448FE">
        <w:tc>
          <w:tcPr>
            <w:tcW w:w="9889" w:type="dxa"/>
          </w:tcPr>
          <w:p w:rsidR="00B0404F" w:rsidRPr="00ED29E3" w:rsidRDefault="00B0404F" w:rsidP="00F448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</w:tbl>
    <w:p w:rsidR="00501348" w:rsidRPr="00D07506" w:rsidRDefault="00501348" w:rsidP="00501348"/>
    <w:p w:rsidR="00D07506" w:rsidRDefault="00D07506" w:rsidP="00D07506"/>
    <w:sectPr w:rsidR="00D07506" w:rsidSect="00832E4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2A7"/>
    <w:rsid w:val="000254B4"/>
    <w:rsid w:val="00042587"/>
    <w:rsid w:val="0007608F"/>
    <w:rsid w:val="00081B76"/>
    <w:rsid w:val="0010640E"/>
    <w:rsid w:val="00125274"/>
    <w:rsid w:val="00201E3F"/>
    <w:rsid w:val="002463AA"/>
    <w:rsid w:val="00265CAB"/>
    <w:rsid w:val="002701A4"/>
    <w:rsid w:val="00372128"/>
    <w:rsid w:val="0038387A"/>
    <w:rsid w:val="003B1C68"/>
    <w:rsid w:val="003E29B7"/>
    <w:rsid w:val="003E66ED"/>
    <w:rsid w:val="00404940"/>
    <w:rsid w:val="00484155"/>
    <w:rsid w:val="004C4CD0"/>
    <w:rsid w:val="00501348"/>
    <w:rsid w:val="00512D89"/>
    <w:rsid w:val="00521328"/>
    <w:rsid w:val="005424F0"/>
    <w:rsid w:val="0057641A"/>
    <w:rsid w:val="0059050D"/>
    <w:rsid w:val="005B05B4"/>
    <w:rsid w:val="005B3432"/>
    <w:rsid w:val="00646265"/>
    <w:rsid w:val="00657907"/>
    <w:rsid w:val="00663513"/>
    <w:rsid w:val="007329D4"/>
    <w:rsid w:val="0078180D"/>
    <w:rsid w:val="007B1329"/>
    <w:rsid w:val="00830905"/>
    <w:rsid w:val="00832E4F"/>
    <w:rsid w:val="008F1EFD"/>
    <w:rsid w:val="0094366C"/>
    <w:rsid w:val="00967A08"/>
    <w:rsid w:val="009A3EE9"/>
    <w:rsid w:val="009B62DC"/>
    <w:rsid w:val="009D4C71"/>
    <w:rsid w:val="009E0134"/>
    <w:rsid w:val="009E1C56"/>
    <w:rsid w:val="009F78DA"/>
    <w:rsid w:val="00AC5DBE"/>
    <w:rsid w:val="00AE308A"/>
    <w:rsid w:val="00B0404F"/>
    <w:rsid w:val="00B7387A"/>
    <w:rsid w:val="00B8127C"/>
    <w:rsid w:val="00BA70F8"/>
    <w:rsid w:val="00C55735"/>
    <w:rsid w:val="00C70D6D"/>
    <w:rsid w:val="00CA1ED2"/>
    <w:rsid w:val="00CC37D3"/>
    <w:rsid w:val="00D07506"/>
    <w:rsid w:val="00D316BD"/>
    <w:rsid w:val="00DC79C8"/>
    <w:rsid w:val="00DF22A7"/>
    <w:rsid w:val="00E40E4C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A7"/>
    <w:pPr>
      <w:spacing w:after="0" w:line="240" w:lineRule="auto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1C6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B1C68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B1C6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B1C68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A70F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B1C6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1C6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1C6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1C68"/>
    <w:rPr>
      <w:rFonts w:cs="Times New Roman"/>
      <w:b/>
      <w:bCs/>
      <w:sz w:val="28"/>
      <w:szCs w:val="28"/>
    </w:rPr>
  </w:style>
  <w:style w:type="character" w:styleId="a4">
    <w:name w:val="Hyperlink"/>
    <w:rsid w:val="00DF22A7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rsid w:val="00DF22A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30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F5BD7C8AD8DB8DD6F7C94E19CDCABB3F9DCD265DEB0BB42F694EA80EBA0F75EF3CB47A81B0D74pD76F" TargetMode="External"/><Relationship Id="rId13" Type="http://schemas.openxmlformats.org/officeDocument/2006/relationships/hyperlink" Target="consultantplus://offline/ref=56907015DE1EDF4482654AD0597140854A6197883BF7AEEDC0B4123DFBCFDB7EDF7BBE4ADABE67AF5A711BA26E38CA9B3E06D2427BCF75BDC9h4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godnoeadm.ru" TargetMode="External"/><Relationship Id="rId12" Type="http://schemas.openxmlformats.org/officeDocument/2006/relationships/hyperlink" Target="consultantplus://offline/ref=71EDB3334BC1BBDB259E15D283A4E66C40883CE625A73D7D064F0D3E46CF3B00DF65BBB9DA7FEA8BfDC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FB01D7EB357F7CB598F635D638CB214DBBE211F3DBCA9B49AFD8B990B506414B5B2790A259816052zFA" TargetMode="External"/><Relationship Id="rId11" Type="http://schemas.openxmlformats.org/officeDocument/2006/relationships/hyperlink" Target="consultantplus://offline/ref=71EDB3334BC1BBDB259E15D283A4E66C40883CE625A73D7D064F0D3E46CF3B00DF65BBB9DA7FEA8BfDCCG" TargetMode="External"/><Relationship Id="rId5" Type="http://schemas.openxmlformats.org/officeDocument/2006/relationships/hyperlink" Target="mailto:Priemnaya_yagodnoe@49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1EDB3334BC1BBDB259E15D283A4E66C40883CE625A73D7D064F0D3E46CF3B00DF65BBB9DA7FEA8BfDC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5310355FEEBAF8792655A9716D210FC9F2371F1DFB4E2BC080C9266CAB817F8FFFABF206A7F53CXCBC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2674-EC43-44B4-B9D7-E8C91CAB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ARH-03</dc:creator>
  <cp:lastModifiedBy>ivanovava</cp:lastModifiedBy>
  <cp:revision>2</cp:revision>
  <cp:lastPrinted>2018-12-27T05:17:00Z</cp:lastPrinted>
  <dcterms:created xsi:type="dcterms:W3CDTF">2019-02-14T05:30:00Z</dcterms:created>
  <dcterms:modified xsi:type="dcterms:W3CDTF">2019-02-14T05:30:00Z</dcterms:modified>
</cp:coreProperties>
</file>