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A" w:rsidRDefault="00283EEA" w:rsidP="00283EEA">
      <w:pPr>
        <w:spacing w:after="240"/>
        <w:jc w:val="center"/>
        <w:rPr>
          <w:sz w:val="24"/>
        </w:rPr>
      </w:pPr>
      <w:r>
        <w:rPr>
          <w:sz w:val="24"/>
        </w:rPr>
        <w:t>Соглашение о задатке № _____</w:t>
      </w:r>
    </w:p>
    <w:p w:rsidR="00283EEA" w:rsidRDefault="00283EEA" w:rsidP="00283EEA">
      <w:pPr>
        <w:spacing w:after="240"/>
        <w:rPr>
          <w:sz w:val="24"/>
        </w:rPr>
      </w:pPr>
      <w:r>
        <w:rPr>
          <w:sz w:val="24"/>
        </w:rPr>
        <w:t xml:space="preserve">«_____» ___________ 20___ г.                                                                                              п. </w:t>
      </w:r>
      <w:proofErr w:type="gramStart"/>
      <w:r>
        <w:rPr>
          <w:sz w:val="24"/>
        </w:rPr>
        <w:t>Ягодное</w:t>
      </w:r>
      <w:proofErr w:type="gramEnd"/>
    </w:p>
    <w:p w:rsidR="00283EEA" w:rsidRDefault="00283EEA" w:rsidP="00283EE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Ягоднинского городского округа в лице руководителя комитета _______________,  далее по  тексту «Организатор аукциона», действующего  на  основании Положения о комитете, и</w:t>
      </w:r>
    </w:p>
    <w:p w:rsidR="00283EEA" w:rsidRDefault="00283EEA" w:rsidP="00283EE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________________________________________________________________, именуемый (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в дальнейшем Заявитель, в лице 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______________, с другой стороны, в дальнейшем совместно именуемые Стороны, заключили настоящее Соглашение о нижеследующем:</w:t>
      </w:r>
    </w:p>
    <w:p w:rsidR="00283EEA" w:rsidRDefault="00283EEA" w:rsidP="00283EEA">
      <w:pPr>
        <w:tabs>
          <w:tab w:val="left" w:pos="8987"/>
        </w:tabs>
        <w:rPr>
          <w:sz w:val="18"/>
        </w:rPr>
      </w:pPr>
    </w:p>
    <w:p w:rsidR="00283EEA" w:rsidRDefault="00283EEA" w:rsidP="00283EEA">
      <w:pPr>
        <w:jc w:val="center"/>
        <w:rPr>
          <w:sz w:val="24"/>
        </w:rPr>
      </w:pPr>
      <w:r>
        <w:rPr>
          <w:sz w:val="24"/>
        </w:rPr>
        <w:t>I. ПРЕДМЕТ  СОГЛАШЕНИЯ</w:t>
      </w:r>
    </w:p>
    <w:p w:rsidR="00283EEA" w:rsidRDefault="00283EEA" w:rsidP="00283EE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</w:t>
      </w:r>
      <w:proofErr w:type="gramStart"/>
      <w:r>
        <w:rPr>
          <w:sz w:val="24"/>
          <w:szCs w:val="24"/>
        </w:rPr>
        <w:t xml:space="preserve">Для участия в аукционе на право заключения договора аренды земельного участка, Заявитель вносит денежные средства в сумме ____________  рублей (сумма прописью) в качестве задатка в счет обеспечения оплаты начальной цены предмета аукциона (размера ежегодной арендной платы), земельного участка из категории земель _______________, общей площадью ____________ кв.м. (___ га), с кадастровым номером ______________, расположенного по адресу: ________________, под ___________________, на расчетный счет Организатора аукциона: </w:t>
      </w:r>
      <w:proofErr w:type="gramEnd"/>
    </w:p>
    <w:p w:rsidR="00283EEA" w:rsidRDefault="00283EEA" w:rsidP="00283EEA">
      <w:pPr>
        <w:ind w:left="720" w:right="-37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УФК по Магаданской области (КУМИ администрации Ягоднинского </w:t>
      </w:r>
      <w:proofErr w:type="gramEnd"/>
    </w:p>
    <w:p w:rsidR="00283EEA" w:rsidRDefault="00283EEA" w:rsidP="00283EEA">
      <w:pPr>
        <w:ind w:left="720" w:right="-374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лицевой счет 05473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49930)</w:t>
      </w:r>
    </w:p>
    <w:p w:rsidR="00283EEA" w:rsidRDefault="00283EEA" w:rsidP="00283E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ИНН  4908004825  КПП 490801001 БИК  044442001 ОКТМО 44722000</w:t>
      </w:r>
    </w:p>
    <w:p w:rsidR="00283EEA" w:rsidRDefault="00283EEA" w:rsidP="00283EEA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>/с 40302810044423000054  Отделение Магадан г. Магадан</w:t>
      </w:r>
      <w:r>
        <w:rPr>
          <w:sz w:val="24"/>
          <w:szCs w:val="24"/>
        </w:rPr>
        <w:t>,</w:t>
      </w:r>
    </w:p>
    <w:p w:rsidR="00283EEA" w:rsidRDefault="00283EEA" w:rsidP="00283EE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что составляет 20 % от начальной цены предмета аукциона (далее задаток).</w:t>
      </w:r>
      <w:r>
        <w:rPr>
          <w:sz w:val="24"/>
          <w:szCs w:val="24"/>
        </w:rPr>
        <w:tab/>
      </w:r>
    </w:p>
    <w:p w:rsidR="00283EEA" w:rsidRDefault="00283EEA" w:rsidP="00283E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Задаток считается поступившим на счет Организатора аукциона после получения Организатором аукциона выписки со счета указанного в п. 1.1.</w:t>
      </w:r>
    </w:p>
    <w:p w:rsidR="00283EEA" w:rsidRDefault="00283EEA" w:rsidP="00283EEA">
      <w:pPr>
        <w:jc w:val="both"/>
        <w:rPr>
          <w:sz w:val="24"/>
          <w:szCs w:val="24"/>
        </w:rPr>
      </w:pPr>
    </w:p>
    <w:p w:rsidR="00283EEA" w:rsidRDefault="00283EEA" w:rsidP="00283EEA">
      <w:pPr>
        <w:jc w:val="center"/>
        <w:rPr>
          <w:sz w:val="24"/>
        </w:rPr>
      </w:pPr>
      <w:r>
        <w:rPr>
          <w:sz w:val="24"/>
        </w:rPr>
        <w:t>2. ОБЯЗАННОСТИ И ПРАВА  СТОРОН.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 Заявитель  обязуется: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2.1.1. В момент подачи заявки  </w:t>
      </w:r>
      <w:proofErr w:type="gramStart"/>
      <w:r>
        <w:rPr>
          <w:sz w:val="24"/>
        </w:rPr>
        <w:t>предоставить  платежный документ</w:t>
      </w:r>
      <w:proofErr w:type="gramEnd"/>
      <w:r>
        <w:rPr>
          <w:sz w:val="24"/>
        </w:rPr>
        <w:t xml:space="preserve"> с отметкой банка плательщика об исполнении, подтверждающий внесение задатка в размере указанном в п. 1.1. Настоящего Договора  в счет обеспечения оплаты </w:t>
      </w:r>
      <w:r>
        <w:rPr>
          <w:sz w:val="24"/>
          <w:szCs w:val="24"/>
        </w:rPr>
        <w:t>начальной цены предмета аукциона (размера ежегодной арендной платы).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2.1.2. В случае признания его  участником аукциона и по результатам аукциона являющийся Победителем аукциона </w:t>
      </w:r>
      <w:r>
        <w:rPr>
          <w:sz w:val="24"/>
          <w:szCs w:val="24"/>
        </w:rPr>
        <w:t xml:space="preserve">не ранее 10 рабочих дней со дня определения результатов аукциона </w:t>
      </w:r>
      <w:r>
        <w:rPr>
          <w:sz w:val="24"/>
        </w:rPr>
        <w:t xml:space="preserve">заключить договор аренды земельного участка.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2.2. Заявитель  имеет право:</w:t>
      </w:r>
    </w:p>
    <w:p w:rsidR="00283EEA" w:rsidRDefault="00283EEA" w:rsidP="00283EEA">
      <w:pPr>
        <w:ind w:firstLine="720"/>
        <w:jc w:val="both"/>
        <w:rPr>
          <w:sz w:val="24"/>
        </w:rPr>
      </w:pPr>
      <w:r>
        <w:rPr>
          <w:sz w:val="24"/>
        </w:rPr>
        <w:t xml:space="preserve">2.2.1. До признания заявителя участником аукциона  посредством уведомления в письменной форме отозвать зарегистрированную заявку.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2.3. Организатор аукциона обязуется: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2.3.1. Не позднее следующего рабочего дня </w:t>
      </w:r>
      <w:proofErr w:type="gramStart"/>
      <w:r>
        <w:rPr>
          <w:sz w:val="24"/>
        </w:rPr>
        <w:t>с даты оформления</w:t>
      </w:r>
      <w:proofErr w:type="gramEnd"/>
      <w:r>
        <w:rPr>
          <w:sz w:val="24"/>
        </w:rPr>
        <w:t xml:space="preserve">  решения о признании Заявителя участником аукциона или об отказе в допуске Заявителя к участию в аукционе  уведомить  Заявителя о принятом решении.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</w:r>
    </w:p>
    <w:p w:rsidR="00283EEA" w:rsidRDefault="00283EEA" w:rsidP="00283EEA">
      <w:pPr>
        <w:ind w:left="1020" w:firstLine="510"/>
        <w:jc w:val="both"/>
        <w:rPr>
          <w:sz w:val="24"/>
        </w:rPr>
      </w:pPr>
      <w:r>
        <w:rPr>
          <w:sz w:val="24"/>
        </w:rPr>
        <w:tab/>
        <w:t>3. ПЛАТЕЖИ  И  РАСЧЕТЫ  ПО  СОГЛАШЕНИЮ.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3.1.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 три дней со дня поступления уведомления об отзыве заявки.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3.2. В случае отзыва Заявителем заявки позднее даты окончания приема заявок задаток возвращается в порядке, установленном для участников аукциона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дней с даты определения результатов аукциона. 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3.3. Задаток возвращается заявителю, признанному  участником аукциона, за исключением его победителя в 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дней с даты определения результатов аукциона.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lastRenderedPageBreak/>
        <w:t xml:space="preserve">3.4. В случае если Заявитель, признанный  участником аукциона, становится Победителем аукциона, </w:t>
      </w:r>
      <w:r>
        <w:rPr>
          <w:sz w:val="24"/>
          <w:szCs w:val="24"/>
        </w:rPr>
        <w:t>с которым заключается договор аренды земельного участка, з</w:t>
      </w:r>
      <w:r>
        <w:rPr>
          <w:sz w:val="24"/>
        </w:rPr>
        <w:t>адаток</w:t>
      </w:r>
      <w:r>
        <w:rPr>
          <w:sz w:val="24"/>
          <w:szCs w:val="24"/>
        </w:rPr>
        <w:t xml:space="preserve"> засчитывается в счет арендной платы.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3.5. При уклонении или отказе Заявителя аукциона от заключения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срока указанного в п. 2.1.2. соглашения аренды земельного участка результаты аукциона аннулируются Организатором аукциона и  задаток Заявителю не возвращается и он утрачивает право на заключение указанного Договора.   </w:t>
      </w:r>
    </w:p>
    <w:p w:rsidR="00283EEA" w:rsidRDefault="00283EEA" w:rsidP="00283EEA">
      <w:pPr>
        <w:ind w:firstLine="510"/>
        <w:jc w:val="both"/>
        <w:rPr>
          <w:sz w:val="16"/>
        </w:rPr>
      </w:pPr>
    </w:p>
    <w:p w:rsidR="00283EEA" w:rsidRDefault="00283EEA" w:rsidP="00283EEA">
      <w:pPr>
        <w:jc w:val="both"/>
        <w:rPr>
          <w:sz w:val="16"/>
        </w:rPr>
      </w:pPr>
    </w:p>
    <w:p w:rsidR="00283EEA" w:rsidRDefault="00283EEA" w:rsidP="00283EEA">
      <w:pPr>
        <w:ind w:right="-91"/>
        <w:jc w:val="center"/>
        <w:rPr>
          <w:sz w:val="24"/>
        </w:rPr>
      </w:pPr>
      <w:r>
        <w:rPr>
          <w:sz w:val="24"/>
        </w:rPr>
        <w:t>4. ОТВЕТСТВЕННОСТЬ  СТОРОН.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4.1. За  невыполнение  какого-либо  обязательства, предусмотренного  по  настоящему  Соглашению, стороны  несут  ответственность в соответствии  с  действующим  законодательством.</w:t>
      </w:r>
    </w:p>
    <w:p w:rsidR="00283EEA" w:rsidRDefault="00283EEA" w:rsidP="00283EEA">
      <w:pPr>
        <w:ind w:left="510"/>
        <w:jc w:val="center"/>
        <w:rPr>
          <w:sz w:val="24"/>
        </w:rPr>
      </w:pPr>
    </w:p>
    <w:p w:rsidR="00283EEA" w:rsidRDefault="00283EEA" w:rsidP="00283EEA">
      <w:pPr>
        <w:ind w:left="510"/>
        <w:jc w:val="center"/>
        <w:rPr>
          <w:sz w:val="24"/>
        </w:rPr>
      </w:pPr>
      <w:r>
        <w:rPr>
          <w:sz w:val="24"/>
        </w:rPr>
        <w:t>5.  СРОК  ДЕЙСТВИЯ,  ИЗМЕНЕНИЕ   и   РАСТОРЖЕНИЕ    СОГЛАШЕНИЯ.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5.1. Соглашение вступает в силу с момента его подписания.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5.2. Условия  настоящего  соглашения  сохраняют  свою  силу   на  весь  срок  действия  соглашения.  </w:t>
      </w:r>
    </w:p>
    <w:p w:rsidR="00283EEA" w:rsidRDefault="00283EEA" w:rsidP="00283EEA">
      <w:pPr>
        <w:jc w:val="both"/>
        <w:rPr>
          <w:sz w:val="16"/>
        </w:rPr>
      </w:pPr>
      <w:r>
        <w:rPr>
          <w:sz w:val="24"/>
        </w:rPr>
        <w:tab/>
        <w:t xml:space="preserve"> </w:t>
      </w:r>
    </w:p>
    <w:p w:rsidR="00283EEA" w:rsidRDefault="00283EEA" w:rsidP="00283EEA">
      <w:pPr>
        <w:jc w:val="center"/>
        <w:rPr>
          <w:sz w:val="24"/>
          <w:szCs w:val="24"/>
        </w:rPr>
      </w:pPr>
      <w:r>
        <w:rPr>
          <w:sz w:val="24"/>
          <w:szCs w:val="24"/>
        </w:rPr>
        <w:t>6. ПРОЧИЕ  ПОЛОЖЕНИЯ.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ab/>
        <w:t>6.1.  Соглашение  составлено  в 2-х экземплярах,  каждое  из  которых  имеет  одинаковую  юридическую  силу.</w:t>
      </w:r>
    </w:p>
    <w:p w:rsidR="00283EEA" w:rsidRDefault="00283EEA" w:rsidP="00283EEA">
      <w:pPr>
        <w:pStyle w:val="22"/>
        <w:jc w:val="both"/>
        <w:rPr>
          <w:sz w:val="24"/>
        </w:rPr>
      </w:pPr>
      <w:r>
        <w:rPr>
          <w:sz w:val="24"/>
        </w:rPr>
        <w:tab/>
        <w:t>6.2. Взаимоотношения  сторон,  не  урегулированные  настоящим  соглашением, регламентируются  действующим  законодательством Российской  Федерации.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  <w:szCs w:val="24"/>
        </w:rPr>
        <w:t>7. АДРЕСА И ПЛАТЕЖНЫЕ РЕКВИЗИТЫ СТОРОН</w:t>
      </w:r>
    </w:p>
    <w:p w:rsidR="00283EEA" w:rsidRDefault="00283EEA" w:rsidP="00283EEA">
      <w:pPr>
        <w:autoSpaceDE/>
        <w:ind w:left="2124" w:firstLine="708"/>
        <w:jc w:val="both"/>
        <w:rPr>
          <w:sz w:val="24"/>
          <w:szCs w:val="24"/>
        </w:rPr>
      </w:pPr>
    </w:p>
    <w:tbl>
      <w:tblPr>
        <w:tblW w:w="10005" w:type="dxa"/>
        <w:tblLayout w:type="fixed"/>
        <w:tblLook w:val="04A0"/>
      </w:tblPr>
      <w:tblGrid>
        <w:gridCol w:w="2234"/>
        <w:gridCol w:w="2692"/>
        <w:gridCol w:w="992"/>
        <w:gridCol w:w="1413"/>
        <w:gridCol w:w="2674"/>
      </w:tblGrid>
      <w:tr w:rsidR="00283EEA" w:rsidTr="00283EEA">
        <w:trPr>
          <w:trHeight w:val="3406"/>
        </w:trPr>
        <w:tc>
          <w:tcPr>
            <w:tcW w:w="4928" w:type="dxa"/>
            <w:gridSpan w:val="2"/>
          </w:tcPr>
          <w:p w:rsidR="00283EEA" w:rsidRDefault="00283EEA">
            <w:pPr>
              <w:pStyle w:val="21"/>
              <w:tabs>
                <w:tab w:val="left" w:pos="851"/>
              </w:tabs>
              <w:spacing w:line="240" w:lineRule="auto"/>
            </w:pPr>
            <w:r>
              <w:t>ОРГАНИЗАТОР АУКЦИОНА</w:t>
            </w:r>
          </w:p>
          <w:p w:rsidR="00283EEA" w:rsidRDefault="00283EEA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  <w:p w:rsidR="00283EEA" w:rsidRDefault="00283EEA">
            <w:pPr>
              <w:pStyle w:val="2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Ягоднинского городского округа  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686232,   Магаданская область, п.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  <w:r>
              <w:rPr>
                <w:sz w:val="22"/>
                <w:szCs w:val="22"/>
              </w:rPr>
              <w:t xml:space="preserve">, ул. Спортивная, 6, 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4908004825/490801001</w:t>
            </w:r>
          </w:p>
          <w:p w:rsidR="00283EEA" w:rsidRDefault="00283EEA">
            <w:pPr>
              <w:ind w:right="-3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УФК по Магаданской области (КУМИ администрации Ягоднинского городского округа,</w:t>
            </w:r>
            <w:proofErr w:type="gramEnd"/>
          </w:p>
          <w:p w:rsidR="00283EEA" w:rsidRDefault="00283EEA">
            <w:pPr>
              <w:ind w:right="-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04473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49930)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044442001 ОКТМО 44722000051</w:t>
            </w:r>
          </w:p>
          <w:p w:rsidR="00283EEA" w:rsidRDefault="00283E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 40101810300000010001 Отделение  Магадан г. Магадан</w:t>
            </w:r>
          </w:p>
        </w:tc>
        <w:tc>
          <w:tcPr>
            <w:tcW w:w="992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4088" w:type="dxa"/>
            <w:gridSpan w:val="2"/>
          </w:tcPr>
          <w:p w:rsidR="00283EEA" w:rsidRDefault="00283EEA">
            <w:pPr>
              <w:pStyle w:val="1"/>
              <w:tabs>
                <w:tab w:val="left" w:pos="851"/>
              </w:tabs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>Заявитель</w:t>
            </w:r>
          </w:p>
          <w:p w:rsidR="00283EEA" w:rsidRDefault="00283EEA"/>
          <w:p w:rsidR="00283EEA" w:rsidRDefault="00283EEA">
            <w:pPr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83EEA" w:rsidRDefault="00283EEA">
            <w:pPr>
              <w:rPr>
                <w:sz w:val="24"/>
                <w:szCs w:val="24"/>
              </w:rPr>
            </w:pPr>
          </w:p>
          <w:p w:rsidR="00283EEA" w:rsidRDefault="00283EEA">
            <w:pPr>
              <w:rPr>
                <w:sz w:val="24"/>
                <w:szCs w:val="24"/>
              </w:rPr>
            </w:pP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</w:tr>
      <w:tr w:rsidR="00283EEA" w:rsidTr="00283EEA">
        <w:tc>
          <w:tcPr>
            <w:tcW w:w="2235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5098" w:type="dxa"/>
            <w:gridSpan w:val="3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ПОДПИСИ  СТОРОН</w:t>
            </w:r>
          </w:p>
        </w:tc>
        <w:tc>
          <w:tcPr>
            <w:tcW w:w="2675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</w:tbl>
    <w:p w:rsidR="00283EEA" w:rsidRDefault="00283EEA" w:rsidP="00283EEA">
      <w:pPr>
        <w:tabs>
          <w:tab w:val="left" w:pos="851"/>
        </w:tabs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708"/>
        <w:gridCol w:w="4230"/>
      </w:tblGrid>
      <w:tr w:rsidR="00283EEA" w:rsidTr="00283EEA">
        <w:tc>
          <w:tcPr>
            <w:tcW w:w="5070" w:type="dxa"/>
            <w:hideMark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аукциона</w:t>
            </w:r>
          </w:p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_______________ </w:t>
            </w:r>
          </w:p>
        </w:tc>
        <w:tc>
          <w:tcPr>
            <w:tcW w:w="708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4230" w:type="dxa"/>
            <w:hideMark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283EEA" w:rsidRDefault="00283EEA">
            <w:pPr>
              <w:tabs>
                <w:tab w:val="left" w:pos="851"/>
              </w:tabs>
              <w:ind w:right="-686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</w:tc>
      </w:tr>
    </w:tbl>
    <w:p w:rsidR="00283EEA" w:rsidRDefault="00283EEA" w:rsidP="00283EEA">
      <w:pPr>
        <w:rPr>
          <w:sz w:val="24"/>
          <w:szCs w:val="24"/>
        </w:rPr>
      </w:pPr>
    </w:p>
    <w:p w:rsidR="0015394D" w:rsidRPr="00283EEA" w:rsidRDefault="0015394D" w:rsidP="00283EEA"/>
    <w:sectPr w:rsidR="0015394D" w:rsidRPr="00283EEA" w:rsidSect="004D4F7A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4A2B"/>
    <w:rsid w:val="0015394D"/>
    <w:rsid w:val="00283EEA"/>
    <w:rsid w:val="00436F65"/>
    <w:rsid w:val="004D4F7A"/>
    <w:rsid w:val="0074368C"/>
    <w:rsid w:val="00744A2B"/>
    <w:rsid w:val="00B5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4A2B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744A2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44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744A2B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744A2B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744A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">
    <w:name w:val="Обычный2"/>
    <w:rsid w:val="00283E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Company>Home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5</cp:revision>
  <dcterms:created xsi:type="dcterms:W3CDTF">2015-10-15T00:45:00Z</dcterms:created>
  <dcterms:modified xsi:type="dcterms:W3CDTF">2017-09-12T04:55:00Z</dcterms:modified>
</cp:coreProperties>
</file>