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BB" w:rsidRPr="00814621" w:rsidRDefault="00772FBB" w:rsidP="00772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6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772FBB" w:rsidRPr="00814621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772FBB" w:rsidRDefault="00772FBB" w:rsidP="00772FBB"/>
    <w:p w:rsidR="00772FBB" w:rsidRPr="00772FBB" w:rsidRDefault="00772FBB" w:rsidP="00772F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72FBB" w:rsidRPr="00772FBB" w:rsidRDefault="00772FBB" w:rsidP="00772FBB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772FBB" w:rsidRPr="00772FBB" w:rsidRDefault="00772FBB" w:rsidP="00772FBB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C31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3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DC3104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772FBB" w:rsidRPr="00772FBB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FBB" w:rsidRDefault="00772FBB" w:rsidP="007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2F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внесении изменений в постановление  администрации Ягоднинского района 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17. 11. 2014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2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2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муниципальной целевой программы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образовательного процесса в образовательных учреждениях Ягоднинского района</w:t>
            </w:r>
            <w:r w:rsidR="0092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годы</w:t>
            </w:r>
          </w:p>
          <w:p w:rsidR="00772FBB" w:rsidRPr="00772FBB" w:rsidRDefault="00772FBB" w:rsidP="0077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B8A" w:rsidRPr="00926B8A" w:rsidRDefault="00926B8A" w:rsidP="00926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26B8A">
          <w:rPr>
            <w:rFonts w:ascii="Times New Roman" w:eastAsia="Times New Roman" w:hAnsi="Times New Roman" w:cs="Calibri"/>
            <w:color w:val="000000"/>
            <w:sz w:val="24"/>
            <w:szCs w:val="24"/>
            <w:lang w:eastAsia="ru-RU"/>
          </w:rPr>
          <w:t>статьей 179</w:t>
        </w:r>
      </w:hyperlink>
      <w:r w:rsidRPr="00926B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Бюджетного кодекса Российской Федерации</w:t>
      </w:r>
      <w:r w:rsidRP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Ягоднинского района от 30.12.2014 г. № 737 «Об утверждении порядка принятий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</w:t>
      </w:r>
      <w:proofErr w:type="gramStart"/>
      <w:r w:rsidRP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«Ягоднинский муниципальный район Магаданской области» </w:t>
      </w:r>
      <w:r w:rsidRPr="0092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Ягоднинского района</w:t>
      </w:r>
    </w:p>
    <w:p w:rsid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72FBB" w:rsidRDefault="00772FBB" w:rsidP="00F0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прилагаемые изменения</w:t>
      </w:r>
      <w:r w:rsidRPr="00772F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вносятся в</w:t>
      </w:r>
      <w:r w:rsidRPr="00772F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2FB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</w:t>
      </w:r>
      <w:r w:rsidR="00926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Pr="00772F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Ягоднинского района 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17. 11. 2014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муниципальной целевой программы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процесса в образовательных учреждениях Ягоднинского района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B8A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</w:t>
      </w:r>
      <w:r w:rsid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1FE3" w:rsidRPr="00772FBB" w:rsidRDefault="00F01FE3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2FBB" w:rsidRDefault="00F01FE3" w:rsidP="00F0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официальному опубликованию в районной газете «Северная правда» и размещению на официальном сайте администрации Ягоднинского района» - </w:t>
      </w:r>
      <w:hyperlink r:id="rId7" w:history="1">
        <w:r w:rsidR="00772FBB" w:rsidRPr="00772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FE3" w:rsidRPr="00772FBB" w:rsidRDefault="00F01FE3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F01FE3" w:rsidP="00F0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Ягоднинского района по социальным вопросам </w:t>
      </w:r>
      <w:r w:rsidR="00CB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Гужавину</w:t>
      </w:r>
      <w:proofErr w:type="spellEnd"/>
      <w:r w:rsidR="00CB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Тренкеншу</w:t>
      </w: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772FBB">
        <w:rPr>
          <w:rFonts w:ascii="Times New Roman" w:eastAsia="Calibri" w:hAnsi="Times New Roman" w:cs="Times New Roman"/>
        </w:rPr>
        <w:lastRenderedPageBreak/>
        <w:t>Утверждены</w:t>
      </w:r>
    </w:p>
    <w:p w:rsidR="00772FBB" w:rsidRPr="00772FBB" w:rsidRDefault="00926B8A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</w:t>
      </w:r>
      <w:r w:rsidR="00772FBB" w:rsidRPr="00772FBB">
        <w:rPr>
          <w:rFonts w:ascii="Times New Roman" w:eastAsia="Calibri" w:hAnsi="Times New Roman" w:cs="Times New Roman"/>
        </w:rPr>
        <w:t>остановлением</w:t>
      </w:r>
    </w:p>
    <w:p w:rsidR="00772FBB" w:rsidRPr="00772FBB" w:rsidRDefault="00772FB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2FBB">
        <w:rPr>
          <w:rFonts w:ascii="Times New Roman" w:eastAsia="Calibri" w:hAnsi="Times New Roman" w:cs="Times New Roman"/>
        </w:rPr>
        <w:t>администрации Ягоднинского района</w:t>
      </w:r>
    </w:p>
    <w:p w:rsidR="00772FBB" w:rsidRPr="00772FBB" w:rsidRDefault="00772FBB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2FBB">
        <w:rPr>
          <w:rFonts w:ascii="Times New Roman" w:eastAsia="Calibri" w:hAnsi="Times New Roman" w:cs="Times New Roman"/>
        </w:rPr>
        <w:t>от «</w:t>
      </w:r>
      <w:r w:rsidR="00DC3104">
        <w:rPr>
          <w:rFonts w:ascii="Times New Roman" w:eastAsia="Calibri" w:hAnsi="Times New Roman" w:cs="Times New Roman"/>
        </w:rPr>
        <w:t>19</w:t>
      </w:r>
      <w:r w:rsidRPr="00772FBB">
        <w:rPr>
          <w:rFonts w:ascii="Times New Roman" w:eastAsia="Calibri" w:hAnsi="Times New Roman" w:cs="Times New Roman"/>
        </w:rPr>
        <w:t>»</w:t>
      </w:r>
      <w:r w:rsidR="00DC3104">
        <w:rPr>
          <w:rFonts w:ascii="Times New Roman" w:eastAsia="Calibri" w:hAnsi="Times New Roman" w:cs="Times New Roman"/>
        </w:rPr>
        <w:t xml:space="preserve"> марта </w:t>
      </w:r>
      <w:r w:rsidRPr="00772FBB">
        <w:rPr>
          <w:rFonts w:ascii="Times New Roman" w:eastAsia="Calibri" w:hAnsi="Times New Roman" w:cs="Times New Roman"/>
        </w:rPr>
        <w:t xml:space="preserve">2015 г. № </w:t>
      </w:r>
      <w:r w:rsidR="00DC3104">
        <w:rPr>
          <w:rFonts w:ascii="Times New Roman" w:eastAsia="Calibri" w:hAnsi="Times New Roman" w:cs="Times New Roman"/>
        </w:rPr>
        <w:t>145</w:t>
      </w: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РАЙОНА ОТ </w:t>
      </w:r>
      <w:r w:rsidR="00F0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17.11.2014</w:t>
      </w:r>
      <w:r w:rsidRPr="0077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0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</w:t>
      </w: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наименовании слово «целевой» исключить;</w:t>
      </w: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Преамбулу изложить в следующей редакции:</w:t>
      </w:r>
    </w:p>
    <w:p w:rsidR="00772FBB" w:rsidRPr="00772FBB" w:rsidRDefault="00772FBB" w:rsidP="0077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В соответствии с постановлением администрации Ягоднинского района от 30.12.2014 г. № 737 «Об утверждении порядка принятий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</w:t>
      </w:r>
      <w:r w:rsidR="00E6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обеспечения безопасности образовательного процесса в образовательных учреждениях </w:t>
      </w:r>
      <w:bookmarkStart w:id="0" w:name="_GoBack"/>
      <w:bookmarkEnd w:id="0"/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Ягоднинского района</w:t>
      </w:r>
      <w:proofErr w:type="gramEnd"/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proofErr w:type="gramStart"/>
      <w:r w:rsidRPr="0077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:»</w:t>
      </w:r>
      <w:proofErr w:type="gramEnd"/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BB" w:rsidRPr="00772FBB" w:rsidRDefault="00772FBB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1 слово «целевую» исключить;</w:t>
      </w:r>
    </w:p>
    <w:p w:rsidR="00772FBB" w:rsidRPr="00772FBB" w:rsidRDefault="00926B8A" w:rsidP="0077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FBB" w:rsidRPr="007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к постановлению изложить в следующей редакции:</w:t>
      </w:r>
    </w:p>
    <w:p w:rsidR="00772FBB" w:rsidRPr="00772FBB" w:rsidRDefault="00772FBB" w:rsidP="00772FBB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BB" w:rsidRPr="00772FBB" w:rsidRDefault="00772FBB" w:rsidP="0077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8A" w:rsidRPr="00926B8A" w:rsidRDefault="00926B8A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926B8A" w:rsidRPr="00926B8A" w:rsidRDefault="00926B8A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ОБРАЗОВАТЕЛЬНОГО ПРОЦЕССА В ОБРАЗОВАТЕЛЬНЫХ УЧРЕЖДЕНИЯХ ЯГОДНИНСКОГО РАЙОНА» НА 2015-2016 ГОДЫ</w:t>
      </w:r>
    </w:p>
    <w:p w:rsidR="00926B8A" w:rsidRPr="00926B8A" w:rsidRDefault="00926B8A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8A" w:rsidRPr="00926B8A" w:rsidRDefault="00926B8A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26B8A" w:rsidRPr="00926B8A" w:rsidRDefault="00926B8A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26B8A" w:rsidRPr="00926B8A" w:rsidRDefault="00926B8A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образовательного процесса в образовательных учреждениях Ягоднинского района» на 2015-2016 годы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DC5DA6" w:rsidRPr="00DC5DA6" w:rsidTr="00A9145E">
        <w:trPr>
          <w:cantSplit/>
          <w:trHeight w:val="48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учреждениях Ягоднинского района» на 2015-2016 годы (далее по тексту - Программа).                    </w:t>
            </w:r>
          </w:p>
        </w:tc>
      </w:tr>
      <w:tr w:rsidR="00DC5DA6" w:rsidRPr="00DC5DA6" w:rsidTr="00A9145E">
        <w:trPr>
          <w:cantSplit/>
          <w:trHeight w:val="1193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DC5DA6" w:rsidRPr="00DC5DA6" w:rsidTr="00A9145E">
        <w:trPr>
          <w:cantSplit/>
          <w:trHeight w:val="48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«Администрация муниципального образования «Ягоднинский муниципальный район Магаданской области» (далее по тексту – Администрация).                      </w:t>
            </w:r>
          </w:p>
        </w:tc>
      </w:tr>
      <w:tr w:rsidR="00DC5DA6" w:rsidRPr="00DC5DA6" w:rsidTr="00A9145E">
        <w:trPr>
          <w:cantSplit/>
          <w:trHeight w:val="36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«Управление  образованием» муниципального учреждения «Администрация муниципального образования «Ягоднинский муниципальный район Магаданской области»  (далее по тексту – Управление).            </w:t>
            </w:r>
          </w:p>
        </w:tc>
      </w:tr>
      <w:tr w:rsidR="00DC5DA6" w:rsidRPr="00DC5DA6" w:rsidTr="00A9145E">
        <w:trPr>
          <w:cantSplit/>
          <w:trHeight w:val="72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Исполнители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Ягоднинского района: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Синегорье»;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МШВ ДДД «НШ-детский сад п. Бурхала»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МБОО ДО «ЦДТ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по тексту – образовательные учреждения).</w:t>
            </w:r>
          </w:p>
        </w:tc>
      </w:tr>
      <w:tr w:rsidR="00DC5DA6" w:rsidRPr="00DC5DA6" w:rsidTr="00A9145E">
        <w:trPr>
          <w:cantSplit/>
          <w:trHeight w:val="36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безопасности образовательного процесса в образовательных учреждениях района.</w:t>
            </w:r>
          </w:p>
        </w:tc>
      </w:tr>
      <w:tr w:rsidR="00DC5DA6" w:rsidRPr="00DC5DA6" w:rsidTr="00A9145E">
        <w:trPr>
          <w:cantSplit/>
          <w:trHeight w:val="108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учреждений современными средствами антитеррористической и пожарной защищённости и создание условий для безопасного пребывания населения в образовательных учреждениях Ягоднинского района.</w:t>
            </w:r>
          </w:p>
        </w:tc>
      </w:tr>
      <w:tr w:rsidR="00DC5DA6" w:rsidRPr="00DC5DA6" w:rsidTr="00A9145E">
        <w:trPr>
          <w:cantSplit/>
          <w:trHeight w:val="639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годы.</w:t>
            </w:r>
          </w:p>
        </w:tc>
      </w:tr>
      <w:tr w:rsidR="00DC5DA6" w:rsidRPr="00DC5DA6" w:rsidTr="00A9145E">
        <w:trPr>
          <w:cantSplit/>
          <w:trHeight w:val="84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образовательного процесса,  снижения риска возникновения чрезвычайных ситуаций в образовательных учреждениях района.</w:t>
            </w:r>
          </w:p>
        </w:tc>
      </w:tr>
      <w:tr w:rsidR="00DC5DA6" w:rsidRPr="00DC5DA6" w:rsidTr="00A9145E">
        <w:trPr>
          <w:cantSplit/>
          <w:trHeight w:val="960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   бюджета    составляет 11595,5 тыс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уб.,                             в том числе по годам:                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год – 3086,1 тыс.руб. 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 – 8509,4 тыс.руб.</w:t>
            </w:r>
          </w:p>
        </w:tc>
      </w:tr>
      <w:tr w:rsidR="00DC5DA6" w:rsidRPr="00DC5DA6" w:rsidTr="00A9145E">
        <w:trPr>
          <w:cantSplit/>
          <w:trHeight w:val="927"/>
        </w:trPr>
        <w:tc>
          <w:tcPr>
            <w:tcW w:w="229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DC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 исполнением  Программы   осуществляется Управлением путём предоставления ежеквартального отчёта в адрес Администрации. </w:t>
            </w:r>
          </w:p>
        </w:tc>
      </w:tr>
    </w:tbl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DA6" w:rsidRPr="00DC5DA6" w:rsidRDefault="00DC5DA6" w:rsidP="00DC5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gramStart"/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необходимости решения вопросов безопасности образовательного процесса</w:t>
      </w:r>
      <w:proofErr w:type="gramEnd"/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образовательных учреждениях програ</w:t>
      </w:r>
      <w:r w:rsidR="00CC1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мными методами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 Ягоднинском районе по состоянию на 2015 год состоит из 11 образовательных муниципальных учреждений: 4 муниципальных бюджетных дошкольных образовательных учреждений (495 воспитанников), 1 муниципальное бюджетное образовательное учреждение для детей дошкольного и младшего школьного возраста «Начальная школа – детский сад п. Бурхала» (воспитанников 6, учащихся – 5), 1 разновозрастная дошкольная группа на базе МБОУ «СОШ п. Дебин» (18 воспитанников), 1 центр</w:t>
      </w:r>
      <w:proofErr w:type="gramEnd"/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(240 воспитанников), 5 общеобразовательных учреждений (1042 учащихся).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концентрируют наибольшее число несовершеннолетних граждан, что требует повышенной антитеррористической и пожарной безопасности.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образовательных учреждений по-прежнему требуют мер по восстановлению своих защитных свойств, нуждаются в капитальных ремонтах.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Увеличение объёмов энергопотребления в связи с модернизацией образовательного процесса, в частности масштабной компьютеризацией, информатизацией поставили перед образовательными учреждениями новые требования к пожарной безопасности.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строительство надёжных ограждений по периметру образовательных учреждений, установка уличного освещения.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указанных проблем в целях повышения эффективности использования бюджетных ресурсов, обеспечения комплексного подхода и координации в управлении необходимо решать программно-целевым методом.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повышение эффективности и качества безопасности образовательного процесса в образовательных учреждениях района.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DC5DA6" w:rsidRPr="00DC5DA6" w:rsidRDefault="00DC5DA6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образовательные учреждения современными средствами антитеррористической и пожарной защиты; </w:t>
      </w:r>
    </w:p>
    <w:p w:rsidR="00DC5DA6" w:rsidRPr="00DC5DA6" w:rsidRDefault="00DC5DA6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безопасного пребывания населения в образовательных учреждениях Ягоднинского района;</w:t>
      </w:r>
    </w:p>
    <w:p w:rsidR="00DC5DA6" w:rsidRPr="00DC5DA6" w:rsidRDefault="00DC5DA6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ограждения по периметру образовательных учреждений высотой не мене </w:t>
      </w:r>
      <w:smartTag w:uri="urn:schemas-microsoft-com:office:smarttags" w:element="metricconverter">
        <w:smartTagPr>
          <w:attr w:name="ProductID" w:val="1,5 м"/>
        </w:smartTagPr>
        <w:r w:rsidRPr="00DC5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программных мероприятий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ожидается достижение следующих социально-экономических результатов: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безопасности образовательного процесса;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чрезвычайных ситуаций в образовательных учреждениях района;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материально-технического состояния образовательных учреждений.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 реализации Программы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период с 2015 года по 2016 год включительно.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мероприятия по следующим направлениям: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устойчивости систем жизнеобеспечения, противопожарной, антитеррористической защиты образовательных учреждений;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капитальные ремонты функционирующих зданий образовательных учреждений;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образовательных учреждений.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приведен в приложении к настоящей Программе.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 бюджета муниципального образования «Ягоднинский муниципальный район Магаданской области»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 заказчике и  исполнителях  Программы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Программы является муниципальное учреждение «Администрация муниципального образования «Ягоднинский муниципальный район Магаданской области».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учреждения Ягоднинского района: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«Брусничка» п. Оротукан»;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Ягодное»;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Синегорье»;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Оротукан»;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Дебин»;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«НОШ п. </w:t>
      </w:r>
      <w:proofErr w:type="gramStart"/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МШВ ДДД «НШ-детский сад п. Бурхала»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 ДО «ЦДТ п. Ягодное».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за счет средств муниципального бюджета составляет 11595,5 тысяч рублей.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705"/>
        <w:gridCol w:w="2548"/>
        <w:gridCol w:w="2292"/>
      </w:tblGrid>
      <w:tr w:rsidR="00DC5DA6" w:rsidRPr="00DC5DA6" w:rsidTr="00A9145E">
        <w:trPr>
          <w:cantSplit/>
          <w:trHeight w:val="360"/>
        </w:trPr>
        <w:tc>
          <w:tcPr>
            <w:tcW w:w="3155" w:type="dxa"/>
            <w:vMerge w:val="restart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545" w:type="dxa"/>
            <w:gridSpan w:val="3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               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(тысяч рублей),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40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вт.ч.: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11595,5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3086,1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8509,4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Дебин»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1817,4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1798,2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Ягодное»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3076,3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2194,7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2142,2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Оротукан»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2017,3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Синегорье»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2197,9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2197,9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ДДД МШВ «НШ-детский сад п. Бурхала»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A6" w:rsidRPr="00DC5DA6" w:rsidTr="00A9145E">
        <w:trPr>
          <w:cantSplit/>
          <w:trHeight w:val="240"/>
        </w:trPr>
        <w:tc>
          <w:tcPr>
            <w:tcW w:w="315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ДО «ЦДТ п. Ягодное»</w:t>
            </w:r>
          </w:p>
        </w:tc>
        <w:tc>
          <w:tcPr>
            <w:tcW w:w="1705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5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92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  МУНИЦИПАЛЬНОЙ  ПРОГРАММЫ</w:t>
      </w:r>
    </w:p>
    <w:p w:rsidR="00DC5DA6" w:rsidRPr="00DC5DA6" w:rsidRDefault="00DC5DA6" w:rsidP="00DC5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440"/>
        <w:gridCol w:w="3029"/>
        <w:gridCol w:w="1066"/>
        <w:gridCol w:w="1066"/>
      </w:tblGrid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уб.)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648" w:type="dxa"/>
            <w:vMerge w:val="restart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9" w:type="dxa"/>
            <w:vMerge w:val="restart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C5DA6" w:rsidRPr="00DC5DA6" w:rsidTr="00A9145E">
        <w:tc>
          <w:tcPr>
            <w:tcW w:w="648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DC5DA6" w:rsidRPr="00DC5DA6" w:rsidTr="00A9145E">
        <w:tc>
          <w:tcPr>
            <w:tcW w:w="9949" w:type="dxa"/>
            <w:gridSpan w:val="6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DC5DA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I</w:t>
              </w:r>
              <w:r w:rsidRPr="00DC5DA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</w:smartTag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Нормативно-правовое обеспечение  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–2016 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учреждения, Управление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DC5DA6" w:rsidRPr="00DC5DA6" w:rsidTr="00A9145E">
        <w:tc>
          <w:tcPr>
            <w:tcW w:w="9949" w:type="dxa"/>
            <w:gridSpan w:val="6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на заседании совещания при руководителе Управления вопросов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–2016 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анализ и отчёт в адрес Управления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–2016 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Инспектирование образовательных учреждений по вопросам пожарной и антитеррористической безопасности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(май, октябрь)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DC5DA6" w:rsidRPr="00DC5DA6" w:rsidTr="00A9145E">
        <w:tc>
          <w:tcPr>
            <w:tcW w:w="9949" w:type="dxa"/>
            <w:gridSpan w:val="6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Организация мероприятий по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пожарной безопасности, антитеррористической защищённости</w:t>
            </w:r>
          </w:p>
        </w:tc>
      </w:tr>
      <w:tr w:rsidR="00DC5DA6" w:rsidRPr="00DC5DA6" w:rsidTr="00A9145E">
        <w:trPr>
          <w:trHeight w:val="1833"/>
        </w:trPr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среди образовательных учреждений на лучшую организацию работ по пожарной и антитеррористической безопасности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руководителей образовательных учреждений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DC5DA6" w:rsidRPr="00DC5DA6" w:rsidTr="00A9145E">
        <w:trPr>
          <w:trHeight w:val="470"/>
        </w:trPr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ограждений МБОУ «СОШ п. Синегорье»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Синегорье»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2197,9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противопожарных дверей 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«Детский сад «Брусничка» п. Оротукан»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«Детский сад «Брусничка» п. Оротукан»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уличного освещения 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1850,0</w:t>
            </w:r>
          </w:p>
        </w:tc>
      </w:tr>
      <w:tr w:rsidR="00DC5DA6" w:rsidRPr="00DC5DA6" w:rsidTr="00A9145E">
        <w:tc>
          <w:tcPr>
            <w:tcW w:w="7817" w:type="dxa"/>
            <w:gridSpan w:val="4"/>
          </w:tcPr>
          <w:p w:rsidR="00DC5DA6" w:rsidRPr="00DC5DA6" w:rsidRDefault="00DC5DA6" w:rsidP="00DC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4047,9</w:t>
            </w:r>
          </w:p>
        </w:tc>
      </w:tr>
      <w:tr w:rsidR="00DC5DA6" w:rsidRPr="00DC5DA6" w:rsidTr="00A9145E">
        <w:tc>
          <w:tcPr>
            <w:tcW w:w="9949" w:type="dxa"/>
            <w:gridSpan w:val="6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Капитальный ремонт функционирующих зданий образовательных учреждений</w:t>
            </w:r>
          </w:p>
        </w:tc>
      </w:tr>
      <w:tr w:rsidR="00DC5DA6" w:rsidRPr="00DC5DA6" w:rsidTr="00A9145E">
        <w:trPr>
          <w:trHeight w:val="705"/>
        </w:trPr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аварийных оконных блоков второго этажа МБОУ «СОШ п. Дебин»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1798,2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аварийных оконных блоков второго этажа МБОУ «СОШ п. Оротукан»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1971,8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узла теплового снабжения в подвале МБОУ «СОШ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крыльца МБОУ «СОШ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крыльца 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DC5DA6" w:rsidRPr="00DC5DA6" w:rsidTr="00A9145E"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аварийных оконных блоков МБОУ ДДД МШВ «НШ - детский сад п. Бурхала»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ДДД МШВ 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 - детский сад п. Бурхала</w:t>
            </w:r>
            <w:r w:rsidRPr="00DC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DC5DA6" w:rsidRPr="00DC5DA6" w:rsidTr="00A914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линолеума в кабинетах русского языка, истории, географии МБОУ «СОШ п. Дебин»,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Дебин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Оротукан», 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образования в Магаданской области» на 2014-2020 годы», подпрограмма 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классов 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DC5DA6" w:rsidRPr="00DC5DA6" w:rsidRDefault="00DC5DA6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«НОШ п. </w:t>
            </w:r>
            <w:proofErr w:type="gramStart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DA6" w:rsidRPr="00DC5DA6" w:rsidTr="00A9145E">
        <w:tc>
          <w:tcPr>
            <w:tcW w:w="7817" w:type="dxa"/>
            <w:gridSpan w:val="4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2981,2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4457,5</w:t>
            </w:r>
          </w:p>
        </w:tc>
      </w:tr>
      <w:tr w:rsidR="00DC5DA6" w:rsidRPr="00DC5DA6" w:rsidTr="00A9145E">
        <w:tc>
          <w:tcPr>
            <w:tcW w:w="9949" w:type="dxa"/>
            <w:gridSpan w:val="6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DC5DA6" w:rsidRPr="00DC5DA6" w:rsidTr="00A9145E">
        <w:trPr>
          <w:trHeight w:val="690"/>
        </w:trPr>
        <w:tc>
          <w:tcPr>
            <w:tcW w:w="648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270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440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C5DA6" w:rsidRPr="00DC5DA6" w:rsidTr="00A9145E">
        <w:trPr>
          <w:trHeight w:val="241"/>
        </w:trPr>
        <w:tc>
          <w:tcPr>
            <w:tcW w:w="7817" w:type="dxa"/>
            <w:gridSpan w:val="4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DC5DA6" w:rsidRPr="00DC5DA6" w:rsidTr="00A9145E">
        <w:tc>
          <w:tcPr>
            <w:tcW w:w="7817" w:type="dxa"/>
            <w:gridSpan w:val="4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3086,1</w:t>
            </w:r>
          </w:p>
        </w:tc>
        <w:tc>
          <w:tcPr>
            <w:tcW w:w="1066" w:type="dxa"/>
          </w:tcPr>
          <w:p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8509,4</w:t>
            </w:r>
          </w:p>
        </w:tc>
      </w:tr>
    </w:tbl>
    <w:p w:rsidR="00DC5DA6" w:rsidRPr="00DC5DA6" w:rsidRDefault="00DC5DA6" w:rsidP="00DC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DA6" w:rsidRPr="00DC5DA6" w:rsidSect="008146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3700"/>
    <w:rsid w:val="00143447"/>
    <w:rsid w:val="00143700"/>
    <w:rsid w:val="00155E59"/>
    <w:rsid w:val="00255966"/>
    <w:rsid w:val="002974BA"/>
    <w:rsid w:val="002C05E1"/>
    <w:rsid w:val="0036711B"/>
    <w:rsid w:val="003D1DF8"/>
    <w:rsid w:val="0040447A"/>
    <w:rsid w:val="0043640F"/>
    <w:rsid w:val="00493F2A"/>
    <w:rsid w:val="00772FBB"/>
    <w:rsid w:val="00773799"/>
    <w:rsid w:val="00813627"/>
    <w:rsid w:val="0090484B"/>
    <w:rsid w:val="00904F3B"/>
    <w:rsid w:val="009114B0"/>
    <w:rsid w:val="00926B8A"/>
    <w:rsid w:val="009D5FED"/>
    <w:rsid w:val="00A1290C"/>
    <w:rsid w:val="00A21774"/>
    <w:rsid w:val="00A322D7"/>
    <w:rsid w:val="00A46DF0"/>
    <w:rsid w:val="00C07CAB"/>
    <w:rsid w:val="00CB015F"/>
    <w:rsid w:val="00CB6B6A"/>
    <w:rsid w:val="00CC1B5C"/>
    <w:rsid w:val="00CD45A1"/>
    <w:rsid w:val="00CE570E"/>
    <w:rsid w:val="00D01187"/>
    <w:rsid w:val="00D67F4B"/>
    <w:rsid w:val="00DB254B"/>
    <w:rsid w:val="00DC3104"/>
    <w:rsid w:val="00DC5DA6"/>
    <w:rsid w:val="00DF0BE2"/>
    <w:rsid w:val="00DF3FCC"/>
    <w:rsid w:val="00E63151"/>
    <w:rsid w:val="00EA6D71"/>
    <w:rsid w:val="00F01FE3"/>
    <w:rsid w:val="00FB096A"/>
    <w:rsid w:val="00FB1D64"/>
    <w:rsid w:val="00FD58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739D52C5D9EA1BBA6E46890A3F4E372CE3BEF57748292CAF8497E2DA45CCA0930BBE133A6C1E0mA26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2B5A-9582-4965-90BB-D63A066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2015-03-19T01:27:00Z</cp:lastPrinted>
  <dcterms:created xsi:type="dcterms:W3CDTF">2015-03-19T01:32:00Z</dcterms:created>
  <dcterms:modified xsi:type="dcterms:W3CDTF">2015-03-20T03:37:00Z</dcterms:modified>
</cp:coreProperties>
</file>