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9F" w:rsidRPr="007E1E64" w:rsidRDefault="0073009F" w:rsidP="0073009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3009F" w:rsidRDefault="0073009F" w:rsidP="0073009F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3009F" w:rsidRDefault="0073009F" w:rsidP="0073009F">
      <w:pPr>
        <w:jc w:val="center"/>
        <w:rPr>
          <w:sz w:val="12"/>
          <w:szCs w:val="12"/>
        </w:rPr>
      </w:pPr>
    </w:p>
    <w:p w:rsidR="0073009F" w:rsidRDefault="0073009F" w:rsidP="0073009F">
      <w:pPr>
        <w:jc w:val="center"/>
        <w:rPr>
          <w:sz w:val="12"/>
          <w:szCs w:val="12"/>
        </w:rPr>
      </w:pPr>
    </w:p>
    <w:p w:rsidR="0073009F" w:rsidRPr="003F23A3" w:rsidRDefault="0073009F" w:rsidP="0073009F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3009F" w:rsidRDefault="0073009F" w:rsidP="0073009F">
      <w:pPr>
        <w:ind w:left="-142"/>
        <w:jc w:val="center"/>
        <w:rPr>
          <w:b/>
          <w:sz w:val="36"/>
          <w:szCs w:val="36"/>
        </w:rPr>
      </w:pPr>
    </w:p>
    <w:p w:rsidR="0073009F" w:rsidRPr="007E1E64" w:rsidRDefault="0048706D" w:rsidP="0073009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009F" w:rsidRPr="000D75D1" w:rsidRDefault="0073009F" w:rsidP="0073009F">
      <w:pPr>
        <w:jc w:val="center"/>
        <w:rPr>
          <w:b/>
          <w:sz w:val="40"/>
          <w:szCs w:val="40"/>
        </w:rPr>
      </w:pPr>
    </w:p>
    <w:p w:rsidR="0073009F" w:rsidRPr="000D75D1" w:rsidRDefault="0073009F" w:rsidP="0073009F">
      <w:pPr>
        <w:jc w:val="center"/>
        <w:rPr>
          <w:b/>
          <w:sz w:val="40"/>
          <w:szCs w:val="40"/>
        </w:rPr>
      </w:pPr>
    </w:p>
    <w:p w:rsidR="0073009F" w:rsidRDefault="00EC3448" w:rsidP="007300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2D61EA">
        <w:rPr>
          <w:b/>
          <w:color w:val="000000"/>
          <w:sz w:val="28"/>
          <w:szCs w:val="28"/>
        </w:rPr>
        <w:t>08</w:t>
      </w:r>
      <w:r>
        <w:rPr>
          <w:b/>
          <w:color w:val="000000"/>
          <w:sz w:val="28"/>
          <w:szCs w:val="28"/>
        </w:rPr>
        <w:t>»</w:t>
      </w:r>
      <w:r w:rsidR="002D61EA">
        <w:rPr>
          <w:b/>
          <w:color w:val="000000"/>
          <w:sz w:val="28"/>
          <w:szCs w:val="28"/>
        </w:rPr>
        <w:t xml:space="preserve"> </w:t>
      </w:r>
      <w:r w:rsidR="003D5A5F">
        <w:rPr>
          <w:b/>
          <w:color w:val="000000"/>
          <w:sz w:val="28"/>
          <w:szCs w:val="28"/>
        </w:rPr>
        <w:t xml:space="preserve"> 2021</w:t>
      </w:r>
      <w:r w:rsidR="0073009F">
        <w:rPr>
          <w:b/>
          <w:color w:val="000000"/>
          <w:sz w:val="28"/>
          <w:szCs w:val="28"/>
        </w:rPr>
        <w:t xml:space="preserve"> года </w:t>
      </w:r>
      <w:r w:rsidR="0073009F">
        <w:rPr>
          <w:b/>
          <w:color w:val="000000"/>
          <w:sz w:val="28"/>
          <w:szCs w:val="28"/>
        </w:rPr>
        <w:tab/>
        <w:t xml:space="preserve">                              </w:t>
      </w:r>
      <w:r w:rsidR="0073009F">
        <w:rPr>
          <w:b/>
          <w:color w:val="000000"/>
          <w:sz w:val="28"/>
          <w:szCs w:val="28"/>
        </w:rPr>
        <w:tab/>
        <w:t xml:space="preserve">                       </w:t>
      </w:r>
      <w:r w:rsidR="00155F00">
        <w:rPr>
          <w:b/>
          <w:color w:val="000000"/>
          <w:sz w:val="28"/>
          <w:szCs w:val="28"/>
        </w:rPr>
        <w:t xml:space="preserve">          </w:t>
      </w:r>
      <w:r w:rsidR="0048706D">
        <w:rPr>
          <w:b/>
          <w:color w:val="000000"/>
          <w:sz w:val="28"/>
          <w:szCs w:val="28"/>
        </w:rPr>
        <w:t xml:space="preserve"> </w:t>
      </w:r>
      <w:r w:rsidR="002D61EA">
        <w:rPr>
          <w:b/>
          <w:color w:val="000000"/>
          <w:sz w:val="28"/>
          <w:szCs w:val="28"/>
        </w:rPr>
        <w:tab/>
      </w:r>
      <w:r w:rsidR="002D61EA">
        <w:rPr>
          <w:b/>
          <w:color w:val="000000"/>
          <w:sz w:val="28"/>
          <w:szCs w:val="28"/>
        </w:rPr>
        <w:tab/>
      </w:r>
      <w:r w:rsidR="0048706D">
        <w:rPr>
          <w:b/>
          <w:color w:val="000000"/>
          <w:sz w:val="28"/>
          <w:szCs w:val="28"/>
        </w:rPr>
        <w:t>№</w:t>
      </w:r>
      <w:r w:rsidR="002D61EA">
        <w:rPr>
          <w:b/>
          <w:color w:val="000000"/>
          <w:sz w:val="28"/>
          <w:szCs w:val="28"/>
        </w:rPr>
        <w:t xml:space="preserve"> 326</w:t>
      </w:r>
    </w:p>
    <w:p w:rsidR="00B62C88" w:rsidRDefault="00B62C88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F1C70" w:rsidTr="005E36B2">
        <w:tc>
          <w:tcPr>
            <w:tcW w:w="4361" w:type="dxa"/>
          </w:tcPr>
          <w:p w:rsidR="005A60A5" w:rsidRPr="005A60A5" w:rsidRDefault="005E36B2" w:rsidP="005A6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</w:t>
            </w:r>
            <w:r w:rsidR="005A60A5" w:rsidRPr="005A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421">
              <w:rPr>
                <w:rFonts w:ascii="Times New Roman" w:hAnsi="Times New Roman" w:cs="Times New Roman"/>
                <w:sz w:val="28"/>
                <w:szCs w:val="28"/>
              </w:rPr>
              <w:t>типа муниципального казенного учреждения «</w:t>
            </w:r>
            <w:proofErr w:type="spellStart"/>
            <w:r w:rsidR="00465421"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="00465421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0F1C70" w:rsidRDefault="000F1C70">
            <w:pPr>
              <w:pStyle w:val="ConsPlusNormal"/>
              <w:jc w:val="both"/>
            </w:pPr>
          </w:p>
        </w:tc>
      </w:tr>
    </w:tbl>
    <w:p w:rsidR="0073009F" w:rsidRDefault="0073009F" w:rsidP="0073009F">
      <w:pPr>
        <w:ind w:firstLine="709"/>
        <w:jc w:val="both"/>
        <w:rPr>
          <w:sz w:val="26"/>
          <w:szCs w:val="26"/>
        </w:rPr>
      </w:pPr>
    </w:p>
    <w:p w:rsidR="00032C99" w:rsidRDefault="003413C8" w:rsidP="0048706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13C8">
        <w:rPr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</w:t>
      </w:r>
      <w:r w:rsidR="0048706D">
        <w:rPr>
          <w:sz w:val="28"/>
          <w:szCs w:val="28"/>
          <w:shd w:val="clear" w:color="auto" w:fill="FFFFFF"/>
        </w:rPr>
        <w:t>м законом от 12.01.1996 № 7-ФЗ «О некоммерческих организациях», Федеральным</w:t>
      </w:r>
      <w:r w:rsidRPr="003413C8">
        <w:rPr>
          <w:sz w:val="28"/>
          <w:szCs w:val="28"/>
          <w:shd w:val="clear" w:color="auto" w:fill="FFFFFF"/>
        </w:rPr>
        <w:t xml:space="preserve"> </w:t>
      </w:r>
      <w:r w:rsidR="0048706D">
        <w:rPr>
          <w:sz w:val="28"/>
          <w:szCs w:val="28"/>
          <w:shd w:val="clear" w:color="auto" w:fill="FFFFFF"/>
        </w:rPr>
        <w:t>законом от 08.05.2010 № 83-ФЗ «</w:t>
      </w:r>
      <w:r w:rsidRPr="003413C8">
        <w:rPr>
          <w:sz w:val="28"/>
          <w:szCs w:val="28"/>
          <w:shd w:val="clear" w:color="auto" w:fill="FFFFFF"/>
        </w:rPr>
        <w:t xml:space="preserve">О внесении изменений </w:t>
      </w:r>
      <w:proofErr w:type="gramStart"/>
      <w:r w:rsidRPr="003413C8">
        <w:rPr>
          <w:sz w:val="28"/>
          <w:szCs w:val="28"/>
          <w:shd w:val="clear" w:color="auto" w:fill="FFFFFF"/>
        </w:rPr>
        <w:t>в</w:t>
      </w:r>
      <w:proofErr w:type="gramEnd"/>
      <w:r w:rsidRPr="003413C8">
        <w:rPr>
          <w:sz w:val="28"/>
          <w:szCs w:val="28"/>
          <w:shd w:val="clear" w:color="auto" w:fill="FFFFFF"/>
        </w:rPr>
        <w:t xml:space="preserve"> отдельные </w:t>
      </w:r>
      <w:proofErr w:type="gramStart"/>
      <w:r w:rsidRPr="003413C8">
        <w:rPr>
          <w:sz w:val="28"/>
          <w:szCs w:val="28"/>
          <w:shd w:val="clear" w:color="auto" w:fill="FFFFFF"/>
        </w:rPr>
        <w:t>законодательные акты Российской Федерации в связи с совершенствованием правового положения государстве</w:t>
      </w:r>
      <w:r w:rsidR="0048706D">
        <w:rPr>
          <w:sz w:val="28"/>
          <w:szCs w:val="28"/>
          <w:shd w:val="clear" w:color="auto" w:fill="FFFFFF"/>
        </w:rPr>
        <w:t>нных (муниципальных) учреждений»</w:t>
      </w:r>
      <w:r w:rsidRPr="003413C8">
        <w:rPr>
          <w:sz w:val="28"/>
          <w:szCs w:val="28"/>
          <w:shd w:val="clear" w:color="auto" w:fill="FFFFFF"/>
        </w:rPr>
        <w:t xml:space="preserve">, Уставом муниципального образования </w:t>
      </w:r>
      <w:r w:rsidR="0048706D">
        <w:rPr>
          <w:sz w:val="28"/>
          <w:szCs w:val="28"/>
          <w:shd w:val="clear" w:color="auto" w:fill="FFFFFF"/>
        </w:rPr>
        <w:t>«</w:t>
      </w:r>
      <w:proofErr w:type="spellStart"/>
      <w:r w:rsidR="0048706D">
        <w:rPr>
          <w:sz w:val="28"/>
          <w:szCs w:val="28"/>
          <w:shd w:val="clear" w:color="auto" w:fill="FFFFFF"/>
        </w:rPr>
        <w:t>Ягоднинский</w:t>
      </w:r>
      <w:proofErr w:type="spellEnd"/>
      <w:r w:rsidR="0048706D">
        <w:rPr>
          <w:sz w:val="28"/>
          <w:szCs w:val="28"/>
          <w:shd w:val="clear" w:color="auto" w:fill="FFFFFF"/>
        </w:rPr>
        <w:t xml:space="preserve"> городской округ»</w:t>
      </w:r>
      <w:r w:rsidRPr="003413C8">
        <w:rPr>
          <w:sz w:val="28"/>
          <w:szCs w:val="28"/>
          <w:shd w:val="clear" w:color="auto" w:fill="FFFFFF"/>
        </w:rPr>
        <w:t xml:space="preserve">, постановлением администрации </w:t>
      </w:r>
      <w:proofErr w:type="spellStart"/>
      <w:r w:rsidR="00032C99">
        <w:rPr>
          <w:sz w:val="28"/>
          <w:szCs w:val="28"/>
          <w:shd w:val="clear" w:color="auto" w:fill="FFFFFF"/>
        </w:rPr>
        <w:t>Ягоднинского</w:t>
      </w:r>
      <w:proofErr w:type="spellEnd"/>
      <w:r w:rsidR="00032C99">
        <w:rPr>
          <w:sz w:val="28"/>
          <w:szCs w:val="28"/>
          <w:shd w:val="clear" w:color="auto" w:fill="FFFFFF"/>
        </w:rPr>
        <w:t xml:space="preserve"> городского округа </w:t>
      </w:r>
      <w:r w:rsidRPr="003413C8">
        <w:rPr>
          <w:sz w:val="28"/>
          <w:szCs w:val="28"/>
          <w:shd w:val="clear" w:color="auto" w:fill="FFFFFF"/>
        </w:rPr>
        <w:t xml:space="preserve">от </w:t>
      </w:r>
      <w:r w:rsidR="00032C99">
        <w:rPr>
          <w:sz w:val="28"/>
          <w:szCs w:val="28"/>
          <w:shd w:val="clear" w:color="auto" w:fill="FFFFFF"/>
        </w:rPr>
        <w:t>02.12.2015</w:t>
      </w:r>
      <w:r w:rsidRPr="003413C8">
        <w:rPr>
          <w:sz w:val="28"/>
          <w:szCs w:val="28"/>
          <w:shd w:val="clear" w:color="auto" w:fill="FFFFFF"/>
        </w:rPr>
        <w:t xml:space="preserve"> № </w:t>
      </w:r>
      <w:r w:rsidR="00032C99">
        <w:rPr>
          <w:sz w:val="28"/>
          <w:szCs w:val="28"/>
          <w:shd w:val="clear" w:color="auto" w:fill="FFFFFF"/>
        </w:rPr>
        <w:t>470 «</w:t>
      </w:r>
      <w:r w:rsidRPr="003413C8">
        <w:rPr>
          <w:sz w:val="28"/>
          <w:szCs w:val="28"/>
          <w:shd w:val="clear" w:color="auto" w:fill="FFFFFF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032C99">
        <w:rPr>
          <w:sz w:val="28"/>
          <w:szCs w:val="28"/>
          <w:shd w:val="clear" w:color="auto" w:fill="FFFFFF"/>
        </w:rPr>
        <w:t xml:space="preserve">», администрация </w:t>
      </w:r>
      <w:proofErr w:type="spellStart"/>
      <w:r w:rsidR="00032C99">
        <w:rPr>
          <w:sz w:val="28"/>
          <w:szCs w:val="28"/>
          <w:shd w:val="clear" w:color="auto" w:fill="FFFFFF"/>
        </w:rPr>
        <w:t>Ягоднинского</w:t>
      </w:r>
      <w:proofErr w:type="spellEnd"/>
      <w:r w:rsidR="00032C99">
        <w:rPr>
          <w:sz w:val="28"/>
          <w:szCs w:val="28"/>
          <w:shd w:val="clear" w:color="auto" w:fill="FFFFFF"/>
        </w:rPr>
        <w:t xml:space="preserve"> городского округа</w:t>
      </w:r>
      <w:proofErr w:type="gramEnd"/>
    </w:p>
    <w:p w:rsidR="00032C99" w:rsidRDefault="00032C99" w:rsidP="00032C99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032C99" w:rsidRDefault="00032C99" w:rsidP="0048706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57AF7" w:rsidRDefault="003413C8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13C8">
        <w:rPr>
          <w:sz w:val="28"/>
          <w:szCs w:val="28"/>
          <w:shd w:val="clear" w:color="auto" w:fill="FFFFFF"/>
        </w:rPr>
        <w:t xml:space="preserve">1. Изменить тип муниципального казенного учреждения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 </w:t>
      </w:r>
      <w:r w:rsidRPr="003413C8">
        <w:rPr>
          <w:sz w:val="28"/>
          <w:szCs w:val="28"/>
          <w:shd w:val="clear" w:color="auto" w:fill="FFFFFF"/>
        </w:rPr>
        <w:t xml:space="preserve">(далее - МКУ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</w:t>
      </w:r>
      <w:r w:rsidRPr="003413C8">
        <w:rPr>
          <w:sz w:val="28"/>
          <w:szCs w:val="28"/>
          <w:shd w:val="clear" w:color="auto" w:fill="FFFFFF"/>
        </w:rPr>
        <w:t xml:space="preserve">) с целью создания муниципального бюджетного учреждения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 (далее - Учреждение) с 01.07.20</w:t>
      </w:r>
      <w:r w:rsidR="00A37A79">
        <w:rPr>
          <w:sz w:val="28"/>
          <w:szCs w:val="28"/>
          <w:shd w:val="clear" w:color="auto" w:fill="FFFFFF"/>
        </w:rPr>
        <w:t>21.</w:t>
      </w:r>
    </w:p>
    <w:p w:rsidR="00184052" w:rsidRDefault="00857AF7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413C8" w:rsidRPr="003413C8">
        <w:rPr>
          <w:sz w:val="28"/>
          <w:szCs w:val="28"/>
          <w:shd w:val="clear" w:color="auto" w:fill="FFFFFF"/>
        </w:rPr>
        <w:t xml:space="preserve">. </w:t>
      </w:r>
      <w:r w:rsidR="00B201F9">
        <w:rPr>
          <w:sz w:val="28"/>
          <w:szCs w:val="28"/>
          <w:shd w:val="clear" w:color="auto" w:fill="FFFFFF"/>
        </w:rPr>
        <w:t>Установить, что</w:t>
      </w:r>
      <w:r w:rsidR="00184052">
        <w:rPr>
          <w:sz w:val="28"/>
          <w:szCs w:val="28"/>
          <w:shd w:val="clear" w:color="auto" w:fill="FFFFFF"/>
        </w:rPr>
        <w:t>: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2.1.</w:t>
      </w:r>
      <w:r w:rsidR="00B201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5147F7">
        <w:rPr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5147F7">
        <w:rPr>
          <w:sz w:val="28"/>
          <w:szCs w:val="28"/>
          <w:shd w:val="clear" w:color="auto" w:fill="FFFFFF"/>
        </w:rPr>
        <w:t>Ягоднинского</w:t>
      </w:r>
      <w:proofErr w:type="spellEnd"/>
      <w:r w:rsidR="005147F7">
        <w:rPr>
          <w:sz w:val="28"/>
          <w:szCs w:val="28"/>
          <w:shd w:val="clear" w:color="auto" w:fill="FFFFFF"/>
        </w:rPr>
        <w:t xml:space="preserve"> городского округа от имени муниципального образования «</w:t>
      </w:r>
      <w:proofErr w:type="spellStart"/>
      <w:r w:rsidR="005147F7">
        <w:rPr>
          <w:sz w:val="28"/>
          <w:szCs w:val="28"/>
          <w:shd w:val="clear" w:color="auto" w:fill="FFFFFF"/>
        </w:rPr>
        <w:t>Ягоднинский</w:t>
      </w:r>
      <w:proofErr w:type="spellEnd"/>
      <w:r w:rsidR="005147F7">
        <w:rPr>
          <w:sz w:val="28"/>
          <w:szCs w:val="28"/>
          <w:shd w:val="clear" w:color="auto" w:fill="FFFFFF"/>
        </w:rPr>
        <w:t xml:space="preserve"> городской округ» осуществляет </w:t>
      </w:r>
      <w:r w:rsidR="004C69BE">
        <w:rPr>
          <w:sz w:val="28"/>
          <w:szCs w:val="28"/>
          <w:shd w:val="clear" w:color="auto" w:fill="FFFFFF"/>
        </w:rPr>
        <w:t>функции и полномочия учредителя</w:t>
      </w:r>
      <w:r w:rsidR="00B201F9">
        <w:rPr>
          <w:sz w:val="28"/>
          <w:szCs w:val="28"/>
          <w:shd w:val="clear" w:color="auto" w:fill="FFFFFF"/>
        </w:rPr>
        <w:t xml:space="preserve"> Учреждения</w:t>
      </w:r>
      <w:r w:rsidR="004C69BE">
        <w:rPr>
          <w:sz w:val="28"/>
          <w:szCs w:val="28"/>
          <w:shd w:val="clear" w:color="auto" w:fill="FFFFFF"/>
        </w:rPr>
        <w:t>.</w:t>
      </w:r>
    </w:p>
    <w:p w:rsidR="00B201F9" w:rsidRDefault="00184052" w:rsidP="00B201F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Ф</w:t>
      </w:r>
      <w:r w:rsidR="00B201F9">
        <w:rPr>
          <w:sz w:val="28"/>
          <w:szCs w:val="28"/>
          <w:shd w:val="clear" w:color="auto" w:fill="FFFFFF"/>
        </w:rPr>
        <w:t>ункции и полномочия собственника имущества Учреждения от имени муниципального образования «</w:t>
      </w:r>
      <w:proofErr w:type="spellStart"/>
      <w:r w:rsidR="00B201F9">
        <w:rPr>
          <w:sz w:val="28"/>
          <w:szCs w:val="28"/>
          <w:shd w:val="clear" w:color="auto" w:fill="FFFFFF"/>
        </w:rPr>
        <w:t>Ягоднинский</w:t>
      </w:r>
      <w:proofErr w:type="spellEnd"/>
      <w:r w:rsidR="00B201F9">
        <w:rPr>
          <w:sz w:val="28"/>
          <w:szCs w:val="28"/>
          <w:shd w:val="clear" w:color="auto" w:fill="FFFFFF"/>
        </w:rPr>
        <w:t xml:space="preserve"> городской округ» осуществляет комитет по управлению муниципальным имуществом администрации </w:t>
      </w:r>
      <w:proofErr w:type="spellStart"/>
      <w:r w:rsidR="00B201F9">
        <w:rPr>
          <w:sz w:val="28"/>
          <w:szCs w:val="28"/>
          <w:shd w:val="clear" w:color="auto" w:fill="FFFFFF"/>
        </w:rPr>
        <w:t>Ягоднинского</w:t>
      </w:r>
      <w:proofErr w:type="spellEnd"/>
      <w:r w:rsidR="00B201F9">
        <w:rPr>
          <w:sz w:val="28"/>
          <w:szCs w:val="28"/>
          <w:shd w:val="clear" w:color="auto" w:fill="FFFFFF"/>
        </w:rPr>
        <w:t xml:space="preserve"> городского округа.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2.3. П</w:t>
      </w:r>
      <w:r w:rsidR="003413C8" w:rsidRPr="003413C8">
        <w:rPr>
          <w:sz w:val="28"/>
          <w:szCs w:val="28"/>
          <w:shd w:val="clear" w:color="auto" w:fill="FFFFFF"/>
        </w:rPr>
        <w:t xml:space="preserve">редмет и основные цели деятельности МКУ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</w:t>
      </w:r>
      <w:r w:rsidR="003413C8" w:rsidRPr="003413C8">
        <w:rPr>
          <w:sz w:val="28"/>
          <w:szCs w:val="28"/>
          <w:shd w:val="clear" w:color="auto" w:fill="FFFFFF"/>
        </w:rPr>
        <w:t xml:space="preserve"> сохраняются у Учреждения.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B201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4</w:t>
      </w:r>
      <w:r w:rsidR="003413C8" w:rsidRPr="003413C8">
        <w:rPr>
          <w:sz w:val="28"/>
          <w:szCs w:val="28"/>
          <w:shd w:val="clear" w:color="auto" w:fill="FFFFFF"/>
        </w:rPr>
        <w:t xml:space="preserve">. Имущество, числящееся на балансе МКУ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центр»,</w:t>
      </w:r>
      <w:r w:rsidR="003413C8" w:rsidRPr="003413C8">
        <w:rPr>
          <w:sz w:val="28"/>
          <w:szCs w:val="28"/>
          <w:shd w:val="clear" w:color="auto" w:fill="FFFFFF"/>
        </w:rPr>
        <w:t xml:space="preserve"> в полном объеме закрепляется за Учреждением.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2.5</w:t>
      </w:r>
      <w:r w:rsidR="003413C8" w:rsidRPr="003413C8">
        <w:rPr>
          <w:sz w:val="28"/>
          <w:szCs w:val="28"/>
          <w:shd w:val="clear" w:color="auto" w:fill="FFFFFF"/>
        </w:rPr>
        <w:t xml:space="preserve">. Предельная штатная численность работников Учреждения в количестве </w:t>
      </w:r>
      <w:r w:rsidR="00857AF7">
        <w:rPr>
          <w:sz w:val="28"/>
          <w:szCs w:val="28"/>
          <w:shd w:val="clear" w:color="auto" w:fill="FFFFFF"/>
        </w:rPr>
        <w:t xml:space="preserve">140,0 штатных </w:t>
      </w:r>
      <w:r w:rsidR="003413C8" w:rsidRPr="003413C8">
        <w:rPr>
          <w:sz w:val="28"/>
          <w:szCs w:val="28"/>
          <w:shd w:val="clear" w:color="auto" w:fill="FFFFFF"/>
        </w:rPr>
        <w:t>единиц остается без изменения.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 </w:t>
      </w:r>
      <w:r w:rsidR="003413C8" w:rsidRPr="003413C8">
        <w:rPr>
          <w:sz w:val="28"/>
          <w:szCs w:val="28"/>
          <w:shd w:val="clear" w:color="auto" w:fill="FFFFFF"/>
        </w:rPr>
        <w:t xml:space="preserve">Учреждение является правопреемником по всем правам и обязанностям МКУ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</w:t>
      </w:r>
      <w:r w:rsidR="003413C8" w:rsidRPr="003413C8">
        <w:rPr>
          <w:sz w:val="28"/>
          <w:szCs w:val="28"/>
          <w:shd w:val="clear" w:color="auto" w:fill="FFFFFF"/>
        </w:rPr>
        <w:t>, действующим на дату принятия настоящего постановления.</w:t>
      </w:r>
    </w:p>
    <w:p w:rsidR="00857AF7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3413C8" w:rsidRPr="003413C8">
        <w:rPr>
          <w:sz w:val="28"/>
          <w:szCs w:val="28"/>
          <w:shd w:val="clear" w:color="auto" w:fill="FFFFFF"/>
        </w:rPr>
        <w:t xml:space="preserve">. Утвердить перечень мероприятий по изменению типа МКУ </w:t>
      </w:r>
      <w:r w:rsidR="00857AF7">
        <w:rPr>
          <w:sz w:val="28"/>
          <w:szCs w:val="28"/>
          <w:shd w:val="clear" w:color="auto" w:fill="FFFFFF"/>
        </w:rPr>
        <w:t>«</w:t>
      </w:r>
      <w:proofErr w:type="spellStart"/>
      <w:r w:rsidR="00857AF7">
        <w:rPr>
          <w:sz w:val="28"/>
          <w:szCs w:val="28"/>
          <w:shd w:val="clear" w:color="auto" w:fill="FFFFFF"/>
        </w:rPr>
        <w:t>Ягоднинский</w:t>
      </w:r>
      <w:proofErr w:type="spellEnd"/>
      <w:r w:rsidR="00857AF7">
        <w:rPr>
          <w:sz w:val="28"/>
          <w:szCs w:val="28"/>
          <w:shd w:val="clear" w:color="auto" w:fill="FFFFFF"/>
        </w:rPr>
        <w:t xml:space="preserve"> ресурсный центр»</w:t>
      </w:r>
      <w:r w:rsidR="003413C8" w:rsidRPr="003413C8">
        <w:rPr>
          <w:sz w:val="28"/>
          <w:szCs w:val="28"/>
          <w:shd w:val="clear" w:color="auto" w:fill="FFFFFF"/>
        </w:rPr>
        <w:t xml:space="preserve"> с целью создания Учреждения согласно приложению</w:t>
      </w:r>
      <w:r w:rsidR="002246E4">
        <w:rPr>
          <w:sz w:val="28"/>
          <w:szCs w:val="28"/>
          <w:shd w:val="clear" w:color="auto" w:fill="FFFFFF"/>
        </w:rPr>
        <w:t xml:space="preserve"> к настоящему постанов</w:t>
      </w:r>
      <w:r>
        <w:rPr>
          <w:sz w:val="28"/>
          <w:szCs w:val="28"/>
          <w:shd w:val="clear" w:color="auto" w:fill="FFFFFF"/>
        </w:rPr>
        <w:t>л</w:t>
      </w:r>
      <w:r w:rsidR="002246E4">
        <w:rPr>
          <w:sz w:val="28"/>
          <w:szCs w:val="28"/>
          <w:shd w:val="clear" w:color="auto" w:fill="FFFFFF"/>
        </w:rPr>
        <w:t>ению</w:t>
      </w:r>
      <w:r w:rsidR="003413C8" w:rsidRPr="003413C8">
        <w:rPr>
          <w:sz w:val="28"/>
          <w:szCs w:val="28"/>
          <w:shd w:val="clear" w:color="auto" w:fill="FFFFFF"/>
        </w:rPr>
        <w:t xml:space="preserve"> (далее - план мероприятий).</w:t>
      </w:r>
    </w:p>
    <w:p w:rsidR="00066EF6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3413C8" w:rsidRPr="003413C8">
        <w:rPr>
          <w:sz w:val="28"/>
          <w:szCs w:val="28"/>
          <w:shd w:val="clear" w:color="auto" w:fill="FFFFFF"/>
        </w:rPr>
        <w:t xml:space="preserve">. </w:t>
      </w:r>
      <w:proofErr w:type="gramStart"/>
      <w:r w:rsidR="00066EF6">
        <w:rPr>
          <w:sz w:val="28"/>
          <w:szCs w:val="28"/>
          <w:shd w:val="clear" w:color="auto" w:fill="FFFFFF"/>
        </w:rPr>
        <w:t>Директору МКУ «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Ягоднинский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ресурсный центр» (Сазонов С.Г.), управлению правового обеспечения и исполнения полномочий администрации 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Ягоднинского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городского округа (</w:t>
      </w:r>
      <w:proofErr w:type="spellStart"/>
      <w:r w:rsidR="00066EF6">
        <w:rPr>
          <w:sz w:val="28"/>
          <w:szCs w:val="28"/>
          <w:shd w:val="clear" w:color="auto" w:fill="FFFFFF"/>
        </w:rPr>
        <w:t>Агарков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Н.И.), управлению по организационной работе администрации 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Ягоднинского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городского округа (</w:t>
      </w:r>
      <w:proofErr w:type="spellStart"/>
      <w:r w:rsidR="00066EF6">
        <w:rPr>
          <w:sz w:val="28"/>
          <w:szCs w:val="28"/>
          <w:shd w:val="clear" w:color="auto" w:fill="FFFFFF"/>
        </w:rPr>
        <w:t>Баль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Е.А.), комитету по управлению муниципальным имуществом администрации 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Ягоднинского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городского округа (</w:t>
      </w:r>
      <w:proofErr w:type="spellStart"/>
      <w:r w:rsidR="00066EF6">
        <w:rPr>
          <w:sz w:val="28"/>
          <w:szCs w:val="28"/>
          <w:shd w:val="clear" w:color="auto" w:fill="FFFFFF"/>
        </w:rPr>
        <w:t>Малькова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Н.В.), комитету по учету и отчетности администрации 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Ягоднинского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городского округа (Погорелова С.А.), </w:t>
      </w:r>
      <w:r w:rsidR="003413C8" w:rsidRPr="003413C8">
        <w:rPr>
          <w:sz w:val="28"/>
          <w:szCs w:val="28"/>
          <w:shd w:val="clear" w:color="auto" w:fill="FFFFFF"/>
        </w:rPr>
        <w:t>обеспечить своевременное выполнение плана</w:t>
      </w:r>
      <w:proofErr w:type="gramEnd"/>
      <w:r w:rsidR="003413C8" w:rsidRPr="003413C8">
        <w:rPr>
          <w:sz w:val="28"/>
          <w:szCs w:val="28"/>
          <w:shd w:val="clear" w:color="auto" w:fill="FFFFFF"/>
        </w:rPr>
        <w:t xml:space="preserve"> мероприятий.</w:t>
      </w:r>
    </w:p>
    <w:p w:rsidR="00066EF6" w:rsidRDefault="00184052" w:rsidP="00032C9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37A79">
        <w:rPr>
          <w:sz w:val="28"/>
          <w:szCs w:val="28"/>
          <w:shd w:val="clear" w:color="auto" w:fill="FFFFFF"/>
        </w:rPr>
        <w:t>. Признать утратившим</w:t>
      </w:r>
      <w:r w:rsidR="003413C8" w:rsidRPr="003413C8">
        <w:rPr>
          <w:sz w:val="28"/>
          <w:szCs w:val="28"/>
          <w:shd w:val="clear" w:color="auto" w:fill="FFFFFF"/>
        </w:rPr>
        <w:t xml:space="preserve"> силу с момента государственной реги</w:t>
      </w:r>
      <w:r w:rsidR="00066EF6">
        <w:rPr>
          <w:sz w:val="28"/>
          <w:szCs w:val="28"/>
          <w:shd w:val="clear" w:color="auto" w:fill="FFFFFF"/>
        </w:rPr>
        <w:t>страции Учреждения постановление</w:t>
      </w:r>
      <w:r w:rsidR="003413C8" w:rsidRPr="003413C8">
        <w:rPr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Ягоднинского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городского округа  от 21.10.2019 № 618 «О создании муниципального казенного учреждения «</w:t>
      </w:r>
      <w:proofErr w:type="spellStart"/>
      <w:r w:rsidR="00066EF6">
        <w:rPr>
          <w:sz w:val="28"/>
          <w:szCs w:val="28"/>
          <w:shd w:val="clear" w:color="auto" w:fill="FFFFFF"/>
        </w:rPr>
        <w:t>Ягоднинский</w:t>
      </w:r>
      <w:proofErr w:type="spellEnd"/>
      <w:r w:rsidR="00066EF6">
        <w:rPr>
          <w:sz w:val="28"/>
          <w:szCs w:val="28"/>
          <w:shd w:val="clear" w:color="auto" w:fill="FFFFFF"/>
        </w:rPr>
        <w:t xml:space="preserve"> ресурсный центр»</w:t>
      </w:r>
      <w:r w:rsidR="00273892">
        <w:rPr>
          <w:sz w:val="28"/>
          <w:szCs w:val="28"/>
          <w:shd w:val="clear" w:color="auto" w:fill="FFFFFF"/>
        </w:rPr>
        <w:t>.</w:t>
      </w:r>
    </w:p>
    <w:p w:rsidR="001D008A" w:rsidRDefault="00184052" w:rsidP="00032C99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  <w:r w:rsidR="003413C8" w:rsidRPr="003413C8">
        <w:rPr>
          <w:sz w:val="28"/>
          <w:szCs w:val="28"/>
          <w:shd w:val="clear" w:color="auto" w:fill="FFFFFF"/>
        </w:rPr>
        <w:t xml:space="preserve">. Настоящее постановление </w:t>
      </w:r>
      <w:r w:rsidR="001D008A" w:rsidRPr="001D008A">
        <w:rPr>
          <w:sz w:val="28"/>
          <w:szCs w:val="28"/>
        </w:rPr>
        <w:t xml:space="preserve">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1D008A" w:rsidRPr="001D008A">
        <w:rPr>
          <w:sz w:val="28"/>
          <w:szCs w:val="28"/>
        </w:rPr>
        <w:t>Ягоднинского</w:t>
      </w:r>
      <w:proofErr w:type="spellEnd"/>
      <w:r w:rsidR="001D008A" w:rsidRPr="001D008A">
        <w:rPr>
          <w:sz w:val="28"/>
          <w:szCs w:val="28"/>
        </w:rPr>
        <w:t xml:space="preserve"> городского округа - </w:t>
      </w:r>
      <w:hyperlink r:id="rId6" w:history="1">
        <w:r w:rsidR="001D008A" w:rsidRPr="001D008A">
          <w:rPr>
            <w:rStyle w:val="a3"/>
            <w:color w:val="auto"/>
            <w:sz w:val="28"/>
            <w:szCs w:val="28"/>
            <w:u w:val="none"/>
          </w:rPr>
          <w:t>http://yagodnoeadm.ru</w:t>
        </w:r>
      </w:hyperlink>
      <w:r w:rsidR="001D008A">
        <w:rPr>
          <w:sz w:val="28"/>
          <w:szCs w:val="28"/>
        </w:rPr>
        <w:t xml:space="preserve"> и </w:t>
      </w:r>
      <w:r w:rsidR="003413C8" w:rsidRPr="003413C8">
        <w:rPr>
          <w:sz w:val="28"/>
          <w:szCs w:val="28"/>
          <w:shd w:val="clear" w:color="auto" w:fill="FFFFFF"/>
        </w:rPr>
        <w:t>вступает в силу со дня его подписания.</w:t>
      </w:r>
    </w:p>
    <w:p w:rsidR="00B201F9" w:rsidRDefault="00184052" w:rsidP="00032C99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3413C8" w:rsidRPr="003413C8">
        <w:rPr>
          <w:sz w:val="28"/>
          <w:szCs w:val="28"/>
          <w:shd w:val="clear" w:color="auto" w:fill="FFFFFF"/>
        </w:rPr>
        <w:t xml:space="preserve">. </w:t>
      </w:r>
      <w:proofErr w:type="gramStart"/>
      <w:r w:rsidR="003413C8" w:rsidRPr="003413C8">
        <w:rPr>
          <w:sz w:val="28"/>
          <w:szCs w:val="28"/>
          <w:shd w:val="clear" w:color="auto" w:fill="FFFFFF"/>
        </w:rPr>
        <w:t>Контроль за</w:t>
      </w:r>
      <w:proofErr w:type="gramEnd"/>
      <w:r w:rsidR="003413C8" w:rsidRPr="003413C8">
        <w:rPr>
          <w:sz w:val="28"/>
          <w:szCs w:val="28"/>
          <w:shd w:val="clear" w:color="auto" w:fill="FFFFFF"/>
        </w:rPr>
        <w:t xml:space="preserve"> исполнением настоя</w:t>
      </w:r>
      <w:r w:rsidR="00B201F9">
        <w:rPr>
          <w:sz w:val="28"/>
          <w:szCs w:val="28"/>
          <w:shd w:val="clear" w:color="auto" w:fill="FFFFFF"/>
        </w:rPr>
        <w:t xml:space="preserve">щего постановления </w:t>
      </w:r>
      <w:r>
        <w:rPr>
          <w:sz w:val="28"/>
          <w:szCs w:val="28"/>
          <w:shd w:val="clear" w:color="auto" w:fill="FFFFFF"/>
        </w:rPr>
        <w:t>оставляю за собой.</w:t>
      </w:r>
    </w:p>
    <w:p w:rsidR="0014676A" w:rsidRDefault="003413C8" w:rsidP="0014676A">
      <w:pPr>
        <w:ind w:left="708"/>
        <w:jc w:val="both"/>
        <w:rPr>
          <w:sz w:val="28"/>
          <w:szCs w:val="28"/>
        </w:rPr>
      </w:pPr>
      <w:r w:rsidRPr="003413C8">
        <w:rPr>
          <w:sz w:val="28"/>
          <w:szCs w:val="28"/>
        </w:rPr>
        <w:br/>
      </w:r>
    </w:p>
    <w:p w:rsidR="0014676A" w:rsidRDefault="0014676A" w:rsidP="0014676A">
      <w:pPr>
        <w:ind w:left="708"/>
        <w:jc w:val="both"/>
        <w:rPr>
          <w:sz w:val="28"/>
          <w:szCs w:val="28"/>
        </w:rPr>
      </w:pPr>
    </w:p>
    <w:p w:rsidR="0014676A" w:rsidRDefault="0014676A" w:rsidP="0014676A">
      <w:pPr>
        <w:ind w:left="708"/>
        <w:jc w:val="both"/>
        <w:rPr>
          <w:sz w:val="28"/>
          <w:szCs w:val="28"/>
        </w:rPr>
      </w:pPr>
      <w:r w:rsidRPr="00BA2F23">
        <w:rPr>
          <w:sz w:val="28"/>
          <w:szCs w:val="28"/>
        </w:rPr>
        <w:t xml:space="preserve">Глава </w:t>
      </w:r>
      <w:proofErr w:type="spellStart"/>
      <w:r w:rsidRPr="00BA2F23">
        <w:rPr>
          <w:sz w:val="28"/>
          <w:szCs w:val="28"/>
        </w:rPr>
        <w:t>Ягоднинского</w:t>
      </w:r>
      <w:proofErr w:type="spellEnd"/>
    </w:p>
    <w:p w:rsidR="0014676A" w:rsidRDefault="0014676A" w:rsidP="0014676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BA2F2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округа                                                                         Н.Б. Олейник</w:t>
      </w:r>
    </w:p>
    <w:p w:rsidR="0014676A" w:rsidRDefault="0014676A" w:rsidP="0014676A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13C8" w:rsidRPr="003413C8" w:rsidRDefault="003413C8" w:rsidP="00032C9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413C8">
        <w:rPr>
          <w:sz w:val="28"/>
          <w:szCs w:val="28"/>
        </w:rPr>
        <w:br/>
      </w:r>
      <w:r w:rsidRPr="003413C8">
        <w:rPr>
          <w:sz w:val="28"/>
          <w:szCs w:val="28"/>
        </w:rPr>
        <w:br/>
      </w:r>
      <w:r w:rsidRPr="003413C8">
        <w:rPr>
          <w:sz w:val="28"/>
          <w:szCs w:val="28"/>
        </w:rPr>
        <w:br/>
      </w:r>
    </w:p>
    <w:p w:rsidR="003413C8" w:rsidRPr="003413C8" w:rsidRDefault="003413C8" w:rsidP="0048706D">
      <w:pPr>
        <w:spacing w:line="360" w:lineRule="auto"/>
        <w:jc w:val="both"/>
        <w:rPr>
          <w:sz w:val="28"/>
          <w:szCs w:val="28"/>
        </w:rPr>
      </w:pPr>
    </w:p>
    <w:p w:rsidR="00BC09BF" w:rsidRDefault="003413C8" w:rsidP="00DC64DB">
      <w:pPr>
        <w:spacing w:line="360" w:lineRule="auto"/>
        <w:rPr>
          <w:sz w:val="28"/>
          <w:szCs w:val="28"/>
        </w:rPr>
      </w:pPr>
      <w:r w:rsidRPr="003413C8">
        <w:rPr>
          <w:sz w:val="28"/>
          <w:szCs w:val="28"/>
        </w:rPr>
        <w:br/>
      </w: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BC09BF" w:rsidRDefault="00BC09BF" w:rsidP="00DC64DB">
      <w:pPr>
        <w:spacing w:line="360" w:lineRule="auto"/>
        <w:rPr>
          <w:sz w:val="28"/>
          <w:szCs w:val="28"/>
        </w:rPr>
      </w:pPr>
    </w:p>
    <w:p w:rsidR="003413C8" w:rsidRPr="003413C8" w:rsidRDefault="003413C8" w:rsidP="00DC64DB">
      <w:pPr>
        <w:spacing w:line="360" w:lineRule="auto"/>
        <w:rPr>
          <w:sz w:val="28"/>
          <w:szCs w:val="28"/>
        </w:rPr>
      </w:pPr>
      <w:r w:rsidRPr="003413C8">
        <w:rPr>
          <w:sz w:val="28"/>
          <w:szCs w:val="28"/>
        </w:rPr>
        <w:br/>
      </w:r>
      <w:r w:rsidRPr="003413C8">
        <w:rPr>
          <w:sz w:val="28"/>
          <w:szCs w:val="28"/>
        </w:rPr>
        <w:br/>
      </w:r>
    </w:p>
    <w:p w:rsidR="003413C8" w:rsidRPr="003413C8" w:rsidRDefault="003413C8" w:rsidP="00BC09BF">
      <w:pPr>
        <w:shd w:val="clear" w:color="auto" w:fill="FFFFFF"/>
        <w:jc w:val="right"/>
        <w:rPr>
          <w:sz w:val="24"/>
          <w:szCs w:val="24"/>
        </w:rPr>
      </w:pPr>
      <w:r w:rsidRPr="003413C8">
        <w:rPr>
          <w:sz w:val="24"/>
          <w:szCs w:val="24"/>
        </w:rPr>
        <w:lastRenderedPageBreak/>
        <w:t>Приложение</w:t>
      </w:r>
    </w:p>
    <w:p w:rsidR="003413C8" w:rsidRPr="003413C8" w:rsidRDefault="003413C8" w:rsidP="00BC09BF">
      <w:pPr>
        <w:shd w:val="clear" w:color="auto" w:fill="FFFFFF"/>
        <w:jc w:val="right"/>
        <w:rPr>
          <w:sz w:val="24"/>
          <w:szCs w:val="24"/>
        </w:rPr>
      </w:pPr>
      <w:r w:rsidRPr="003413C8">
        <w:rPr>
          <w:sz w:val="24"/>
          <w:szCs w:val="24"/>
        </w:rPr>
        <w:t>к постановлению администрации</w:t>
      </w:r>
    </w:p>
    <w:p w:rsidR="003413C8" w:rsidRPr="003413C8" w:rsidRDefault="00BC09BF" w:rsidP="00BC09BF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6C6FB8">
        <w:rPr>
          <w:sz w:val="24"/>
          <w:szCs w:val="24"/>
        </w:rPr>
        <w:t>Ягоднинского</w:t>
      </w:r>
      <w:proofErr w:type="spellEnd"/>
      <w:r w:rsidRPr="006C6FB8">
        <w:rPr>
          <w:sz w:val="24"/>
          <w:szCs w:val="24"/>
        </w:rPr>
        <w:t xml:space="preserve"> городского округа</w:t>
      </w:r>
    </w:p>
    <w:p w:rsidR="003413C8" w:rsidRPr="003413C8" w:rsidRDefault="00275CA4" w:rsidP="00BC09B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«08</w:t>
      </w:r>
      <w:r w:rsidR="003413C8" w:rsidRPr="003413C8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BC09BF" w:rsidRPr="006C6FB8">
        <w:rPr>
          <w:sz w:val="24"/>
          <w:szCs w:val="24"/>
        </w:rPr>
        <w:t xml:space="preserve"> 2021</w:t>
      </w:r>
      <w:r w:rsidR="003413C8" w:rsidRPr="003413C8">
        <w:rPr>
          <w:sz w:val="24"/>
          <w:szCs w:val="24"/>
        </w:rPr>
        <w:t xml:space="preserve"> г. № </w:t>
      </w:r>
      <w:r>
        <w:rPr>
          <w:sz w:val="24"/>
          <w:szCs w:val="24"/>
        </w:rPr>
        <w:t>326</w:t>
      </w:r>
    </w:p>
    <w:p w:rsidR="003413C8" w:rsidRPr="003413C8" w:rsidRDefault="003413C8" w:rsidP="00DC64DB">
      <w:pPr>
        <w:spacing w:line="360" w:lineRule="auto"/>
        <w:rPr>
          <w:sz w:val="28"/>
          <w:szCs w:val="28"/>
        </w:rPr>
      </w:pPr>
    </w:p>
    <w:p w:rsidR="002246E4" w:rsidRDefault="003413C8" w:rsidP="00B83308">
      <w:pPr>
        <w:shd w:val="clear" w:color="auto" w:fill="FFFFFF"/>
        <w:jc w:val="center"/>
        <w:rPr>
          <w:sz w:val="28"/>
          <w:szCs w:val="28"/>
        </w:rPr>
      </w:pPr>
      <w:r w:rsidRPr="003413C8">
        <w:rPr>
          <w:sz w:val="28"/>
          <w:szCs w:val="28"/>
        </w:rPr>
        <w:t>ПЕРЕЧЕНЬ МЕРОПРИЯТИЙ ПО СОЗДАНИЮ МУНИЦИПАЛЬНОГО БЮДЖЕТНОГО УЧРЕЖДЕНИЯ ПУТЕМ ИЗМЕНЕНИЯ ТИПА СУЩЕСТВУЮЩЕГО МУНИЦИПАЛЬНОГО КАЗЕННОГО УЧРЕЖДЕНИЯ</w:t>
      </w:r>
    </w:p>
    <w:tbl>
      <w:tblPr>
        <w:tblW w:w="507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5739"/>
        <w:gridCol w:w="1983"/>
        <w:gridCol w:w="2102"/>
      </w:tblGrid>
      <w:tr w:rsidR="00682696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B83308" w:rsidRDefault="00B83308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13C8" w:rsidRPr="003413C8" w:rsidRDefault="003413C8" w:rsidP="002246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1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3C8">
              <w:rPr>
                <w:sz w:val="24"/>
                <w:szCs w:val="24"/>
              </w:rPr>
              <w:t>/</w:t>
            </w:r>
            <w:proofErr w:type="spellStart"/>
            <w:r w:rsidRPr="00341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413C8" w:rsidRPr="003413C8" w:rsidRDefault="003413C8" w:rsidP="00BC09BF">
            <w:pPr>
              <w:jc w:val="center"/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413C8" w:rsidRPr="003413C8" w:rsidRDefault="003413C8" w:rsidP="00BC09BF">
            <w:pPr>
              <w:jc w:val="center"/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413C8" w:rsidRPr="003413C8" w:rsidRDefault="003413C8" w:rsidP="00BC09BF">
            <w:pPr>
              <w:jc w:val="center"/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2140D" w:rsidRPr="003413C8" w:rsidTr="0060204E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32140D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2140D" w:rsidRPr="003413C8" w:rsidRDefault="0032140D" w:rsidP="00086C0B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Уведомление руководителя </w:t>
            </w: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 </w:t>
            </w:r>
            <w:r w:rsidRPr="003413C8">
              <w:rPr>
                <w:sz w:val="24"/>
                <w:szCs w:val="24"/>
              </w:rPr>
              <w:t>об изменении типа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32140D" w:rsidP="0008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10</w:t>
            </w:r>
            <w:r w:rsidRPr="003413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</w:t>
            </w:r>
            <w:r w:rsidRPr="003413C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32140D" w:rsidP="00086C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2140D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1B1702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2140D" w:rsidRPr="003413C8" w:rsidRDefault="0032140D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Подготовка проекта дополнительного соглашения к трудовому договору с руководителем создаваемого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32140D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15.06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32140D" w:rsidRPr="003413C8" w:rsidRDefault="0032140D" w:rsidP="00BC0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1B1702" w:rsidRPr="003413C8" w:rsidTr="00C94A2E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Подготовка и утверждение изменений в устав МКУ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20.06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</w:p>
        </w:tc>
      </w:tr>
      <w:tr w:rsidR="001B1702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Pr="003413C8" w:rsidRDefault="001B1702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Уведомление работников учреждения об изменении типа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Pr="003413C8" w:rsidRDefault="001B1702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20.06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Pr="003413C8" w:rsidRDefault="001B1702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1B1702" w:rsidRPr="003413C8" w:rsidTr="000A3DA5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всех активов и обязательств МКУ 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25.06.2021 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1B1702" w:rsidRPr="003413C8" w:rsidTr="007A2E8B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Подготовка и утверждение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3413C8">
              <w:rPr>
                <w:sz w:val="24"/>
                <w:szCs w:val="24"/>
              </w:rPr>
              <w:t>: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- об утверждении перечней объектов недвижимого имущества, подлежащего закреплению на праве оперативного управления за Учреждением;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- о закреплении особо ценного движимого муниципального имущества на праве оперативного управления за Учреждением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3413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06. </w:t>
            </w:r>
            <w:r w:rsidRPr="003413C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B1702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Pr="003413C8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Формирование заключительной отчетности МКУ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Default="001B1702" w:rsidP="002246E4">
            <w:pPr>
              <w:rPr>
                <w:sz w:val="24"/>
                <w:szCs w:val="24"/>
              </w:rPr>
            </w:pPr>
          </w:p>
          <w:p w:rsidR="001B1702" w:rsidRPr="003413C8" w:rsidRDefault="001B1702" w:rsidP="0022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  <w:p w:rsidR="001B1702" w:rsidRDefault="001B1702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С.А.</w:t>
            </w:r>
          </w:p>
          <w:p w:rsidR="001B1702" w:rsidRPr="003413C8" w:rsidRDefault="001B1702" w:rsidP="0027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1B1702" w:rsidRPr="003413C8" w:rsidTr="00E86F21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Осуществление мероприятий, направленных на государственную регистрацию муниципального бюджетного учреждения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1B1702" w:rsidRPr="003413C8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07.07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1B1702" w:rsidRDefault="001B1702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Сазонов С.Г. </w:t>
            </w:r>
          </w:p>
          <w:p w:rsidR="001B1702" w:rsidRPr="003413C8" w:rsidRDefault="001B1702" w:rsidP="00FE46FF">
            <w:pPr>
              <w:rPr>
                <w:sz w:val="24"/>
                <w:szCs w:val="24"/>
              </w:rPr>
            </w:pPr>
          </w:p>
        </w:tc>
      </w:tr>
      <w:tr w:rsidR="00275CA4" w:rsidRPr="003413C8" w:rsidTr="00892E80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комитет по </w:t>
            </w:r>
            <w:r w:rsidRPr="003413C8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ам</w:t>
            </w:r>
            <w:r w:rsidRPr="003413C8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Pr="003413C8">
              <w:rPr>
                <w:sz w:val="24"/>
                <w:szCs w:val="24"/>
              </w:rPr>
              <w:t>сведений по Учреждению для внесения изменений в перечень участников бюджетного процесса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в течение 4 рабочих дней с момента государственной регистрации в </w:t>
            </w:r>
            <w:r>
              <w:rPr>
                <w:sz w:val="24"/>
                <w:szCs w:val="24"/>
              </w:rPr>
              <w:t>У</w:t>
            </w:r>
            <w:r w:rsidRPr="003413C8">
              <w:rPr>
                <w:sz w:val="24"/>
                <w:szCs w:val="24"/>
              </w:rPr>
              <w:t>ФНС России</w:t>
            </w:r>
            <w:r>
              <w:rPr>
                <w:sz w:val="24"/>
                <w:szCs w:val="24"/>
              </w:rPr>
              <w:t xml:space="preserve"> по Магаданской области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  <w:p w:rsidR="00275CA4" w:rsidRPr="003413C8" w:rsidRDefault="00275CA4" w:rsidP="00FE46FF">
            <w:pPr>
              <w:rPr>
                <w:sz w:val="24"/>
                <w:szCs w:val="24"/>
              </w:rPr>
            </w:pPr>
          </w:p>
        </w:tc>
      </w:tr>
      <w:tr w:rsidR="00275CA4" w:rsidRPr="003413C8" w:rsidTr="00025D8D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Направление копий устава и свидетельства о государственной регистрации муниципального бюджетного учреждения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  <w:r w:rsidRPr="003413C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комитет </w:t>
            </w:r>
            <w:r w:rsidRPr="003413C8">
              <w:rPr>
                <w:sz w:val="24"/>
                <w:szCs w:val="24"/>
              </w:rPr>
              <w:t xml:space="preserve">по учету и отчетности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управление правового обеспечения и исполнения полномочий </w:t>
            </w:r>
            <w:r w:rsidRPr="00341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3413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комитет по </w:t>
            </w:r>
            <w:r w:rsidRPr="003413C8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</w:rPr>
              <w:t xml:space="preserve">ам </w:t>
            </w:r>
            <w:r w:rsidRPr="003413C8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комитет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Ягоднинского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в течение 3 рабочих дней с момента государст</w:t>
            </w:r>
            <w:r>
              <w:rPr>
                <w:sz w:val="24"/>
                <w:szCs w:val="24"/>
              </w:rPr>
              <w:t>венной регистрации в  У</w:t>
            </w:r>
            <w:r w:rsidRPr="003413C8">
              <w:rPr>
                <w:sz w:val="24"/>
                <w:szCs w:val="24"/>
              </w:rPr>
              <w:t>ФНС России</w:t>
            </w:r>
            <w:r>
              <w:rPr>
                <w:sz w:val="24"/>
                <w:szCs w:val="24"/>
              </w:rPr>
              <w:t xml:space="preserve"> по Магаданской области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Заключение дополнительных соглашений к трудовым договорам с работниками созданного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3-х</w:t>
            </w:r>
            <w:r w:rsidRPr="003413C8">
              <w:rPr>
                <w:sz w:val="24"/>
                <w:szCs w:val="24"/>
              </w:rPr>
              <w:t xml:space="preserve"> дней с момента регистрации Учреждения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печатей и штампов МКУ 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10.07</w:t>
            </w:r>
            <w:r w:rsidRPr="003413C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E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Default="00275CA4" w:rsidP="0022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</w:t>
            </w:r>
            <w:r w:rsidRPr="003413C8">
              <w:rPr>
                <w:sz w:val="24"/>
                <w:szCs w:val="24"/>
              </w:rPr>
              <w:t xml:space="preserve">од на План счетов бухгалтерского учета бюджетных учреждений. </w:t>
            </w:r>
          </w:p>
          <w:p w:rsidR="00275CA4" w:rsidRPr="003413C8" w:rsidRDefault="00275CA4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Составление вступительного баланса бюджетного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30.07.2021</w:t>
            </w:r>
          </w:p>
          <w:p w:rsidR="00275CA4" w:rsidRDefault="00275CA4" w:rsidP="001D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(либо в течение 10 дней после сдачи отчетности)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1D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  <w:p w:rsidR="00275CA4" w:rsidRDefault="00275CA4" w:rsidP="001D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С.А.</w:t>
            </w:r>
          </w:p>
          <w:p w:rsidR="00275CA4" w:rsidRDefault="00275CA4" w:rsidP="001D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А.В.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2246E4">
            <w:pPr>
              <w:jc w:val="center"/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Default="00275CA4" w:rsidP="0022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413C8">
              <w:rPr>
                <w:sz w:val="24"/>
                <w:szCs w:val="24"/>
              </w:rPr>
              <w:t>ткрытие лицевых счетов для учета операций муниципальных бюджетных учреждений</w:t>
            </w:r>
            <w:r>
              <w:rPr>
                <w:sz w:val="24"/>
                <w:szCs w:val="24"/>
              </w:rPr>
              <w:t>.</w:t>
            </w:r>
          </w:p>
          <w:p w:rsidR="00275CA4" w:rsidRPr="003413C8" w:rsidRDefault="00275CA4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 Закрытие в Управлении Федерального казначейства по </w:t>
            </w:r>
            <w:r>
              <w:rPr>
                <w:sz w:val="24"/>
                <w:szCs w:val="24"/>
              </w:rPr>
              <w:t>Магаданской области</w:t>
            </w:r>
            <w:r w:rsidRPr="003413C8">
              <w:rPr>
                <w:sz w:val="24"/>
                <w:szCs w:val="24"/>
              </w:rPr>
              <w:t xml:space="preserve"> лицевых счетов для учета операций муниципальных казенных учреждений и открытие лицевых счетов для учета операций муниципальных бюджетных учреждений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5-ти рабочих дней после окончания отчетного периода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 xml:space="preserve">Письменное уведомление контрагентов (кредиторов, дебиторов) об изменении типа муниципального казенного учреждения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центр»,</w:t>
            </w:r>
            <w:r w:rsidRPr="003413C8">
              <w:rPr>
                <w:sz w:val="24"/>
                <w:szCs w:val="24"/>
              </w:rPr>
              <w:t xml:space="preserve"> подготовка соглашений к гражданско-правовым договорам и муниципальным контрактам, заключенными с иными лицами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F77D7A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в течение 3</w:t>
            </w:r>
            <w:r>
              <w:rPr>
                <w:sz w:val="24"/>
                <w:szCs w:val="24"/>
              </w:rPr>
              <w:t>-х рабочих</w:t>
            </w:r>
            <w:r w:rsidRPr="003413C8">
              <w:rPr>
                <w:sz w:val="24"/>
                <w:szCs w:val="24"/>
              </w:rPr>
              <w:t xml:space="preserve"> дней с момента регистрации в </w:t>
            </w:r>
            <w:r>
              <w:rPr>
                <w:sz w:val="24"/>
                <w:szCs w:val="24"/>
              </w:rPr>
              <w:t>УФНС по Магаданской области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2246E4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несение изменений в бланки (</w:t>
            </w:r>
            <w:r w:rsidRPr="003413C8">
              <w:rPr>
                <w:sz w:val="24"/>
                <w:szCs w:val="24"/>
              </w:rPr>
              <w:t>приказы, общие бланки)</w:t>
            </w:r>
            <w:r>
              <w:rPr>
                <w:sz w:val="24"/>
                <w:szCs w:val="24"/>
              </w:rPr>
              <w:t>, и нормативные правовые акты (положение об отплате труда, Правила внутреннего трудового распорядка и т.д.) МКУ «</w:t>
            </w:r>
            <w:proofErr w:type="spellStart"/>
            <w:r>
              <w:rPr>
                <w:sz w:val="24"/>
                <w:szCs w:val="24"/>
              </w:rPr>
              <w:t>Ягоднинский</w:t>
            </w:r>
            <w:proofErr w:type="spellEnd"/>
            <w:r>
              <w:rPr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 w:rsidRPr="003413C8">
              <w:rPr>
                <w:sz w:val="24"/>
                <w:szCs w:val="24"/>
              </w:rPr>
              <w:t>в течение 3</w:t>
            </w:r>
            <w:r>
              <w:rPr>
                <w:sz w:val="24"/>
                <w:szCs w:val="24"/>
              </w:rPr>
              <w:t>-х рабочих</w:t>
            </w:r>
            <w:r w:rsidRPr="003413C8">
              <w:rPr>
                <w:sz w:val="24"/>
                <w:szCs w:val="24"/>
              </w:rPr>
              <w:t xml:space="preserve"> дней с момента регистрации в ИФНС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С.Г.</w:t>
            </w:r>
          </w:p>
        </w:tc>
      </w:tr>
      <w:tr w:rsidR="00275CA4" w:rsidRPr="003413C8" w:rsidTr="002246E4">
        <w:trPr>
          <w:jc w:val="center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22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275CA4" w:rsidRPr="003413C8" w:rsidRDefault="00275CA4" w:rsidP="0022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правовой экспертизы учредительных,  нормативных правовых документов Учреждения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Pr="003413C8" w:rsidRDefault="00275CA4" w:rsidP="00B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88" w:type="dxa"/>
              <w:bottom w:w="63" w:type="dxa"/>
              <w:right w:w="188" w:type="dxa"/>
            </w:tcMar>
            <w:vAlign w:val="center"/>
            <w:hideMark/>
          </w:tcPr>
          <w:p w:rsidR="00275CA4" w:rsidRDefault="00275CA4" w:rsidP="00BC0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5A60A5" w:rsidRDefault="005A60A5" w:rsidP="0073009F">
      <w:pPr>
        <w:ind w:firstLine="709"/>
        <w:jc w:val="both"/>
        <w:rPr>
          <w:sz w:val="28"/>
          <w:szCs w:val="28"/>
        </w:rPr>
      </w:pPr>
    </w:p>
    <w:p w:rsidR="002246E4" w:rsidRDefault="002246E4" w:rsidP="00BC09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6E4" w:rsidRDefault="002246E4" w:rsidP="00BC09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A8E" w:rsidRDefault="00C34A8E" w:rsidP="00BC09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BF" w:rsidRPr="005A60A5" w:rsidRDefault="00944CC6" w:rsidP="00BC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</w:t>
      </w:r>
      <w:r w:rsidR="00BC09BF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5A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9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09BF">
        <w:rPr>
          <w:rFonts w:ascii="Times New Roman" w:hAnsi="Times New Roman" w:cs="Times New Roman"/>
          <w:sz w:val="28"/>
          <w:szCs w:val="28"/>
        </w:rPr>
        <w:t>Об изменении</w:t>
      </w:r>
      <w:r w:rsidR="00BC09BF" w:rsidRPr="005A60A5">
        <w:rPr>
          <w:rFonts w:ascii="Times New Roman" w:hAnsi="Times New Roman" w:cs="Times New Roman"/>
          <w:sz w:val="28"/>
          <w:szCs w:val="28"/>
        </w:rPr>
        <w:t xml:space="preserve"> </w:t>
      </w:r>
      <w:r w:rsidR="00BC09BF">
        <w:rPr>
          <w:rFonts w:ascii="Times New Roman" w:hAnsi="Times New Roman" w:cs="Times New Roman"/>
          <w:sz w:val="28"/>
          <w:szCs w:val="28"/>
        </w:rPr>
        <w:t>типа муниципального казенного учреждения «</w:t>
      </w:r>
      <w:proofErr w:type="spellStart"/>
      <w:r w:rsidR="00BC09BF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BC09BF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8544D8" w:rsidRPr="005A60A5" w:rsidRDefault="008544D8" w:rsidP="00854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A8" w:rsidRPr="005A60A5" w:rsidRDefault="00E75E99" w:rsidP="00B43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0A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B431A8" w:rsidRPr="005A6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A8" w:rsidRPr="005A60A5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="00B431A8" w:rsidRPr="005A60A5"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B431A8" w:rsidRDefault="00B431A8" w:rsidP="00B43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управлени</w:t>
      </w:r>
      <w:r w:rsidR="007D12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организационной работе администрации округа </w:t>
      </w:r>
    </w:p>
    <w:p w:rsidR="00B431A8" w:rsidRPr="00E75E99" w:rsidRDefault="00184052" w:rsidP="00B43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B431A8" w:rsidRPr="00E75E99">
        <w:rPr>
          <w:rFonts w:ascii="Times New Roman" w:hAnsi="Times New Roman" w:cs="Times New Roman"/>
          <w:sz w:val="28"/>
          <w:szCs w:val="28"/>
        </w:rPr>
        <w:t xml:space="preserve">» </w:t>
      </w:r>
      <w:r w:rsidR="00BC09BF">
        <w:rPr>
          <w:rFonts w:ascii="Times New Roman" w:hAnsi="Times New Roman" w:cs="Times New Roman"/>
          <w:sz w:val="28"/>
          <w:szCs w:val="28"/>
        </w:rPr>
        <w:t>июня</w:t>
      </w:r>
      <w:r w:rsidR="00B431A8" w:rsidRPr="00E75E99">
        <w:rPr>
          <w:rFonts w:ascii="Times New Roman" w:hAnsi="Times New Roman" w:cs="Times New Roman"/>
          <w:sz w:val="28"/>
          <w:szCs w:val="28"/>
        </w:rPr>
        <w:t xml:space="preserve"> 20</w:t>
      </w:r>
      <w:r w:rsidR="005A60A5">
        <w:rPr>
          <w:rFonts w:ascii="Times New Roman" w:hAnsi="Times New Roman" w:cs="Times New Roman"/>
          <w:sz w:val="28"/>
          <w:szCs w:val="28"/>
        </w:rPr>
        <w:t>21</w:t>
      </w:r>
      <w:r w:rsidR="00B431A8" w:rsidRPr="00E75E9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44CC6" w:rsidRDefault="00944CC6" w:rsidP="00944CC6">
      <w:pPr>
        <w:rPr>
          <w:color w:val="000000"/>
          <w:sz w:val="28"/>
          <w:szCs w:val="28"/>
        </w:rPr>
      </w:pPr>
    </w:p>
    <w:p w:rsidR="00944CC6" w:rsidRDefault="00944CC6" w:rsidP="00944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944CC6" w:rsidRDefault="00944CC6" w:rsidP="00944CC6">
      <w:pPr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418"/>
        <w:gridCol w:w="3260"/>
      </w:tblGrid>
      <w:tr w:rsidR="00E75E99" w:rsidRPr="00347E5B" w:rsidTr="00E75E99">
        <w:tc>
          <w:tcPr>
            <w:tcW w:w="5778" w:type="dxa"/>
          </w:tcPr>
          <w:p w:rsidR="00E75E99" w:rsidRPr="00347E5B" w:rsidRDefault="00E75E99" w:rsidP="00E75E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7E5B">
              <w:rPr>
                <w:b/>
                <w:color w:val="000000"/>
                <w:sz w:val="28"/>
                <w:szCs w:val="28"/>
              </w:rPr>
              <w:t>Должность, место работы</w:t>
            </w:r>
          </w:p>
        </w:tc>
        <w:tc>
          <w:tcPr>
            <w:tcW w:w="1418" w:type="dxa"/>
          </w:tcPr>
          <w:p w:rsidR="00E75E99" w:rsidRPr="00347E5B" w:rsidRDefault="00E75E99" w:rsidP="00E75E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7E5B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</w:tcPr>
          <w:p w:rsidR="00E75E99" w:rsidRPr="00347E5B" w:rsidRDefault="00E75E99" w:rsidP="00E75E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7E5B">
              <w:rPr>
                <w:b/>
                <w:color w:val="000000"/>
                <w:sz w:val="28"/>
                <w:szCs w:val="28"/>
              </w:rPr>
              <w:t>Инициалы, фамилия</w:t>
            </w:r>
          </w:p>
        </w:tc>
      </w:tr>
      <w:tr w:rsidR="00E75E99" w:rsidRPr="00347E5B" w:rsidTr="00E75E99">
        <w:tc>
          <w:tcPr>
            <w:tcW w:w="5778" w:type="dxa"/>
          </w:tcPr>
          <w:p w:rsidR="00E75E99" w:rsidRDefault="008544D8" w:rsidP="00E75E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E75E99" w:rsidRPr="00E75E99">
              <w:rPr>
                <w:color w:val="000000"/>
                <w:sz w:val="28"/>
                <w:szCs w:val="28"/>
              </w:rPr>
              <w:t xml:space="preserve"> управления правового обеспечения и исполнения полномочий</w:t>
            </w:r>
          </w:p>
          <w:p w:rsidR="005A60A5" w:rsidRPr="0039368B" w:rsidRDefault="005A60A5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E99" w:rsidRPr="0039368B" w:rsidRDefault="00E75E99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E99" w:rsidRPr="0039368B" w:rsidRDefault="008544D8" w:rsidP="00E75E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Н.И. </w:t>
            </w:r>
            <w:proofErr w:type="spellStart"/>
            <w:r>
              <w:rPr>
                <w:color w:val="000000"/>
                <w:sz w:val="28"/>
                <w:szCs w:val="28"/>
              </w:rPr>
              <w:t>Агарков</w:t>
            </w:r>
            <w:proofErr w:type="spellEnd"/>
          </w:p>
        </w:tc>
      </w:tr>
      <w:tr w:rsidR="00E75E99" w:rsidRPr="00347E5B" w:rsidTr="00E75E99">
        <w:tc>
          <w:tcPr>
            <w:tcW w:w="5778" w:type="dxa"/>
          </w:tcPr>
          <w:p w:rsidR="00E75E99" w:rsidRDefault="005A60A5" w:rsidP="00B4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75E99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75E99">
              <w:rPr>
                <w:color w:val="000000"/>
                <w:sz w:val="28"/>
                <w:szCs w:val="28"/>
              </w:rPr>
              <w:t xml:space="preserve"> комитета по финансам</w:t>
            </w:r>
          </w:p>
          <w:p w:rsidR="005A60A5" w:rsidRPr="0039368B" w:rsidRDefault="005A60A5" w:rsidP="00B431A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E99" w:rsidRPr="0039368B" w:rsidRDefault="00E75E99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E99" w:rsidRDefault="00B431A8" w:rsidP="00B4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 w:rsidR="005A60A5">
              <w:rPr>
                <w:color w:val="000000"/>
                <w:sz w:val="28"/>
                <w:szCs w:val="28"/>
              </w:rPr>
              <w:t xml:space="preserve"> Мирошн</w:t>
            </w:r>
            <w:r w:rsidR="00184052">
              <w:rPr>
                <w:color w:val="000000"/>
                <w:sz w:val="28"/>
                <w:szCs w:val="28"/>
              </w:rPr>
              <w:t>и</w:t>
            </w:r>
            <w:r w:rsidR="005A60A5">
              <w:rPr>
                <w:color w:val="000000"/>
                <w:sz w:val="28"/>
                <w:szCs w:val="28"/>
              </w:rPr>
              <w:t>ченко</w:t>
            </w:r>
          </w:p>
        </w:tc>
      </w:tr>
      <w:tr w:rsidR="00E75E99" w:rsidRPr="00347E5B" w:rsidTr="00E75E99">
        <w:tc>
          <w:tcPr>
            <w:tcW w:w="5778" w:type="dxa"/>
          </w:tcPr>
          <w:p w:rsidR="00E75E99" w:rsidRDefault="005A60A5" w:rsidP="00E75E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  <w:p w:rsidR="005A60A5" w:rsidRPr="00347E5B" w:rsidRDefault="005A60A5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E99" w:rsidRPr="00347E5B" w:rsidRDefault="00E75E99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E99" w:rsidRPr="00347E5B" w:rsidRDefault="005A60A5" w:rsidP="00E75E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color w:val="000000"/>
                <w:sz w:val="28"/>
                <w:szCs w:val="28"/>
              </w:rPr>
              <w:t>Ступак</w:t>
            </w:r>
            <w:proofErr w:type="spellEnd"/>
          </w:p>
        </w:tc>
      </w:tr>
      <w:tr w:rsidR="00BC09BF" w:rsidRPr="00347E5B" w:rsidTr="00E75E99">
        <w:tc>
          <w:tcPr>
            <w:tcW w:w="5778" w:type="dxa"/>
          </w:tcPr>
          <w:p w:rsidR="00BC09BF" w:rsidRDefault="00BC09BF" w:rsidP="00BC09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418" w:type="dxa"/>
          </w:tcPr>
          <w:p w:rsidR="00BC09BF" w:rsidRPr="00347E5B" w:rsidRDefault="00BC09BF" w:rsidP="00E75E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9BF" w:rsidRDefault="00BC09BF" w:rsidP="00E75E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Малькова</w:t>
            </w:r>
            <w:proofErr w:type="spellEnd"/>
          </w:p>
        </w:tc>
      </w:tr>
    </w:tbl>
    <w:p w:rsidR="00944CC6" w:rsidRDefault="00944CC6" w:rsidP="00944CC6">
      <w:pPr>
        <w:ind w:left="6480"/>
      </w:pPr>
    </w:p>
    <w:p w:rsidR="00944CC6" w:rsidRDefault="00944CC6" w:rsidP="00944CC6">
      <w:pPr>
        <w:ind w:left="6480"/>
      </w:pPr>
    </w:p>
    <w:p w:rsidR="00944CC6" w:rsidRPr="005A60A5" w:rsidRDefault="005A60A5" w:rsidP="005A60A5">
      <w:pPr>
        <w:rPr>
          <w:sz w:val="24"/>
          <w:szCs w:val="24"/>
        </w:rPr>
      </w:pPr>
      <w:r w:rsidRPr="005A60A5">
        <w:rPr>
          <w:sz w:val="24"/>
          <w:szCs w:val="24"/>
        </w:rPr>
        <w:t>Разослать:</w:t>
      </w:r>
    </w:p>
    <w:p w:rsidR="005A60A5" w:rsidRPr="005A60A5" w:rsidRDefault="005A60A5" w:rsidP="005A60A5">
      <w:pPr>
        <w:rPr>
          <w:sz w:val="24"/>
          <w:szCs w:val="24"/>
        </w:rPr>
      </w:pPr>
    </w:p>
    <w:p w:rsidR="00131DB1" w:rsidRDefault="00131DB1" w:rsidP="005A60A5">
      <w:pPr>
        <w:rPr>
          <w:sz w:val="24"/>
          <w:szCs w:val="24"/>
        </w:rPr>
      </w:pPr>
      <w:r>
        <w:rPr>
          <w:sz w:val="24"/>
          <w:szCs w:val="24"/>
        </w:rPr>
        <w:t>МКУ «</w:t>
      </w:r>
      <w:proofErr w:type="spellStart"/>
      <w:r>
        <w:rPr>
          <w:sz w:val="24"/>
          <w:szCs w:val="24"/>
        </w:rPr>
        <w:t>Ягоднинский</w:t>
      </w:r>
      <w:proofErr w:type="spellEnd"/>
      <w:r>
        <w:rPr>
          <w:sz w:val="24"/>
          <w:szCs w:val="24"/>
        </w:rPr>
        <w:t xml:space="preserve"> ресурсный центр»</w:t>
      </w:r>
    </w:p>
    <w:p w:rsidR="00131DB1" w:rsidRDefault="00131DB1" w:rsidP="005A60A5">
      <w:pPr>
        <w:rPr>
          <w:sz w:val="24"/>
          <w:szCs w:val="24"/>
        </w:rPr>
      </w:pPr>
    </w:p>
    <w:p w:rsidR="005A60A5" w:rsidRPr="005A60A5" w:rsidRDefault="005A60A5" w:rsidP="005A60A5">
      <w:pPr>
        <w:rPr>
          <w:sz w:val="24"/>
          <w:szCs w:val="24"/>
        </w:rPr>
      </w:pPr>
      <w:r w:rsidRPr="005A60A5">
        <w:rPr>
          <w:sz w:val="24"/>
          <w:szCs w:val="24"/>
        </w:rPr>
        <w:t>Управление по организационной работе</w:t>
      </w:r>
    </w:p>
    <w:p w:rsidR="005A60A5" w:rsidRPr="005A60A5" w:rsidRDefault="005A60A5" w:rsidP="005A60A5">
      <w:pPr>
        <w:rPr>
          <w:sz w:val="24"/>
          <w:szCs w:val="24"/>
        </w:rPr>
      </w:pPr>
    </w:p>
    <w:p w:rsidR="005A60A5" w:rsidRDefault="005A60A5" w:rsidP="005A60A5">
      <w:pPr>
        <w:rPr>
          <w:sz w:val="24"/>
          <w:szCs w:val="24"/>
        </w:rPr>
      </w:pPr>
      <w:r w:rsidRPr="005A60A5">
        <w:rPr>
          <w:sz w:val="24"/>
          <w:szCs w:val="24"/>
        </w:rPr>
        <w:t xml:space="preserve">Управление правового обеспечения </w:t>
      </w:r>
    </w:p>
    <w:p w:rsidR="005A60A5" w:rsidRPr="005A60A5" w:rsidRDefault="005A60A5" w:rsidP="005A60A5">
      <w:pPr>
        <w:rPr>
          <w:sz w:val="24"/>
          <w:szCs w:val="24"/>
        </w:rPr>
      </w:pPr>
      <w:r w:rsidRPr="005A60A5">
        <w:rPr>
          <w:sz w:val="24"/>
          <w:szCs w:val="24"/>
        </w:rPr>
        <w:t>и исполнения полномочий</w:t>
      </w:r>
    </w:p>
    <w:p w:rsidR="005A60A5" w:rsidRPr="005A60A5" w:rsidRDefault="005A60A5" w:rsidP="005A60A5">
      <w:pPr>
        <w:rPr>
          <w:sz w:val="24"/>
          <w:szCs w:val="24"/>
        </w:rPr>
      </w:pPr>
    </w:p>
    <w:p w:rsidR="005A60A5" w:rsidRDefault="005A60A5" w:rsidP="005A60A5">
      <w:pPr>
        <w:rPr>
          <w:sz w:val="24"/>
          <w:szCs w:val="24"/>
        </w:rPr>
      </w:pPr>
      <w:r w:rsidRPr="005A60A5">
        <w:rPr>
          <w:sz w:val="24"/>
          <w:szCs w:val="24"/>
        </w:rPr>
        <w:t>Комитет по финансам</w:t>
      </w:r>
    </w:p>
    <w:p w:rsidR="00131DB1" w:rsidRDefault="00131DB1" w:rsidP="005A60A5">
      <w:pPr>
        <w:rPr>
          <w:sz w:val="24"/>
          <w:szCs w:val="24"/>
        </w:rPr>
      </w:pPr>
    </w:p>
    <w:p w:rsidR="00131DB1" w:rsidRDefault="00131DB1" w:rsidP="005A60A5">
      <w:pPr>
        <w:rPr>
          <w:sz w:val="24"/>
          <w:szCs w:val="24"/>
        </w:rPr>
      </w:pPr>
      <w:r>
        <w:rPr>
          <w:sz w:val="24"/>
          <w:szCs w:val="24"/>
        </w:rPr>
        <w:t>Комитет по управлению</w:t>
      </w:r>
    </w:p>
    <w:p w:rsidR="00131DB1" w:rsidRDefault="00131DB1" w:rsidP="005A60A5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131DB1" w:rsidRDefault="00131DB1" w:rsidP="005A60A5">
      <w:pPr>
        <w:rPr>
          <w:sz w:val="24"/>
          <w:szCs w:val="24"/>
        </w:rPr>
      </w:pPr>
    </w:p>
    <w:p w:rsidR="00131DB1" w:rsidRDefault="00131DB1" w:rsidP="005A60A5">
      <w:pPr>
        <w:rPr>
          <w:sz w:val="24"/>
          <w:szCs w:val="24"/>
        </w:rPr>
      </w:pPr>
      <w:r>
        <w:rPr>
          <w:sz w:val="24"/>
          <w:szCs w:val="24"/>
        </w:rPr>
        <w:t>Комитет по учету и отчетности</w:t>
      </w:r>
    </w:p>
    <w:p w:rsidR="005A60A5" w:rsidRDefault="005A60A5" w:rsidP="005A60A5">
      <w:pPr>
        <w:rPr>
          <w:sz w:val="24"/>
          <w:szCs w:val="24"/>
        </w:rPr>
      </w:pPr>
    </w:p>
    <w:p w:rsidR="005A60A5" w:rsidRPr="005A60A5" w:rsidRDefault="005A60A5" w:rsidP="005A60A5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5A60A5" w:rsidRPr="005A60A5" w:rsidRDefault="005A60A5" w:rsidP="005A60A5">
      <w:pPr>
        <w:rPr>
          <w:sz w:val="24"/>
          <w:szCs w:val="24"/>
        </w:rPr>
      </w:pPr>
    </w:p>
    <w:p w:rsidR="005A60A5" w:rsidRDefault="005A60A5" w:rsidP="005A60A5">
      <w:pPr>
        <w:rPr>
          <w:sz w:val="24"/>
          <w:szCs w:val="24"/>
        </w:rPr>
      </w:pPr>
    </w:p>
    <w:p w:rsidR="005A60A5" w:rsidRPr="005A60A5" w:rsidRDefault="005A60A5" w:rsidP="005A60A5">
      <w:pPr>
        <w:rPr>
          <w:sz w:val="24"/>
          <w:szCs w:val="24"/>
        </w:rPr>
      </w:pPr>
      <w:r>
        <w:rPr>
          <w:sz w:val="24"/>
          <w:szCs w:val="24"/>
        </w:rPr>
        <w:t>Общий отдел</w:t>
      </w:r>
    </w:p>
    <w:p w:rsidR="00944CC6" w:rsidRDefault="00944CC6" w:rsidP="00944CC6">
      <w:pPr>
        <w:ind w:left="6480"/>
      </w:pPr>
    </w:p>
    <w:p w:rsidR="00944CC6" w:rsidRDefault="00944CC6" w:rsidP="00944CC6">
      <w:pPr>
        <w:ind w:left="6480"/>
      </w:pPr>
    </w:p>
    <w:p w:rsidR="00944CC6" w:rsidRDefault="00944CC6" w:rsidP="00944CC6">
      <w:pPr>
        <w:ind w:left="6480"/>
      </w:pPr>
    </w:p>
    <w:p w:rsidR="00944CC6" w:rsidRDefault="00944CC6" w:rsidP="00944CC6">
      <w:pPr>
        <w:ind w:left="6480"/>
      </w:pPr>
    </w:p>
    <w:p w:rsidR="00944CC6" w:rsidRDefault="00944CC6" w:rsidP="00944CC6">
      <w:pPr>
        <w:ind w:left="6480"/>
      </w:pPr>
    </w:p>
    <w:p w:rsidR="00944CC6" w:rsidRDefault="00944CC6" w:rsidP="005A60A5"/>
    <w:p w:rsidR="00944CC6" w:rsidRDefault="00944CC6" w:rsidP="00944CC6">
      <w:pPr>
        <w:ind w:left="6480"/>
      </w:pPr>
    </w:p>
    <w:sectPr w:rsidR="00944CC6" w:rsidSect="005D4F66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B2"/>
    <w:multiLevelType w:val="multilevel"/>
    <w:tmpl w:val="5E06808C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1">
    <w:nsid w:val="4B3C7928"/>
    <w:multiLevelType w:val="multilevel"/>
    <w:tmpl w:val="747C1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2">
    <w:nsid w:val="4E3D399A"/>
    <w:multiLevelType w:val="multilevel"/>
    <w:tmpl w:val="F1EEB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>
    <w:nsid w:val="5B755C9B"/>
    <w:multiLevelType w:val="multilevel"/>
    <w:tmpl w:val="F9641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C88"/>
    <w:rsid w:val="00032C99"/>
    <w:rsid w:val="00055D06"/>
    <w:rsid w:val="00066EF6"/>
    <w:rsid w:val="0009095A"/>
    <w:rsid w:val="000A5CAD"/>
    <w:rsid w:val="000F1C70"/>
    <w:rsid w:val="00106BC2"/>
    <w:rsid w:val="00131DB1"/>
    <w:rsid w:val="0014676A"/>
    <w:rsid w:val="001470D0"/>
    <w:rsid w:val="00155F00"/>
    <w:rsid w:val="00184052"/>
    <w:rsid w:val="001B1702"/>
    <w:rsid w:val="001D008A"/>
    <w:rsid w:val="001D3E94"/>
    <w:rsid w:val="002246E4"/>
    <w:rsid w:val="00225113"/>
    <w:rsid w:val="00253DCB"/>
    <w:rsid w:val="00273892"/>
    <w:rsid w:val="00275CA4"/>
    <w:rsid w:val="00293F6F"/>
    <w:rsid w:val="002A0660"/>
    <w:rsid w:val="002D61EA"/>
    <w:rsid w:val="00305F26"/>
    <w:rsid w:val="0032140D"/>
    <w:rsid w:val="00326FFC"/>
    <w:rsid w:val="003413C8"/>
    <w:rsid w:val="003D5A5F"/>
    <w:rsid w:val="003D75AE"/>
    <w:rsid w:val="004352A6"/>
    <w:rsid w:val="00445A2E"/>
    <w:rsid w:val="00461D61"/>
    <w:rsid w:val="00465421"/>
    <w:rsid w:val="004816D8"/>
    <w:rsid w:val="0048706D"/>
    <w:rsid w:val="004C69BE"/>
    <w:rsid w:val="004F3506"/>
    <w:rsid w:val="005147F7"/>
    <w:rsid w:val="00520F3D"/>
    <w:rsid w:val="00544A7C"/>
    <w:rsid w:val="005A438C"/>
    <w:rsid w:val="005A60A5"/>
    <w:rsid w:val="005B207E"/>
    <w:rsid w:val="005B44B3"/>
    <w:rsid w:val="005D4F66"/>
    <w:rsid w:val="005E36B2"/>
    <w:rsid w:val="00647302"/>
    <w:rsid w:val="006674BE"/>
    <w:rsid w:val="00682696"/>
    <w:rsid w:val="006A3AD0"/>
    <w:rsid w:val="006C69ED"/>
    <w:rsid w:val="006C6FB8"/>
    <w:rsid w:val="006E17B5"/>
    <w:rsid w:val="006E66D6"/>
    <w:rsid w:val="00724817"/>
    <w:rsid w:val="0073009F"/>
    <w:rsid w:val="007306DF"/>
    <w:rsid w:val="007348C5"/>
    <w:rsid w:val="00764E3A"/>
    <w:rsid w:val="00767F87"/>
    <w:rsid w:val="007D127A"/>
    <w:rsid w:val="00810A67"/>
    <w:rsid w:val="00842502"/>
    <w:rsid w:val="00853658"/>
    <w:rsid w:val="008544D8"/>
    <w:rsid w:val="00857AF7"/>
    <w:rsid w:val="0087441F"/>
    <w:rsid w:val="00884F98"/>
    <w:rsid w:val="00897804"/>
    <w:rsid w:val="008A25E6"/>
    <w:rsid w:val="008A7DC7"/>
    <w:rsid w:val="008F2E41"/>
    <w:rsid w:val="008F7B0F"/>
    <w:rsid w:val="0092292E"/>
    <w:rsid w:val="00932460"/>
    <w:rsid w:val="00944CC6"/>
    <w:rsid w:val="009E3C60"/>
    <w:rsid w:val="00A27F24"/>
    <w:rsid w:val="00A37A79"/>
    <w:rsid w:val="00A55A47"/>
    <w:rsid w:val="00AE3D66"/>
    <w:rsid w:val="00B201F9"/>
    <w:rsid w:val="00B431A8"/>
    <w:rsid w:val="00B62C88"/>
    <w:rsid w:val="00B83308"/>
    <w:rsid w:val="00B956C0"/>
    <w:rsid w:val="00BA2F23"/>
    <w:rsid w:val="00BC09BF"/>
    <w:rsid w:val="00BF0012"/>
    <w:rsid w:val="00C34A8E"/>
    <w:rsid w:val="00C56618"/>
    <w:rsid w:val="00CC7898"/>
    <w:rsid w:val="00DB6EAC"/>
    <w:rsid w:val="00DC64DB"/>
    <w:rsid w:val="00E12D15"/>
    <w:rsid w:val="00E67456"/>
    <w:rsid w:val="00E75E99"/>
    <w:rsid w:val="00EC3448"/>
    <w:rsid w:val="00EF7C89"/>
    <w:rsid w:val="00F77D7A"/>
    <w:rsid w:val="00FA3DB1"/>
    <w:rsid w:val="00F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4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00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2A6"/>
    <w:pPr>
      <w:ind w:left="720"/>
      <w:contextualSpacing/>
    </w:pPr>
  </w:style>
  <w:style w:type="table" w:styleId="a5">
    <w:name w:val="Table Grid"/>
    <w:basedOn w:val="a1"/>
    <w:uiPriority w:val="59"/>
    <w:rsid w:val="000F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413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ivanovava</dc:creator>
  <cp:lastModifiedBy>BIV</cp:lastModifiedBy>
  <cp:revision>14</cp:revision>
  <cp:lastPrinted>2021-06-10T23:18:00Z</cp:lastPrinted>
  <dcterms:created xsi:type="dcterms:W3CDTF">2021-05-31T04:16:00Z</dcterms:created>
  <dcterms:modified xsi:type="dcterms:W3CDTF">2021-06-15T23:38:00Z</dcterms:modified>
</cp:coreProperties>
</file>