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3B" w:rsidRPr="007E1E64" w:rsidRDefault="0032403B" w:rsidP="0032403B">
      <w:pPr>
        <w:pBdr>
          <w:bottom w:val="single" w:sz="12" w:space="1" w:color="auto"/>
        </w:pBdr>
        <w:tabs>
          <w:tab w:val="left" w:pos="1985"/>
        </w:tabs>
        <w:jc w:val="center"/>
        <w:rPr>
          <w:rFonts w:ascii="Times New Roman" w:hAnsi="Times New Roman"/>
          <w:b/>
          <w:sz w:val="36"/>
          <w:szCs w:val="36"/>
        </w:rPr>
      </w:pPr>
      <w:r w:rsidRPr="007E1E64">
        <w:rPr>
          <w:rFonts w:ascii="Times New Roman" w:hAnsi="Times New Roman"/>
          <w:b/>
          <w:sz w:val="36"/>
          <w:szCs w:val="36"/>
        </w:rPr>
        <w:t>Я</w:t>
      </w:r>
      <w:r>
        <w:rPr>
          <w:rFonts w:ascii="Times New Roman" w:hAnsi="Times New Roman"/>
          <w:b/>
          <w:sz w:val="36"/>
          <w:szCs w:val="36"/>
        </w:rPr>
        <w:t xml:space="preserve"> </w:t>
      </w:r>
      <w:r w:rsidRPr="007E1E64">
        <w:rPr>
          <w:rFonts w:ascii="Times New Roman" w:hAnsi="Times New Roman"/>
          <w:b/>
          <w:sz w:val="36"/>
          <w:szCs w:val="36"/>
        </w:rPr>
        <w:t>Г</w:t>
      </w:r>
      <w:r>
        <w:rPr>
          <w:rFonts w:ascii="Times New Roman" w:hAnsi="Times New Roman"/>
          <w:b/>
          <w:sz w:val="36"/>
          <w:szCs w:val="36"/>
        </w:rPr>
        <w:t xml:space="preserve"> </w:t>
      </w:r>
      <w:r w:rsidRPr="007E1E64">
        <w:rPr>
          <w:rFonts w:ascii="Times New Roman" w:hAnsi="Times New Roman"/>
          <w:b/>
          <w:sz w:val="36"/>
          <w:szCs w:val="36"/>
        </w:rPr>
        <w:t>О</w:t>
      </w:r>
      <w:r>
        <w:rPr>
          <w:rFonts w:ascii="Times New Roman" w:hAnsi="Times New Roman"/>
          <w:b/>
          <w:sz w:val="36"/>
          <w:szCs w:val="36"/>
        </w:rPr>
        <w:t xml:space="preserve"> </w:t>
      </w:r>
      <w:r w:rsidRPr="007E1E64">
        <w:rPr>
          <w:rFonts w:ascii="Times New Roman" w:hAnsi="Times New Roman"/>
          <w:b/>
          <w:sz w:val="36"/>
          <w:szCs w:val="36"/>
        </w:rPr>
        <w:t>Д</w:t>
      </w:r>
      <w:r>
        <w:rPr>
          <w:rFonts w:ascii="Times New Roman" w:hAnsi="Times New Roman"/>
          <w:b/>
          <w:sz w:val="36"/>
          <w:szCs w:val="36"/>
        </w:rPr>
        <w:t xml:space="preserve"> </w:t>
      </w:r>
      <w:r w:rsidRPr="007E1E64">
        <w:rPr>
          <w:rFonts w:ascii="Times New Roman" w:hAnsi="Times New Roman"/>
          <w:b/>
          <w:sz w:val="36"/>
          <w:szCs w:val="36"/>
        </w:rPr>
        <w:t>Н</w:t>
      </w:r>
      <w:r>
        <w:rPr>
          <w:rFonts w:ascii="Times New Roman" w:hAnsi="Times New Roman"/>
          <w:b/>
          <w:sz w:val="36"/>
          <w:szCs w:val="36"/>
        </w:rPr>
        <w:t xml:space="preserve"> </w:t>
      </w:r>
      <w:r w:rsidRPr="007E1E64">
        <w:rPr>
          <w:rFonts w:ascii="Times New Roman" w:hAnsi="Times New Roman"/>
          <w:b/>
          <w:sz w:val="36"/>
          <w:szCs w:val="36"/>
        </w:rPr>
        <w:t>И</w:t>
      </w:r>
      <w:r>
        <w:rPr>
          <w:rFonts w:ascii="Times New Roman" w:hAnsi="Times New Roman"/>
          <w:b/>
          <w:sz w:val="36"/>
          <w:szCs w:val="36"/>
        </w:rPr>
        <w:t xml:space="preserve"> </w:t>
      </w:r>
      <w:r w:rsidRPr="007E1E64">
        <w:rPr>
          <w:rFonts w:ascii="Times New Roman" w:hAnsi="Times New Roman"/>
          <w:b/>
          <w:sz w:val="36"/>
          <w:szCs w:val="36"/>
        </w:rPr>
        <w:t>Н</w:t>
      </w:r>
      <w:r>
        <w:rPr>
          <w:rFonts w:ascii="Times New Roman" w:hAnsi="Times New Roman"/>
          <w:b/>
          <w:sz w:val="36"/>
          <w:szCs w:val="36"/>
        </w:rPr>
        <w:t xml:space="preserve"> </w:t>
      </w:r>
      <w:r w:rsidRPr="007E1E64">
        <w:rPr>
          <w:rFonts w:ascii="Times New Roman" w:hAnsi="Times New Roman"/>
          <w:b/>
          <w:sz w:val="36"/>
          <w:szCs w:val="36"/>
        </w:rPr>
        <w:t>С</w:t>
      </w:r>
      <w:r>
        <w:rPr>
          <w:rFonts w:ascii="Times New Roman" w:hAnsi="Times New Roman"/>
          <w:b/>
          <w:sz w:val="36"/>
          <w:szCs w:val="36"/>
        </w:rPr>
        <w:t xml:space="preserve"> </w:t>
      </w:r>
      <w:r w:rsidRPr="007E1E64">
        <w:rPr>
          <w:rFonts w:ascii="Times New Roman" w:hAnsi="Times New Roman"/>
          <w:b/>
          <w:sz w:val="36"/>
          <w:szCs w:val="36"/>
        </w:rPr>
        <w:t>К</w:t>
      </w:r>
      <w:r>
        <w:rPr>
          <w:rFonts w:ascii="Times New Roman" w:hAnsi="Times New Roman"/>
          <w:b/>
          <w:sz w:val="36"/>
          <w:szCs w:val="36"/>
        </w:rPr>
        <w:t xml:space="preserve"> </w:t>
      </w:r>
      <w:r w:rsidRPr="007E1E64">
        <w:rPr>
          <w:rFonts w:ascii="Times New Roman" w:hAnsi="Times New Roman"/>
          <w:b/>
          <w:sz w:val="36"/>
          <w:szCs w:val="36"/>
        </w:rPr>
        <w:t>И</w:t>
      </w:r>
      <w:r>
        <w:rPr>
          <w:rFonts w:ascii="Times New Roman" w:hAnsi="Times New Roman"/>
          <w:b/>
          <w:sz w:val="36"/>
          <w:szCs w:val="36"/>
        </w:rPr>
        <w:t xml:space="preserve"> Й   </w:t>
      </w:r>
      <w:r w:rsidRPr="007E1E64">
        <w:rPr>
          <w:rFonts w:ascii="Times New Roman" w:hAnsi="Times New Roman"/>
          <w:b/>
          <w:sz w:val="36"/>
          <w:szCs w:val="36"/>
        </w:rPr>
        <w:t>Г</w:t>
      </w:r>
      <w:r>
        <w:rPr>
          <w:rFonts w:ascii="Times New Roman" w:hAnsi="Times New Roman"/>
          <w:b/>
          <w:sz w:val="36"/>
          <w:szCs w:val="36"/>
        </w:rPr>
        <w:t xml:space="preserve"> </w:t>
      </w:r>
      <w:r w:rsidRPr="007E1E64">
        <w:rPr>
          <w:rFonts w:ascii="Times New Roman" w:hAnsi="Times New Roman"/>
          <w:b/>
          <w:sz w:val="36"/>
          <w:szCs w:val="36"/>
        </w:rPr>
        <w:t>О</w:t>
      </w:r>
      <w:r>
        <w:rPr>
          <w:rFonts w:ascii="Times New Roman" w:hAnsi="Times New Roman"/>
          <w:b/>
          <w:sz w:val="36"/>
          <w:szCs w:val="36"/>
        </w:rPr>
        <w:t xml:space="preserve"> </w:t>
      </w:r>
      <w:r w:rsidRPr="007E1E64">
        <w:rPr>
          <w:rFonts w:ascii="Times New Roman" w:hAnsi="Times New Roman"/>
          <w:b/>
          <w:sz w:val="36"/>
          <w:szCs w:val="36"/>
        </w:rPr>
        <w:t>Р</w:t>
      </w:r>
      <w:r>
        <w:rPr>
          <w:rFonts w:ascii="Times New Roman" w:hAnsi="Times New Roman"/>
          <w:b/>
          <w:sz w:val="36"/>
          <w:szCs w:val="36"/>
        </w:rPr>
        <w:t xml:space="preserve"> </w:t>
      </w:r>
      <w:r w:rsidRPr="007E1E64">
        <w:rPr>
          <w:rFonts w:ascii="Times New Roman" w:hAnsi="Times New Roman"/>
          <w:b/>
          <w:sz w:val="36"/>
          <w:szCs w:val="36"/>
        </w:rPr>
        <w:t>О</w:t>
      </w:r>
      <w:r>
        <w:rPr>
          <w:rFonts w:ascii="Times New Roman" w:hAnsi="Times New Roman"/>
          <w:b/>
          <w:sz w:val="36"/>
          <w:szCs w:val="36"/>
        </w:rPr>
        <w:t xml:space="preserve"> </w:t>
      </w:r>
      <w:r w:rsidRPr="007E1E64">
        <w:rPr>
          <w:rFonts w:ascii="Times New Roman" w:hAnsi="Times New Roman"/>
          <w:b/>
          <w:sz w:val="36"/>
          <w:szCs w:val="36"/>
        </w:rPr>
        <w:t>Д</w:t>
      </w:r>
      <w:r>
        <w:rPr>
          <w:rFonts w:ascii="Times New Roman" w:hAnsi="Times New Roman"/>
          <w:b/>
          <w:sz w:val="36"/>
          <w:szCs w:val="36"/>
        </w:rPr>
        <w:t xml:space="preserve"> </w:t>
      </w:r>
      <w:r w:rsidRPr="007E1E64">
        <w:rPr>
          <w:rFonts w:ascii="Times New Roman" w:hAnsi="Times New Roman"/>
          <w:b/>
          <w:sz w:val="36"/>
          <w:szCs w:val="36"/>
        </w:rPr>
        <w:t>С</w:t>
      </w:r>
      <w:r>
        <w:rPr>
          <w:rFonts w:ascii="Times New Roman" w:hAnsi="Times New Roman"/>
          <w:b/>
          <w:sz w:val="36"/>
          <w:szCs w:val="36"/>
        </w:rPr>
        <w:t xml:space="preserve"> </w:t>
      </w:r>
      <w:r w:rsidRPr="007E1E64">
        <w:rPr>
          <w:rFonts w:ascii="Times New Roman" w:hAnsi="Times New Roman"/>
          <w:b/>
          <w:sz w:val="36"/>
          <w:szCs w:val="36"/>
        </w:rPr>
        <w:t>К</w:t>
      </w:r>
      <w:r>
        <w:rPr>
          <w:rFonts w:ascii="Times New Roman" w:hAnsi="Times New Roman"/>
          <w:b/>
          <w:sz w:val="36"/>
          <w:szCs w:val="36"/>
        </w:rPr>
        <w:t xml:space="preserve"> </w:t>
      </w:r>
      <w:r w:rsidRPr="007E1E64">
        <w:rPr>
          <w:rFonts w:ascii="Times New Roman" w:hAnsi="Times New Roman"/>
          <w:b/>
          <w:sz w:val="36"/>
          <w:szCs w:val="36"/>
        </w:rPr>
        <w:t>О</w:t>
      </w:r>
      <w:r>
        <w:rPr>
          <w:rFonts w:ascii="Times New Roman" w:hAnsi="Times New Roman"/>
          <w:b/>
          <w:sz w:val="36"/>
          <w:szCs w:val="36"/>
        </w:rPr>
        <w:t xml:space="preserve"> </w:t>
      </w:r>
      <w:r w:rsidRPr="007E1E64">
        <w:rPr>
          <w:rFonts w:ascii="Times New Roman" w:hAnsi="Times New Roman"/>
          <w:b/>
          <w:sz w:val="36"/>
          <w:szCs w:val="36"/>
        </w:rPr>
        <w:t>Й</w:t>
      </w:r>
      <w:r>
        <w:rPr>
          <w:rFonts w:ascii="Times New Roman" w:hAnsi="Times New Roman"/>
          <w:b/>
          <w:sz w:val="36"/>
          <w:szCs w:val="36"/>
        </w:rPr>
        <w:t xml:space="preserve">   </w:t>
      </w:r>
      <w:r w:rsidRPr="007E1E64">
        <w:rPr>
          <w:rFonts w:ascii="Times New Roman" w:hAnsi="Times New Roman"/>
          <w:b/>
          <w:sz w:val="36"/>
          <w:szCs w:val="36"/>
        </w:rPr>
        <w:t>О</w:t>
      </w:r>
      <w:r>
        <w:rPr>
          <w:rFonts w:ascii="Times New Roman" w:hAnsi="Times New Roman"/>
          <w:b/>
          <w:sz w:val="36"/>
          <w:szCs w:val="36"/>
        </w:rPr>
        <w:t xml:space="preserve"> </w:t>
      </w:r>
      <w:r w:rsidRPr="007E1E64">
        <w:rPr>
          <w:rFonts w:ascii="Times New Roman" w:hAnsi="Times New Roman"/>
          <w:b/>
          <w:sz w:val="36"/>
          <w:szCs w:val="36"/>
        </w:rPr>
        <w:t>К</w:t>
      </w:r>
      <w:r>
        <w:rPr>
          <w:rFonts w:ascii="Times New Roman" w:hAnsi="Times New Roman"/>
          <w:b/>
          <w:sz w:val="36"/>
          <w:szCs w:val="36"/>
        </w:rPr>
        <w:t xml:space="preserve"> </w:t>
      </w:r>
      <w:r w:rsidRPr="007E1E64">
        <w:rPr>
          <w:rFonts w:ascii="Times New Roman" w:hAnsi="Times New Roman"/>
          <w:b/>
          <w:sz w:val="36"/>
          <w:szCs w:val="36"/>
        </w:rPr>
        <w:t>Р</w:t>
      </w:r>
      <w:r>
        <w:rPr>
          <w:rFonts w:ascii="Times New Roman" w:hAnsi="Times New Roman"/>
          <w:b/>
          <w:sz w:val="36"/>
          <w:szCs w:val="36"/>
        </w:rPr>
        <w:t xml:space="preserve"> </w:t>
      </w:r>
      <w:r w:rsidRPr="007E1E64">
        <w:rPr>
          <w:rFonts w:ascii="Times New Roman" w:hAnsi="Times New Roman"/>
          <w:b/>
          <w:sz w:val="36"/>
          <w:szCs w:val="36"/>
        </w:rPr>
        <w:t>У</w:t>
      </w:r>
      <w:r>
        <w:rPr>
          <w:rFonts w:ascii="Times New Roman" w:hAnsi="Times New Roman"/>
          <w:b/>
          <w:sz w:val="36"/>
          <w:szCs w:val="36"/>
        </w:rPr>
        <w:t xml:space="preserve"> </w:t>
      </w:r>
      <w:r w:rsidRPr="007E1E64">
        <w:rPr>
          <w:rFonts w:ascii="Times New Roman" w:hAnsi="Times New Roman"/>
          <w:b/>
          <w:sz w:val="36"/>
          <w:szCs w:val="36"/>
        </w:rPr>
        <w:t>Г</w:t>
      </w:r>
    </w:p>
    <w:p w:rsidR="0032403B" w:rsidRPr="0032403B" w:rsidRDefault="0032403B" w:rsidP="0032403B">
      <w:pPr>
        <w:jc w:val="center"/>
        <w:rPr>
          <w:rFonts w:ascii="Times New Roman" w:hAnsi="Times New Roman"/>
          <w:sz w:val="12"/>
          <w:szCs w:val="12"/>
        </w:rPr>
      </w:pPr>
      <w:r w:rsidRPr="00D11B5E">
        <w:rPr>
          <w:rFonts w:ascii="Times New Roman" w:hAnsi="Times New Roman"/>
          <w:sz w:val="12"/>
          <w:szCs w:val="12"/>
        </w:rPr>
        <w:t xml:space="preserve">686230, поселок Ягодное, Ягоднинский район, Магаданская область, улица Спортивная, дом 6,  тел. </w:t>
      </w:r>
      <w:r w:rsidRPr="00C0054E">
        <w:rPr>
          <w:rFonts w:ascii="Times New Roman" w:hAnsi="Times New Roman"/>
          <w:sz w:val="12"/>
          <w:szCs w:val="12"/>
        </w:rPr>
        <w:t xml:space="preserve">(8 41343) 2-35-29, </w:t>
      </w:r>
      <w:r w:rsidRPr="00D11B5E">
        <w:rPr>
          <w:rFonts w:ascii="Times New Roman" w:hAnsi="Times New Roman"/>
          <w:sz w:val="12"/>
          <w:szCs w:val="12"/>
        </w:rPr>
        <w:t>факс</w:t>
      </w:r>
      <w:r w:rsidRPr="00C0054E">
        <w:rPr>
          <w:rFonts w:ascii="Times New Roman" w:hAnsi="Times New Roman"/>
          <w:sz w:val="12"/>
          <w:szCs w:val="12"/>
        </w:rPr>
        <w:t xml:space="preserve">  (8 41343) 2-20-42,</w:t>
      </w:r>
      <w:r w:rsidRPr="00C0054E">
        <w:rPr>
          <w:rFonts w:ascii="Times New Roman" w:hAnsi="Times New Roman"/>
          <w:color w:val="000000"/>
          <w:sz w:val="12"/>
          <w:szCs w:val="12"/>
        </w:rPr>
        <w:t xml:space="preserve"> </w:t>
      </w:r>
      <w:r w:rsidRPr="00D11B5E">
        <w:rPr>
          <w:rFonts w:ascii="Times New Roman" w:hAnsi="Times New Roman"/>
          <w:color w:val="000000"/>
          <w:sz w:val="12"/>
          <w:szCs w:val="12"/>
          <w:lang w:val="en-US"/>
        </w:rPr>
        <w:t>E</w:t>
      </w:r>
      <w:r w:rsidRPr="00C0054E">
        <w:rPr>
          <w:rFonts w:ascii="Times New Roman" w:hAnsi="Times New Roman"/>
          <w:color w:val="000000"/>
          <w:sz w:val="12"/>
          <w:szCs w:val="12"/>
        </w:rPr>
        <w:t>-</w:t>
      </w:r>
      <w:r w:rsidRPr="00D11B5E">
        <w:rPr>
          <w:rFonts w:ascii="Times New Roman" w:hAnsi="Times New Roman"/>
          <w:color w:val="000000"/>
          <w:sz w:val="12"/>
          <w:szCs w:val="12"/>
          <w:lang w:val="en-US"/>
        </w:rPr>
        <w:t>mail</w:t>
      </w:r>
      <w:r w:rsidRPr="00C0054E">
        <w:rPr>
          <w:rFonts w:ascii="Times New Roman" w:hAnsi="Times New Roman"/>
          <w:color w:val="000000"/>
          <w:sz w:val="12"/>
          <w:szCs w:val="12"/>
        </w:rPr>
        <w:t>:</w:t>
      </w:r>
      <w:r w:rsidRPr="00C0054E">
        <w:rPr>
          <w:rFonts w:ascii="Times New Roman" w:hAnsi="Times New Roman"/>
          <w:sz w:val="12"/>
          <w:szCs w:val="12"/>
        </w:rPr>
        <w:t xml:space="preserve"> </w:t>
      </w:r>
      <w:hyperlink r:id="rId8" w:history="1">
        <w:r w:rsidRPr="0032403B">
          <w:rPr>
            <w:rStyle w:val="aff0"/>
            <w:rFonts w:ascii="Times New Roman" w:eastAsiaTheme="majorEastAsia" w:hAnsi="Times New Roman"/>
            <w:color w:val="auto"/>
            <w:sz w:val="12"/>
            <w:szCs w:val="12"/>
            <w:u w:val="none"/>
          </w:rPr>
          <w:t>Priemnaya_yagodnoe@49gov.ru</w:t>
        </w:r>
      </w:hyperlink>
    </w:p>
    <w:p w:rsidR="0032403B" w:rsidRPr="00513E3F" w:rsidRDefault="0032403B" w:rsidP="0032403B">
      <w:pPr>
        <w:jc w:val="center"/>
        <w:rPr>
          <w:rFonts w:ascii="Times New Roman" w:hAnsi="Times New Roman"/>
          <w:sz w:val="12"/>
          <w:szCs w:val="12"/>
        </w:rPr>
      </w:pPr>
    </w:p>
    <w:p w:rsidR="0032403B" w:rsidRPr="00513E3F" w:rsidRDefault="0032403B" w:rsidP="0032403B">
      <w:pPr>
        <w:jc w:val="center"/>
        <w:rPr>
          <w:rStyle w:val="aff0"/>
          <w:rFonts w:ascii="Times New Roman" w:eastAsiaTheme="majorEastAsia" w:hAnsi="Times New Roman"/>
          <w:color w:val="auto"/>
          <w:sz w:val="12"/>
          <w:szCs w:val="12"/>
        </w:rPr>
      </w:pPr>
      <w:bookmarkStart w:id="0" w:name="_GoBack"/>
      <w:bookmarkEnd w:id="0"/>
    </w:p>
    <w:p w:rsidR="0032403B" w:rsidRPr="00513E3F" w:rsidRDefault="0032403B" w:rsidP="0032403B">
      <w:pPr>
        <w:jc w:val="center"/>
        <w:rPr>
          <w:rFonts w:ascii="Times New Roman" w:hAnsi="Times New Roman"/>
          <w:sz w:val="12"/>
          <w:szCs w:val="12"/>
        </w:rPr>
      </w:pPr>
    </w:p>
    <w:p w:rsidR="0032403B" w:rsidRPr="003F23A3" w:rsidRDefault="0032403B" w:rsidP="0032403B">
      <w:pPr>
        <w:jc w:val="center"/>
        <w:rPr>
          <w:rFonts w:ascii="Times New Roman" w:hAnsi="Times New Roman"/>
          <w:b/>
          <w:color w:val="000000"/>
          <w:sz w:val="28"/>
          <w:szCs w:val="28"/>
        </w:rPr>
      </w:pPr>
      <w:r w:rsidRPr="003F23A3">
        <w:rPr>
          <w:rFonts w:ascii="Times New Roman" w:hAnsi="Times New Roman"/>
          <w:b/>
          <w:sz w:val="28"/>
          <w:szCs w:val="28"/>
        </w:rPr>
        <w:t>АДМИНИСТРАЦИЯ ЯГОДНИНСКОГО ГОРОДСКОГО ОКРУГА</w:t>
      </w:r>
    </w:p>
    <w:p w:rsidR="0032403B" w:rsidRPr="007346DB" w:rsidRDefault="0032403B" w:rsidP="0032403B">
      <w:pPr>
        <w:rPr>
          <w:rFonts w:ascii="Times New Roman" w:hAnsi="Times New Roman"/>
          <w:b/>
          <w:sz w:val="36"/>
          <w:szCs w:val="36"/>
        </w:rPr>
      </w:pPr>
    </w:p>
    <w:p w:rsidR="0032403B" w:rsidRPr="0089429A" w:rsidRDefault="0032403B" w:rsidP="0032403B">
      <w:pPr>
        <w:jc w:val="center"/>
        <w:rPr>
          <w:rFonts w:ascii="Times New Roman" w:hAnsi="Times New Roman" w:cs="Times New Roman"/>
          <w:b/>
          <w:bCs/>
        </w:rPr>
      </w:pPr>
      <w:r w:rsidRPr="0089429A">
        <w:rPr>
          <w:rFonts w:ascii="Times New Roman" w:hAnsi="Times New Roman" w:cs="Times New Roman"/>
          <w:b/>
          <w:bCs/>
        </w:rPr>
        <w:t>ДОКЛАД</w:t>
      </w:r>
    </w:p>
    <w:p w:rsidR="0032403B" w:rsidRPr="0089429A" w:rsidRDefault="00055221" w:rsidP="0032403B">
      <w:pPr>
        <w:jc w:val="center"/>
        <w:rPr>
          <w:rFonts w:ascii="Times New Roman" w:hAnsi="Times New Roman" w:cs="Times New Roman"/>
          <w:b/>
          <w:bCs/>
        </w:rPr>
      </w:pPr>
      <w:r w:rsidRPr="0089429A">
        <w:rPr>
          <w:rFonts w:ascii="Times New Roman" w:hAnsi="Times New Roman" w:cs="Times New Roman"/>
          <w:b/>
          <w:bCs/>
        </w:rPr>
        <w:t>о работе по профи</w:t>
      </w:r>
      <w:r w:rsidR="007F3291" w:rsidRPr="0089429A">
        <w:rPr>
          <w:rFonts w:ascii="Times New Roman" w:hAnsi="Times New Roman" w:cs="Times New Roman"/>
          <w:b/>
          <w:bCs/>
        </w:rPr>
        <w:t>лактике безнадзорности и правонарушений</w:t>
      </w:r>
      <w:r w:rsidR="00745584">
        <w:rPr>
          <w:rFonts w:ascii="Times New Roman" w:hAnsi="Times New Roman" w:cs="Times New Roman"/>
          <w:b/>
          <w:bCs/>
        </w:rPr>
        <w:t xml:space="preserve"> в 2018 году</w:t>
      </w:r>
    </w:p>
    <w:p w:rsidR="0032403B" w:rsidRPr="00984124" w:rsidRDefault="0032403B" w:rsidP="0032403B">
      <w:pPr>
        <w:jc w:val="center"/>
        <w:rPr>
          <w:rFonts w:ascii="Times New Roman" w:hAnsi="Times New Roman" w:cs="Times New Roman"/>
          <w:b/>
          <w:bCs/>
          <w:color w:val="002060"/>
          <w:sz w:val="28"/>
        </w:rPr>
      </w:pPr>
    </w:p>
    <w:p w:rsidR="000B1B20" w:rsidRPr="0089429A" w:rsidRDefault="0032403B" w:rsidP="003B07C5">
      <w:pPr>
        <w:ind w:firstLine="709"/>
        <w:jc w:val="both"/>
        <w:rPr>
          <w:rFonts w:ascii="Tahoma" w:hAnsi="Tahoma" w:cs="Tahoma"/>
          <w:b/>
          <w:bCs/>
          <w:color w:val="333333"/>
        </w:rPr>
      </w:pPr>
      <w:r w:rsidRPr="0089429A">
        <w:rPr>
          <w:rFonts w:ascii="Times New Roman" w:hAnsi="Times New Roman" w:cs="Times New Roman"/>
          <w:noProof/>
        </w:rPr>
        <w:t>Семья</w:t>
      </w:r>
      <w:r w:rsidRPr="0089429A">
        <w:rPr>
          <w:rFonts w:ascii="Times New Roman" w:hAnsi="Times New Roman" w:cs="Times New Roman"/>
        </w:rPr>
        <w:t xml:space="preserve"> с детьми остаётся одним из приоритетов муниципальной политики детствосбережения, основные направления которой </w:t>
      </w:r>
      <w:r w:rsidR="007B2183" w:rsidRPr="0089429A">
        <w:rPr>
          <w:rFonts w:ascii="Times New Roman" w:hAnsi="Times New Roman" w:cs="Times New Roman"/>
        </w:rPr>
        <w:t>утверждены</w:t>
      </w:r>
      <w:r w:rsidRPr="0089429A">
        <w:rPr>
          <w:rFonts w:ascii="Times New Roman" w:hAnsi="Times New Roman" w:cs="Times New Roman"/>
        </w:rPr>
        <w:t xml:space="preserve"> </w:t>
      </w:r>
      <w:r w:rsidR="007B2183" w:rsidRPr="0089429A">
        <w:rPr>
          <w:rFonts w:ascii="Times New Roman" w:hAnsi="Times New Roman" w:cs="Times New Roman"/>
          <w:bCs/>
        </w:rPr>
        <w:t>Указом Президента РФ от 29.05.2017 N 240 «Об объявлении в Российской Федерации Десятилетия детства», о</w:t>
      </w:r>
      <w:r w:rsidR="007B2183" w:rsidRPr="0089429A">
        <w:rPr>
          <w:rFonts w:ascii="Times New Roman" w:hAnsi="Times New Roman" w:cs="Times New Roman"/>
        </w:rPr>
        <w:t>бозначены в р</w:t>
      </w:r>
      <w:r w:rsidR="007B2183" w:rsidRPr="0089429A">
        <w:rPr>
          <w:rFonts w:ascii="Times New Roman" w:hAnsi="Times New Roman" w:cs="Times New Roman"/>
          <w:bCs/>
        </w:rPr>
        <w:t>аспоряжение Правительства РФ от 06.07.2018 N 1375-р «Об утверждении плана основных мероприятий до 2020 года, проводимых в рамках Десятилетия детства».</w:t>
      </w:r>
      <w:r w:rsidR="00603C5B" w:rsidRPr="0089429A">
        <w:rPr>
          <w:rFonts w:ascii="Times New Roman" w:hAnsi="Times New Roman" w:cs="Times New Roman"/>
          <w:b/>
          <w:bCs/>
          <w:noProof/>
          <w:color w:val="002060"/>
        </w:rPr>
        <w:t xml:space="preserve"> </w:t>
      </w:r>
    </w:p>
    <w:p w:rsidR="0032403B" w:rsidRPr="0089429A" w:rsidRDefault="003C1929" w:rsidP="003B07C5">
      <w:pPr>
        <w:ind w:firstLine="708"/>
        <w:jc w:val="both"/>
        <w:rPr>
          <w:rFonts w:ascii="Times New Roman" w:hAnsi="Times New Roman" w:cs="Times New Roman"/>
        </w:rPr>
      </w:pPr>
      <w:r w:rsidRPr="0089429A">
        <w:rPr>
          <w:rFonts w:ascii="Times New Roman" w:hAnsi="Times New Roman" w:cs="Times New Roman"/>
        </w:rPr>
        <w:t xml:space="preserve">Ежегодно формируется «дорожная карта» по реализации Стратегии в округе. </w:t>
      </w:r>
      <w:r w:rsidR="0032403B" w:rsidRPr="0089429A">
        <w:rPr>
          <w:rFonts w:ascii="Times New Roman" w:hAnsi="Times New Roman" w:cs="Times New Roman"/>
        </w:rPr>
        <w:t>Продолжена работа по совершенствованию нормативно-правовой базы в защиту детства, формирование детствосберегающей среды.</w:t>
      </w:r>
      <w:r w:rsidR="0032403B" w:rsidRPr="0089429A">
        <w:rPr>
          <w:noProof/>
        </w:rPr>
        <w:t xml:space="preserve"> </w:t>
      </w:r>
    </w:p>
    <w:p w:rsidR="0032403B" w:rsidRDefault="0032403B" w:rsidP="003B07C5">
      <w:pPr>
        <w:ind w:firstLine="708"/>
        <w:jc w:val="both"/>
        <w:rPr>
          <w:rFonts w:ascii="Times New Roman" w:hAnsi="Times New Roman" w:cs="Times New Roman"/>
        </w:rPr>
      </w:pPr>
      <w:r w:rsidRPr="0089429A">
        <w:rPr>
          <w:rFonts w:ascii="Times New Roman" w:hAnsi="Times New Roman" w:cs="Times New Roman"/>
        </w:rPr>
        <w:t xml:space="preserve">В Ягоднинском </w:t>
      </w:r>
      <w:r w:rsidR="003628B8" w:rsidRPr="0089429A">
        <w:rPr>
          <w:rFonts w:ascii="Times New Roman" w:hAnsi="Times New Roman" w:cs="Times New Roman"/>
        </w:rPr>
        <w:t>городском округе</w:t>
      </w:r>
      <w:r w:rsidRPr="0089429A">
        <w:rPr>
          <w:rFonts w:ascii="Times New Roman" w:hAnsi="Times New Roman" w:cs="Times New Roman"/>
        </w:rPr>
        <w:t xml:space="preserve"> в 201</w:t>
      </w:r>
      <w:r w:rsidR="001973E9" w:rsidRPr="0089429A">
        <w:rPr>
          <w:rFonts w:ascii="Times New Roman" w:hAnsi="Times New Roman" w:cs="Times New Roman"/>
        </w:rPr>
        <w:t>8</w:t>
      </w:r>
      <w:r w:rsidRPr="0089429A">
        <w:rPr>
          <w:rFonts w:ascii="Times New Roman" w:hAnsi="Times New Roman" w:cs="Times New Roman"/>
        </w:rPr>
        <w:t xml:space="preserve"> году принято </w:t>
      </w:r>
      <w:r w:rsidR="003628B8" w:rsidRPr="0089429A">
        <w:rPr>
          <w:rFonts w:ascii="Times New Roman" w:hAnsi="Times New Roman" w:cs="Times New Roman"/>
        </w:rPr>
        <w:t>более</w:t>
      </w:r>
      <w:r w:rsidRPr="0089429A">
        <w:rPr>
          <w:rFonts w:ascii="Times New Roman" w:hAnsi="Times New Roman" w:cs="Times New Roman"/>
        </w:rPr>
        <w:t xml:space="preserve"> </w:t>
      </w:r>
      <w:r w:rsidR="00551666" w:rsidRPr="0089429A">
        <w:rPr>
          <w:rFonts w:ascii="Times New Roman" w:hAnsi="Times New Roman" w:cs="Times New Roman"/>
        </w:rPr>
        <w:t>5</w:t>
      </w:r>
      <w:r w:rsidR="003628B8" w:rsidRPr="0089429A">
        <w:rPr>
          <w:rFonts w:ascii="Times New Roman" w:hAnsi="Times New Roman" w:cs="Times New Roman"/>
        </w:rPr>
        <w:t>0</w:t>
      </w:r>
      <w:r w:rsidRPr="0089429A">
        <w:rPr>
          <w:rFonts w:ascii="Times New Roman" w:hAnsi="Times New Roman" w:cs="Times New Roman"/>
        </w:rPr>
        <w:t xml:space="preserve"> нормативных правовых актов в защиту детства и семьи, способствующих улучшению </w:t>
      </w:r>
      <w:r w:rsidR="00AE273E" w:rsidRPr="0089429A">
        <w:rPr>
          <w:rFonts w:ascii="Times New Roman" w:hAnsi="Times New Roman" w:cs="Times New Roman"/>
        </w:rPr>
        <w:t>стратегических</w:t>
      </w:r>
      <w:r w:rsidRPr="0089429A">
        <w:rPr>
          <w:rFonts w:ascii="Times New Roman" w:hAnsi="Times New Roman" w:cs="Times New Roman"/>
        </w:rPr>
        <w:t xml:space="preserve"> показателей положени</w:t>
      </w:r>
      <w:r w:rsidR="00AE273E" w:rsidRPr="0089429A">
        <w:rPr>
          <w:rFonts w:ascii="Times New Roman" w:hAnsi="Times New Roman" w:cs="Times New Roman"/>
        </w:rPr>
        <w:t>я</w:t>
      </w:r>
      <w:r w:rsidRPr="0089429A">
        <w:rPr>
          <w:rFonts w:ascii="Times New Roman" w:hAnsi="Times New Roman" w:cs="Times New Roman"/>
        </w:rPr>
        <w:t xml:space="preserve"> детей за отч</w:t>
      </w:r>
      <w:r w:rsidR="00AE273E" w:rsidRPr="0089429A">
        <w:rPr>
          <w:rFonts w:ascii="Times New Roman" w:hAnsi="Times New Roman" w:cs="Times New Roman"/>
        </w:rPr>
        <w:t>ё</w:t>
      </w:r>
      <w:r w:rsidRPr="0089429A">
        <w:rPr>
          <w:rFonts w:ascii="Times New Roman" w:hAnsi="Times New Roman" w:cs="Times New Roman"/>
        </w:rPr>
        <w:t xml:space="preserve">тный период. </w:t>
      </w:r>
      <w:r w:rsidR="00AE273E" w:rsidRPr="0089429A">
        <w:rPr>
          <w:rFonts w:ascii="Times New Roman" w:hAnsi="Times New Roman" w:cs="Times New Roman"/>
        </w:rPr>
        <w:t xml:space="preserve">Практическая работа органов власти, социальных учреждений способствовала реализации семейной политики в городском округе по обеспечению прав и законных интересов детей. </w:t>
      </w:r>
      <w:r w:rsidRPr="0089429A">
        <w:rPr>
          <w:rFonts w:ascii="Times New Roman" w:hAnsi="Times New Roman" w:cs="Times New Roman"/>
        </w:rPr>
        <w:t>Продолжили свою работу общественные формирования, реализующие муниципальную политику в области охраны прав детства: совет по профилактике социального сиротства, совет по профилактике правонарушений, комиссия по делам несовершеннолетних и защите их прав, общественная де</w:t>
      </w:r>
      <w:r w:rsidR="003C1929" w:rsidRPr="0089429A">
        <w:rPr>
          <w:rFonts w:ascii="Times New Roman" w:hAnsi="Times New Roman" w:cs="Times New Roman"/>
        </w:rPr>
        <w:t>тская юридическая консультация, молодёжный совет.</w:t>
      </w:r>
    </w:p>
    <w:p w:rsidR="003B07C5" w:rsidRPr="0089429A" w:rsidRDefault="003B07C5" w:rsidP="008B6903">
      <w:pPr>
        <w:ind w:firstLine="709"/>
        <w:jc w:val="both"/>
        <w:rPr>
          <w:rFonts w:ascii="Times New Roman" w:hAnsi="Times New Roman" w:cs="Times New Roman"/>
        </w:rPr>
      </w:pPr>
      <w:r w:rsidRPr="0089429A">
        <w:rPr>
          <w:rFonts w:ascii="Times New Roman" w:hAnsi="Times New Roman" w:cs="Times New Roman"/>
        </w:rPr>
        <w:t xml:space="preserve">Постановлением администрации Ягоднинского городского округа от 19 декабря 2016 года </w:t>
      </w:r>
      <w:r w:rsidR="008B6903">
        <w:rPr>
          <w:rFonts w:ascii="Times New Roman" w:hAnsi="Times New Roman" w:cs="Times New Roman"/>
        </w:rPr>
        <w:t xml:space="preserve"> </w:t>
      </w:r>
      <w:r w:rsidRPr="0089429A">
        <w:rPr>
          <w:rFonts w:ascii="Times New Roman" w:hAnsi="Times New Roman" w:cs="Times New Roman"/>
        </w:rPr>
        <w:t>№ 976 утверждена муниципальная программа «Обеспечение безопасности, профилактика правонарушений и противодействие незаконному обороту</w:t>
      </w:r>
      <w:r w:rsidRPr="0089429A">
        <w:rPr>
          <w:rFonts w:ascii="Times New Roman" w:eastAsiaTheme="minorHAnsi" w:hAnsi="Times New Roman" w:cs="Times New Roman"/>
          <w:lang w:eastAsia="en-US"/>
        </w:rPr>
        <w:t xml:space="preserve"> наркотических средств в Ягоднинском городском округе</w:t>
      </w:r>
      <w:r w:rsidRPr="0089429A">
        <w:rPr>
          <w:rFonts w:ascii="Times New Roman" w:hAnsi="Times New Roman" w:cs="Times New Roman"/>
        </w:rPr>
        <w:t xml:space="preserve">» на 2017 - 2019 годы, куда входит подпрограмма «Профилактика социального сиротства, детской безнадзорности в Ягоднинском городском округе». Исполнителями мероприятий являются учреждения образования, культуры, здравоохранения, социальной защиты, ПДН Отд МВД России по Ягоднинскому району, комиссия по делам несовершеннолетних и защите их прав, ГКУ «Ягоднинский социальный центр», ГКУ «Центр занятости населения». </w:t>
      </w:r>
    </w:p>
    <w:p w:rsidR="003B07C5" w:rsidRPr="00753EFC" w:rsidRDefault="003B07C5" w:rsidP="00CB2C63">
      <w:pPr>
        <w:pStyle w:val="23"/>
        <w:jc w:val="both"/>
        <w:rPr>
          <w:rStyle w:val="FontStyle12"/>
          <w:b w:val="0"/>
          <w:i w:val="0"/>
          <w:sz w:val="24"/>
          <w:szCs w:val="24"/>
        </w:rPr>
      </w:pPr>
      <w:r w:rsidRPr="00753EFC">
        <w:rPr>
          <w:rStyle w:val="FontStyle12"/>
          <w:b w:val="0"/>
          <w:i w:val="0"/>
          <w:sz w:val="24"/>
          <w:szCs w:val="24"/>
        </w:rPr>
        <w:t xml:space="preserve">С целью повышения эффективности профилактического ресурса программы проведены такие мероприятия, как: акция «Новогодний социальный патронаж», Неделя правовых знаний, в ходе которой организованы мероприятия по повышению правовой грамотности несовершеннолетних и родителей в учреждениях образования и культуры (тематические встречи, викторины, классные часы, родительские собрания, деловые игры, диспуты), организованы встречи с несовершеннолетними в рамках проекта «Творим добро вместе» в населённых пунктах округа, проведены опросы несовершеннолетних «Правовая культура», «Ответственность несовершеннолетних». </w:t>
      </w:r>
    </w:p>
    <w:p w:rsidR="003B07C5" w:rsidRPr="00753EFC" w:rsidRDefault="003B07C5" w:rsidP="00CB2C63">
      <w:pPr>
        <w:pStyle w:val="23"/>
        <w:jc w:val="both"/>
      </w:pPr>
      <w:r w:rsidRPr="00753EFC">
        <w:rPr>
          <w:rStyle w:val="FontStyle12"/>
          <w:b w:val="0"/>
          <w:i w:val="0"/>
          <w:sz w:val="24"/>
          <w:szCs w:val="24"/>
        </w:rPr>
        <w:t xml:space="preserve">Постановлением администрации Ягоднинского городского округа от 02 апреля 2018 года </w:t>
      </w:r>
      <w:r w:rsidR="008B6903">
        <w:rPr>
          <w:rStyle w:val="FontStyle12"/>
          <w:b w:val="0"/>
          <w:i w:val="0"/>
          <w:sz w:val="24"/>
          <w:szCs w:val="24"/>
        </w:rPr>
        <w:t xml:space="preserve">   </w:t>
      </w:r>
      <w:r w:rsidRPr="00753EFC">
        <w:rPr>
          <w:rStyle w:val="FontStyle12"/>
          <w:b w:val="0"/>
          <w:i w:val="0"/>
          <w:sz w:val="24"/>
          <w:szCs w:val="24"/>
        </w:rPr>
        <w:t xml:space="preserve">№ 237 утвержден к исполнению план мероприятий комплексной межведомственной операции «Подросток», в рамках которой в период летних каникул проведены профилактические рейды, тематические мероприятия в детских коллективах, проверка подучетной категории граждан и несовершеннолетних по месту жительства. </w:t>
      </w:r>
    </w:p>
    <w:p w:rsidR="003B07C5" w:rsidRPr="00753EFC" w:rsidRDefault="003B07C5" w:rsidP="00CB2C63">
      <w:pPr>
        <w:pStyle w:val="23"/>
        <w:jc w:val="both"/>
        <w:rPr>
          <w:rStyle w:val="FontStyle12"/>
          <w:b w:val="0"/>
          <w:bCs w:val="0"/>
          <w:i w:val="0"/>
          <w:iCs w:val="0"/>
          <w:sz w:val="24"/>
          <w:szCs w:val="24"/>
        </w:rPr>
      </w:pPr>
      <w:r w:rsidRPr="00753EFC">
        <w:rPr>
          <w:rStyle w:val="FontStyle12"/>
          <w:b w:val="0"/>
          <w:i w:val="0"/>
          <w:sz w:val="24"/>
          <w:szCs w:val="24"/>
        </w:rPr>
        <w:t>В рамках развития практики участия детей в принятии решений, затрагивающих их интересы, в образовательных организация прошло обсуждение годового отчёта о работе КпДНиЗП в 2017 году.</w:t>
      </w:r>
    </w:p>
    <w:p w:rsidR="003B07C5" w:rsidRPr="00753EFC" w:rsidRDefault="003B07C5" w:rsidP="00CB2C63">
      <w:pPr>
        <w:pStyle w:val="23"/>
        <w:jc w:val="both"/>
      </w:pPr>
      <w:r w:rsidRPr="00753EFC">
        <w:t>Проведены 49 межведомственных рейдов по проверке условий проживания подучётных подростков и социально неблагополучных семей в пп. Ягодное, Синегорье, Дебин, Оротукан, Сенокосный.</w:t>
      </w:r>
    </w:p>
    <w:p w:rsidR="003B07C5" w:rsidRPr="0089429A" w:rsidRDefault="003B07C5" w:rsidP="003B07C5">
      <w:pPr>
        <w:ind w:firstLine="709"/>
        <w:jc w:val="both"/>
        <w:rPr>
          <w:rFonts w:ascii="Times New Roman" w:eastAsiaTheme="minorHAnsi" w:hAnsi="Times New Roman" w:cs="Times New Roman"/>
          <w:bCs/>
        </w:rPr>
      </w:pPr>
      <w:r w:rsidRPr="0089429A">
        <w:rPr>
          <w:rFonts w:ascii="Times New Roman" w:hAnsi="Times New Roman" w:cs="Times New Roman"/>
        </w:rPr>
        <w:lastRenderedPageBreak/>
        <w:t xml:space="preserve">В 2018 году в третий раз проведена масштабная акция по повышению правовой грамотности несовершеннолетних и их родителей – «День правовой помощи детям, в организации мероприятий приняли участие  </w:t>
      </w:r>
      <w:r w:rsidRPr="0089429A">
        <w:rPr>
          <w:rFonts w:ascii="Times New Roman" w:eastAsiaTheme="minorHAnsi" w:hAnsi="Times New Roman" w:cs="Times New Roman"/>
          <w:bCs/>
        </w:rPr>
        <w:t xml:space="preserve">орган опеки и попечительства, ГКУ «Ягоднинский социальный центр», ГКУ «Ягоднинский центр занятости населения», Отд МВД России по Ягоднинскому району ОГКУ «Областное юридическое бюро по Магаданской области», общественный помощник Уполномоченного по правам ребенка Магаданской области. Постановлением администрации Ягоднинского городского округа от 19 октября 2018 года № 823 утверждён план мероприятий по организации Дня правовой помощи детям в Ягоднинском городском округе на период с 12 по 23 ноября 2018 года. Организовано информирование населения о проведении Дня правовой помощи детям: в газете Ягоднинского городского округа «Северная правда» в номерах 45, 46, 52 опубликованы объявления о формате, дате и месте проведения Дня правовой помощи, работе «горячих линий, опубликованы объявления КпДНиЗП, отдела опеки и попечительства, ГКУ «Ягоднинский социальный центр» о консультировании граждан, а также об акции, приуроченной к Всероссийскому дню правовой помощи. КпДНиЗП администрации Ягоднинского городского округа разработана специальная листовка, распространена в 4 общеобразовательных организациях округа, среди социально уязвимых категорий граждан. Всего оповещено 167 учащихся 8 – 11 классов, 27 законных представителей в замещающих семьях, 12 родителей детей-инвалидов, 43 семьи, находящиеся в социально опасном положении. Всего получили индивидуальные консультации 19 несовершеннолетних, из которых 1 воспитывается в замещающих семьях, 2  из многодетных семей, 3 состоят на учёте в ПДН Отд МВД России по Ягоднинскому району и КпДНиЗП. Персональные консультации специалистов отдела опеки и попечительства, а также помощь в оформлении правовых документов получили 2 законных представителей из замещающих семей. Индивидуальная правовая помощь была оказана ГКУ «Ягоднинский социальный центр» 3 родителям, воспитывающим детей с ограниченными возможностями здоровья. Распространены 150 экземпляров информационных буклетов «Права и обязанности несовершеннолетнего», 220 экземпляров буклета «Телефон доверия», 230 информационных листовки-закладки «Права детей и защита прав», информирующих об основных положениях Конвенции о правах ребёнка, о правозащитных службах (КпДНиЗП, ПДН Отд МВД России по Ягоднинскому району, отдел опеки и попечительства). </w:t>
      </w:r>
    </w:p>
    <w:p w:rsidR="003B07C5" w:rsidRPr="0089429A" w:rsidRDefault="003B07C5" w:rsidP="008B6903">
      <w:pPr>
        <w:ind w:firstLine="709"/>
        <w:jc w:val="both"/>
        <w:rPr>
          <w:rFonts w:ascii="Times New Roman" w:eastAsiaTheme="minorHAnsi" w:hAnsi="Times New Roman" w:cs="Times New Roman"/>
          <w:bCs/>
        </w:rPr>
      </w:pPr>
      <w:r w:rsidRPr="0089429A">
        <w:rPr>
          <w:rFonts w:ascii="Times New Roman" w:eastAsiaTheme="minorHAnsi" w:hAnsi="Times New Roman" w:cs="Times New Roman"/>
          <w:bCs/>
        </w:rPr>
        <w:t>Всего мероприятиями в рамках Дня правовой помощи детям охвачено 375 несовершеннолетних в возрасте от 13 до 18 лет, 2 законных представите</w:t>
      </w:r>
      <w:r w:rsidR="0011637D" w:rsidRPr="0089429A">
        <w:rPr>
          <w:rFonts w:ascii="Times New Roman" w:eastAsiaTheme="minorHAnsi" w:hAnsi="Times New Roman" w:cs="Times New Roman"/>
          <w:bCs/>
        </w:rPr>
        <w:t>лей из замещающих семей, 45 семей</w:t>
      </w:r>
      <w:r w:rsidRPr="0089429A">
        <w:rPr>
          <w:rFonts w:ascii="Times New Roman" w:eastAsiaTheme="minorHAnsi" w:hAnsi="Times New Roman" w:cs="Times New Roman"/>
          <w:bCs/>
        </w:rPr>
        <w:t>, находящихся в социально опасном положении.</w:t>
      </w:r>
    </w:p>
    <w:p w:rsidR="008C11D2" w:rsidRPr="00753EFC" w:rsidRDefault="008C11D2" w:rsidP="00A26967">
      <w:pPr>
        <w:pStyle w:val="23"/>
        <w:jc w:val="both"/>
      </w:pPr>
      <w:r w:rsidRPr="00753EFC">
        <w:t>За январь-декабрь 201</w:t>
      </w:r>
      <w:r w:rsidR="006838CA" w:rsidRPr="00753EFC">
        <w:t>8</w:t>
      </w:r>
      <w:r w:rsidRPr="00753EFC">
        <w:t xml:space="preserve"> года состоялось </w:t>
      </w:r>
      <w:r w:rsidR="006838CA" w:rsidRPr="00753EFC">
        <w:t>4</w:t>
      </w:r>
      <w:r w:rsidR="009F45D7" w:rsidRPr="00753EFC">
        <w:t>0</w:t>
      </w:r>
      <w:r w:rsidRPr="00753EFC">
        <w:t xml:space="preserve"> заседаний комиссии по делам несовершеннолетних и защите их прав, в т.ч. 1</w:t>
      </w:r>
      <w:r w:rsidR="009F45D7" w:rsidRPr="00753EFC">
        <w:t>5</w:t>
      </w:r>
      <w:r w:rsidRPr="00753EFC">
        <w:t xml:space="preserve"> выездных в п</w:t>
      </w:r>
      <w:r w:rsidR="006838CA" w:rsidRPr="00753EFC">
        <w:t>п</w:t>
      </w:r>
      <w:r w:rsidRPr="00753EFC">
        <w:t>. Синегорье, Оротукан, Дебин, 1</w:t>
      </w:r>
      <w:r w:rsidR="009F45D7" w:rsidRPr="00753EFC">
        <w:t>0</w:t>
      </w:r>
      <w:r w:rsidRPr="00753EFC">
        <w:t xml:space="preserve"> контрольных, 1</w:t>
      </w:r>
      <w:r w:rsidR="009F45D7" w:rsidRPr="00753EFC">
        <w:t>5</w:t>
      </w:r>
      <w:r w:rsidRPr="00753EFC">
        <w:t xml:space="preserve"> плановых. На заседаниях КпДНиЗП рассмотрено:</w:t>
      </w:r>
    </w:p>
    <w:p w:rsidR="008C11D2" w:rsidRPr="00753EFC" w:rsidRDefault="008C11D2" w:rsidP="00A26967">
      <w:pPr>
        <w:pStyle w:val="23"/>
        <w:jc w:val="both"/>
      </w:pPr>
      <w:r w:rsidRPr="00753EFC">
        <w:t>- персональных дел – 8</w:t>
      </w:r>
      <w:r w:rsidR="006838CA" w:rsidRPr="00753EFC">
        <w:t>9</w:t>
      </w:r>
      <w:r w:rsidRPr="00753EFC">
        <w:t xml:space="preserve"> (</w:t>
      </w:r>
      <w:r w:rsidR="00776587" w:rsidRPr="00753EFC">
        <w:t xml:space="preserve">из которых </w:t>
      </w:r>
      <w:r w:rsidR="00A430D1" w:rsidRPr="00753EFC">
        <w:t xml:space="preserve">рассмотрено 88, </w:t>
      </w:r>
      <w:r w:rsidR="00776587" w:rsidRPr="00753EFC">
        <w:t xml:space="preserve">из них </w:t>
      </w:r>
      <w:r w:rsidR="006838CA" w:rsidRPr="00753EFC">
        <w:t>79</w:t>
      </w:r>
      <w:r w:rsidRPr="00753EFC">
        <w:t xml:space="preserve"> протокол</w:t>
      </w:r>
      <w:r w:rsidR="00A430D1" w:rsidRPr="00753EFC">
        <w:t>ов</w:t>
      </w:r>
      <w:r w:rsidRPr="00753EFC">
        <w:t xml:space="preserve"> в отношении совершеннолетних лиц, </w:t>
      </w:r>
      <w:r w:rsidR="00A430D1" w:rsidRPr="00753EFC">
        <w:t>9</w:t>
      </w:r>
      <w:r w:rsidRPr="00753EFC">
        <w:t xml:space="preserve"> протоколов в отношении несовершеннолетних граждан, </w:t>
      </w:r>
      <w:r w:rsidR="00A430D1" w:rsidRPr="00753EFC">
        <w:t xml:space="preserve">1 протокол </w:t>
      </w:r>
      <w:r w:rsidR="00776587" w:rsidRPr="00753EFC">
        <w:t xml:space="preserve">в отношении подростка </w:t>
      </w:r>
      <w:r w:rsidR="00A430D1" w:rsidRPr="00753EFC">
        <w:t xml:space="preserve">направлен на доработку; </w:t>
      </w:r>
      <w:r w:rsidRPr="00753EFC">
        <w:t>постановлени</w:t>
      </w:r>
      <w:r w:rsidR="00A430D1" w:rsidRPr="00753EFC">
        <w:t>й</w:t>
      </w:r>
      <w:r w:rsidRPr="00753EFC">
        <w:t xml:space="preserve"> об отказе в возбуждении уголовного дела</w:t>
      </w:r>
      <w:r w:rsidR="00A430D1" w:rsidRPr="00753EFC">
        <w:t xml:space="preserve"> и</w:t>
      </w:r>
      <w:r w:rsidRPr="00753EFC">
        <w:t xml:space="preserve"> ходатайств образовательных организаций о переводе н/л в УКП</w:t>
      </w:r>
      <w:r w:rsidR="00A430D1" w:rsidRPr="00753EFC">
        <w:t xml:space="preserve"> – не поступало</w:t>
      </w:r>
      <w:r w:rsidRPr="00753EFC">
        <w:t xml:space="preserve">); </w:t>
      </w:r>
    </w:p>
    <w:p w:rsidR="008C11D2" w:rsidRPr="00753EFC" w:rsidRDefault="008C11D2" w:rsidP="00A26967">
      <w:pPr>
        <w:pStyle w:val="23"/>
        <w:jc w:val="both"/>
      </w:pPr>
      <w:r w:rsidRPr="00753EFC">
        <w:t xml:space="preserve">- контрольных дел – </w:t>
      </w:r>
      <w:r w:rsidR="00776587" w:rsidRPr="00753EFC">
        <w:t>184</w:t>
      </w:r>
      <w:r w:rsidRPr="00753EFC">
        <w:t xml:space="preserve"> (из них 8</w:t>
      </w:r>
      <w:r w:rsidR="00776587" w:rsidRPr="00753EFC">
        <w:t>2</w:t>
      </w:r>
      <w:r w:rsidRPr="00753EFC">
        <w:t xml:space="preserve"> - контроль поведения несовершеннолетних, 1</w:t>
      </w:r>
      <w:r w:rsidR="00776587" w:rsidRPr="00753EFC">
        <w:t>0</w:t>
      </w:r>
      <w:r w:rsidRPr="00753EFC">
        <w:t>2 – контроль социально неблагополучных семей).</w:t>
      </w:r>
    </w:p>
    <w:p w:rsidR="008C11D2" w:rsidRPr="0089429A" w:rsidRDefault="008C11D2" w:rsidP="008B6903">
      <w:pPr>
        <w:ind w:firstLine="709"/>
        <w:jc w:val="both"/>
        <w:rPr>
          <w:rFonts w:ascii="Times New Roman" w:hAnsi="Times New Roman" w:cs="Times New Roman"/>
        </w:rPr>
      </w:pPr>
      <w:r w:rsidRPr="0089429A">
        <w:rPr>
          <w:rFonts w:ascii="Times New Roman" w:hAnsi="Times New Roman" w:cs="Times New Roman"/>
        </w:rPr>
        <w:t xml:space="preserve">В отношении совершеннолетних лиц рассмотрены </w:t>
      </w:r>
      <w:r w:rsidR="0039211D" w:rsidRPr="0089429A">
        <w:rPr>
          <w:rFonts w:ascii="Times New Roman" w:hAnsi="Times New Roman" w:cs="Times New Roman"/>
        </w:rPr>
        <w:t>79</w:t>
      </w:r>
      <w:r w:rsidRPr="0089429A">
        <w:rPr>
          <w:rFonts w:ascii="Times New Roman" w:hAnsi="Times New Roman" w:cs="Times New Roman"/>
        </w:rPr>
        <w:t xml:space="preserve"> протокол</w:t>
      </w:r>
      <w:r w:rsidR="0039211D" w:rsidRPr="0089429A">
        <w:rPr>
          <w:rFonts w:ascii="Times New Roman" w:hAnsi="Times New Roman" w:cs="Times New Roman"/>
        </w:rPr>
        <w:t>ов</w:t>
      </w:r>
      <w:r w:rsidRPr="0089429A">
        <w:rPr>
          <w:rFonts w:ascii="Times New Roman" w:hAnsi="Times New Roman" w:cs="Times New Roman"/>
        </w:rPr>
        <w:t xml:space="preserve"> об административных правонарушениях, из них: предусмотренных ч. 1 ст. 5.35 КоАП РФ – </w:t>
      </w:r>
      <w:r w:rsidR="009A5F4D" w:rsidRPr="0089429A">
        <w:rPr>
          <w:rFonts w:ascii="Times New Roman" w:hAnsi="Times New Roman" w:cs="Times New Roman"/>
        </w:rPr>
        <w:t>79</w:t>
      </w:r>
      <w:r w:rsidRPr="0089429A">
        <w:rPr>
          <w:rFonts w:ascii="Times New Roman" w:hAnsi="Times New Roman" w:cs="Times New Roman"/>
        </w:rPr>
        <w:t xml:space="preserve">, вынесено предупреждение по </w:t>
      </w:r>
      <w:r w:rsidR="009A5F4D" w:rsidRPr="0089429A">
        <w:rPr>
          <w:rFonts w:ascii="Times New Roman" w:hAnsi="Times New Roman" w:cs="Times New Roman"/>
        </w:rPr>
        <w:t>4</w:t>
      </w:r>
      <w:r w:rsidRPr="0089429A">
        <w:rPr>
          <w:rFonts w:ascii="Times New Roman" w:hAnsi="Times New Roman" w:cs="Times New Roman"/>
        </w:rPr>
        <w:t>3 протоколам, по 3</w:t>
      </w:r>
      <w:r w:rsidR="009A5F4D" w:rsidRPr="0089429A">
        <w:rPr>
          <w:rFonts w:ascii="Times New Roman" w:hAnsi="Times New Roman" w:cs="Times New Roman"/>
        </w:rPr>
        <w:t>5</w:t>
      </w:r>
      <w:r w:rsidRPr="0089429A">
        <w:rPr>
          <w:rFonts w:ascii="Times New Roman" w:hAnsi="Times New Roman" w:cs="Times New Roman"/>
        </w:rPr>
        <w:t xml:space="preserve"> делам принято постановление о назначении штрафа, по 1 протоколу вынесено постановление о прекращении дела. Также рассмотрен </w:t>
      </w:r>
      <w:r w:rsidR="00BC62C2" w:rsidRPr="0089429A">
        <w:rPr>
          <w:rFonts w:ascii="Times New Roman" w:hAnsi="Times New Roman" w:cs="Times New Roman"/>
        </w:rPr>
        <w:t>1</w:t>
      </w:r>
      <w:r w:rsidRPr="0089429A">
        <w:rPr>
          <w:rFonts w:ascii="Times New Roman" w:hAnsi="Times New Roman" w:cs="Times New Roman"/>
        </w:rPr>
        <w:t xml:space="preserve"> протокол</w:t>
      </w:r>
      <w:r w:rsidR="00BC62C2" w:rsidRPr="0089429A">
        <w:rPr>
          <w:rFonts w:ascii="Times New Roman" w:hAnsi="Times New Roman" w:cs="Times New Roman"/>
        </w:rPr>
        <w:t xml:space="preserve"> по ч. 1. ст. 6.10 КоАП РФ </w:t>
      </w:r>
      <w:r w:rsidRPr="0089429A">
        <w:rPr>
          <w:rFonts w:ascii="Times New Roman" w:hAnsi="Times New Roman" w:cs="Times New Roman"/>
        </w:rPr>
        <w:t>вынесен</w:t>
      </w:r>
      <w:r w:rsidR="00BC62C2" w:rsidRPr="0089429A">
        <w:rPr>
          <w:rFonts w:ascii="Times New Roman" w:hAnsi="Times New Roman" w:cs="Times New Roman"/>
        </w:rPr>
        <w:t>о</w:t>
      </w:r>
      <w:r w:rsidRPr="0089429A">
        <w:rPr>
          <w:rFonts w:ascii="Times New Roman" w:hAnsi="Times New Roman" w:cs="Times New Roman"/>
        </w:rPr>
        <w:t xml:space="preserve"> постановления о назначении наказания в виде штрафа. Более 2 раз привлечены к административной ответственности 1</w:t>
      </w:r>
      <w:r w:rsidR="00BC282C" w:rsidRPr="0089429A">
        <w:rPr>
          <w:rFonts w:ascii="Times New Roman" w:hAnsi="Times New Roman" w:cs="Times New Roman"/>
        </w:rPr>
        <w:t>1</w:t>
      </w:r>
      <w:r w:rsidRPr="0089429A">
        <w:rPr>
          <w:rFonts w:ascii="Times New Roman" w:hAnsi="Times New Roman" w:cs="Times New Roman"/>
        </w:rPr>
        <w:t xml:space="preserve"> совершеннолетних граждан, из них </w:t>
      </w:r>
      <w:r w:rsidR="00BC282C" w:rsidRPr="0089429A">
        <w:rPr>
          <w:rFonts w:ascii="Times New Roman" w:hAnsi="Times New Roman" w:cs="Times New Roman"/>
        </w:rPr>
        <w:t>6</w:t>
      </w:r>
      <w:r w:rsidRPr="0089429A">
        <w:rPr>
          <w:rFonts w:ascii="Times New Roman" w:hAnsi="Times New Roman" w:cs="Times New Roman"/>
        </w:rPr>
        <w:t xml:space="preserve"> жителей п.</w:t>
      </w:r>
      <w:r w:rsidR="00F00409" w:rsidRPr="0089429A">
        <w:rPr>
          <w:rFonts w:ascii="Times New Roman" w:hAnsi="Times New Roman" w:cs="Times New Roman"/>
        </w:rPr>
        <w:t xml:space="preserve"> Ягодное (ч. 1 ст. 5.35 КоАП РФ</w:t>
      </w:r>
      <w:r w:rsidRPr="0089429A">
        <w:rPr>
          <w:rFonts w:ascii="Times New Roman" w:hAnsi="Times New Roman" w:cs="Times New Roman"/>
        </w:rPr>
        <w:t>), 5 жителей п. Си</w:t>
      </w:r>
      <w:r w:rsidR="00BC282C" w:rsidRPr="0089429A">
        <w:rPr>
          <w:rFonts w:ascii="Times New Roman" w:hAnsi="Times New Roman" w:cs="Times New Roman"/>
        </w:rPr>
        <w:t>негорье (ч. 1 ст. 5.35 КоАП РФ)</w:t>
      </w:r>
      <w:r w:rsidRPr="0089429A">
        <w:rPr>
          <w:rFonts w:ascii="Times New Roman" w:hAnsi="Times New Roman" w:cs="Times New Roman"/>
        </w:rPr>
        <w:t>. Анализ полученных данных свидетельствует о низкой родительской мотивации среди жителей п</w:t>
      </w:r>
      <w:r w:rsidR="00BC282C" w:rsidRPr="0089429A">
        <w:rPr>
          <w:rFonts w:ascii="Times New Roman" w:hAnsi="Times New Roman" w:cs="Times New Roman"/>
        </w:rPr>
        <w:t>п</w:t>
      </w:r>
      <w:r w:rsidRPr="0089429A">
        <w:rPr>
          <w:rFonts w:ascii="Times New Roman" w:hAnsi="Times New Roman" w:cs="Times New Roman"/>
        </w:rPr>
        <w:t xml:space="preserve">. </w:t>
      </w:r>
      <w:r w:rsidR="00BC282C" w:rsidRPr="0089429A">
        <w:rPr>
          <w:rFonts w:ascii="Times New Roman" w:hAnsi="Times New Roman" w:cs="Times New Roman"/>
        </w:rPr>
        <w:t xml:space="preserve">Ягодное и </w:t>
      </w:r>
      <w:r w:rsidRPr="0089429A">
        <w:rPr>
          <w:rFonts w:ascii="Times New Roman" w:hAnsi="Times New Roman" w:cs="Times New Roman"/>
        </w:rPr>
        <w:t>Синегорье</w:t>
      </w:r>
      <w:r w:rsidR="00BC282C" w:rsidRPr="0089429A">
        <w:rPr>
          <w:rFonts w:ascii="Times New Roman" w:hAnsi="Times New Roman" w:cs="Times New Roman"/>
        </w:rPr>
        <w:t>, из общего количества привлеченных 4 законных представителя допускали правонарушения 3 и более раз</w:t>
      </w:r>
      <w:r w:rsidRPr="0089429A">
        <w:rPr>
          <w:rFonts w:ascii="Times New Roman" w:hAnsi="Times New Roman" w:cs="Times New Roman"/>
        </w:rPr>
        <w:t xml:space="preserve">. </w:t>
      </w:r>
    </w:p>
    <w:p w:rsidR="008C11D2" w:rsidRPr="0089429A" w:rsidRDefault="008C11D2" w:rsidP="008B6903">
      <w:pPr>
        <w:ind w:firstLine="709"/>
        <w:jc w:val="both"/>
        <w:rPr>
          <w:rFonts w:ascii="Times New Roman" w:hAnsi="Times New Roman" w:cs="Times New Roman"/>
        </w:rPr>
      </w:pPr>
      <w:r w:rsidRPr="0089429A">
        <w:rPr>
          <w:rFonts w:ascii="Times New Roman" w:hAnsi="Times New Roman" w:cs="Times New Roman"/>
        </w:rPr>
        <w:t xml:space="preserve">Из </w:t>
      </w:r>
      <w:r w:rsidR="00F23054" w:rsidRPr="0089429A">
        <w:rPr>
          <w:rFonts w:ascii="Times New Roman" w:hAnsi="Times New Roman" w:cs="Times New Roman"/>
        </w:rPr>
        <w:t>9</w:t>
      </w:r>
      <w:r w:rsidRPr="0089429A">
        <w:rPr>
          <w:rFonts w:ascii="Times New Roman" w:hAnsi="Times New Roman" w:cs="Times New Roman"/>
        </w:rPr>
        <w:t xml:space="preserve"> протоколов, составленных в отношении несовершеннолетних, </w:t>
      </w:r>
      <w:r w:rsidR="00F23054" w:rsidRPr="0089429A">
        <w:rPr>
          <w:rFonts w:ascii="Times New Roman" w:hAnsi="Times New Roman" w:cs="Times New Roman"/>
        </w:rPr>
        <w:t>4</w:t>
      </w:r>
      <w:r w:rsidRPr="0089429A">
        <w:rPr>
          <w:rFonts w:ascii="Times New Roman" w:hAnsi="Times New Roman" w:cs="Times New Roman"/>
        </w:rPr>
        <w:t xml:space="preserve"> (курение), </w:t>
      </w:r>
      <w:r w:rsidR="00F23054" w:rsidRPr="0089429A">
        <w:rPr>
          <w:rFonts w:ascii="Times New Roman" w:hAnsi="Times New Roman" w:cs="Times New Roman"/>
        </w:rPr>
        <w:t>1</w:t>
      </w:r>
      <w:r w:rsidRPr="0089429A">
        <w:rPr>
          <w:rFonts w:ascii="Times New Roman" w:hAnsi="Times New Roman" w:cs="Times New Roman"/>
        </w:rPr>
        <w:t xml:space="preserve"> – ст. </w:t>
      </w:r>
      <w:r w:rsidR="00F23054" w:rsidRPr="0089429A">
        <w:rPr>
          <w:rFonts w:ascii="Times New Roman" w:hAnsi="Times New Roman" w:cs="Times New Roman"/>
        </w:rPr>
        <w:t>6.</w:t>
      </w:r>
      <w:r w:rsidRPr="0089429A">
        <w:rPr>
          <w:rFonts w:ascii="Times New Roman" w:hAnsi="Times New Roman" w:cs="Times New Roman"/>
        </w:rPr>
        <w:t>1</w:t>
      </w:r>
      <w:r w:rsidR="00F23054" w:rsidRPr="0089429A">
        <w:rPr>
          <w:rFonts w:ascii="Times New Roman" w:hAnsi="Times New Roman" w:cs="Times New Roman"/>
        </w:rPr>
        <w:t>.1</w:t>
      </w:r>
      <w:r w:rsidRPr="0089429A">
        <w:rPr>
          <w:rFonts w:ascii="Times New Roman" w:hAnsi="Times New Roman" w:cs="Times New Roman"/>
        </w:rPr>
        <w:t xml:space="preserve"> КоАП РФ (</w:t>
      </w:r>
      <w:r w:rsidR="00F40B50" w:rsidRPr="0089429A">
        <w:rPr>
          <w:rFonts w:ascii="Times New Roman" w:hAnsi="Times New Roman" w:cs="Times New Roman"/>
        </w:rPr>
        <w:t>нанесение побоев или совершение иных насильственных действий, причинивших физическую боль</w:t>
      </w:r>
      <w:r w:rsidRPr="0089429A">
        <w:rPr>
          <w:rFonts w:ascii="Times New Roman" w:hAnsi="Times New Roman" w:cs="Times New Roman"/>
        </w:rPr>
        <w:t xml:space="preserve">), 1 – ч. </w:t>
      </w:r>
      <w:r w:rsidR="00F23054" w:rsidRPr="0089429A">
        <w:rPr>
          <w:rFonts w:ascii="Times New Roman" w:hAnsi="Times New Roman" w:cs="Times New Roman"/>
        </w:rPr>
        <w:t>1</w:t>
      </w:r>
      <w:r w:rsidRPr="0089429A">
        <w:rPr>
          <w:rFonts w:ascii="Times New Roman" w:hAnsi="Times New Roman" w:cs="Times New Roman"/>
        </w:rPr>
        <w:t xml:space="preserve"> ст. 12.</w:t>
      </w:r>
      <w:r w:rsidR="00F23054" w:rsidRPr="0089429A">
        <w:rPr>
          <w:rFonts w:ascii="Times New Roman" w:hAnsi="Times New Roman" w:cs="Times New Roman"/>
        </w:rPr>
        <w:t>7</w:t>
      </w:r>
      <w:r w:rsidRPr="0089429A">
        <w:rPr>
          <w:rFonts w:ascii="Times New Roman" w:hAnsi="Times New Roman" w:cs="Times New Roman"/>
        </w:rPr>
        <w:t xml:space="preserve"> КоАП РФ (</w:t>
      </w:r>
      <w:r w:rsidR="00F23054" w:rsidRPr="0089429A">
        <w:rPr>
          <w:rFonts w:ascii="Times New Roman" w:hAnsi="Times New Roman" w:cs="Times New Roman"/>
        </w:rPr>
        <w:t>управление транспортным средством водителем, не имеющим права управления транспортным средством</w:t>
      </w:r>
      <w:r w:rsidRPr="0089429A">
        <w:rPr>
          <w:rFonts w:ascii="Times New Roman" w:hAnsi="Times New Roman" w:cs="Times New Roman"/>
        </w:rPr>
        <w:t xml:space="preserve">), 1 – ч. 1 ст. 19.3 КоАП РФ (неповиновение </w:t>
      </w:r>
      <w:r w:rsidRPr="0089429A">
        <w:rPr>
          <w:rFonts w:ascii="Times New Roman" w:hAnsi="Times New Roman" w:cs="Times New Roman"/>
        </w:rPr>
        <w:lastRenderedPageBreak/>
        <w:t xml:space="preserve">сотрудникам полиции), </w:t>
      </w:r>
      <w:r w:rsidR="00F23054" w:rsidRPr="0089429A">
        <w:rPr>
          <w:rFonts w:ascii="Times New Roman" w:hAnsi="Times New Roman" w:cs="Times New Roman"/>
        </w:rPr>
        <w:t>1</w:t>
      </w:r>
      <w:r w:rsidRPr="0089429A">
        <w:rPr>
          <w:rFonts w:ascii="Times New Roman" w:hAnsi="Times New Roman" w:cs="Times New Roman"/>
        </w:rPr>
        <w:t xml:space="preserve"> – ч. 1 ст. 20.</w:t>
      </w:r>
      <w:r w:rsidR="00F40B50" w:rsidRPr="0089429A">
        <w:rPr>
          <w:rFonts w:ascii="Times New Roman" w:hAnsi="Times New Roman" w:cs="Times New Roman"/>
        </w:rPr>
        <w:t>1 КоАП РФ (мелкое хулиганство</w:t>
      </w:r>
      <w:r w:rsidRPr="0089429A">
        <w:rPr>
          <w:rFonts w:ascii="Times New Roman" w:hAnsi="Times New Roman" w:cs="Times New Roman"/>
        </w:rPr>
        <w:t xml:space="preserve">), </w:t>
      </w:r>
      <w:r w:rsidR="00F23054" w:rsidRPr="0089429A">
        <w:rPr>
          <w:rFonts w:ascii="Times New Roman" w:hAnsi="Times New Roman" w:cs="Times New Roman"/>
        </w:rPr>
        <w:t>1</w:t>
      </w:r>
      <w:r w:rsidRPr="0089429A">
        <w:rPr>
          <w:rFonts w:ascii="Times New Roman" w:hAnsi="Times New Roman" w:cs="Times New Roman"/>
        </w:rPr>
        <w:t xml:space="preserve"> – ч. 1 ст. 20.20 КоАП РФ (потребление алкоголя). Среди несовершеннолетних, привлечённых к административной ответственности, совершил более 2 правонарушений </w:t>
      </w:r>
      <w:r w:rsidR="00A52721" w:rsidRPr="0089429A">
        <w:rPr>
          <w:rFonts w:ascii="Times New Roman" w:hAnsi="Times New Roman" w:cs="Times New Roman"/>
        </w:rPr>
        <w:t>1</w:t>
      </w:r>
      <w:r w:rsidRPr="0089429A">
        <w:rPr>
          <w:rFonts w:ascii="Times New Roman" w:hAnsi="Times New Roman" w:cs="Times New Roman"/>
        </w:rPr>
        <w:t xml:space="preserve"> человек (п. Ягодное). Кроме этого, из </w:t>
      </w:r>
      <w:r w:rsidR="009E7974" w:rsidRPr="0089429A">
        <w:rPr>
          <w:rFonts w:ascii="Times New Roman" w:hAnsi="Times New Roman" w:cs="Times New Roman"/>
        </w:rPr>
        <w:t>9</w:t>
      </w:r>
      <w:r w:rsidRPr="0089429A">
        <w:rPr>
          <w:rFonts w:ascii="Times New Roman" w:hAnsi="Times New Roman" w:cs="Times New Roman"/>
        </w:rPr>
        <w:t xml:space="preserve"> правонарушений 4 совершены </w:t>
      </w:r>
      <w:r w:rsidR="009E7974" w:rsidRPr="0089429A">
        <w:rPr>
          <w:rFonts w:ascii="Times New Roman" w:hAnsi="Times New Roman" w:cs="Times New Roman"/>
        </w:rPr>
        <w:t>4</w:t>
      </w:r>
      <w:r w:rsidRPr="0089429A">
        <w:rPr>
          <w:rFonts w:ascii="Times New Roman" w:hAnsi="Times New Roman" w:cs="Times New Roman"/>
        </w:rPr>
        <w:t xml:space="preserve"> воспитанниками детского дома п. Оротукан (по ч. 1 ст. 6.24 КоАП РФ, что свидетельствует о слабой профилактической работе как со стороны социально-педагогической службы воспитательного учреждения, так и о недостаточной работе со стороны МБОУ «СОШ п. Оротукан»</w:t>
      </w:r>
      <w:r w:rsidR="009E7974" w:rsidRPr="0089429A">
        <w:rPr>
          <w:rFonts w:ascii="Times New Roman" w:hAnsi="Times New Roman" w:cs="Times New Roman"/>
        </w:rPr>
        <w:t>)</w:t>
      </w:r>
      <w:r w:rsidRPr="0089429A">
        <w:rPr>
          <w:rFonts w:ascii="Times New Roman" w:hAnsi="Times New Roman" w:cs="Times New Roman"/>
        </w:rPr>
        <w:t>. Кроме это</w:t>
      </w:r>
      <w:r w:rsidR="00AC0187">
        <w:rPr>
          <w:rFonts w:ascii="Times New Roman" w:hAnsi="Times New Roman" w:cs="Times New Roman"/>
        </w:rPr>
        <w:t>го</w:t>
      </w:r>
      <w:r w:rsidRPr="0089429A">
        <w:rPr>
          <w:rFonts w:ascii="Times New Roman" w:hAnsi="Times New Roman" w:cs="Times New Roman"/>
        </w:rPr>
        <w:t xml:space="preserve"> 2 правонарушения совершены </w:t>
      </w:r>
      <w:r w:rsidR="009E7974" w:rsidRPr="0089429A">
        <w:rPr>
          <w:rFonts w:ascii="Times New Roman" w:hAnsi="Times New Roman" w:cs="Times New Roman"/>
        </w:rPr>
        <w:t xml:space="preserve">одним </w:t>
      </w:r>
      <w:r w:rsidRPr="0089429A">
        <w:rPr>
          <w:rFonts w:ascii="Times New Roman" w:hAnsi="Times New Roman" w:cs="Times New Roman"/>
        </w:rPr>
        <w:t xml:space="preserve">несовершеннолетним, что свидетельствует как об отсутствии родительской мотивации у матери подростка, так и об отрицательной социальной мотивации подростка, который игнорирует профилактические мероприятия, не стремится прекратить </w:t>
      </w:r>
      <w:r w:rsidR="009E7974" w:rsidRPr="0089429A">
        <w:rPr>
          <w:rFonts w:ascii="Times New Roman" w:hAnsi="Times New Roman" w:cs="Times New Roman"/>
        </w:rPr>
        <w:t>совершение противоправных деяний</w:t>
      </w:r>
      <w:r w:rsidRPr="0089429A">
        <w:rPr>
          <w:rFonts w:ascii="Times New Roman" w:hAnsi="Times New Roman" w:cs="Times New Roman"/>
        </w:rPr>
        <w:t>.</w:t>
      </w:r>
    </w:p>
    <w:p w:rsidR="00160E4D" w:rsidRPr="0089429A" w:rsidRDefault="00160E4D" w:rsidP="00160E4D">
      <w:pPr>
        <w:ind w:firstLine="426"/>
        <w:jc w:val="center"/>
        <w:rPr>
          <w:rFonts w:ascii="Times New Roman" w:hAnsi="Times New Roman" w:cs="Times New Roman"/>
        </w:rPr>
      </w:pPr>
    </w:p>
    <w:p w:rsidR="008C11D2" w:rsidRDefault="008C11D2" w:rsidP="00160E4D">
      <w:pPr>
        <w:ind w:firstLine="426"/>
        <w:jc w:val="center"/>
        <w:rPr>
          <w:rFonts w:ascii="Times New Roman" w:hAnsi="Times New Roman" w:cs="Times New Roman"/>
        </w:rPr>
      </w:pPr>
      <w:r w:rsidRPr="0089429A">
        <w:rPr>
          <w:rFonts w:ascii="Times New Roman" w:hAnsi="Times New Roman" w:cs="Times New Roman"/>
        </w:rPr>
        <w:t>Распределение правонарушений по населённым пунктам следующее:</w:t>
      </w:r>
    </w:p>
    <w:p w:rsidR="00AC0187" w:rsidRPr="00B65957" w:rsidRDefault="00AC0187" w:rsidP="00160E4D">
      <w:pPr>
        <w:ind w:firstLine="426"/>
        <w:jc w:val="center"/>
        <w:rPr>
          <w:rFonts w:ascii="Times New Roman" w:hAnsi="Times New Roman" w:cs="Times New Roman"/>
          <w:sz w:val="16"/>
          <w:szCs w:val="16"/>
        </w:rPr>
      </w:pPr>
    </w:p>
    <w:tbl>
      <w:tblPr>
        <w:tblStyle w:val="aff"/>
        <w:tblW w:w="10774" w:type="dxa"/>
        <w:tblInd w:w="-176" w:type="dxa"/>
        <w:tblLayout w:type="fixed"/>
        <w:tblLook w:val="04A0"/>
      </w:tblPr>
      <w:tblGrid>
        <w:gridCol w:w="568"/>
        <w:gridCol w:w="1417"/>
        <w:gridCol w:w="1134"/>
        <w:gridCol w:w="993"/>
        <w:gridCol w:w="1134"/>
        <w:gridCol w:w="1134"/>
        <w:gridCol w:w="1134"/>
        <w:gridCol w:w="1134"/>
        <w:gridCol w:w="1134"/>
        <w:gridCol w:w="992"/>
      </w:tblGrid>
      <w:tr w:rsidR="008C11D2" w:rsidRPr="003B07C5" w:rsidTr="007307DE">
        <w:trPr>
          <w:trHeight w:val="128"/>
        </w:trPr>
        <w:tc>
          <w:tcPr>
            <w:tcW w:w="568" w:type="dxa"/>
            <w:vMerge w:val="restart"/>
          </w:tcPr>
          <w:p w:rsidR="007307DE" w:rsidRDefault="007F7BCF" w:rsidP="007307DE">
            <w:pPr>
              <w:ind w:firstLine="34"/>
              <w:jc w:val="both"/>
              <w:rPr>
                <w:rFonts w:ascii="Times New Roman" w:hAnsi="Times New Roman" w:cs="Times New Roman"/>
                <w:b/>
                <w:sz w:val="20"/>
                <w:szCs w:val="20"/>
                <w:lang w:val="ru-RU"/>
              </w:rPr>
            </w:pPr>
            <w:r w:rsidRPr="003B07C5">
              <w:rPr>
                <w:rFonts w:ascii="Times New Roman" w:hAnsi="Times New Roman" w:cs="Times New Roman"/>
                <w:b/>
                <w:sz w:val="20"/>
                <w:szCs w:val="20"/>
                <w:lang w:val="ru-RU"/>
              </w:rPr>
              <w:t xml:space="preserve">№ </w:t>
            </w:r>
          </w:p>
          <w:p w:rsidR="008C11D2" w:rsidRPr="003B07C5" w:rsidRDefault="007F7BCF" w:rsidP="007307DE">
            <w:pPr>
              <w:ind w:firstLine="34"/>
              <w:jc w:val="both"/>
              <w:rPr>
                <w:rFonts w:ascii="Times New Roman" w:hAnsi="Times New Roman" w:cs="Times New Roman"/>
                <w:b/>
                <w:sz w:val="20"/>
                <w:szCs w:val="20"/>
                <w:lang w:val="ru-RU"/>
              </w:rPr>
            </w:pPr>
            <w:r w:rsidRPr="003B07C5">
              <w:rPr>
                <w:rFonts w:ascii="Times New Roman" w:hAnsi="Times New Roman" w:cs="Times New Roman"/>
                <w:b/>
                <w:sz w:val="20"/>
                <w:szCs w:val="20"/>
                <w:lang w:val="ru-RU"/>
              </w:rPr>
              <w:t>п/п</w:t>
            </w:r>
          </w:p>
        </w:tc>
        <w:tc>
          <w:tcPr>
            <w:tcW w:w="1417" w:type="dxa"/>
            <w:vMerge w:val="restart"/>
          </w:tcPr>
          <w:p w:rsidR="008C11D2" w:rsidRPr="003B07C5" w:rsidRDefault="00B65957" w:rsidP="007307DE">
            <w:pPr>
              <w:jc w:val="center"/>
              <w:rPr>
                <w:rFonts w:ascii="Times New Roman" w:hAnsi="Times New Roman" w:cs="Times New Roman"/>
                <w:b/>
                <w:sz w:val="20"/>
                <w:szCs w:val="20"/>
                <w:lang w:val="ru-RU"/>
              </w:rPr>
            </w:pPr>
            <w:r>
              <w:rPr>
                <w:rFonts w:ascii="Times New Roman" w:hAnsi="Times New Roman" w:cs="Times New Roman"/>
                <w:b/>
                <w:sz w:val="20"/>
                <w:szCs w:val="20"/>
                <w:lang w:val="ru-RU" w:eastAsia="en-US"/>
              </w:rPr>
              <w:t>Населенный пункт</w:t>
            </w:r>
          </w:p>
        </w:tc>
        <w:tc>
          <w:tcPr>
            <w:tcW w:w="8789" w:type="dxa"/>
            <w:gridSpan w:val="8"/>
            <w:tcBorders>
              <w:bottom w:val="single" w:sz="4" w:space="0" w:color="auto"/>
              <w:right w:val="single" w:sz="4" w:space="0" w:color="auto"/>
            </w:tcBorders>
          </w:tcPr>
          <w:p w:rsidR="008C11D2" w:rsidRPr="003B07C5" w:rsidRDefault="0089429A" w:rsidP="0089429A">
            <w:pPr>
              <w:tabs>
                <w:tab w:val="center" w:pos="3932"/>
                <w:tab w:val="left" w:pos="5397"/>
              </w:tabs>
              <w:ind w:firstLine="426"/>
              <w:rPr>
                <w:rFonts w:ascii="Times New Roman" w:hAnsi="Times New Roman" w:cs="Times New Roman"/>
                <w:b/>
                <w:sz w:val="20"/>
                <w:szCs w:val="20"/>
                <w:lang w:val="ru-RU"/>
              </w:rPr>
            </w:pPr>
            <w:r>
              <w:rPr>
                <w:rFonts w:ascii="Times New Roman" w:hAnsi="Times New Roman" w:cs="Times New Roman"/>
                <w:b/>
                <w:sz w:val="20"/>
                <w:szCs w:val="20"/>
                <w:lang w:val="ru-RU"/>
              </w:rPr>
              <w:tab/>
            </w:r>
            <w:r w:rsidR="008C11D2" w:rsidRPr="003B07C5">
              <w:rPr>
                <w:rFonts w:ascii="Times New Roman" w:hAnsi="Times New Roman" w:cs="Times New Roman"/>
                <w:b/>
                <w:sz w:val="20"/>
                <w:szCs w:val="20"/>
                <w:lang w:val="ru-RU"/>
              </w:rPr>
              <w:t>Статья КоАП РФ</w:t>
            </w:r>
            <w:r>
              <w:rPr>
                <w:rFonts w:ascii="Times New Roman" w:hAnsi="Times New Roman" w:cs="Times New Roman"/>
                <w:b/>
                <w:sz w:val="20"/>
                <w:szCs w:val="20"/>
                <w:lang w:val="ru-RU"/>
              </w:rPr>
              <w:tab/>
            </w:r>
          </w:p>
        </w:tc>
      </w:tr>
      <w:tr w:rsidR="007307DE" w:rsidRPr="003B07C5" w:rsidTr="007307DE">
        <w:trPr>
          <w:trHeight w:val="120"/>
        </w:trPr>
        <w:tc>
          <w:tcPr>
            <w:tcW w:w="568" w:type="dxa"/>
            <w:vMerge/>
          </w:tcPr>
          <w:p w:rsidR="007F7BCF" w:rsidRPr="003B07C5" w:rsidRDefault="007F7BCF" w:rsidP="00160E4D">
            <w:pPr>
              <w:ind w:firstLine="426"/>
              <w:jc w:val="both"/>
              <w:rPr>
                <w:rFonts w:ascii="Times New Roman" w:hAnsi="Times New Roman" w:cs="Times New Roman"/>
                <w:b/>
                <w:sz w:val="20"/>
                <w:szCs w:val="20"/>
                <w:lang w:val="ru-RU"/>
              </w:rPr>
            </w:pPr>
          </w:p>
        </w:tc>
        <w:tc>
          <w:tcPr>
            <w:tcW w:w="1417" w:type="dxa"/>
            <w:vMerge/>
          </w:tcPr>
          <w:p w:rsidR="007F7BCF" w:rsidRPr="003B07C5" w:rsidRDefault="007F7BCF" w:rsidP="007307DE">
            <w:pPr>
              <w:jc w:val="both"/>
              <w:rPr>
                <w:rFonts w:ascii="Times New Roman" w:hAnsi="Times New Roman" w:cs="Times New Roman"/>
                <w:b/>
                <w:sz w:val="20"/>
                <w:szCs w:val="20"/>
                <w:lang w:val="ru-RU"/>
              </w:rPr>
            </w:pPr>
          </w:p>
        </w:tc>
        <w:tc>
          <w:tcPr>
            <w:tcW w:w="1134" w:type="dxa"/>
            <w:tcBorders>
              <w:top w:val="single" w:sz="4" w:space="0" w:color="auto"/>
              <w:right w:val="single" w:sz="4" w:space="0" w:color="auto"/>
            </w:tcBorders>
          </w:tcPr>
          <w:p w:rsidR="007F7BCF" w:rsidRPr="003B07C5" w:rsidRDefault="007F7BCF" w:rsidP="007307DE">
            <w:pPr>
              <w:ind w:right="-108" w:hanging="108"/>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ч.</w:t>
            </w:r>
            <w:r w:rsidR="007307DE">
              <w:rPr>
                <w:rFonts w:ascii="Times New Roman" w:hAnsi="Times New Roman" w:cs="Times New Roman"/>
                <w:b/>
                <w:sz w:val="20"/>
                <w:szCs w:val="20"/>
                <w:lang w:val="ru-RU"/>
              </w:rPr>
              <w:t xml:space="preserve"> </w:t>
            </w:r>
            <w:r w:rsidRPr="003B07C5">
              <w:rPr>
                <w:rFonts w:ascii="Times New Roman" w:hAnsi="Times New Roman" w:cs="Times New Roman"/>
                <w:b/>
                <w:sz w:val="20"/>
                <w:szCs w:val="20"/>
                <w:lang w:val="ru-RU"/>
              </w:rPr>
              <w:t>1 ст. 5.35</w:t>
            </w:r>
          </w:p>
        </w:tc>
        <w:tc>
          <w:tcPr>
            <w:tcW w:w="993" w:type="dxa"/>
            <w:tcBorders>
              <w:top w:val="single" w:sz="4" w:space="0" w:color="auto"/>
              <w:right w:val="single" w:sz="4" w:space="0" w:color="auto"/>
            </w:tcBorders>
          </w:tcPr>
          <w:p w:rsidR="007F7BCF" w:rsidRPr="003B07C5" w:rsidRDefault="007F7BCF" w:rsidP="007307DE">
            <w:pPr>
              <w:ind w:right="-108" w:hanging="108"/>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ст. 6.1.1</w:t>
            </w:r>
          </w:p>
        </w:tc>
        <w:tc>
          <w:tcPr>
            <w:tcW w:w="1134" w:type="dxa"/>
            <w:tcBorders>
              <w:top w:val="single" w:sz="4" w:space="0" w:color="auto"/>
              <w:right w:val="single" w:sz="4" w:space="0" w:color="auto"/>
            </w:tcBorders>
          </w:tcPr>
          <w:p w:rsidR="007F7BCF" w:rsidRPr="003B07C5" w:rsidRDefault="007F7BCF" w:rsidP="007307DE">
            <w:pPr>
              <w:ind w:right="-108" w:hanging="108"/>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ч.</w:t>
            </w:r>
            <w:r w:rsidR="007307DE">
              <w:rPr>
                <w:rFonts w:ascii="Times New Roman" w:hAnsi="Times New Roman" w:cs="Times New Roman"/>
                <w:b/>
                <w:sz w:val="20"/>
                <w:szCs w:val="20"/>
                <w:lang w:val="ru-RU"/>
              </w:rPr>
              <w:t xml:space="preserve"> </w:t>
            </w:r>
            <w:r w:rsidRPr="003B07C5">
              <w:rPr>
                <w:rFonts w:ascii="Times New Roman" w:hAnsi="Times New Roman" w:cs="Times New Roman"/>
                <w:b/>
                <w:sz w:val="20"/>
                <w:szCs w:val="20"/>
                <w:lang w:val="ru-RU"/>
              </w:rPr>
              <w:t>1 ст. 6.10</w:t>
            </w:r>
          </w:p>
        </w:tc>
        <w:tc>
          <w:tcPr>
            <w:tcW w:w="1134" w:type="dxa"/>
            <w:tcBorders>
              <w:top w:val="single" w:sz="4" w:space="0" w:color="auto"/>
              <w:right w:val="single" w:sz="4" w:space="0" w:color="auto"/>
            </w:tcBorders>
          </w:tcPr>
          <w:p w:rsidR="007F7BCF" w:rsidRPr="003B07C5" w:rsidRDefault="007F7BCF" w:rsidP="007307DE">
            <w:pPr>
              <w:ind w:right="-108" w:hanging="108"/>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ч. 1 ст.</w:t>
            </w:r>
            <w:r w:rsidR="007307DE">
              <w:rPr>
                <w:rFonts w:ascii="Times New Roman" w:hAnsi="Times New Roman" w:cs="Times New Roman"/>
                <w:b/>
                <w:sz w:val="20"/>
                <w:szCs w:val="20"/>
                <w:lang w:val="ru-RU"/>
              </w:rPr>
              <w:t xml:space="preserve"> </w:t>
            </w:r>
            <w:r w:rsidRPr="003B07C5">
              <w:rPr>
                <w:rFonts w:ascii="Times New Roman" w:hAnsi="Times New Roman" w:cs="Times New Roman"/>
                <w:b/>
                <w:sz w:val="20"/>
                <w:szCs w:val="20"/>
                <w:lang w:val="ru-RU"/>
              </w:rPr>
              <w:t>6.24</w:t>
            </w:r>
          </w:p>
        </w:tc>
        <w:tc>
          <w:tcPr>
            <w:tcW w:w="1134" w:type="dxa"/>
            <w:tcBorders>
              <w:top w:val="single" w:sz="4" w:space="0" w:color="auto"/>
              <w:right w:val="single" w:sz="4" w:space="0" w:color="auto"/>
            </w:tcBorders>
          </w:tcPr>
          <w:p w:rsidR="007F7BCF" w:rsidRPr="003B07C5" w:rsidRDefault="007F7BCF" w:rsidP="007307DE">
            <w:pPr>
              <w:ind w:right="-108" w:hanging="108"/>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ч. 1 ст. 2.7</w:t>
            </w:r>
          </w:p>
        </w:tc>
        <w:tc>
          <w:tcPr>
            <w:tcW w:w="1134" w:type="dxa"/>
            <w:tcBorders>
              <w:top w:val="single" w:sz="4" w:space="0" w:color="auto"/>
              <w:right w:val="single" w:sz="4" w:space="0" w:color="auto"/>
            </w:tcBorders>
          </w:tcPr>
          <w:p w:rsidR="007F7BCF" w:rsidRPr="003B07C5" w:rsidRDefault="007F7BCF" w:rsidP="007307DE">
            <w:pPr>
              <w:ind w:right="-108" w:hanging="108"/>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ч. 1 ст.</w:t>
            </w:r>
            <w:r w:rsidR="007307DE">
              <w:rPr>
                <w:rFonts w:ascii="Times New Roman" w:hAnsi="Times New Roman" w:cs="Times New Roman"/>
                <w:b/>
                <w:sz w:val="20"/>
                <w:szCs w:val="20"/>
                <w:lang w:val="ru-RU"/>
              </w:rPr>
              <w:t xml:space="preserve"> </w:t>
            </w:r>
            <w:r w:rsidRPr="003B07C5">
              <w:rPr>
                <w:rFonts w:ascii="Times New Roman" w:hAnsi="Times New Roman" w:cs="Times New Roman"/>
                <w:b/>
                <w:sz w:val="20"/>
                <w:szCs w:val="20"/>
                <w:lang w:val="ru-RU"/>
              </w:rPr>
              <w:t>19.3</w:t>
            </w:r>
          </w:p>
        </w:tc>
        <w:tc>
          <w:tcPr>
            <w:tcW w:w="1134" w:type="dxa"/>
            <w:tcBorders>
              <w:top w:val="single" w:sz="4" w:space="0" w:color="auto"/>
              <w:right w:val="single" w:sz="4" w:space="0" w:color="auto"/>
            </w:tcBorders>
          </w:tcPr>
          <w:p w:rsidR="007F7BCF" w:rsidRPr="003B07C5" w:rsidRDefault="007F7BCF" w:rsidP="007307DE">
            <w:pPr>
              <w:ind w:right="-108" w:hanging="108"/>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ч. 1 ст. 20.1</w:t>
            </w:r>
          </w:p>
        </w:tc>
        <w:tc>
          <w:tcPr>
            <w:tcW w:w="992" w:type="dxa"/>
            <w:tcBorders>
              <w:top w:val="single" w:sz="4" w:space="0" w:color="auto"/>
              <w:right w:val="single" w:sz="4" w:space="0" w:color="auto"/>
            </w:tcBorders>
          </w:tcPr>
          <w:p w:rsidR="007F7BCF" w:rsidRPr="003B07C5" w:rsidRDefault="007F7BCF" w:rsidP="00160E4D">
            <w:pPr>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ст. 20.20</w:t>
            </w:r>
          </w:p>
        </w:tc>
      </w:tr>
      <w:tr w:rsidR="007307DE" w:rsidRPr="003B07C5" w:rsidTr="007307DE">
        <w:trPr>
          <w:trHeight w:val="247"/>
        </w:trPr>
        <w:tc>
          <w:tcPr>
            <w:tcW w:w="568"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c>
          <w:tcPr>
            <w:tcW w:w="1417"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п. Дебин</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2</w:t>
            </w:r>
          </w:p>
        </w:tc>
        <w:tc>
          <w:tcPr>
            <w:tcW w:w="993"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992"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r>
      <w:tr w:rsidR="007307DE" w:rsidRPr="003B07C5" w:rsidTr="007307DE">
        <w:trPr>
          <w:trHeight w:val="247"/>
        </w:trPr>
        <w:tc>
          <w:tcPr>
            <w:tcW w:w="568"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2</w:t>
            </w:r>
          </w:p>
        </w:tc>
        <w:tc>
          <w:tcPr>
            <w:tcW w:w="1417"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п. Оротукан</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8</w:t>
            </w:r>
          </w:p>
        </w:tc>
        <w:tc>
          <w:tcPr>
            <w:tcW w:w="993"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2</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992"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r>
      <w:tr w:rsidR="007307DE" w:rsidRPr="003B07C5" w:rsidTr="007307DE">
        <w:trPr>
          <w:trHeight w:val="247"/>
        </w:trPr>
        <w:tc>
          <w:tcPr>
            <w:tcW w:w="568"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3</w:t>
            </w:r>
          </w:p>
        </w:tc>
        <w:tc>
          <w:tcPr>
            <w:tcW w:w="1417"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п. Синегорье</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26</w:t>
            </w:r>
          </w:p>
        </w:tc>
        <w:tc>
          <w:tcPr>
            <w:tcW w:w="993"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2</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992"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r>
      <w:tr w:rsidR="007307DE" w:rsidRPr="003B07C5" w:rsidTr="007307DE">
        <w:trPr>
          <w:trHeight w:val="247"/>
        </w:trPr>
        <w:tc>
          <w:tcPr>
            <w:tcW w:w="568"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4</w:t>
            </w:r>
          </w:p>
        </w:tc>
        <w:tc>
          <w:tcPr>
            <w:tcW w:w="1417" w:type="dxa"/>
          </w:tcPr>
          <w:p w:rsidR="007F7BCF" w:rsidRPr="003B07C5" w:rsidRDefault="007F7BCF" w:rsidP="007307DE">
            <w:pPr>
              <w:jc w:val="both"/>
              <w:rPr>
                <w:rFonts w:ascii="Times New Roman" w:hAnsi="Times New Roman" w:cs="Times New Roman"/>
                <w:sz w:val="20"/>
                <w:szCs w:val="20"/>
                <w:lang w:val="ru-RU"/>
              </w:rPr>
            </w:pPr>
            <w:r w:rsidRPr="003B07C5">
              <w:rPr>
                <w:rFonts w:ascii="Times New Roman" w:hAnsi="Times New Roman" w:cs="Times New Roman"/>
                <w:sz w:val="20"/>
                <w:szCs w:val="20"/>
                <w:lang w:val="ru-RU"/>
              </w:rPr>
              <w:t>п. Ягодное</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43</w:t>
            </w:r>
          </w:p>
        </w:tc>
        <w:tc>
          <w:tcPr>
            <w:tcW w:w="993"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r w:rsidRPr="003B07C5">
              <w:rPr>
                <w:rFonts w:ascii="Times New Roman" w:hAnsi="Times New Roman" w:cs="Times New Roman"/>
                <w:sz w:val="20"/>
                <w:szCs w:val="20"/>
                <w:lang w:val="ru-RU"/>
              </w:rPr>
              <w:t>1</w:t>
            </w:r>
          </w:p>
        </w:tc>
        <w:tc>
          <w:tcPr>
            <w:tcW w:w="992" w:type="dxa"/>
            <w:tcBorders>
              <w:right w:val="single" w:sz="4" w:space="0" w:color="auto"/>
            </w:tcBorders>
          </w:tcPr>
          <w:p w:rsidR="007F7BCF" w:rsidRPr="003B07C5" w:rsidRDefault="007F7BCF" w:rsidP="00160E4D">
            <w:pPr>
              <w:ind w:firstLine="426"/>
              <w:jc w:val="center"/>
              <w:rPr>
                <w:rFonts w:ascii="Times New Roman" w:hAnsi="Times New Roman" w:cs="Times New Roman"/>
                <w:sz w:val="20"/>
                <w:szCs w:val="20"/>
                <w:lang w:val="ru-RU"/>
              </w:rPr>
            </w:pPr>
          </w:p>
        </w:tc>
      </w:tr>
      <w:tr w:rsidR="007307DE" w:rsidRPr="003B07C5" w:rsidTr="007307DE">
        <w:trPr>
          <w:trHeight w:val="247"/>
        </w:trPr>
        <w:tc>
          <w:tcPr>
            <w:tcW w:w="568" w:type="dxa"/>
          </w:tcPr>
          <w:p w:rsidR="007F7BCF" w:rsidRPr="003B07C5" w:rsidRDefault="007F7BCF" w:rsidP="007307DE">
            <w:pPr>
              <w:jc w:val="both"/>
              <w:rPr>
                <w:rFonts w:ascii="Times New Roman" w:hAnsi="Times New Roman" w:cs="Times New Roman"/>
                <w:b/>
                <w:sz w:val="20"/>
                <w:szCs w:val="20"/>
                <w:lang w:val="ru-RU"/>
              </w:rPr>
            </w:pPr>
          </w:p>
        </w:tc>
        <w:tc>
          <w:tcPr>
            <w:tcW w:w="1417" w:type="dxa"/>
          </w:tcPr>
          <w:p w:rsidR="007F7BCF" w:rsidRPr="003B07C5" w:rsidRDefault="007F7BCF" w:rsidP="007307DE">
            <w:pPr>
              <w:jc w:val="both"/>
              <w:rPr>
                <w:rFonts w:ascii="Times New Roman" w:hAnsi="Times New Roman" w:cs="Times New Roman"/>
                <w:b/>
                <w:sz w:val="20"/>
                <w:szCs w:val="20"/>
                <w:lang w:val="ru-RU"/>
              </w:rPr>
            </w:pPr>
            <w:r w:rsidRPr="003B07C5">
              <w:rPr>
                <w:rFonts w:ascii="Times New Roman" w:hAnsi="Times New Roman" w:cs="Times New Roman"/>
                <w:b/>
                <w:sz w:val="20"/>
                <w:szCs w:val="20"/>
                <w:lang w:val="ru-RU"/>
              </w:rPr>
              <w:t>Итого</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79</w:t>
            </w:r>
          </w:p>
        </w:tc>
        <w:tc>
          <w:tcPr>
            <w:tcW w:w="993"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5</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1</w:t>
            </w:r>
          </w:p>
        </w:tc>
        <w:tc>
          <w:tcPr>
            <w:tcW w:w="1134"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1</w:t>
            </w:r>
          </w:p>
        </w:tc>
        <w:tc>
          <w:tcPr>
            <w:tcW w:w="992" w:type="dxa"/>
            <w:tcBorders>
              <w:right w:val="single" w:sz="4" w:space="0" w:color="auto"/>
            </w:tcBorders>
          </w:tcPr>
          <w:p w:rsidR="007F7BCF" w:rsidRPr="003B07C5" w:rsidRDefault="007F7BCF" w:rsidP="00160E4D">
            <w:pPr>
              <w:ind w:firstLine="426"/>
              <w:jc w:val="center"/>
              <w:rPr>
                <w:rFonts w:ascii="Times New Roman" w:hAnsi="Times New Roman" w:cs="Times New Roman"/>
                <w:b/>
                <w:sz w:val="20"/>
                <w:szCs w:val="20"/>
                <w:lang w:val="ru-RU"/>
              </w:rPr>
            </w:pPr>
            <w:r w:rsidRPr="003B07C5">
              <w:rPr>
                <w:rFonts w:ascii="Times New Roman" w:hAnsi="Times New Roman" w:cs="Times New Roman"/>
                <w:b/>
                <w:sz w:val="20"/>
                <w:szCs w:val="20"/>
                <w:lang w:val="ru-RU"/>
              </w:rPr>
              <w:t>1</w:t>
            </w:r>
          </w:p>
        </w:tc>
      </w:tr>
    </w:tbl>
    <w:p w:rsidR="00367960" w:rsidRPr="00B65957" w:rsidRDefault="00367960" w:rsidP="00160E4D">
      <w:pPr>
        <w:ind w:firstLine="426"/>
        <w:jc w:val="center"/>
        <w:rPr>
          <w:rFonts w:ascii="Times New Roman" w:hAnsi="Times New Roman" w:cs="Times New Roman"/>
          <w:bCs/>
        </w:rPr>
      </w:pPr>
    </w:p>
    <w:p w:rsidR="008C11D2" w:rsidRDefault="008C11D2" w:rsidP="00160E4D">
      <w:pPr>
        <w:ind w:firstLine="426"/>
        <w:jc w:val="center"/>
        <w:rPr>
          <w:rFonts w:ascii="Times New Roman" w:hAnsi="Times New Roman" w:cs="Times New Roman"/>
          <w:bCs/>
        </w:rPr>
      </w:pPr>
      <w:r w:rsidRPr="0089429A">
        <w:rPr>
          <w:rFonts w:ascii="Times New Roman" w:hAnsi="Times New Roman" w:cs="Times New Roman"/>
          <w:bCs/>
        </w:rPr>
        <w:t>Социально-демографический, правовой анализ поду</w:t>
      </w:r>
      <w:r w:rsidR="00367960" w:rsidRPr="0089429A">
        <w:rPr>
          <w:rFonts w:ascii="Times New Roman" w:hAnsi="Times New Roman" w:cs="Times New Roman"/>
          <w:bCs/>
        </w:rPr>
        <w:t>четных подростков на</w:t>
      </w:r>
      <w:r w:rsidR="00367960" w:rsidRPr="003B07C5">
        <w:rPr>
          <w:rFonts w:ascii="Times New Roman" w:hAnsi="Times New Roman" w:cs="Times New Roman"/>
          <w:bCs/>
          <w:sz w:val="28"/>
          <w:szCs w:val="28"/>
        </w:rPr>
        <w:t xml:space="preserve"> </w:t>
      </w:r>
      <w:r w:rsidR="00367960" w:rsidRPr="0089429A">
        <w:rPr>
          <w:rFonts w:ascii="Times New Roman" w:hAnsi="Times New Roman" w:cs="Times New Roman"/>
          <w:bCs/>
        </w:rPr>
        <w:t>26.12.201</w:t>
      </w:r>
      <w:r w:rsidR="007F7BCF" w:rsidRPr="0089429A">
        <w:rPr>
          <w:rFonts w:ascii="Times New Roman" w:hAnsi="Times New Roman" w:cs="Times New Roman"/>
          <w:bCs/>
        </w:rPr>
        <w:t>8</w:t>
      </w:r>
      <w:r w:rsidRPr="0089429A">
        <w:rPr>
          <w:rFonts w:ascii="Times New Roman" w:hAnsi="Times New Roman" w:cs="Times New Roman"/>
          <w:bCs/>
        </w:rPr>
        <w:t>г.</w:t>
      </w:r>
    </w:p>
    <w:p w:rsidR="00AC0187" w:rsidRPr="00B65957" w:rsidRDefault="00AC0187" w:rsidP="00160E4D">
      <w:pPr>
        <w:ind w:firstLine="426"/>
        <w:jc w:val="center"/>
        <w:rPr>
          <w:rFonts w:ascii="Times New Roman" w:hAnsi="Times New Roman" w:cs="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2"/>
        <w:gridCol w:w="1232"/>
        <w:gridCol w:w="1467"/>
        <w:gridCol w:w="1315"/>
        <w:gridCol w:w="1532"/>
        <w:gridCol w:w="1532"/>
        <w:gridCol w:w="1532"/>
      </w:tblGrid>
      <w:tr w:rsidR="008C11D2" w:rsidRPr="003B07C5" w:rsidTr="00C8515A">
        <w:trPr>
          <w:trHeight w:val="222"/>
        </w:trPr>
        <w:tc>
          <w:tcPr>
            <w:tcW w:w="1812" w:type="dxa"/>
            <w:vMerge w:val="restart"/>
          </w:tcPr>
          <w:p w:rsidR="008C11D2" w:rsidRPr="003B07C5" w:rsidRDefault="007F7BCF" w:rsidP="00FE1DB9">
            <w:pPr>
              <w:ind w:firstLine="142"/>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П</w:t>
            </w:r>
            <w:r w:rsidR="008C11D2" w:rsidRPr="003B07C5">
              <w:rPr>
                <w:rFonts w:ascii="Times New Roman" w:hAnsi="Times New Roman" w:cs="Times New Roman"/>
                <w:b/>
                <w:sz w:val="20"/>
                <w:szCs w:val="20"/>
                <w:lang w:eastAsia="en-US"/>
              </w:rPr>
              <w:t>оселение</w:t>
            </w:r>
          </w:p>
        </w:tc>
        <w:tc>
          <w:tcPr>
            <w:tcW w:w="1232" w:type="dxa"/>
            <w:vMerge w:val="restart"/>
          </w:tcPr>
          <w:p w:rsidR="008C11D2" w:rsidRPr="003B07C5" w:rsidRDefault="008C11D2" w:rsidP="00160E4D">
            <w:pPr>
              <w:ind w:firstLine="31"/>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Кол-во</w:t>
            </w:r>
          </w:p>
          <w:p w:rsidR="008C11D2" w:rsidRPr="003B07C5" w:rsidRDefault="008C11D2" w:rsidP="00160E4D">
            <w:pPr>
              <w:ind w:firstLine="31"/>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детей</w:t>
            </w:r>
          </w:p>
        </w:tc>
        <w:tc>
          <w:tcPr>
            <w:tcW w:w="2782" w:type="dxa"/>
            <w:gridSpan w:val="2"/>
          </w:tcPr>
          <w:p w:rsidR="008C11D2" w:rsidRPr="003B07C5" w:rsidRDefault="008C11D2"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Пол</w:t>
            </w:r>
          </w:p>
        </w:tc>
        <w:tc>
          <w:tcPr>
            <w:tcW w:w="4596" w:type="dxa"/>
            <w:gridSpan w:val="3"/>
            <w:shd w:val="clear" w:color="auto" w:fill="auto"/>
          </w:tcPr>
          <w:p w:rsidR="008C11D2" w:rsidRPr="003B07C5" w:rsidRDefault="008C11D2" w:rsidP="00160E4D">
            <w:pPr>
              <w:tabs>
                <w:tab w:val="left" w:pos="372"/>
              </w:tabs>
              <w:ind w:firstLine="426"/>
              <w:jc w:val="center"/>
              <w:rPr>
                <w:rFonts w:ascii="Times New Roman" w:hAnsi="Times New Roman" w:cs="Times New Roman"/>
                <w:b/>
                <w:sz w:val="20"/>
                <w:szCs w:val="20"/>
              </w:rPr>
            </w:pPr>
            <w:r w:rsidRPr="003B07C5">
              <w:rPr>
                <w:rFonts w:ascii="Times New Roman" w:hAnsi="Times New Roman" w:cs="Times New Roman"/>
                <w:b/>
                <w:sz w:val="20"/>
                <w:szCs w:val="20"/>
              </w:rPr>
              <w:t>Возраст</w:t>
            </w:r>
          </w:p>
        </w:tc>
      </w:tr>
      <w:tr w:rsidR="008C11D2" w:rsidRPr="003B07C5" w:rsidTr="00C8515A">
        <w:trPr>
          <w:trHeight w:val="58"/>
        </w:trPr>
        <w:tc>
          <w:tcPr>
            <w:tcW w:w="1812" w:type="dxa"/>
            <w:vMerge/>
            <w:vAlign w:val="center"/>
          </w:tcPr>
          <w:p w:rsidR="008C11D2" w:rsidRPr="003B07C5" w:rsidRDefault="008C11D2" w:rsidP="00FE1DB9">
            <w:pPr>
              <w:ind w:firstLine="142"/>
              <w:jc w:val="both"/>
              <w:rPr>
                <w:rFonts w:ascii="Times New Roman" w:hAnsi="Times New Roman" w:cs="Times New Roman"/>
                <w:sz w:val="20"/>
                <w:szCs w:val="20"/>
                <w:lang w:eastAsia="en-US"/>
              </w:rPr>
            </w:pPr>
          </w:p>
        </w:tc>
        <w:tc>
          <w:tcPr>
            <w:tcW w:w="1232" w:type="dxa"/>
            <w:vMerge/>
            <w:vAlign w:val="center"/>
          </w:tcPr>
          <w:p w:rsidR="008C11D2" w:rsidRPr="003B07C5" w:rsidRDefault="008C11D2" w:rsidP="00160E4D">
            <w:pPr>
              <w:ind w:firstLine="426"/>
              <w:jc w:val="center"/>
              <w:rPr>
                <w:rFonts w:ascii="Times New Roman" w:hAnsi="Times New Roman" w:cs="Times New Roman"/>
                <w:sz w:val="20"/>
                <w:szCs w:val="20"/>
                <w:lang w:eastAsia="en-US"/>
              </w:rPr>
            </w:pPr>
          </w:p>
        </w:tc>
        <w:tc>
          <w:tcPr>
            <w:tcW w:w="1467" w:type="dxa"/>
          </w:tcPr>
          <w:p w:rsidR="008C11D2" w:rsidRPr="003B07C5" w:rsidRDefault="008C11D2"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муж</w:t>
            </w:r>
          </w:p>
        </w:tc>
        <w:tc>
          <w:tcPr>
            <w:tcW w:w="1315" w:type="dxa"/>
          </w:tcPr>
          <w:p w:rsidR="008C11D2" w:rsidRPr="004D48EC" w:rsidRDefault="008C11D2" w:rsidP="00160E4D">
            <w:pPr>
              <w:ind w:firstLine="426"/>
              <w:jc w:val="center"/>
              <w:rPr>
                <w:rFonts w:ascii="Times New Roman" w:hAnsi="Times New Roman" w:cs="Times New Roman"/>
                <w:b/>
                <w:sz w:val="20"/>
                <w:szCs w:val="20"/>
                <w:lang w:eastAsia="en-US"/>
              </w:rPr>
            </w:pPr>
            <w:r w:rsidRPr="004D48EC">
              <w:rPr>
                <w:rFonts w:ascii="Times New Roman" w:hAnsi="Times New Roman" w:cs="Times New Roman"/>
                <w:b/>
                <w:sz w:val="20"/>
                <w:szCs w:val="20"/>
                <w:lang w:eastAsia="en-US"/>
              </w:rPr>
              <w:t>жен</w:t>
            </w:r>
          </w:p>
        </w:tc>
        <w:tc>
          <w:tcPr>
            <w:tcW w:w="1532" w:type="dxa"/>
          </w:tcPr>
          <w:p w:rsidR="008C11D2" w:rsidRPr="004D48EC" w:rsidRDefault="008C11D2" w:rsidP="00160E4D">
            <w:pPr>
              <w:ind w:firstLine="426"/>
              <w:jc w:val="center"/>
              <w:rPr>
                <w:rFonts w:ascii="Times New Roman" w:hAnsi="Times New Roman" w:cs="Times New Roman"/>
                <w:b/>
                <w:sz w:val="20"/>
                <w:szCs w:val="20"/>
                <w:lang w:eastAsia="en-US"/>
              </w:rPr>
            </w:pPr>
            <w:r w:rsidRPr="004D48EC">
              <w:rPr>
                <w:rFonts w:ascii="Times New Roman" w:hAnsi="Times New Roman" w:cs="Times New Roman"/>
                <w:b/>
                <w:sz w:val="20"/>
                <w:szCs w:val="20"/>
                <w:lang w:eastAsia="en-US"/>
              </w:rPr>
              <w:t>10-13 лет</w:t>
            </w:r>
          </w:p>
        </w:tc>
        <w:tc>
          <w:tcPr>
            <w:tcW w:w="1532" w:type="dxa"/>
          </w:tcPr>
          <w:p w:rsidR="008C11D2" w:rsidRPr="004D48EC" w:rsidRDefault="008C11D2" w:rsidP="00160E4D">
            <w:pPr>
              <w:ind w:firstLine="426"/>
              <w:jc w:val="center"/>
              <w:rPr>
                <w:rFonts w:ascii="Times New Roman" w:hAnsi="Times New Roman" w:cs="Times New Roman"/>
                <w:b/>
                <w:sz w:val="20"/>
                <w:szCs w:val="20"/>
                <w:lang w:eastAsia="en-US"/>
              </w:rPr>
            </w:pPr>
            <w:r w:rsidRPr="004D48EC">
              <w:rPr>
                <w:rFonts w:ascii="Times New Roman" w:hAnsi="Times New Roman" w:cs="Times New Roman"/>
                <w:b/>
                <w:sz w:val="20"/>
                <w:szCs w:val="20"/>
                <w:lang w:eastAsia="en-US"/>
              </w:rPr>
              <w:t>14-16 лет</w:t>
            </w:r>
          </w:p>
        </w:tc>
        <w:tc>
          <w:tcPr>
            <w:tcW w:w="1532" w:type="dxa"/>
          </w:tcPr>
          <w:p w:rsidR="008C11D2" w:rsidRPr="004D48EC" w:rsidRDefault="008C11D2" w:rsidP="00160E4D">
            <w:pPr>
              <w:ind w:firstLine="426"/>
              <w:jc w:val="center"/>
              <w:rPr>
                <w:rFonts w:ascii="Times New Roman" w:hAnsi="Times New Roman" w:cs="Times New Roman"/>
                <w:b/>
                <w:sz w:val="20"/>
                <w:szCs w:val="20"/>
                <w:lang w:eastAsia="en-US"/>
              </w:rPr>
            </w:pPr>
            <w:r w:rsidRPr="004D48EC">
              <w:rPr>
                <w:rFonts w:ascii="Times New Roman" w:hAnsi="Times New Roman" w:cs="Times New Roman"/>
                <w:b/>
                <w:sz w:val="20"/>
                <w:szCs w:val="20"/>
                <w:lang w:eastAsia="en-US"/>
              </w:rPr>
              <w:t>17-18 лет</w:t>
            </w:r>
          </w:p>
        </w:tc>
      </w:tr>
      <w:tr w:rsidR="008C11D2" w:rsidRPr="003B07C5" w:rsidTr="00C8515A">
        <w:trPr>
          <w:trHeight w:val="98"/>
        </w:trPr>
        <w:tc>
          <w:tcPr>
            <w:tcW w:w="1812" w:type="dxa"/>
          </w:tcPr>
          <w:p w:rsidR="008C11D2" w:rsidRPr="003B07C5" w:rsidRDefault="008C11D2" w:rsidP="00FE1DB9">
            <w:pPr>
              <w:ind w:firstLine="142"/>
              <w:jc w:val="both"/>
              <w:rPr>
                <w:rFonts w:ascii="Times New Roman" w:hAnsi="Times New Roman" w:cs="Times New Roman"/>
                <w:sz w:val="20"/>
                <w:szCs w:val="20"/>
                <w:lang w:eastAsia="en-US"/>
              </w:rPr>
            </w:pPr>
            <w:r w:rsidRPr="003B07C5">
              <w:rPr>
                <w:rFonts w:ascii="Times New Roman" w:hAnsi="Times New Roman" w:cs="Times New Roman"/>
                <w:sz w:val="20"/>
                <w:szCs w:val="20"/>
                <w:lang w:eastAsia="en-US"/>
              </w:rPr>
              <w:t xml:space="preserve">Ягодное </w:t>
            </w:r>
          </w:p>
        </w:tc>
        <w:tc>
          <w:tcPr>
            <w:tcW w:w="1232" w:type="dxa"/>
          </w:tcPr>
          <w:p w:rsidR="008C11D2" w:rsidRPr="003B07C5" w:rsidRDefault="00B75CF8"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15</w:t>
            </w:r>
          </w:p>
        </w:tc>
        <w:tc>
          <w:tcPr>
            <w:tcW w:w="1467" w:type="dxa"/>
          </w:tcPr>
          <w:p w:rsidR="008C11D2" w:rsidRPr="003B07C5" w:rsidRDefault="006562A3"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1</w:t>
            </w:r>
            <w:r w:rsidR="00080B1E" w:rsidRPr="003B07C5">
              <w:rPr>
                <w:rFonts w:ascii="Times New Roman" w:hAnsi="Times New Roman" w:cs="Times New Roman"/>
                <w:sz w:val="20"/>
                <w:szCs w:val="20"/>
                <w:lang w:eastAsia="en-US"/>
              </w:rPr>
              <w:t>3</w:t>
            </w:r>
          </w:p>
        </w:tc>
        <w:tc>
          <w:tcPr>
            <w:tcW w:w="1315" w:type="dxa"/>
          </w:tcPr>
          <w:p w:rsidR="008C11D2" w:rsidRPr="003B07C5" w:rsidRDefault="00D37CF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3</w:t>
            </w:r>
          </w:p>
        </w:tc>
        <w:tc>
          <w:tcPr>
            <w:tcW w:w="1532" w:type="dxa"/>
          </w:tcPr>
          <w:p w:rsidR="008C11D2" w:rsidRPr="003B07C5" w:rsidRDefault="00080B1E"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5</w:t>
            </w:r>
          </w:p>
        </w:tc>
        <w:tc>
          <w:tcPr>
            <w:tcW w:w="1532" w:type="dxa"/>
          </w:tcPr>
          <w:p w:rsidR="008C11D2" w:rsidRPr="003B07C5" w:rsidRDefault="0070122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9</w:t>
            </w:r>
          </w:p>
        </w:tc>
        <w:tc>
          <w:tcPr>
            <w:tcW w:w="1532" w:type="dxa"/>
          </w:tcPr>
          <w:p w:rsidR="008C11D2" w:rsidRPr="003B07C5" w:rsidRDefault="0073644A"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2</w:t>
            </w:r>
          </w:p>
        </w:tc>
      </w:tr>
      <w:tr w:rsidR="008C11D2" w:rsidRPr="003B07C5" w:rsidTr="00C8515A">
        <w:trPr>
          <w:trHeight w:val="98"/>
        </w:trPr>
        <w:tc>
          <w:tcPr>
            <w:tcW w:w="1812" w:type="dxa"/>
          </w:tcPr>
          <w:p w:rsidR="008C11D2" w:rsidRPr="003B07C5" w:rsidRDefault="008C11D2" w:rsidP="00FE1DB9">
            <w:pPr>
              <w:ind w:firstLine="142"/>
              <w:jc w:val="both"/>
              <w:rPr>
                <w:rFonts w:ascii="Times New Roman" w:hAnsi="Times New Roman" w:cs="Times New Roman"/>
                <w:sz w:val="20"/>
                <w:szCs w:val="20"/>
                <w:lang w:eastAsia="en-US"/>
              </w:rPr>
            </w:pPr>
            <w:r w:rsidRPr="003B07C5">
              <w:rPr>
                <w:rFonts w:ascii="Times New Roman" w:hAnsi="Times New Roman" w:cs="Times New Roman"/>
                <w:sz w:val="20"/>
                <w:szCs w:val="20"/>
                <w:lang w:eastAsia="en-US"/>
              </w:rPr>
              <w:t>Оротукан</w:t>
            </w:r>
          </w:p>
        </w:tc>
        <w:tc>
          <w:tcPr>
            <w:tcW w:w="1232" w:type="dxa"/>
          </w:tcPr>
          <w:p w:rsidR="008C11D2" w:rsidRPr="003B07C5" w:rsidRDefault="00B75CF8"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4</w:t>
            </w:r>
          </w:p>
        </w:tc>
        <w:tc>
          <w:tcPr>
            <w:tcW w:w="1467" w:type="dxa"/>
          </w:tcPr>
          <w:p w:rsidR="008C11D2" w:rsidRPr="003B07C5" w:rsidRDefault="006562A3"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4</w:t>
            </w:r>
          </w:p>
        </w:tc>
        <w:tc>
          <w:tcPr>
            <w:tcW w:w="1315" w:type="dxa"/>
          </w:tcPr>
          <w:p w:rsidR="008C11D2" w:rsidRPr="003B07C5" w:rsidRDefault="00D37CF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0</w:t>
            </w:r>
          </w:p>
        </w:tc>
        <w:tc>
          <w:tcPr>
            <w:tcW w:w="1532" w:type="dxa"/>
          </w:tcPr>
          <w:p w:rsidR="008C11D2" w:rsidRPr="003B07C5" w:rsidRDefault="00080B1E"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0</w:t>
            </w:r>
          </w:p>
        </w:tc>
        <w:tc>
          <w:tcPr>
            <w:tcW w:w="1532" w:type="dxa"/>
          </w:tcPr>
          <w:p w:rsidR="008C11D2" w:rsidRPr="003B07C5" w:rsidRDefault="0070122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3</w:t>
            </w:r>
          </w:p>
        </w:tc>
        <w:tc>
          <w:tcPr>
            <w:tcW w:w="1532" w:type="dxa"/>
          </w:tcPr>
          <w:p w:rsidR="008C11D2" w:rsidRPr="003B07C5" w:rsidRDefault="0073644A"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1</w:t>
            </w:r>
          </w:p>
        </w:tc>
      </w:tr>
      <w:tr w:rsidR="008C11D2" w:rsidRPr="003B07C5" w:rsidTr="00C8515A">
        <w:trPr>
          <w:trHeight w:val="95"/>
        </w:trPr>
        <w:tc>
          <w:tcPr>
            <w:tcW w:w="1812" w:type="dxa"/>
          </w:tcPr>
          <w:p w:rsidR="008C11D2" w:rsidRPr="003B07C5" w:rsidRDefault="008C11D2" w:rsidP="00FE1DB9">
            <w:pPr>
              <w:ind w:firstLine="142"/>
              <w:jc w:val="both"/>
              <w:rPr>
                <w:rFonts w:ascii="Times New Roman" w:hAnsi="Times New Roman" w:cs="Times New Roman"/>
                <w:sz w:val="20"/>
                <w:szCs w:val="20"/>
                <w:lang w:eastAsia="en-US"/>
              </w:rPr>
            </w:pPr>
            <w:r w:rsidRPr="003B07C5">
              <w:rPr>
                <w:rFonts w:ascii="Times New Roman" w:hAnsi="Times New Roman" w:cs="Times New Roman"/>
                <w:sz w:val="20"/>
                <w:szCs w:val="20"/>
                <w:lang w:eastAsia="en-US"/>
              </w:rPr>
              <w:t xml:space="preserve">Синегорье </w:t>
            </w:r>
          </w:p>
        </w:tc>
        <w:tc>
          <w:tcPr>
            <w:tcW w:w="1232" w:type="dxa"/>
          </w:tcPr>
          <w:p w:rsidR="008C11D2" w:rsidRPr="003B07C5" w:rsidRDefault="00B75CF8"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9</w:t>
            </w:r>
          </w:p>
        </w:tc>
        <w:tc>
          <w:tcPr>
            <w:tcW w:w="1467" w:type="dxa"/>
          </w:tcPr>
          <w:p w:rsidR="008C11D2" w:rsidRPr="003B07C5" w:rsidRDefault="006562A3"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5</w:t>
            </w:r>
          </w:p>
        </w:tc>
        <w:tc>
          <w:tcPr>
            <w:tcW w:w="1315" w:type="dxa"/>
          </w:tcPr>
          <w:p w:rsidR="008C11D2" w:rsidRPr="003B07C5" w:rsidRDefault="00D37CF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3</w:t>
            </w:r>
          </w:p>
        </w:tc>
        <w:tc>
          <w:tcPr>
            <w:tcW w:w="1532" w:type="dxa"/>
          </w:tcPr>
          <w:p w:rsidR="008C11D2" w:rsidRPr="003B07C5" w:rsidRDefault="00080B1E"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1</w:t>
            </w:r>
          </w:p>
        </w:tc>
        <w:tc>
          <w:tcPr>
            <w:tcW w:w="1532" w:type="dxa"/>
          </w:tcPr>
          <w:p w:rsidR="008C11D2" w:rsidRPr="003B07C5" w:rsidRDefault="0070122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8</w:t>
            </w:r>
          </w:p>
        </w:tc>
        <w:tc>
          <w:tcPr>
            <w:tcW w:w="1532" w:type="dxa"/>
          </w:tcPr>
          <w:p w:rsidR="008C11D2" w:rsidRPr="003B07C5" w:rsidRDefault="0073644A"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0</w:t>
            </w:r>
          </w:p>
        </w:tc>
      </w:tr>
      <w:tr w:rsidR="008C11D2" w:rsidRPr="003B07C5" w:rsidTr="00C8515A">
        <w:trPr>
          <w:trHeight w:val="98"/>
        </w:trPr>
        <w:tc>
          <w:tcPr>
            <w:tcW w:w="1812" w:type="dxa"/>
          </w:tcPr>
          <w:p w:rsidR="008C11D2" w:rsidRPr="003B07C5" w:rsidRDefault="008C11D2" w:rsidP="00FE1DB9">
            <w:pPr>
              <w:ind w:firstLine="142"/>
              <w:jc w:val="both"/>
              <w:rPr>
                <w:rFonts w:ascii="Times New Roman" w:hAnsi="Times New Roman" w:cs="Times New Roman"/>
                <w:sz w:val="20"/>
                <w:szCs w:val="20"/>
                <w:lang w:eastAsia="en-US"/>
              </w:rPr>
            </w:pPr>
            <w:r w:rsidRPr="003B07C5">
              <w:rPr>
                <w:rFonts w:ascii="Times New Roman" w:hAnsi="Times New Roman" w:cs="Times New Roman"/>
                <w:sz w:val="20"/>
                <w:szCs w:val="20"/>
                <w:lang w:eastAsia="en-US"/>
              </w:rPr>
              <w:t>Дебин</w:t>
            </w:r>
          </w:p>
        </w:tc>
        <w:tc>
          <w:tcPr>
            <w:tcW w:w="1232" w:type="dxa"/>
          </w:tcPr>
          <w:p w:rsidR="008C11D2" w:rsidRPr="003B07C5" w:rsidRDefault="00B75CF8"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1</w:t>
            </w:r>
          </w:p>
        </w:tc>
        <w:tc>
          <w:tcPr>
            <w:tcW w:w="1467" w:type="dxa"/>
          </w:tcPr>
          <w:p w:rsidR="008C11D2" w:rsidRPr="003B07C5" w:rsidRDefault="008C11D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0</w:t>
            </w:r>
          </w:p>
        </w:tc>
        <w:tc>
          <w:tcPr>
            <w:tcW w:w="1315" w:type="dxa"/>
          </w:tcPr>
          <w:p w:rsidR="008C11D2" w:rsidRPr="003B07C5" w:rsidRDefault="00D37CF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1</w:t>
            </w:r>
          </w:p>
        </w:tc>
        <w:tc>
          <w:tcPr>
            <w:tcW w:w="1532" w:type="dxa"/>
          </w:tcPr>
          <w:p w:rsidR="008C11D2" w:rsidRPr="003B07C5" w:rsidRDefault="008C11D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0</w:t>
            </w:r>
          </w:p>
        </w:tc>
        <w:tc>
          <w:tcPr>
            <w:tcW w:w="1532" w:type="dxa"/>
          </w:tcPr>
          <w:p w:rsidR="008C11D2" w:rsidRPr="003B07C5" w:rsidRDefault="008C11D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0</w:t>
            </w:r>
          </w:p>
        </w:tc>
        <w:tc>
          <w:tcPr>
            <w:tcW w:w="1532" w:type="dxa"/>
          </w:tcPr>
          <w:p w:rsidR="008C11D2" w:rsidRPr="003B07C5" w:rsidRDefault="008C11D2" w:rsidP="00160E4D">
            <w:pPr>
              <w:ind w:firstLine="426"/>
              <w:jc w:val="center"/>
              <w:rPr>
                <w:rFonts w:ascii="Times New Roman" w:hAnsi="Times New Roman" w:cs="Times New Roman"/>
                <w:sz w:val="20"/>
                <w:szCs w:val="20"/>
                <w:lang w:eastAsia="en-US"/>
              </w:rPr>
            </w:pPr>
            <w:r w:rsidRPr="003B07C5">
              <w:rPr>
                <w:rFonts w:ascii="Times New Roman" w:hAnsi="Times New Roman" w:cs="Times New Roman"/>
                <w:sz w:val="20"/>
                <w:szCs w:val="20"/>
                <w:lang w:eastAsia="en-US"/>
              </w:rPr>
              <w:t>0</w:t>
            </w:r>
          </w:p>
        </w:tc>
      </w:tr>
      <w:tr w:rsidR="008C11D2" w:rsidRPr="003B07C5" w:rsidTr="00C8515A">
        <w:trPr>
          <w:trHeight w:val="98"/>
        </w:trPr>
        <w:tc>
          <w:tcPr>
            <w:tcW w:w="1812" w:type="dxa"/>
          </w:tcPr>
          <w:p w:rsidR="008C11D2" w:rsidRPr="003B07C5" w:rsidRDefault="007F7BCF" w:rsidP="00FE1DB9">
            <w:pPr>
              <w:ind w:firstLine="142"/>
              <w:jc w:val="both"/>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Итого</w:t>
            </w:r>
          </w:p>
        </w:tc>
        <w:tc>
          <w:tcPr>
            <w:tcW w:w="1232" w:type="dxa"/>
          </w:tcPr>
          <w:p w:rsidR="008C11D2" w:rsidRPr="003B07C5" w:rsidRDefault="008C11D2"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2</w:t>
            </w:r>
            <w:r w:rsidR="00B75CF8" w:rsidRPr="003B07C5">
              <w:rPr>
                <w:rFonts w:ascii="Times New Roman" w:hAnsi="Times New Roman" w:cs="Times New Roman"/>
                <w:b/>
                <w:sz w:val="20"/>
                <w:szCs w:val="20"/>
                <w:lang w:eastAsia="en-US"/>
              </w:rPr>
              <w:t>9</w:t>
            </w:r>
          </w:p>
        </w:tc>
        <w:tc>
          <w:tcPr>
            <w:tcW w:w="1467" w:type="dxa"/>
          </w:tcPr>
          <w:p w:rsidR="008C11D2" w:rsidRPr="003B07C5" w:rsidRDefault="006562A3"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2</w:t>
            </w:r>
            <w:r w:rsidR="00080B1E" w:rsidRPr="003B07C5">
              <w:rPr>
                <w:rFonts w:ascii="Times New Roman" w:hAnsi="Times New Roman" w:cs="Times New Roman"/>
                <w:b/>
                <w:sz w:val="20"/>
                <w:szCs w:val="20"/>
                <w:lang w:eastAsia="en-US"/>
              </w:rPr>
              <w:t>2</w:t>
            </w:r>
          </w:p>
        </w:tc>
        <w:tc>
          <w:tcPr>
            <w:tcW w:w="1315" w:type="dxa"/>
          </w:tcPr>
          <w:p w:rsidR="008C11D2" w:rsidRPr="003B07C5" w:rsidRDefault="00D37CF2"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7</w:t>
            </w:r>
          </w:p>
        </w:tc>
        <w:tc>
          <w:tcPr>
            <w:tcW w:w="1532" w:type="dxa"/>
          </w:tcPr>
          <w:p w:rsidR="008C11D2" w:rsidRPr="003B07C5" w:rsidRDefault="00080B1E"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6</w:t>
            </w:r>
          </w:p>
        </w:tc>
        <w:tc>
          <w:tcPr>
            <w:tcW w:w="1532" w:type="dxa"/>
          </w:tcPr>
          <w:p w:rsidR="008C11D2" w:rsidRPr="003B07C5" w:rsidRDefault="00701222"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20</w:t>
            </w:r>
          </w:p>
        </w:tc>
        <w:tc>
          <w:tcPr>
            <w:tcW w:w="1532" w:type="dxa"/>
          </w:tcPr>
          <w:p w:rsidR="008C11D2" w:rsidRPr="003B07C5" w:rsidRDefault="0073644A" w:rsidP="00160E4D">
            <w:pPr>
              <w:ind w:firstLine="426"/>
              <w:jc w:val="center"/>
              <w:rPr>
                <w:rFonts w:ascii="Times New Roman" w:hAnsi="Times New Roman" w:cs="Times New Roman"/>
                <w:b/>
                <w:sz w:val="20"/>
                <w:szCs w:val="20"/>
                <w:lang w:eastAsia="en-US"/>
              </w:rPr>
            </w:pPr>
            <w:r w:rsidRPr="003B07C5">
              <w:rPr>
                <w:rFonts w:ascii="Times New Roman" w:hAnsi="Times New Roman" w:cs="Times New Roman"/>
                <w:b/>
                <w:sz w:val="20"/>
                <w:szCs w:val="20"/>
                <w:lang w:eastAsia="en-US"/>
              </w:rPr>
              <w:t>3</w:t>
            </w:r>
          </w:p>
        </w:tc>
      </w:tr>
    </w:tbl>
    <w:p w:rsidR="008C11D2" w:rsidRPr="0089429A" w:rsidRDefault="008C11D2" w:rsidP="008B6903">
      <w:pPr>
        <w:ind w:firstLine="709"/>
        <w:jc w:val="both"/>
        <w:rPr>
          <w:rFonts w:ascii="Times New Roman" w:hAnsi="Times New Roman" w:cs="Times New Roman"/>
        </w:rPr>
      </w:pPr>
      <w:r w:rsidRPr="0089429A">
        <w:rPr>
          <w:rFonts w:ascii="Times New Roman" w:hAnsi="Times New Roman" w:cs="Times New Roman"/>
        </w:rPr>
        <w:t>По состоянию на 26.12.201</w:t>
      </w:r>
      <w:r w:rsidR="00926904" w:rsidRPr="0089429A">
        <w:rPr>
          <w:rFonts w:ascii="Times New Roman" w:hAnsi="Times New Roman" w:cs="Times New Roman"/>
        </w:rPr>
        <w:t xml:space="preserve">8 года на учете КпДНиЗП состоит </w:t>
      </w:r>
      <w:r w:rsidRPr="0089429A">
        <w:rPr>
          <w:rFonts w:ascii="Times New Roman" w:hAnsi="Times New Roman" w:cs="Times New Roman"/>
        </w:rPr>
        <w:t>2</w:t>
      </w:r>
      <w:r w:rsidR="00926904" w:rsidRPr="0089429A">
        <w:rPr>
          <w:rFonts w:ascii="Times New Roman" w:hAnsi="Times New Roman" w:cs="Times New Roman"/>
        </w:rPr>
        <w:t>9</w:t>
      </w:r>
      <w:r w:rsidRPr="0089429A">
        <w:rPr>
          <w:rFonts w:ascii="Times New Roman" w:hAnsi="Times New Roman" w:cs="Times New Roman"/>
        </w:rPr>
        <w:t xml:space="preserve"> несовершеннолетних (АППГ - 2</w:t>
      </w:r>
      <w:r w:rsidR="00926904" w:rsidRPr="0089429A">
        <w:rPr>
          <w:rFonts w:ascii="Times New Roman" w:hAnsi="Times New Roman" w:cs="Times New Roman"/>
        </w:rPr>
        <w:t>8</w:t>
      </w:r>
      <w:r w:rsidRPr="0089429A">
        <w:rPr>
          <w:rFonts w:ascii="Times New Roman" w:hAnsi="Times New Roman" w:cs="Times New Roman"/>
        </w:rPr>
        <w:t xml:space="preserve">), из которых </w:t>
      </w:r>
      <w:r w:rsidR="00926904" w:rsidRPr="0089429A">
        <w:rPr>
          <w:rFonts w:ascii="Times New Roman" w:hAnsi="Times New Roman" w:cs="Times New Roman"/>
        </w:rPr>
        <w:t>52</w:t>
      </w:r>
      <w:r w:rsidRPr="0089429A">
        <w:rPr>
          <w:rFonts w:ascii="Times New Roman" w:hAnsi="Times New Roman" w:cs="Times New Roman"/>
        </w:rPr>
        <w:t xml:space="preserve">% проживают в п. Ягодное, </w:t>
      </w:r>
      <w:r w:rsidR="00926904" w:rsidRPr="0089429A">
        <w:rPr>
          <w:rFonts w:ascii="Times New Roman" w:hAnsi="Times New Roman" w:cs="Times New Roman"/>
        </w:rPr>
        <w:t>3</w:t>
      </w:r>
      <w:r w:rsidRPr="0089429A">
        <w:rPr>
          <w:rFonts w:ascii="Times New Roman" w:hAnsi="Times New Roman" w:cs="Times New Roman"/>
        </w:rPr>
        <w:t>1% – в п. Синегорье, 1</w:t>
      </w:r>
      <w:r w:rsidR="00926904" w:rsidRPr="0089429A">
        <w:rPr>
          <w:rFonts w:ascii="Times New Roman" w:hAnsi="Times New Roman" w:cs="Times New Roman"/>
        </w:rPr>
        <w:t>4</w:t>
      </w:r>
      <w:r w:rsidRPr="0089429A">
        <w:rPr>
          <w:rFonts w:ascii="Times New Roman" w:hAnsi="Times New Roman" w:cs="Times New Roman"/>
        </w:rPr>
        <w:t>% - в п. Оротукан</w:t>
      </w:r>
      <w:r w:rsidR="00926904" w:rsidRPr="0089429A">
        <w:rPr>
          <w:rFonts w:ascii="Times New Roman" w:hAnsi="Times New Roman" w:cs="Times New Roman"/>
        </w:rPr>
        <w:t xml:space="preserve">, 3% - в </w:t>
      </w:r>
      <w:r w:rsidR="008B6903">
        <w:rPr>
          <w:rFonts w:ascii="Times New Roman" w:hAnsi="Times New Roman" w:cs="Times New Roman"/>
        </w:rPr>
        <w:t xml:space="preserve">    </w:t>
      </w:r>
      <w:r w:rsidR="00926904" w:rsidRPr="0089429A">
        <w:rPr>
          <w:rFonts w:ascii="Times New Roman" w:hAnsi="Times New Roman" w:cs="Times New Roman"/>
        </w:rPr>
        <w:t>п. Дебин</w:t>
      </w:r>
      <w:r w:rsidRPr="0089429A">
        <w:rPr>
          <w:rFonts w:ascii="Times New Roman" w:hAnsi="Times New Roman" w:cs="Times New Roman"/>
        </w:rPr>
        <w:t xml:space="preserve">. В категории подучетных подростков мальчики составляют </w:t>
      </w:r>
      <w:r w:rsidR="008A1E80" w:rsidRPr="0089429A">
        <w:rPr>
          <w:rFonts w:ascii="Times New Roman" w:hAnsi="Times New Roman" w:cs="Times New Roman"/>
        </w:rPr>
        <w:t>76</w:t>
      </w:r>
      <w:r w:rsidRPr="0089429A">
        <w:rPr>
          <w:rFonts w:ascii="Times New Roman" w:hAnsi="Times New Roman" w:cs="Times New Roman"/>
        </w:rPr>
        <w:t xml:space="preserve">%, девочки — </w:t>
      </w:r>
      <w:r w:rsidR="008A1E80" w:rsidRPr="0089429A">
        <w:rPr>
          <w:rFonts w:ascii="Times New Roman" w:hAnsi="Times New Roman" w:cs="Times New Roman"/>
        </w:rPr>
        <w:t>2</w:t>
      </w:r>
      <w:r w:rsidRPr="0089429A">
        <w:rPr>
          <w:rFonts w:ascii="Times New Roman" w:hAnsi="Times New Roman" w:cs="Times New Roman"/>
        </w:rPr>
        <w:t xml:space="preserve">4%. Основная доля несовершеннолетних, состоящих на учете, это подростки 14-16 лет – </w:t>
      </w:r>
      <w:r w:rsidR="008A1E80" w:rsidRPr="0089429A">
        <w:rPr>
          <w:rFonts w:ascii="Times New Roman" w:hAnsi="Times New Roman" w:cs="Times New Roman"/>
        </w:rPr>
        <w:t>29</w:t>
      </w:r>
      <w:r w:rsidRPr="0089429A">
        <w:rPr>
          <w:rFonts w:ascii="Times New Roman" w:hAnsi="Times New Roman" w:cs="Times New Roman"/>
        </w:rPr>
        <w:t xml:space="preserve">%. </w:t>
      </w:r>
    </w:p>
    <w:p w:rsidR="008C11D2" w:rsidRPr="0089429A" w:rsidRDefault="008C11D2" w:rsidP="008B6903">
      <w:pPr>
        <w:ind w:firstLine="709"/>
        <w:jc w:val="both"/>
        <w:rPr>
          <w:rFonts w:ascii="Times New Roman" w:hAnsi="Times New Roman" w:cs="Times New Roman"/>
        </w:rPr>
      </w:pPr>
      <w:r w:rsidRPr="0089429A">
        <w:rPr>
          <w:rFonts w:ascii="Times New Roman" w:hAnsi="Times New Roman" w:cs="Times New Roman"/>
        </w:rPr>
        <w:t xml:space="preserve">По результатам анализа противоправных деяний </w:t>
      </w:r>
      <w:r w:rsidR="00076778" w:rsidRPr="0089429A">
        <w:rPr>
          <w:rFonts w:ascii="Times New Roman" w:hAnsi="Times New Roman" w:cs="Times New Roman"/>
        </w:rPr>
        <w:t>3,</w:t>
      </w:r>
      <w:r w:rsidRPr="0089429A">
        <w:rPr>
          <w:rFonts w:ascii="Times New Roman" w:hAnsi="Times New Roman" w:cs="Times New Roman"/>
        </w:rPr>
        <w:t xml:space="preserve"> подростков состоят на учете за совершение кражи, </w:t>
      </w:r>
      <w:r w:rsidR="00464BE3" w:rsidRPr="0089429A">
        <w:rPr>
          <w:rFonts w:ascii="Times New Roman" w:hAnsi="Times New Roman" w:cs="Times New Roman"/>
        </w:rPr>
        <w:t xml:space="preserve">по </w:t>
      </w:r>
      <w:r w:rsidR="00076778" w:rsidRPr="0089429A">
        <w:rPr>
          <w:rFonts w:ascii="Times New Roman" w:hAnsi="Times New Roman" w:cs="Times New Roman"/>
        </w:rPr>
        <w:t>3</w:t>
      </w:r>
      <w:r w:rsidRPr="0089429A">
        <w:rPr>
          <w:rFonts w:ascii="Times New Roman" w:hAnsi="Times New Roman" w:cs="Times New Roman"/>
        </w:rPr>
        <w:t xml:space="preserve"> человек замечены в употреблении алкоголя</w:t>
      </w:r>
      <w:r w:rsidR="00464BE3" w:rsidRPr="0089429A">
        <w:rPr>
          <w:rFonts w:ascii="Times New Roman" w:hAnsi="Times New Roman" w:cs="Times New Roman"/>
        </w:rPr>
        <w:t xml:space="preserve"> и</w:t>
      </w:r>
      <w:r w:rsidRPr="0089429A">
        <w:rPr>
          <w:rFonts w:ascii="Times New Roman" w:hAnsi="Times New Roman" w:cs="Times New Roman"/>
        </w:rPr>
        <w:t xml:space="preserve"> за нанесение по</w:t>
      </w:r>
      <w:r w:rsidR="00427EED" w:rsidRPr="0089429A">
        <w:rPr>
          <w:rFonts w:ascii="Times New Roman" w:hAnsi="Times New Roman" w:cs="Times New Roman"/>
        </w:rPr>
        <w:t>боев и причинение вреда здоровью</w:t>
      </w:r>
      <w:r w:rsidRPr="0089429A">
        <w:rPr>
          <w:rFonts w:ascii="Times New Roman" w:hAnsi="Times New Roman" w:cs="Times New Roman"/>
        </w:rPr>
        <w:t xml:space="preserve">, </w:t>
      </w:r>
      <w:r w:rsidR="00464BE3" w:rsidRPr="0089429A">
        <w:rPr>
          <w:rFonts w:ascii="Times New Roman" w:hAnsi="Times New Roman" w:cs="Times New Roman"/>
        </w:rPr>
        <w:t>5</w:t>
      </w:r>
      <w:r w:rsidRPr="0089429A">
        <w:rPr>
          <w:rFonts w:ascii="Times New Roman" w:hAnsi="Times New Roman" w:cs="Times New Roman"/>
        </w:rPr>
        <w:t xml:space="preserve"> </w:t>
      </w:r>
      <w:r w:rsidR="000E2706" w:rsidRPr="0089429A">
        <w:rPr>
          <w:rFonts w:ascii="Times New Roman" w:hAnsi="Times New Roman" w:cs="Times New Roman"/>
        </w:rPr>
        <w:t xml:space="preserve">- </w:t>
      </w:r>
      <w:r w:rsidR="00464BE3" w:rsidRPr="0089429A">
        <w:rPr>
          <w:rFonts w:ascii="Times New Roman" w:hAnsi="Times New Roman" w:cs="Times New Roman"/>
        </w:rPr>
        <w:t>у</w:t>
      </w:r>
      <w:r w:rsidRPr="0089429A">
        <w:rPr>
          <w:rFonts w:ascii="Times New Roman" w:hAnsi="Times New Roman" w:cs="Times New Roman"/>
        </w:rPr>
        <w:t>клон</w:t>
      </w:r>
      <w:r w:rsidR="00464BE3" w:rsidRPr="0089429A">
        <w:rPr>
          <w:rFonts w:ascii="Times New Roman" w:hAnsi="Times New Roman" w:cs="Times New Roman"/>
        </w:rPr>
        <w:t>яются</w:t>
      </w:r>
      <w:r w:rsidRPr="0089429A">
        <w:rPr>
          <w:rFonts w:ascii="Times New Roman" w:hAnsi="Times New Roman" w:cs="Times New Roman"/>
        </w:rPr>
        <w:t xml:space="preserve"> от учёбы, </w:t>
      </w:r>
      <w:r w:rsidR="00464BE3" w:rsidRPr="0089429A">
        <w:rPr>
          <w:rFonts w:ascii="Times New Roman" w:hAnsi="Times New Roman" w:cs="Times New Roman"/>
        </w:rPr>
        <w:t>4</w:t>
      </w:r>
      <w:r w:rsidRPr="0089429A">
        <w:rPr>
          <w:rFonts w:ascii="Times New Roman" w:hAnsi="Times New Roman" w:cs="Times New Roman"/>
        </w:rPr>
        <w:t xml:space="preserve"> несовершеннолетних совершили хулиганские действия, </w:t>
      </w:r>
      <w:r w:rsidR="000E2706" w:rsidRPr="0089429A">
        <w:rPr>
          <w:rFonts w:ascii="Times New Roman" w:hAnsi="Times New Roman" w:cs="Times New Roman"/>
        </w:rPr>
        <w:t xml:space="preserve">3 несовершеннолетних склонны к самовольным уходам из дома, по 2 подростка </w:t>
      </w:r>
      <w:r w:rsidR="00464BE3" w:rsidRPr="0089429A">
        <w:rPr>
          <w:rFonts w:ascii="Times New Roman" w:hAnsi="Times New Roman" w:cs="Times New Roman"/>
        </w:rPr>
        <w:t xml:space="preserve">состоят на учёте за курение в общественных местах и </w:t>
      </w:r>
      <w:r w:rsidRPr="0089429A">
        <w:rPr>
          <w:rFonts w:ascii="Times New Roman" w:hAnsi="Times New Roman" w:cs="Times New Roman"/>
        </w:rPr>
        <w:t>управлени</w:t>
      </w:r>
      <w:r w:rsidR="000E2706" w:rsidRPr="0089429A">
        <w:rPr>
          <w:rFonts w:ascii="Times New Roman" w:hAnsi="Times New Roman" w:cs="Times New Roman"/>
        </w:rPr>
        <w:t>е</w:t>
      </w:r>
      <w:r w:rsidRPr="0089429A">
        <w:rPr>
          <w:rFonts w:ascii="Times New Roman" w:hAnsi="Times New Roman" w:cs="Times New Roman"/>
        </w:rPr>
        <w:t xml:space="preserve"> А/Т без прав, </w:t>
      </w:r>
      <w:r w:rsidR="000E2706" w:rsidRPr="0089429A">
        <w:rPr>
          <w:rFonts w:ascii="Times New Roman" w:hAnsi="Times New Roman" w:cs="Times New Roman"/>
        </w:rPr>
        <w:t>4</w:t>
      </w:r>
      <w:r w:rsidRPr="0089429A">
        <w:rPr>
          <w:rFonts w:ascii="Times New Roman" w:hAnsi="Times New Roman" w:cs="Times New Roman"/>
        </w:rPr>
        <w:t xml:space="preserve"> замечены в противоправном поведении.</w:t>
      </w:r>
      <w:r w:rsidR="00CF3B74" w:rsidRPr="0089429A">
        <w:rPr>
          <w:noProof/>
        </w:rPr>
        <w:t xml:space="preserve"> </w:t>
      </w:r>
    </w:p>
    <w:p w:rsidR="003B07C5" w:rsidRPr="0089429A" w:rsidRDefault="008C11D2" w:rsidP="008B6903">
      <w:pPr>
        <w:ind w:firstLine="709"/>
        <w:jc w:val="both"/>
        <w:rPr>
          <w:rFonts w:ascii="Times New Roman" w:hAnsi="Times New Roman" w:cs="Times New Roman"/>
        </w:rPr>
      </w:pPr>
      <w:r w:rsidRPr="0089429A">
        <w:rPr>
          <w:rFonts w:ascii="Times New Roman" w:hAnsi="Times New Roman" w:cs="Times New Roman"/>
        </w:rPr>
        <w:t>По итогам 4 квартала 201</w:t>
      </w:r>
      <w:r w:rsidR="004E5354" w:rsidRPr="0089429A">
        <w:rPr>
          <w:rFonts w:ascii="Times New Roman" w:hAnsi="Times New Roman" w:cs="Times New Roman"/>
        </w:rPr>
        <w:t>8</w:t>
      </w:r>
      <w:r w:rsidRPr="0089429A">
        <w:rPr>
          <w:rFonts w:ascii="Times New Roman" w:hAnsi="Times New Roman" w:cs="Times New Roman"/>
        </w:rPr>
        <w:t xml:space="preserve"> года </w:t>
      </w:r>
      <w:r w:rsidR="004E5354" w:rsidRPr="0089429A">
        <w:rPr>
          <w:rFonts w:ascii="Times New Roman" w:hAnsi="Times New Roman" w:cs="Times New Roman"/>
        </w:rPr>
        <w:t xml:space="preserve">не </w:t>
      </w:r>
      <w:r w:rsidRPr="0089429A">
        <w:rPr>
          <w:rFonts w:ascii="Times New Roman" w:hAnsi="Times New Roman" w:cs="Times New Roman"/>
        </w:rPr>
        <w:t xml:space="preserve">отмечается рост количества противоправных деяний несовершеннолетних в сравнении с аналогичным периодом прошлого года: рассмотрено протоколов об административных правонарушениях – </w:t>
      </w:r>
      <w:r w:rsidR="004E5354" w:rsidRPr="0089429A">
        <w:rPr>
          <w:rFonts w:ascii="Times New Roman" w:hAnsi="Times New Roman" w:cs="Times New Roman"/>
        </w:rPr>
        <w:t>9</w:t>
      </w:r>
      <w:r w:rsidRPr="0089429A">
        <w:rPr>
          <w:rFonts w:ascii="Times New Roman" w:hAnsi="Times New Roman" w:cs="Times New Roman"/>
        </w:rPr>
        <w:t xml:space="preserve"> (АППГ - 1</w:t>
      </w:r>
      <w:r w:rsidR="001A361B" w:rsidRPr="0089429A">
        <w:rPr>
          <w:rFonts w:ascii="Times New Roman" w:hAnsi="Times New Roman" w:cs="Times New Roman"/>
        </w:rPr>
        <w:t>0</w:t>
      </w:r>
      <w:r w:rsidRPr="0089429A">
        <w:rPr>
          <w:rFonts w:ascii="Times New Roman" w:hAnsi="Times New Roman" w:cs="Times New Roman"/>
        </w:rPr>
        <w:t xml:space="preserve">), постановлений об отказе в возбуждении уголовного дела – </w:t>
      </w:r>
      <w:r w:rsidR="00002FDE" w:rsidRPr="0089429A">
        <w:rPr>
          <w:rFonts w:ascii="Times New Roman" w:hAnsi="Times New Roman" w:cs="Times New Roman"/>
        </w:rPr>
        <w:t>0</w:t>
      </w:r>
      <w:r w:rsidRPr="0089429A">
        <w:rPr>
          <w:rFonts w:ascii="Times New Roman" w:hAnsi="Times New Roman" w:cs="Times New Roman"/>
        </w:rPr>
        <w:t xml:space="preserve"> (АППГ - </w:t>
      </w:r>
      <w:r w:rsidR="001A361B" w:rsidRPr="0089429A">
        <w:rPr>
          <w:rFonts w:ascii="Times New Roman" w:hAnsi="Times New Roman" w:cs="Times New Roman"/>
        </w:rPr>
        <w:t>1</w:t>
      </w:r>
      <w:r w:rsidRPr="0089429A">
        <w:rPr>
          <w:rFonts w:ascii="Times New Roman" w:hAnsi="Times New Roman" w:cs="Times New Roman"/>
        </w:rPr>
        <w:t xml:space="preserve">). В отчётном периоде </w:t>
      </w:r>
      <w:r w:rsidR="00CD7675" w:rsidRPr="0089429A">
        <w:rPr>
          <w:rFonts w:ascii="Times New Roman" w:hAnsi="Times New Roman" w:cs="Times New Roman"/>
        </w:rPr>
        <w:t xml:space="preserve">1 несовершеннолетний признан виновным в совершении кражи (АППГ - 0), число причинения побоев </w:t>
      </w:r>
      <w:r w:rsidR="00D271ED" w:rsidRPr="0089429A">
        <w:rPr>
          <w:rFonts w:ascii="Times New Roman" w:hAnsi="Times New Roman" w:cs="Times New Roman"/>
        </w:rPr>
        <w:t>(1 против 3).</w:t>
      </w:r>
      <w:r w:rsidR="00CD7675" w:rsidRPr="0089429A">
        <w:rPr>
          <w:rFonts w:ascii="Times New Roman" w:hAnsi="Times New Roman" w:cs="Times New Roman"/>
        </w:rPr>
        <w:t>), курения в запрещённых местах – 4 факт</w:t>
      </w:r>
      <w:r w:rsidR="0036523D" w:rsidRPr="0089429A">
        <w:rPr>
          <w:rFonts w:ascii="Times New Roman" w:hAnsi="Times New Roman" w:cs="Times New Roman"/>
        </w:rPr>
        <w:t>а</w:t>
      </w:r>
      <w:r w:rsidR="00CD7675" w:rsidRPr="0089429A">
        <w:rPr>
          <w:rFonts w:ascii="Times New Roman" w:hAnsi="Times New Roman" w:cs="Times New Roman"/>
        </w:rPr>
        <w:t xml:space="preserve"> (АППГ - 1), н</w:t>
      </w:r>
      <w:r w:rsidR="0034472D" w:rsidRPr="0089429A">
        <w:rPr>
          <w:rFonts w:ascii="Times New Roman" w:hAnsi="Times New Roman" w:cs="Times New Roman"/>
        </w:rPr>
        <w:t>а уровне предыдущего года сохранилось количество выявленных фактов мелкого хулиганства – 1</w:t>
      </w:r>
      <w:r w:rsidR="00821A6C" w:rsidRPr="0089429A">
        <w:rPr>
          <w:rFonts w:ascii="Times New Roman" w:hAnsi="Times New Roman" w:cs="Times New Roman"/>
        </w:rPr>
        <w:t>.</w:t>
      </w:r>
    </w:p>
    <w:p w:rsidR="003B07C5" w:rsidRPr="0089429A" w:rsidRDefault="008C11D2" w:rsidP="008B6903">
      <w:pPr>
        <w:ind w:firstLine="709"/>
        <w:jc w:val="both"/>
        <w:rPr>
          <w:rFonts w:ascii="Times New Roman" w:hAnsi="Times New Roman" w:cs="Times New Roman"/>
        </w:rPr>
      </w:pPr>
      <w:r w:rsidRPr="0089429A">
        <w:rPr>
          <w:rFonts w:ascii="Times New Roman" w:hAnsi="Times New Roman" w:cs="Times New Roman"/>
        </w:rPr>
        <w:t xml:space="preserve">В </w:t>
      </w:r>
      <w:r w:rsidR="00165AFF" w:rsidRPr="0089429A">
        <w:rPr>
          <w:rFonts w:ascii="Times New Roman" w:hAnsi="Times New Roman" w:cs="Times New Roman"/>
        </w:rPr>
        <w:t>2018</w:t>
      </w:r>
      <w:r w:rsidRPr="0089429A">
        <w:rPr>
          <w:rFonts w:ascii="Times New Roman" w:hAnsi="Times New Roman" w:cs="Times New Roman"/>
        </w:rPr>
        <w:t xml:space="preserve"> году в числе правонарушений, совершённых несовершеннолетними, зарегистрирован</w:t>
      </w:r>
      <w:r w:rsidR="00165AFF" w:rsidRPr="0089429A">
        <w:rPr>
          <w:rFonts w:ascii="Times New Roman" w:hAnsi="Times New Roman" w:cs="Times New Roman"/>
        </w:rPr>
        <w:t>о:</w:t>
      </w:r>
      <w:r w:rsidR="007A5070" w:rsidRPr="0089429A">
        <w:rPr>
          <w:rFonts w:ascii="Times New Roman" w:hAnsi="Times New Roman" w:cs="Times New Roman"/>
        </w:rPr>
        <w:t xml:space="preserve"> 1 </w:t>
      </w:r>
      <w:r w:rsidR="00D271ED" w:rsidRPr="0089429A">
        <w:rPr>
          <w:rFonts w:ascii="Times New Roman" w:hAnsi="Times New Roman" w:cs="Times New Roman"/>
        </w:rPr>
        <w:t xml:space="preserve">факт </w:t>
      </w:r>
      <w:r w:rsidRPr="0089429A">
        <w:rPr>
          <w:rFonts w:ascii="Times New Roman" w:hAnsi="Times New Roman" w:cs="Times New Roman"/>
        </w:rPr>
        <w:t>«Неповиновение законному р</w:t>
      </w:r>
      <w:r w:rsidR="004B47E8" w:rsidRPr="0089429A">
        <w:rPr>
          <w:rFonts w:ascii="Times New Roman" w:hAnsi="Times New Roman" w:cs="Times New Roman"/>
        </w:rPr>
        <w:t xml:space="preserve">аспоряжению сотрудника полиции» </w:t>
      </w:r>
      <w:r w:rsidRPr="0089429A">
        <w:rPr>
          <w:rFonts w:ascii="Times New Roman" w:hAnsi="Times New Roman" w:cs="Times New Roman"/>
        </w:rPr>
        <w:t>(ч. 1 ст. 19.3 КоАП РФ), «Управление автотранспортом в состоянии алкогольного опьянения лицом, не имеющим права управления»</w:t>
      </w:r>
      <w:r w:rsidR="00C73D42" w:rsidRPr="0089429A">
        <w:rPr>
          <w:rFonts w:ascii="Times New Roman" w:hAnsi="Times New Roman" w:cs="Times New Roman"/>
        </w:rPr>
        <w:t xml:space="preserve"> 1</w:t>
      </w:r>
      <w:r w:rsidRPr="0089429A">
        <w:rPr>
          <w:rFonts w:ascii="Times New Roman" w:hAnsi="Times New Roman" w:cs="Times New Roman"/>
        </w:rPr>
        <w:t xml:space="preserve"> (ч. 3 ст. 12.</w:t>
      </w:r>
      <w:r w:rsidR="00C73D42" w:rsidRPr="0089429A">
        <w:rPr>
          <w:rFonts w:ascii="Times New Roman" w:hAnsi="Times New Roman" w:cs="Times New Roman"/>
        </w:rPr>
        <w:t>7</w:t>
      </w:r>
      <w:r w:rsidRPr="0089429A">
        <w:rPr>
          <w:rFonts w:ascii="Times New Roman" w:hAnsi="Times New Roman" w:cs="Times New Roman"/>
        </w:rPr>
        <w:t xml:space="preserve"> КоАП РФ), </w:t>
      </w:r>
      <w:r w:rsidR="00872683" w:rsidRPr="0089429A">
        <w:rPr>
          <w:rFonts w:ascii="Times New Roman" w:hAnsi="Times New Roman" w:cs="Times New Roman"/>
        </w:rPr>
        <w:t xml:space="preserve">отсутствуют такие административные правонарушения как: </w:t>
      </w:r>
      <w:r w:rsidR="007A5070" w:rsidRPr="0089429A">
        <w:rPr>
          <w:rFonts w:ascii="Times New Roman" w:hAnsi="Times New Roman" w:cs="Times New Roman"/>
        </w:rPr>
        <w:t>«Нарушение Правил дорожного движения лицом, участвующим в процессе дорожного движения (пассажир без застегнутого мотошлема» (ч. 1 ст. 12.29 КоАП РФ),</w:t>
      </w:r>
      <w:r w:rsidR="00981617" w:rsidRPr="0089429A">
        <w:rPr>
          <w:rFonts w:ascii="Times New Roman" w:hAnsi="Times New Roman" w:cs="Times New Roman"/>
        </w:rPr>
        <w:t xml:space="preserve">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(ч. 3 ст. 12.8 КоАП РФ), «Мелкое хищение» (ст. 7.27 КоАП РФ), </w:t>
      </w:r>
      <w:r w:rsidR="00981617" w:rsidRPr="0089429A">
        <w:rPr>
          <w:rFonts w:ascii="Times New Roman" w:hAnsi="Times New Roman" w:cs="Times New Roman"/>
        </w:rPr>
        <w:lastRenderedPageBreak/>
        <w:t>«Потребление (распитие) алкогольной продукции в местах запрещенных ФЗ» (ч. 1 ст. 20.20 КоАП РФ), «Появление в общ. местах в состоянии опьянения» (ч. 1 ст. 20.21 КоАП РФ)</w:t>
      </w:r>
    </w:p>
    <w:p w:rsidR="003B3A90" w:rsidRPr="0089429A" w:rsidRDefault="0011637D" w:rsidP="008B6903">
      <w:pPr>
        <w:ind w:firstLine="709"/>
        <w:jc w:val="both"/>
        <w:rPr>
          <w:rFonts w:ascii="Times New Roman" w:hAnsi="Times New Roman" w:cs="Times New Roman"/>
        </w:rPr>
      </w:pPr>
      <w:r w:rsidRPr="0089429A">
        <w:rPr>
          <w:rFonts w:ascii="Times New Roman" w:hAnsi="Times New Roman" w:cs="Times New Roman"/>
        </w:rPr>
        <w:t>По состоянию на 2</w:t>
      </w:r>
      <w:r w:rsidR="006C1E12" w:rsidRPr="0089429A">
        <w:rPr>
          <w:rFonts w:ascii="Times New Roman" w:hAnsi="Times New Roman" w:cs="Times New Roman"/>
        </w:rPr>
        <w:t>6</w:t>
      </w:r>
      <w:r w:rsidRPr="0089429A">
        <w:rPr>
          <w:rFonts w:ascii="Times New Roman" w:hAnsi="Times New Roman" w:cs="Times New Roman"/>
        </w:rPr>
        <w:t xml:space="preserve">.12.2018 года в банк данных семей, находящихся в социально опасном положении, внесены сведения о </w:t>
      </w:r>
      <w:r w:rsidR="006C1E12" w:rsidRPr="0089429A">
        <w:rPr>
          <w:rFonts w:ascii="Times New Roman" w:hAnsi="Times New Roman" w:cs="Times New Roman"/>
        </w:rPr>
        <w:t>4</w:t>
      </w:r>
      <w:r w:rsidR="005A42FD" w:rsidRPr="0089429A">
        <w:rPr>
          <w:rFonts w:ascii="Times New Roman" w:hAnsi="Times New Roman" w:cs="Times New Roman"/>
        </w:rPr>
        <w:t>5</w:t>
      </w:r>
      <w:r w:rsidRPr="0089429A">
        <w:rPr>
          <w:rFonts w:ascii="Times New Roman" w:hAnsi="Times New Roman" w:cs="Times New Roman"/>
        </w:rPr>
        <w:t xml:space="preserve"> семьях, воспитывающих </w:t>
      </w:r>
      <w:r w:rsidR="0076510A" w:rsidRPr="0089429A">
        <w:rPr>
          <w:rFonts w:ascii="Times New Roman" w:hAnsi="Times New Roman" w:cs="Times New Roman"/>
        </w:rPr>
        <w:t>8</w:t>
      </w:r>
      <w:r w:rsidR="005A42FD" w:rsidRPr="0089429A">
        <w:rPr>
          <w:rFonts w:ascii="Times New Roman" w:hAnsi="Times New Roman" w:cs="Times New Roman"/>
        </w:rPr>
        <w:t>2</w:t>
      </w:r>
      <w:r w:rsidRPr="0089429A">
        <w:rPr>
          <w:rFonts w:ascii="Times New Roman" w:hAnsi="Times New Roman" w:cs="Times New Roman"/>
        </w:rPr>
        <w:t xml:space="preserve"> </w:t>
      </w:r>
      <w:r w:rsidR="0076510A" w:rsidRPr="0089429A">
        <w:rPr>
          <w:rFonts w:ascii="Times New Roman" w:hAnsi="Times New Roman" w:cs="Times New Roman"/>
        </w:rPr>
        <w:t>ребенка</w:t>
      </w:r>
      <w:r w:rsidRPr="0089429A">
        <w:rPr>
          <w:rFonts w:ascii="Times New Roman" w:hAnsi="Times New Roman" w:cs="Times New Roman"/>
        </w:rPr>
        <w:t xml:space="preserve">. Поставлены на учёт за отчётный период </w:t>
      </w:r>
      <w:r w:rsidR="00F2597A" w:rsidRPr="0089429A">
        <w:rPr>
          <w:rFonts w:ascii="Times New Roman" w:hAnsi="Times New Roman" w:cs="Times New Roman"/>
        </w:rPr>
        <w:t>9</w:t>
      </w:r>
      <w:r w:rsidRPr="0089429A">
        <w:rPr>
          <w:rFonts w:ascii="Times New Roman" w:hAnsi="Times New Roman" w:cs="Times New Roman"/>
        </w:rPr>
        <w:t xml:space="preserve"> семей</w:t>
      </w:r>
      <w:r w:rsidR="00F2597A" w:rsidRPr="0089429A">
        <w:rPr>
          <w:rFonts w:ascii="Times New Roman" w:hAnsi="Times New Roman" w:cs="Times New Roman"/>
        </w:rPr>
        <w:t>.</w:t>
      </w:r>
      <w:r w:rsidRPr="0089429A">
        <w:rPr>
          <w:rFonts w:ascii="Times New Roman" w:hAnsi="Times New Roman" w:cs="Times New Roman"/>
        </w:rPr>
        <w:t xml:space="preserve"> </w:t>
      </w:r>
      <w:r w:rsidR="00F2597A" w:rsidRPr="0089429A">
        <w:rPr>
          <w:rFonts w:ascii="Times New Roman" w:hAnsi="Times New Roman" w:cs="Times New Roman"/>
        </w:rPr>
        <w:t>В</w:t>
      </w:r>
      <w:r w:rsidRPr="0089429A">
        <w:rPr>
          <w:rFonts w:ascii="Times New Roman" w:hAnsi="Times New Roman" w:cs="Times New Roman"/>
        </w:rPr>
        <w:t xml:space="preserve"> </w:t>
      </w:r>
      <w:r w:rsidR="00D040AE" w:rsidRPr="0089429A">
        <w:rPr>
          <w:rFonts w:ascii="Times New Roman" w:hAnsi="Times New Roman" w:cs="Times New Roman"/>
        </w:rPr>
        <w:t>1</w:t>
      </w:r>
      <w:r w:rsidRPr="0089429A">
        <w:rPr>
          <w:rFonts w:ascii="Times New Roman" w:hAnsi="Times New Roman" w:cs="Times New Roman"/>
        </w:rPr>
        <w:t xml:space="preserve"> семь</w:t>
      </w:r>
      <w:r w:rsidR="00D040AE" w:rsidRPr="0089429A">
        <w:rPr>
          <w:rFonts w:ascii="Times New Roman" w:hAnsi="Times New Roman" w:cs="Times New Roman"/>
        </w:rPr>
        <w:t>е</w:t>
      </w:r>
      <w:r w:rsidRPr="0089429A">
        <w:rPr>
          <w:rFonts w:ascii="Times New Roman" w:hAnsi="Times New Roman" w:cs="Times New Roman"/>
        </w:rPr>
        <w:t xml:space="preserve"> дети воспитываются одинокой матерью, 1</w:t>
      </w:r>
      <w:r w:rsidR="00D040AE" w:rsidRPr="0089429A">
        <w:rPr>
          <w:rFonts w:ascii="Times New Roman" w:hAnsi="Times New Roman" w:cs="Times New Roman"/>
        </w:rPr>
        <w:t>8</w:t>
      </w:r>
      <w:r w:rsidRPr="0089429A">
        <w:rPr>
          <w:rFonts w:ascii="Times New Roman" w:hAnsi="Times New Roman" w:cs="Times New Roman"/>
        </w:rPr>
        <w:t xml:space="preserve"> семей являются неполными, </w:t>
      </w:r>
      <w:r w:rsidR="00D040AE" w:rsidRPr="0089429A">
        <w:rPr>
          <w:rFonts w:ascii="Times New Roman" w:hAnsi="Times New Roman" w:cs="Times New Roman"/>
        </w:rPr>
        <w:t>7</w:t>
      </w:r>
      <w:r w:rsidRPr="0089429A">
        <w:rPr>
          <w:rFonts w:ascii="Times New Roman" w:hAnsi="Times New Roman" w:cs="Times New Roman"/>
        </w:rPr>
        <w:t xml:space="preserve"> являются полными</w:t>
      </w:r>
      <w:r w:rsidR="003B3A90" w:rsidRPr="0089429A">
        <w:rPr>
          <w:rFonts w:ascii="Times New Roman" w:hAnsi="Times New Roman" w:cs="Times New Roman"/>
        </w:rPr>
        <w:t>.</w:t>
      </w:r>
    </w:p>
    <w:p w:rsidR="0011637D" w:rsidRPr="0089429A" w:rsidRDefault="0011637D" w:rsidP="008B6903">
      <w:pPr>
        <w:ind w:firstLine="709"/>
        <w:jc w:val="both"/>
        <w:rPr>
          <w:rFonts w:ascii="Times New Roman" w:hAnsi="Times New Roman" w:cs="Times New Roman"/>
        </w:rPr>
      </w:pPr>
      <w:r w:rsidRPr="0089429A">
        <w:rPr>
          <w:rFonts w:ascii="Times New Roman" w:hAnsi="Times New Roman" w:cs="Times New Roman"/>
        </w:rPr>
        <w:t>В отчётном периоде продолжена практика ежемесячного контроля семьей и несовершеннолетних, находящихся в социально опасном положении. На заседаниях комиссии ежемесячно утверждается график контроля, определяются исполнители контрольных мероприятий. По результатам контроля комиссия принимает решение о продолжении контроля или о снятии с профилактического учёта. Контрольными мероприятиями со стороны всех служб профилактики охвачены все социально неблагополучные семьи, состоящие на учёте районной КпДНиЗП, все несовершеннолетние, состоящие на профилактическом учёте.</w:t>
      </w:r>
    </w:p>
    <w:p w:rsidR="004B47E8" w:rsidRPr="0089429A" w:rsidRDefault="004B47E8" w:rsidP="008B6903">
      <w:pPr>
        <w:ind w:firstLine="709"/>
        <w:jc w:val="both"/>
        <w:rPr>
          <w:rFonts w:ascii="Times New Roman" w:hAnsi="Times New Roman" w:cs="Times New Roman"/>
        </w:rPr>
      </w:pPr>
      <w:r w:rsidRPr="0089429A">
        <w:rPr>
          <w:rFonts w:ascii="Times New Roman" w:hAnsi="Times New Roman" w:cs="Times New Roman"/>
        </w:rPr>
        <w:t xml:space="preserve">Для взаимодействия органов и учреждений системы профилактики безнадзорности и правонарушений несовершеннолетних в Ягоднинском городском округе разработан порядок межведомственного взаимодействия органов и учреждений системы профилактики безнадзорности и правонарушений несовершеннолетних по выявлению несовершеннолетних и семей, находящихся в социально опасном положении, и организации с ними индивидуальной профилактической работы на территории Ягоднинского городского округа № 863 от 06 ноября 2018года. </w:t>
      </w:r>
    </w:p>
    <w:p w:rsidR="0011637D" w:rsidRDefault="004B47E8" w:rsidP="008B6903">
      <w:pPr>
        <w:tabs>
          <w:tab w:val="num" w:pos="298"/>
        </w:tabs>
        <w:ind w:firstLine="709"/>
        <w:jc w:val="both"/>
        <w:rPr>
          <w:rFonts w:ascii="Times New Roman" w:hAnsi="Times New Roman" w:cs="Times New Roman"/>
        </w:rPr>
      </w:pPr>
      <w:r w:rsidRPr="0089429A">
        <w:rPr>
          <w:rFonts w:ascii="Times New Roman" w:hAnsi="Times New Roman" w:cs="Times New Roman"/>
        </w:rPr>
        <w:t>К</w:t>
      </w:r>
      <w:r w:rsidR="0011637D" w:rsidRPr="0089429A">
        <w:rPr>
          <w:rFonts w:ascii="Times New Roman" w:hAnsi="Times New Roman" w:cs="Times New Roman"/>
        </w:rPr>
        <w:t>онтрольные мероприятия в рамках реабилитационных программ индивидуальной работы проведены в отношении 98 несовершеннолетних и 122 социально неблагополучных семей. Таким образом, каждый из подучётных подростков контролировался по месту жительства и учёбы не реже 1 раза в квартал, а подростки, склонные к противоправному поведению – не реже 1 раза в 2 месяца. Каждая семья «группы риска» проконтролирована 2 раза в течение полугодия, при этом семьи, требующие повышенного внимания – 1-2 раз в квартал.</w:t>
      </w:r>
    </w:p>
    <w:p w:rsidR="006E6653" w:rsidRPr="004A2612" w:rsidRDefault="006E6653" w:rsidP="006E6653">
      <w:pPr>
        <w:ind w:firstLine="709"/>
        <w:jc w:val="both"/>
        <w:rPr>
          <w:rFonts w:ascii="Times New Roman" w:hAnsi="Times New Roman"/>
        </w:rPr>
      </w:pPr>
      <w:r w:rsidRPr="004A2612">
        <w:rPr>
          <w:rFonts w:ascii="Times New Roman" w:hAnsi="Times New Roman"/>
        </w:rPr>
        <w:t xml:space="preserve">В 2018 году был проведен профилактический медицинский осмотр обучающихся в общеобразовательных организациях в целях раннего выявления незаконного потребления наркотических средств и психотропных веществ на территории Ягоднинского городского округа в 2018 году. Медицинский осмотр проведен 36 учащимся из группы риска, сформированной сотрудниками </w:t>
      </w:r>
      <w:r>
        <w:rPr>
          <w:rFonts w:ascii="Times New Roman" w:hAnsi="Times New Roman"/>
        </w:rPr>
        <w:t>Комитета образования администрации Ягоднинского городского округа.</w:t>
      </w:r>
    </w:p>
    <w:p w:rsidR="006E6653" w:rsidRPr="004A2612" w:rsidRDefault="006E6653" w:rsidP="006E6653">
      <w:pPr>
        <w:pStyle w:val="25"/>
        <w:shd w:val="clear" w:color="auto" w:fill="auto"/>
        <w:spacing w:before="0" w:after="0" w:line="240" w:lineRule="auto"/>
        <w:ind w:firstLine="709"/>
        <w:jc w:val="both"/>
        <w:rPr>
          <w:sz w:val="24"/>
          <w:szCs w:val="24"/>
        </w:rPr>
      </w:pPr>
      <w:r w:rsidRPr="004A2612">
        <w:rPr>
          <w:sz w:val="24"/>
          <w:szCs w:val="24"/>
        </w:rPr>
        <w:t>- МБОУ «СОШ п. Ягодное» 15;</w:t>
      </w:r>
    </w:p>
    <w:p w:rsidR="006E6653" w:rsidRPr="004A2612" w:rsidRDefault="006E6653" w:rsidP="006E6653">
      <w:pPr>
        <w:pStyle w:val="25"/>
        <w:shd w:val="clear" w:color="auto" w:fill="auto"/>
        <w:spacing w:before="0" w:after="0" w:line="240" w:lineRule="auto"/>
        <w:ind w:firstLine="709"/>
        <w:jc w:val="both"/>
        <w:rPr>
          <w:sz w:val="24"/>
          <w:szCs w:val="24"/>
        </w:rPr>
      </w:pPr>
      <w:r w:rsidRPr="004A2612">
        <w:rPr>
          <w:sz w:val="24"/>
          <w:szCs w:val="24"/>
        </w:rPr>
        <w:t>- МБОУ «СОШ п. Синегорье» 10;</w:t>
      </w:r>
    </w:p>
    <w:p w:rsidR="006E6653" w:rsidRPr="004A2612" w:rsidRDefault="006E6653" w:rsidP="006E6653">
      <w:pPr>
        <w:pStyle w:val="25"/>
        <w:shd w:val="clear" w:color="auto" w:fill="auto"/>
        <w:spacing w:before="0" w:after="0" w:line="240" w:lineRule="auto"/>
        <w:ind w:firstLine="709"/>
        <w:jc w:val="both"/>
        <w:rPr>
          <w:sz w:val="24"/>
          <w:szCs w:val="24"/>
        </w:rPr>
      </w:pPr>
      <w:r w:rsidRPr="004A2612">
        <w:rPr>
          <w:sz w:val="24"/>
          <w:szCs w:val="24"/>
        </w:rPr>
        <w:t>- МБОУ «СОШ п. Оротукан» 5;</w:t>
      </w:r>
    </w:p>
    <w:p w:rsidR="006E6653" w:rsidRPr="004A2612" w:rsidRDefault="006E6653" w:rsidP="006E6653">
      <w:pPr>
        <w:pStyle w:val="aff4"/>
        <w:shd w:val="clear" w:color="auto" w:fill="auto"/>
        <w:tabs>
          <w:tab w:val="left" w:pos="2004"/>
          <w:tab w:val="left" w:pos="4188"/>
        </w:tabs>
        <w:spacing w:line="240" w:lineRule="auto"/>
        <w:ind w:firstLine="709"/>
        <w:rPr>
          <w:sz w:val="24"/>
          <w:szCs w:val="24"/>
        </w:rPr>
      </w:pPr>
      <w:r w:rsidRPr="004A2612">
        <w:rPr>
          <w:sz w:val="24"/>
          <w:szCs w:val="24"/>
        </w:rPr>
        <w:t>- МБОУ «СОШ п. Дебин» 6;</w:t>
      </w:r>
    </w:p>
    <w:p w:rsidR="006E6653" w:rsidRPr="006E6653" w:rsidRDefault="006E6653" w:rsidP="008B6903">
      <w:pPr>
        <w:tabs>
          <w:tab w:val="num" w:pos="298"/>
        </w:tabs>
        <w:ind w:firstLine="709"/>
        <w:jc w:val="both"/>
        <w:rPr>
          <w:rFonts w:ascii="Times New Roman" w:hAnsi="Times New Roman" w:cs="Times New Roman"/>
        </w:rPr>
      </w:pPr>
      <w:r w:rsidRPr="006E6653">
        <w:rPr>
          <w:rFonts w:ascii="Times New Roman" w:hAnsi="Times New Roman" w:cs="Times New Roman"/>
        </w:rPr>
        <w:t>Наркотических средств и психотропных веществ не выявлено. Несовершеннолетних, взятых на наркологический учет по результатам тестирования нет.</w:t>
      </w:r>
    </w:p>
    <w:p w:rsidR="00160E4D" w:rsidRPr="00753EFC" w:rsidRDefault="00160E4D" w:rsidP="00753EFC">
      <w:pPr>
        <w:pStyle w:val="23"/>
        <w:rPr>
          <w:i/>
        </w:rPr>
      </w:pPr>
      <w:r w:rsidRPr="00753EFC">
        <w:t>Одним из приоритетных направлений деятельности комиссии по делам несовершеннолетних и защите их прав остается обеспечение права каждого ребенка на получение общего и дополнительного образования.</w:t>
      </w:r>
    </w:p>
    <w:p w:rsidR="0011142C" w:rsidRPr="00B65957" w:rsidRDefault="0011142C" w:rsidP="00160E4D">
      <w:pPr>
        <w:ind w:firstLine="426"/>
        <w:jc w:val="both"/>
        <w:rPr>
          <w:rFonts w:ascii="Times New Roman" w:hAnsi="Times New Roman" w:cs="Times New Roman"/>
          <w:sz w:val="16"/>
          <w:szCs w:val="16"/>
        </w:rPr>
      </w:pPr>
    </w:p>
    <w:p w:rsidR="0011142C" w:rsidRDefault="0011142C" w:rsidP="00160E4D">
      <w:pPr>
        <w:ind w:firstLine="426"/>
        <w:jc w:val="both"/>
        <w:rPr>
          <w:rFonts w:ascii="Times New Roman" w:hAnsi="Times New Roman" w:cs="Times New Roman"/>
          <w:sz w:val="28"/>
        </w:rPr>
      </w:pPr>
      <w:r>
        <w:rPr>
          <w:noProof/>
        </w:rPr>
        <w:drawing>
          <wp:inline distT="0" distB="0" distL="0" distR="0">
            <wp:extent cx="6391520" cy="1709225"/>
            <wp:effectExtent l="19050" t="0" r="28330" b="5275"/>
            <wp:docPr id="6"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142C" w:rsidRDefault="0011142C" w:rsidP="00160E4D">
      <w:pPr>
        <w:ind w:firstLine="426"/>
        <w:jc w:val="both"/>
        <w:rPr>
          <w:rFonts w:ascii="Times New Roman" w:hAnsi="Times New Roman" w:cs="Times New Roman"/>
          <w:sz w:val="28"/>
        </w:rPr>
      </w:pPr>
    </w:p>
    <w:p w:rsidR="0011142C" w:rsidRPr="0089429A" w:rsidRDefault="0011142C" w:rsidP="005E5F46">
      <w:pPr>
        <w:ind w:firstLine="709"/>
        <w:jc w:val="both"/>
        <w:rPr>
          <w:rFonts w:ascii="Times New Roman" w:hAnsi="Times New Roman" w:cs="Times New Roman"/>
        </w:rPr>
      </w:pPr>
      <w:r w:rsidRPr="0089429A">
        <w:rPr>
          <w:rFonts w:ascii="Times New Roman" w:hAnsi="Times New Roman" w:cs="Times New Roman"/>
        </w:rPr>
        <w:t xml:space="preserve">Сеть образовательных организаций Ягоднинского городского округа в 2018 году представлена 8 образовательными организациями с общим охватом 1 305 детей (в 2011 году – 1 586 детей, в 2012 году – 1 578 детей, в 2013 году – 1 549 детей, в 2014 году – 1 504 ребёнка, в 2015 году – 1 513 детей, в 2016 году – 1 466 детей, в 2017 году – 1 468 детей). Из них 4 общеобразовательных </w:t>
      </w:r>
      <w:r w:rsidRPr="0089429A">
        <w:rPr>
          <w:rFonts w:ascii="Times New Roman" w:hAnsi="Times New Roman" w:cs="Times New Roman"/>
        </w:rPr>
        <w:lastRenderedPageBreak/>
        <w:t>организаций, с охватом 913 детей (в 2011 году – 1 114 детей, в 2012 году – 1 089 детей, в 2013 году – 1 061 ребёнок, в 2014 году – 1 042 ребёнка, в 2015 году – 1 047 детей, в 2016 году – 978 детей, в 2017 году – 947 детей), 4 дошкольных образовательных учреждения, с охватом 392 ребенка (в 2011 году - 472 ребёнка, в 2012 году – 500 детей, в 2013 году – 488 детей, в 2014 году – 462 ребёнка, в 2015 году – 466 детей, в 2016 году – 488 детей в 2017 году – 521 ребенок). За десять лет количество несовершеннолетних, посещающих школы и ДОУ, сократилось на 273 человека (на 22,9% от числа детей 2009 года).</w:t>
      </w:r>
      <w:r w:rsidRPr="0089429A">
        <w:rPr>
          <w:rFonts w:ascii="Times New Roman" w:hAnsi="Times New Roman" w:cs="Times New Roman"/>
          <w:noProof/>
        </w:rPr>
        <w:t xml:space="preserve"> </w:t>
      </w:r>
    </w:p>
    <w:p w:rsidR="0011142C" w:rsidRPr="0089429A" w:rsidRDefault="0011142C" w:rsidP="00D2400F">
      <w:pPr>
        <w:ind w:firstLine="709"/>
        <w:jc w:val="both"/>
        <w:rPr>
          <w:rFonts w:ascii="Times New Roman" w:hAnsi="Times New Roman" w:cs="Times New Roman"/>
        </w:rPr>
      </w:pPr>
      <w:r w:rsidRPr="0089429A">
        <w:rPr>
          <w:rFonts w:ascii="Times New Roman" w:hAnsi="Times New Roman" w:cs="Times New Roman"/>
        </w:rPr>
        <w:t>Для несовершеннолетних, оставивших школу до получения основного и среднего образования, действуют 2 учебно-консультационных пункта, в которых обучаются 32 человек (в 2012 году – 59 чел., в 2013 году – 49 чел., в 2014 году – 28 чел., в 2015 году – 25 чел., в 2016 – 21 чел., в 2017 – 38 чел.). Созданы условия по реализации образовательных программ для детей-инвалидов на дому и в школе.</w:t>
      </w:r>
    </w:p>
    <w:p w:rsidR="0032403B" w:rsidRPr="0089429A" w:rsidRDefault="0032403B" w:rsidP="00D2400F">
      <w:pPr>
        <w:tabs>
          <w:tab w:val="left" w:pos="0"/>
        </w:tabs>
        <w:ind w:firstLine="709"/>
        <w:jc w:val="both"/>
        <w:rPr>
          <w:rFonts w:ascii="Times New Roman" w:hAnsi="Times New Roman" w:cs="Times New Roman"/>
        </w:rPr>
      </w:pPr>
      <w:r w:rsidRPr="0089429A">
        <w:rPr>
          <w:rFonts w:ascii="Times New Roman" w:hAnsi="Times New Roman" w:cs="Times New Roman"/>
        </w:rPr>
        <w:t>В 201</w:t>
      </w:r>
      <w:r w:rsidR="00D019E0" w:rsidRPr="0089429A">
        <w:rPr>
          <w:rFonts w:ascii="Times New Roman" w:hAnsi="Times New Roman" w:cs="Times New Roman"/>
        </w:rPr>
        <w:t>8</w:t>
      </w:r>
      <w:r w:rsidRPr="0089429A">
        <w:rPr>
          <w:rFonts w:ascii="Times New Roman" w:hAnsi="Times New Roman" w:cs="Times New Roman"/>
        </w:rPr>
        <w:t xml:space="preserve"> году на территории </w:t>
      </w:r>
      <w:r w:rsidR="00087919" w:rsidRPr="0089429A">
        <w:rPr>
          <w:rFonts w:ascii="Times New Roman" w:hAnsi="Times New Roman" w:cs="Times New Roman"/>
        </w:rPr>
        <w:t>городского округа</w:t>
      </w:r>
      <w:r w:rsidRPr="0089429A">
        <w:rPr>
          <w:rFonts w:ascii="Times New Roman" w:hAnsi="Times New Roman" w:cs="Times New Roman"/>
        </w:rPr>
        <w:t xml:space="preserve"> действовало 12 общественных формирований, интересы которых охватывали проблемы несовершеннолетних.</w:t>
      </w:r>
    </w:p>
    <w:p w:rsidR="0032403B" w:rsidRPr="0089429A" w:rsidRDefault="0032403B" w:rsidP="00D2400F">
      <w:pPr>
        <w:pStyle w:val="11"/>
        <w:ind w:firstLine="709"/>
      </w:pPr>
      <w:r w:rsidRPr="0089429A">
        <w:t>При комисс</w:t>
      </w:r>
      <w:r w:rsidR="00CD002A" w:rsidRPr="0089429A">
        <w:t xml:space="preserve">ии по делам несовершеннолетних </w:t>
      </w:r>
      <w:r w:rsidRPr="0089429A">
        <w:t>действует общественная юридическая консультация по защите прав и интересов несовершеннолетних, семей с детьми, опекаемых. Консультации проводятся при обращении граждан, изучаются документы, определяются конкретные меры социальной, правовой, материальной помощи населению, предоставлению жи</w:t>
      </w:r>
      <w:r w:rsidR="004078EA" w:rsidRPr="0089429A">
        <w:t xml:space="preserve">лья, в т.ч. несовершеннолетним. </w:t>
      </w:r>
      <w:r w:rsidRPr="0089429A">
        <w:t xml:space="preserve">За последние три года количество обращений значительно уменьшилось, чему в определенной мере способствовала принятая нормативная база, финансовое обеспечение льгот и выплат, материальное укрепление социально значимых структур, возросшая степень ответственности административного аппарата на местах. Детской юридической консультацией будет продолжена работа по формированию нормативной базы и предоставлению минимального перечня социальных услуг семьям, детям, контроль за работой учреждений, ответственных за исполнение законных прав и интересов несовершеннолетних. </w:t>
      </w:r>
    </w:p>
    <w:p w:rsidR="0032403B" w:rsidRPr="0089429A" w:rsidRDefault="0032403B" w:rsidP="00D2400F">
      <w:pPr>
        <w:ind w:firstLine="709"/>
        <w:jc w:val="both"/>
        <w:rPr>
          <w:rFonts w:ascii="Times New Roman" w:hAnsi="Times New Roman" w:cs="Times New Roman"/>
        </w:rPr>
      </w:pPr>
      <w:r w:rsidRPr="0089429A">
        <w:rPr>
          <w:rFonts w:ascii="Times New Roman" w:hAnsi="Times New Roman" w:cs="Times New Roman"/>
        </w:rPr>
        <w:t xml:space="preserve">Приоритетными проблемами надвигающегося социального сиротства детей продиктована работа </w:t>
      </w:r>
      <w:r w:rsidR="00087919" w:rsidRPr="0089429A">
        <w:rPr>
          <w:rFonts w:ascii="Times New Roman" w:hAnsi="Times New Roman" w:cs="Times New Roman"/>
        </w:rPr>
        <w:t>Межведомственного совета по профилактике социального сиротства</w:t>
      </w:r>
      <w:r w:rsidRPr="0089429A">
        <w:rPr>
          <w:rFonts w:ascii="Times New Roman" w:hAnsi="Times New Roman" w:cs="Times New Roman"/>
        </w:rPr>
        <w:t>, взявшего на себя роль</w:t>
      </w:r>
      <w:r w:rsidR="00087919" w:rsidRPr="0089429A">
        <w:rPr>
          <w:rFonts w:ascii="Times New Roman" w:hAnsi="Times New Roman" w:cs="Times New Roman"/>
        </w:rPr>
        <w:t xml:space="preserve"> </w:t>
      </w:r>
      <w:r w:rsidRPr="0089429A">
        <w:rPr>
          <w:rFonts w:ascii="Times New Roman" w:hAnsi="Times New Roman" w:cs="Times New Roman"/>
        </w:rPr>
        <w:t>сопровождающего семей и детей по индивидуальным программам профилактики социального неблагополучия. На заседаниях рассматриваются варианты помощи семьям, попавшим в трудную жизненную ситуацию, применяется форма отчетов опекунов об исполнении своих обязанностей, анализируются непростые юридические коллизии по обеспечению жильем сирот, по выплате пособий и вознаграждения приемным родителям.</w:t>
      </w:r>
      <w:r w:rsidRPr="0089429A">
        <w:rPr>
          <w:rFonts w:ascii="Times New Roman" w:hAnsi="Times New Roman" w:cs="Times New Roman"/>
          <w:noProof/>
        </w:rPr>
        <w:t xml:space="preserve"> </w:t>
      </w:r>
    </w:p>
    <w:p w:rsidR="0032403B" w:rsidRPr="0089429A" w:rsidRDefault="0032403B" w:rsidP="00062CC2">
      <w:pPr>
        <w:ind w:firstLine="709"/>
        <w:jc w:val="both"/>
        <w:rPr>
          <w:rFonts w:ascii="Times New Roman" w:hAnsi="Times New Roman" w:cs="Times New Roman"/>
        </w:rPr>
      </w:pPr>
      <w:r w:rsidRPr="0089429A">
        <w:rPr>
          <w:rFonts w:ascii="Times New Roman" w:hAnsi="Times New Roman" w:cs="Times New Roman"/>
        </w:rPr>
        <w:t xml:space="preserve">Члены молодежного совета ведут живой и заинтересованный диалог с органами муниципальной власти по всем вопросам своего будущего, особенно интересуются вопросами трудоустройства и достойного уровня жизни молодых специалистов в Ягоднинском </w:t>
      </w:r>
      <w:r w:rsidR="00087919" w:rsidRPr="0089429A">
        <w:rPr>
          <w:rFonts w:ascii="Times New Roman" w:hAnsi="Times New Roman" w:cs="Times New Roman"/>
        </w:rPr>
        <w:t>городском округе</w:t>
      </w:r>
      <w:r w:rsidRPr="0089429A">
        <w:rPr>
          <w:rFonts w:ascii="Times New Roman" w:hAnsi="Times New Roman" w:cs="Times New Roman"/>
        </w:rPr>
        <w:t xml:space="preserve">. Неслучайно выбрана и форма общения дискуссионной площадки, позволяющая высказывать собственное мнение, находить компромиссное решение, учиться слышать друг друга. </w:t>
      </w:r>
    </w:p>
    <w:p w:rsidR="0032403B" w:rsidRPr="0089429A" w:rsidRDefault="0032403B" w:rsidP="00062CC2">
      <w:pPr>
        <w:ind w:firstLine="709"/>
        <w:jc w:val="both"/>
        <w:rPr>
          <w:rFonts w:ascii="Times New Roman" w:hAnsi="Times New Roman" w:cs="Times New Roman"/>
        </w:rPr>
      </w:pPr>
      <w:r w:rsidRPr="0089429A">
        <w:rPr>
          <w:rFonts w:ascii="Times New Roman" w:hAnsi="Times New Roman" w:cs="Times New Roman"/>
        </w:rPr>
        <w:t xml:space="preserve">На реализацию нравственного и патриотического воспитания подрастающего поколения направлена работа </w:t>
      </w:r>
      <w:r w:rsidR="00E24636" w:rsidRPr="0089429A">
        <w:rPr>
          <w:rFonts w:ascii="Times New Roman" w:hAnsi="Times New Roman" w:cs="Times New Roman"/>
        </w:rPr>
        <w:t>военно-патриотических объединений «Наследники» (п. Оротукан), «Патриот» (п. Ягодное),</w:t>
      </w:r>
      <w:r w:rsidRPr="0089429A">
        <w:rPr>
          <w:rFonts w:ascii="Times New Roman" w:hAnsi="Times New Roman" w:cs="Times New Roman"/>
        </w:rPr>
        <w:t xml:space="preserve"> совета ветеранов, клуб</w:t>
      </w:r>
      <w:r w:rsidR="00E24636" w:rsidRPr="0089429A">
        <w:rPr>
          <w:rFonts w:ascii="Times New Roman" w:hAnsi="Times New Roman" w:cs="Times New Roman"/>
        </w:rPr>
        <w:t>а</w:t>
      </w:r>
      <w:r w:rsidRPr="0089429A">
        <w:rPr>
          <w:rFonts w:ascii="Times New Roman" w:hAnsi="Times New Roman" w:cs="Times New Roman"/>
        </w:rPr>
        <w:t xml:space="preserve"> «Зеркало», музе</w:t>
      </w:r>
      <w:r w:rsidR="00E24636" w:rsidRPr="0089429A">
        <w:rPr>
          <w:rFonts w:ascii="Times New Roman" w:hAnsi="Times New Roman" w:cs="Times New Roman"/>
        </w:rPr>
        <w:t>я</w:t>
      </w:r>
      <w:r w:rsidRPr="0089429A">
        <w:rPr>
          <w:rFonts w:ascii="Times New Roman" w:hAnsi="Times New Roman" w:cs="Times New Roman"/>
        </w:rPr>
        <w:t xml:space="preserve"> «Память Колымы», школьны</w:t>
      </w:r>
      <w:r w:rsidR="00087919" w:rsidRPr="0089429A">
        <w:rPr>
          <w:rFonts w:ascii="Times New Roman" w:hAnsi="Times New Roman" w:cs="Times New Roman"/>
        </w:rPr>
        <w:t>х</w:t>
      </w:r>
      <w:r w:rsidRPr="0089429A">
        <w:rPr>
          <w:rFonts w:ascii="Times New Roman" w:hAnsi="Times New Roman" w:cs="Times New Roman"/>
        </w:rPr>
        <w:t xml:space="preserve"> краеведчески</w:t>
      </w:r>
      <w:r w:rsidR="00087919" w:rsidRPr="0089429A">
        <w:rPr>
          <w:rFonts w:ascii="Times New Roman" w:hAnsi="Times New Roman" w:cs="Times New Roman"/>
        </w:rPr>
        <w:t>х</w:t>
      </w:r>
      <w:r w:rsidRPr="0089429A">
        <w:rPr>
          <w:rFonts w:ascii="Times New Roman" w:hAnsi="Times New Roman" w:cs="Times New Roman"/>
        </w:rPr>
        <w:t xml:space="preserve"> музе</w:t>
      </w:r>
      <w:r w:rsidR="00087919" w:rsidRPr="0089429A">
        <w:rPr>
          <w:rFonts w:ascii="Times New Roman" w:hAnsi="Times New Roman" w:cs="Times New Roman"/>
        </w:rPr>
        <w:t>ев</w:t>
      </w:r>
      <w:r w:rsidR="00E24636" w:rsidRPr="0089429A">
        <w:rPr>
          <w:rFonts w:ascii="Times New Roman" w:hAnsi="Times New Roman" w:cs="Times New Roman"/>
        </w:rPr>
        <w:t xml:space="preserve"> и уголков боевой славы</w:t>
      </w:r>
      <w:r w:rsidRPr="0089429A">
        <w:rPr>
          <w:rFonts w:ascii="Times New Roman" w:hAnsi="Times New Roman" w:cs="Times New Roman"/>
        </w:rPr>
        <w:t xml:space="preserve">. Оказанием социальной помощи детям сиротам, детям-инвалидам, малоимущим семьям занимается Фонд «Мама». Самым востребованным механизмом развития школьного сообщества стали органы ученического самоуправления, действующие </w:t>
      </w:r>
      <w:r w:rsidR="00F94C2C" w:rsidRPr="0089429A">
        <w:rPr>
          <w:rFonts w:ascii="Times New Roman" w:hAnsi="Times New Roman" w:cs="Times New Roman"/>
        </w:rPr>
        <w:t xml:space="preserve">в школах.  Они охватывают более </w:t>
      </w:r>
      <w:r w:rsidR="00E24636" w:rsidRPr="0089429A">
        <w:rPr>
          <w:rFonts w:ascii="Times New Roman" w:hAnsi="Times New Roman" w:cs="Times New Roman"/>
        </w:rPr>
        <w:t>42</w:t>
      </w:r>
      <w:r w:rsidRPr="0089429A">
        <w:rPr>
          <w:rFonts w:ascii="Times New Roman" w:hAnsi="Times New Roman" w:cs="Times New Roman"/>
        </w:rPr>
        <w:t xml:space="preserve"> учеников, работают со всеми возрастными категориями школьников, организуют и проводят мероприятия, отражающие жизнь образовательных учреждений, реализуют социальные проекты молодежи. </w:t>
      </w:r>
    </w:p>
    <w:p w:rsidR="0032403B" w:rsidRPr="0089429A" w:rsidRDefault="0032403B" w:rsidP="00062CC2">
      <w:pPr>
        <w:tabs>
          <w:tab w:val="left" w:pos="2716"/>
        </w:tabs>
        <w:ind w:firstLine="709"/>
        <w:jc w:val="both"/>
        <w:rPr>
          <w:rStyle w:val="FontStyle14"/>
          <w:sz w:val="24"/>
          <w:szCs w:val="24"/>
        </w:rPr>
      </w:pPr>
      <w:r w:rsidRPr="0089429A">
        <w:rPr>
          <w:rStyle w:val="FontStyle14"/>
          <w:sz w:val="24"/>
          <w:szCs w:val="24"/>
        </w:rPr>
        <w:t xml:space="preserve">В Ягоднинском </w:t>
      </w:r>
      <w:r w:rsidR="004C3EA1" w:rsidRPr="0089429A">
        <w:rPr>
          <w:rStyle w:val="FontStyle14"/>
          <w:sz w:val="24"/>
          <w:szCs w:val="24"/>
        </w:rPr>
        <w:t>городском округе</w:t>
      </w:r>
      <w:r w:rsidRPr="0089429A">
        <w:rPr>
          <w:rStyle w:val="FontStyle14"/>
          <w:sz w:val="24"/>
          <w:szCs w:val="24"/>
        </w:rPr>
        <w:t xml:space="preserve"> </w:t>
      </w:r>
      <w:r w:rsidR="004C3EA1" w:rsidRPr="0089429A">
        <w:rPr>
          <w:rStyle w:val="FontStyle14"/>
          <w:sz w:val="24"/>
          <w:szCs w:val="24"/>
        </w:rPr>
        <w:t>созданы</w:t>
      </w:r>
      <w:r w:rsidRPr="0089429A">
        <w:rPr>
          <w:rStyle w:val="FontStyle14"/>
          <w:sz w:val="24"/>
          <w:szCs w:val="24"/>
        </w:rPr>
        <w:t xml:space="preserve"> условия для успешного развития социального института детства. Рост социально-экономического потенциала территории, позитивные тенденции в развитии качества жизни, устойчивые позиции в образовании, медицине, культуре и спорте в совокупности создают предпосылки для духовного и физического развития подрастающего поколения. Улучшение ряда показателей  в различных сферах  социальной политики в отношении детей явилось результатом целенаправленной работы и усилий органов муниципальной власти, социальных институтов. </w:t>
      </w:r>
    </w:p>
    <w:p w:rsidR="0032403B" w:rsidRPr="0089429A" w:rsidRDefault="00BA05E3" w:rsidP="00062CC2">
      <w:pPr>
        <w:tabs>
          <w:tab w:val="left" w:pos="2716"/>
        </w:tabs>
        <w:ind w:firstLine="709"/>
        <w:jc w:val="both"/>
        <w:rPr>
          <w:rStyle w:val="FontStyle14"/>
          <w:sz w:val="24"/>
          <w:szCs w:val="24"/>
        </w:rPr>
      </w:pPr>
      <w:r w:rsidRPr="0089429A">
        <w:rPr>
          <w:rStyle w:val="FontStyle14"/>
          <w:sz w:val="24"/>
          <w:szCs w:val="24"/>
        </w:rPr>
        <w:t>С</w:t>
      </w:r>
      <w:r w:rsidR="0032403B" w:rsidRPr="0089429A">
        <w:rPr>
          <w:rStyle w:val="FontStyle14"/>
          <w:sz w:val="24"/>
          <w:szCs w:val="24"/>
        </w:rPr>
        <w:t>табильно высоким остается уровень вакцинации дет</w:t>
      </w:r>
      <w:r w:rsidRPr="0089429A">
        <w:rPr>
          <w:rStyle w:val="FontStyle14"/>
          <w:sz w:val="24"/>
          <w:szCs w:val="24"/>
        </w:rPr>
        <w:t>ей против управляемых инфекций. П</w:t>
      </w:r>
      <w:r w:rsidR="004C3EA1" w:rsidRPr="0089429A">
        <w:rPr>
          <w:rStyle w:val="FontStyle14"/>
          <w:sz w:val="24"/>
          <w:szCs w:val="24"/>
        </w:rPr>
        <w:t>родолжено</w:t>
      </w:r>
      <w:r w:rsidR="0032403B" w:rsidRPr="0089429A">
        <w:rPr>
          <w:rStyle w:val="FontStyle14"/>
          <w:sz w:val="24"/>
          <w:szCs w:val="24"/>
        </w:rPr>
        <w:t xml:space="preserve"> строительство детского сада в п. Ягодное. Значительные средства выделяются на </w:t>
      </w:r>
      <w:r w:rsidR="0032403B" w:rsidRPr="0089429A">
        <w:rPr>
          <w:rStyle w:val="FontStyle14"/>
          <w:sz w:val="24"/>
          <w:szCs w:val="24"/>
        </w:rPr>
        <w:lastRenderedPageBreak/>
        <w:t xml:space="preserve">поддержание одарённой и талантливой молодёжи, на мероприятия социализирующего характера. На сохранение и укрепление здоровья детей и подростков направлены мероприятия по профилактике наркомании, токсикомании, алкоголизма. Увеличен размер социальных выплат на питание детей в образовательных учреждениях, в т.ч. в 3 раза на питание детей из многодетных семей. Формированию мотивации к здоровому образу жизни служит целый ряд спортивных мероприятий, охватывающих около </w:t>
      </w:r>
      <w:r w:rsidR="00165AFF" w:rsidRPr="0089429A">
        <w:rPr>
          <w:rStyle w:val="FontStyle14"/>
          <w:sz w:val="24"/>
          <w:szCs w:val="24"/>
        </w:rPr>
        <w:t>3</w:t>
      </w:r>
      <w:r w:rsidR="0032403B" w:rsidRPr="0089429A">
        <w:rPr>
          <w:rStyle w:val="FontStyle14"/>
          <w:sz w:val="24"/>
          <w:szCs w:val="24"/>
        </w:rPr>
        <w:t>0% населения.</w:t>
      </w:r>
    </w:p>
    <w:p w:rsidR="0032403B" w:rsidRPr="0089429A" w:rsidRDefault="0032403B" w:rsidP="00062CC2">
      <w:pPr>
        <w:tabs>
          <w:tab w:val="left" w:pos="2716"/>
        </w:tabs>
        <w:ind w:firstLine="709"/>
        <w:jc w:val="both"/>
        <w:rPr>
          <w:rStyle w:val="FontStyle14"/>
          <w:sz w:val="24"/>
          <w:szCs w:val="24"/>
        </w:rPr>
      </w:pPr>
      <w:r w:rsidRPr="0089429A">
        <w:rPr>
          <w:rStyle w:val="FontStyle14"/>
          <w:sz w:val="24"/>
          <w:szCs w:val="24"/>
        </w:rPr>
        <w:t xml:space="preserve">Вместе с тем сохраняются проблемы в основных сферах жизнедеятельности детей. Достаточно высок коэффициент </w:t>
      </w:r>
      <w:r w:rsidR="00BA05E3" w:rsidRPr="0089429A">
        <w:rPr>
          <w:rStyle w:val="FontStyle14"/>
          <w:sz w:val="24"/>
          <w:szCs w:val="24"/>
        </w:rPr>
        <w:t>разводов, у родителей</w:t>
      </w:r>
      <w:r w:rsidRPr="0089429A">
        <w:rPr>
          <w:rStyle w:val="FontStyle14"/>
          <w:sz w:val="24"/>
          <w:szCs w:val="24"/>
        </w:rPr>
        <w:t xml:space="preserve"> </w:t>
      </w:r>
      <w:r w:rsidR="005B5336" w:rsidRPr="0089429A">
        <w:rPr>
          <w:rStyle w:val="FontStyle14"/>
          <w:sz w:val="24"/>
          <w:szCs w:val="24"/>
        </w:rPr>
        <w:t>выражено негативное отношение к институту брака, что является причиной увеличения числа деструктивных семей (неполных, одинокой матери), что в свою очередь пр</w:t>
      </w:r>
      <w:r w:rsidR="00F67403" w:rsidRPr="0089429A">
        <w:rPr>
          <w:rStyle w:val="FontStyle14"/>
          <w:sz w:val="24"/>
          <w:szCs w:val="24"/>
        </w:rPr>
        <w:t>иводит к усугублению проблемы безнадзорности и противоправного поведения несовершеннолетних</w:t>
      </w:r>
      <w:r w:rsidR="00F31AEC" w:rsidRPr="0089429A">
        <w:rPr>
          <w:rStyle w:val="FontStyle14"/>
          <w:sz w:val="24"/>
          <w:szCs w:val="24"/>
        </w:rPr>
        <w:t xml:space="preserve">. </w:t>
      </w:r>
      <w:r w:rsidR="00BA05E3" w:rsidRPr="0089429A">
        <w:rPr>
          <w:rStyle w:val="FontStyle14"/>
          <w:sz w:val="24"/>
          <w:szCs w:val="24"/>
        </w:rPr>
        <w:t>Необходимо принять дополнительные меры по профилактике правонарушений среди детей и подростков. Не допустить снижения численности детей, занятых в системе дополнительного образования. Должны быть открыты дополнительные площадки социализации детей «группы риска» в п. Оротукан и в п. Синегорье.</w:t>
      </w:r>
    </w:p>
    <w:p w:rsidR="0032403B" w:rsidRPr="0089429A" w:rsidRDefault="0032403B" w:rsidP="00062CC2">
      <w:pPr>
        <w:tabs>
          <w:tab w:val="left" w:pos="2716"/>
        </w:tabs>
        <w:ind w:firstLine="709"/>
        <w:jc w:val="both"/>
        <w:rPr>
          <w:rStyle w:val="FontStyle14"/>
          <w:sz w:val="24"/>
          <w:szCs w:val="24"/>
        </w:rPr>
      </w:pPr>
      <w:r w:rsidRPr="0089429A">
        <w:rPr>
          <w:rStyle w:val="FontStyle14"/>
          <w:sz w:val="24"/>
          <w:szCs w:val="24"/>
        </w:rPr>
        <w:t xml:space="preserve">В этой связи в </w:t>
      </w:r>
      <w:r w:rsidR="00F27963" w:rsidRPr="0089429A">
        <w:rPr>
          <w:rStyle w:val="FontStyle14"/>
          <w:sz w:val="24"/>
          <w:szCs w:val="24"/>
        </w:rPr>
        <w:t>Ягоднинском городском округе</w:t>
      </w:r>
      <w:r w:rsidRPr="0089429A">
        <w:rPr>
          <w:rStyle w:val="FontStyle14"/>
          <w:sz w:val="24"/>
          <w:szCs w:val="24"/>
        </w:rPr>
        <w:t xml:space="preserve"> необходимо обеспечить:</w:t>
      </w:r>
    </w:p>
    <w:p w:rsidR="0032403B" w:rsidRPr="0089429A" w:rsidRDefault="0032403B" w:rsidP="00160E4D">
      <w:pPr>
        <w:tabs>
          <w:tab w:val="left" w:pos="2716"/>
        </w:tabs>
        <w:ind w:firstLine="426"/>
        <w:jc w:val="both"/>
        <w:rPr>
          <w:rStyle w:val="FontStyle14"/>
          <w:sz w:val="24"/>
          <w:szCs w:val="24"/>
        </w:rPr>
      </w:pPr>
      <w:r w:rsidRPr="0089429A">
        <w:rPr>
          <w:rStyle w:val="FontStyle14"/>
          <w:sz w:val="24"/>
          <w:szCs w:val="24"/>
        </w:rPr>
        <w:t>1. Улучшение демографической ситуации (реализация программ, поощрение позитивного родительства, предоставление мер помощи семьям).</w:t>
      </w:r>
    </w:p>
    <w:p w:rsidR="0032403B" w:rsidRPr="0089429A" w:rsidRDefault="0032403B" w:rsidP="00160E4D">
      <w:pPr>
        <w:tabs>
          <w:tab w:val="left" w:pos="2716"/>
        </w:tabs>
        <w:ind w:firstLine="426"/>
        <w:jc w:val="both"/>
        <w:rPr>
          <w:rStyle w:val="FontStyle14"/>
          <w:sz w:val="24"/>
          <w:szCs w:val="24"/>
        </w:rPr>
      </w:pPr>
      <w:r w:rsidRPr="0089429A">
        <w:rPr>
          <w:rStyle w:val="FontStyle14"/>
          <w:sz w:val="24"/>
          <w:szCs w:val="24"/>
        </w:rPr>
        <w:t>2. Совершенствование медицинской помощи детям (модернизация здравоохранения, ранняя диагностика, высокотехнологичная помощь детям и матерям, внедрение государственных стандартов оказания медицинской помощи).</w:t>
      </w:r>
    </w:p>
    <w:p w:rsidR="0032403B" w:rsidRPr="0089429A" w:rsidRDefault="0032403B" w:rsidP="00160E4D">
      <w:pPr>
        <w:tabs>
          <w:tab w:val="left" w:pos="2716"/>
        </w:tabs>
        <w:ind w:firstLine="426"/>
        <w:jc w:val="both"/>
        <w:rPr>
          <w:rStyle w:val="FontStyle14"/>
          <w:sz w:val="24"/>
          <w:szCs w:val="24"/>
        </w:rPr>
      </w:pPr>
      <w:r w:rsidRPr="0089429A">
        <w:rPr>
          <w:rStyle w:val="FontStyle14"/>
          <w:sz w:val="24"/>
          <w:szCs w:val="24"/>
        </w:rPr>
        <w:t>3. Развитие системы дошкольного и дополнительного образования (повышение охвата детей дошкольным воспитанием, совершенствование форм дополнительного образования).</w:t>
      </w:r>
    </w:p>
    <w:p w:rsidR="0032403B" w:rsidRPr="0089429A" w:rsidRDefault="0032403B" w:rsidP="00160E4D">
      <w:pPr>
        <w:tabs>
          <w:tab w:val="left" w:pos="2716"/>
        </w:tabs>
        <w:ind w:firstLine="426"/>
        <w:jc w:val="both"/>
        <w:rPr>
          <w:rStyle w:val="FontStyle14"/>
          <w:sz w:val="24"/>
          <w:szCs w:val="24"/>
        </w:rPr>
      </w:pPr>
      <w:r w:rsidRPr="0089429A">
        <w:rPr>
          <w:rStyle w:val="FontStyle14"/>
          <w:sz w:val="24"/>
          <w:szCs w:val="24"/>
        </w:rPr>
        <w:t>4. Развитие системы выявления и поддержки одарённых и талантливых детей и молодёжи.</w:t>
      </w:r>
    </w:p>
    <w:p w:rsidR="0032403B" w:rsidRPr="0089429A" w:rsidRDefault="0032403B" w:rsidP="00160E4D">
      <w:pPr>
        <w:tabs>
          <w:tab w:val="left" w:pos="2716"/>
        </w:tabs>
        <w:ind w:firstLine="426"/>
        <w:jc w:val="both"/>
        <w:rPr>
          <w:rStyle w:val="FontStyle14"/>
          <w:sz w:val="24"/>
          <w:szCs w:val="24"/>
        </w:rPr>
      </w:pPr>
      <w:r w:rsidRPr="0089429A">
        <w:rPr>
          <w:rStyle w:val="FontStyle14"/>
          <w:sz w:val="24"/>
          <w:szCs w:val="24"/>
        </w:rPr>
        <w:t xml:space="preserve">5. </w:t>
      </w:r>
      <w:r w:rsidR="00E16182" w:rsidRPr="0089429A">
        <w:rPr>
          <w:rStyle w:val="FontStyle14"/>
          <w:sz w:val="24"/>
          <w:szCs w:val="24"/>
        </w:rPr>
        <w:t>Привлечение кадров в социальные структуры (образование, здравоохранение, культура, спорт).</w:t>
      </w:r>
    </w:p>
    <w:p w:rsidR="0032403B" w:rsidRPr="0089429A" w:rsidRDefault="0032403B" w:rsidP="00160E4D">
      <w:pPr>
        <w:tabs>
          <w:tab w:val="left" w:pos="2716"/>
        </w:tabs>
        <w:ind w:firstLine="426"/>
        <w:jc w:val="both"/>
        <w:rPr>
          <w:rStyle w:val="FontStyle14"/>
          <w:sz w:val="24"/>
          <w:szCs w:val="24"/>
        </w:rPr>
      </w:pPr>
      <w:r w:rsidRPr="0089429A">
        <w:rPr>
          <w:rStyle w:val="FontStyle14"/>
          <w:sz w:val="24"/>
          <w:szCs w:val="24"/>
        </w:rPr>
        <w:t xml:space="preserve">6. </w:t>
      </w:r>
      <w:r w:rsidR="00E16182" w:rsidRPr="0089429A">
        <w:rPr>
          <w:rStyle w:val="FontStyle14"/>
          <w:sz w:val="24"/>
          <w:szCs w:val="24"/>
        </w:rPr>
        <w:t>Взаимодействие всех органов власти, социальных институтов и учреждений профилактики по защите прав и интересов несовершеннолетних, по пропаганде семейных ценностей и традиций, укреплению и повышению авторитета семьи.</w:t>
      </w:r>
    </w:p>
    <w:p w:rsidR="0032403B" w:rsidRPr="0089429A" w:rsidRDefault="0032403B" w:rsidP="00160E4D">
      <w:pPr>
        <w:tabs>
          <w:tab w:val="left" w:pos="2716"/>
        </w:tabs>
        <w:ind w:firstLine="426"/>
        <w:jc w:val="both"/>
        <w:rPr>
          <w:rStyle w:val="FontStyle14"/>
          <w:sz w:val="24"/>
          <w:szCs w:val="24"/>
        </w:rPr>
      </w:pPr>
      <w:r w:rsidRPr="0089429A">
        <w:rPr>
          <w:rStyle w:val="FontStyle14"/>
          <w:sz w:val="24"/>
          <w:szCs w:val="24"/>
        </w:rPr>
        <w:t xml:space="preserve">7. </w:t>
      </w:r>
      <w:r w:rsidR="00E16182" w:rsidRPr="0089429A">
        <w:rPr>
          <w:rStyle w:val="FontStyle14"/>
          <w:sz w:val="24"/>
          <w:szCs w:val="24"/>
        </w:rPr>
        <w:t>Развитие системы службы примирения, формирование единой территориальной службы примирения.</w:t>
      </w:r>
    </w:p>
    <w:p w:rsidR="00AD333F" w:rsidRDefault="0032403B" w:rsidP="00160E4D">
      <w:pPr>
        <w:tabs>
          <w:tab w:val="left" w:pos="2716"/>
        </w:tabs>
        <w:ind w:firstLine="426"/>
        <w:jc w:val="both"/>
        <w:rPr>
          <w:rStyle w:val="FontStyle14"/>
          <w:sz w:val="24"/>
          <w:szCs w:val="24"/>
        </w:rPr>
      </w:pPr>
      <w:r w:rsidRPr="0089429A">
        <w:rPr>
          <w:rStyle w:val="FontStyle14"/>
          <w:sz w:val="24"/>
          <w:szCs w:val="24"/>
        </w:rPr>
        <w:t>8. Привлечение общественности к решению проблем семейного неблагополучия и оказанию помощи семьям и детям.</w:t>
      </w:r>
    </w:p>
    <w:p w:rsidR="00B65957" w:rsidRPr="00B65957" w:rsidRDefault="00B65957" w:rsidP="00160E4D">
      <w:pPr>
        <w:tabs>
          <w:tab w:val="left" w:pos="2716"/>
        </w:tabs>
        <w:ind w:firstLine="426"/>
        <w:jc w:val="both"/>
        <w:rPr>
          <w:rStyle w:val="FontStyle14"/>
          <w:sz w:val="16"/>
          <w:szCs w:val="16"/>
        </w:rPr>
      </w:pPr>
    </w:p>
    <w:p w:rsidR="00753EFC" w:rsidRDefault="00753EFC" w:rsidP="0089429A">
      <w:pPr>
        <w:jc w:val="center"/>
        <w:rPr>
          <w:rFonts w:ascii="Times New Roman" w:hAnsi="Times New Roman" w:cs="Times New Roman"/>
          <w:b/>
        </w:rPr>
      </w:pPr>
      <w:r w:rsidRPr="00753EFC">
        <w:rPr>
          <w:rFonts w:ascii="Times New Roman" w:hAnsi="Times New Roman" w:cs="Times New Roman"/>
          <w:b/>
        </w:rPr>
        <w:t>Общая динамика деятельности КпДНиЗП администрации Ягоднинского городского округа</w:t>
      </w:r>
    </w:p>
    <w:p w:rsidR="00A204CF" w:rsidRPr="00A204CF" w:rsidRDefault="00A204CF" w:rsidP="0089429A">
      <w:pPr>
        <w:jc w:val="center"/>
        <w:rPr>
          <w:rFonts w:ascii="Times New Roman" w:hAnsi="Times New Roman" w:cs="Times New Roman"/>
          <w:b/>
          <w:sz w:val="10"/>
          <w:szCs w:val="1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2980"/>
        <w:gridCol w:w="709"/>
        <w:gridCol w:w="709"/>
        <w:gridCol w:w="709"/>
        <w:gridCol w:w="708"/>
        <w:gridCol w:w="709"/>
        <w:gridCol w:w="709"/>
        <w:gridCol w:w="709"/>
        <w:gridCol w:w="708"/>
        <w:gridCol w:w="709"/>
        <w:gridCol w:w="25"/>
        <w:gridCol w:w="576"/>
        <w:gridCol w:w="108"/>
        <w:gridCol w:w="567"/>
      </w:tblGrid>
      <w:tr w:rsidR="00A204CF" w:rsidRPr="00A204CF" w:rsidTr="00A204CF">
        <w:trPr>
          <w:trHeight w:val="297"/>
        </w:trPr>
        <w:tc>
          <w:tcPr>
            <w:tcW w:w="422" w:type="dxa"/>
            <w:tcBorders>
              <w:top w:val="single" w:sz="4" w:space="0" w:color="auto"/>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w:t>
            </w: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753EFC">
            <w:pPr>
              <w:jc w:val="center"/>
              <w:rPr>
                <w:rFonts w:ascii="Times New Roman" w:hAnsi="Times New Roman" w:cs="Times New Roman"/>
                <w:b/>
                <w:sz w:val="20"/>
                <w:szCs w:val="20"/>
              </w:rPr>
            </w:pPr>
            <w:r w:rsidRPr="00A204CF">
              <w:rPr>
                <w:rFonts w:ascii="Times New Roman" w:hAnsi="Times New Roman" w:cs="Times New Roman"/>
                <w:b/>
                <w:sz w:val="20"/>
                <w:szCs w:val="20"/>
              </w:rPr>
              <w:t>Наименования показателей</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lang w:val="en-US"/>
              </w:rPr>
              <w:t>2008</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lang w:val="en-US"/>
              </w:rPr>
              <w:t>2009</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2010</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2014</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2015</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2016</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2017</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A204CF">
            <w:pPr>
              <w:ind w:right="-108" w:hanging="108"/>
              <w:jc w:val="center"/>
              <w:rPr>
                <w:rFonts w:ascii="Times New Roman" w:hAnsi="Times New Roman" w:cs="Times New Roman"/>
                <w:b/>
                <w:sz w:val="20"/>
                <w:szCs w:val="20"/>
              </w:rPr>
            </w:pPr>
            <w:r w:rsidRPr="00A204CF">
              <w:rPr>
                <w:rFonts w:ascii="Times New Roman" w:hAnsi="Times New Roman" w:cs="Times New Roman"/>
                <w:b/>
                <w:sz w:val="20"/>
                <w:szCs w:val="20"/>
              </w:rPr>
              <w:t>2018</w:t>
            </w:r>
          </w:p>
        </w:tc>
      </w:tr>
      <w:tr w:rsidR="00A204CF" w:rsidRPr="00AC0187" w:rsidTr="00A204CF">
        <w:trPr>
          <w:trHeight w:val="403"/>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1</w:t>
            </w: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b/>
                <w:sz w:val="22"/>
                <w:szCs w:val="22"/>
              </w:rPr>
            </w:pPr>
            <w:r w:rsidRPr="00A204CF">
              <w:rPr>
                <w:rFonts w:ascii="Times New Roman" w:hAnsi="Times New Roman" w:cs="Times New Roman"/>
                <w:b/>
                <w:sz w:val="22"/>
                <w:szCs w:val="22"/>
              </w:rPr>
              <w:t>Несовершеннолетних на учете в КпДН</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38</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21</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26</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19</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24</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32</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30</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29</w:t>
            </w:r>
          </w:p>
        </w:tc>
      </w:tr>
      <w:tr w:rsidR="00A204CF" w:rsidRPr="00AC0187" w:rsidTr="00A204CF">
        <w:trPr>
          <w:trHeight w:val="422"/>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b/>
                <w:sz w:val="22"/>
                <w:szCs w:val="22"/>
              </w:rPr>
            </w:pPr>
            <w:r w:rsidRPr="00A204CF">
              <w:rPr>
                <w:rFonts w:ascii="Times New Roman" w:hAnsi="Times New Roman" w:cs="Times New Roman"/>
                <w:b/>
                <w:sz w:val="22"/>
                <w:szCs w:val="22"/>
              </w:rPr>
              <w:t xml:space="preserve">в том числе: </w:t>
            </w:r>
          </w:p>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учащихся общеобразовательных школ</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24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21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18</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19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18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13</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13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14</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22</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23</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spacing w:before="100" w:beforeAutospacing="1" w:after="100" w:afterAutospacing="1"/>
              <w:jc w:val="center"/>
              <w:rPr>
                <w:rFonts w:ascii="Times New Roman" w:hAnsi="Times New Roman" w:cs="Times New Roman"/>
                <w:sz w:val="22"/>
                <w:szCs w:val="22"/>
              </w:rPr>
            </w:pPr>
            <w:r w:rsidRPr="00A204CF">
              <w:rPr>
                <w:rFonts w:ascii="Times New Roman" w:hAnsi="Times New Roman" w:cs="Times New Roman"/>
                <w:sz w:val="22"/>
                <w:szCs w:val="22"/>
              </w:rPr>
              <w:t>23</w:t>
            </w:r>
          </w:p>
        </w:tc>
      </w:tr>
      <w:tr w:rsidR="00A204CF" w:rsidRPr="00AC0187" w:rsidTr="00A204CF">
        <w:trPr>
          <w:trHeight w:val="146"/>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учащиеся вечерних (заочных) школ</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r>
      <w:tr w:rsidR="00A204CF" w:rsidRPr="00AC0187" w:rsidTr="00A204CF">
        <w:trPr>
          <w:trHeight w:val="165"/>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работающих</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r>
      <w:tr w:rsidR="00A204CF"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не учащихся и не работающих</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r>
      <w:tr w:rsidR="00A204CF"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осужденных условно</w:t>
            </w:r>
          </w:p>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/назначено судебное наказание</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1/0</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r>
      <w:tr w:rsidR="00A204CF" w:rsidRPr="00AC0187" w:rsidTr="00A204CF">
        <w:trPr>
          <w:trHeight w:val="209"/>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употребляющие спиртные напитки</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r>
      <w:tr w:rsidR="00A204CF" w:rsidRPr="00AC0187" w:rsidTr="00A204CF">
        <w:trPr>
          <w:trHeight w:val="227"/>
        </w:trPr>
        <w:tc>
          <w:tcPr>
            <w:tcW w:w="422" w:type="dxa"/>
            <w:vMerge/>
            <w:tcBorders>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совершивших правонарушения</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16</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15</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10</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10</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r>
      <w:tr w:rsidR="0089429A" w:rsidRPr="00AC0187" w:rsidTr="0089429A">
        <w:trPr>
          <w:trHeight w:val="297"/>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2</w:t>
            </w:r>
          </w:p>
        </w:tc>
        <w:tc>
          <w:tcPr>
            <w:tcW w:w="10635" w:type="dxa"/>
            <w:gridSpan w:val="14"/>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Возраст несовершеннолетних, состоящих на учете</w:t>
            </w:r>
          </w:p>
        </w:tc>
      </w:tr>
      <w:tr w:rsidR="00A204CF" w:rsidRPr="00AC0187" w:rsidTr="00A204CF">
        <w:trPr>
          <w:trHeight w:val="152"/>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8-13 лет</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r>
      <w:tr w:rsidR="00A204CF" w:rsidRPr="00AC0187" w:rsidTr="00A204CF">
        <w:trPr>
          <w:trHeight w:val="174"/>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14-16 лет</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39</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19</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16</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16</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15</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17</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20</w:t>
            </w:r>
          </w:p>
        </w:tc>
      </w:tr>
      <w:tr w:rsidR="00A204CF" w:rsidRPr="00AC0187" w:rsidTr="00A204CF">
        <w:trPr>
          <w:trHeight w:val="237"/>
        </w:trPr>
        <w:tc>
          <w:tcPr>
            <w:tcW w:w="422" w:type="dxa"/>
            <w:vMerge/>
            <w:tcBorders>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17-18 лет</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34"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576"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675" w:type="dxa"/>
            <w:gridSpan w:val="2"/>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r>
      <w:tr w:rsidR="0089429A" w:rsidRPr="00AC0187" w:rsidTr="0089429A">
        <w:trPr>
          <w:trHeight w:val="297"/>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lastRenderedPageBreak/>
              <w:t>3</w:t>
            </w:r>
          </w:p>
          <w:p w:rsidR="0089429A" w:rsidRPr="00A204CF" w:rsidRDefault="0089429A" w:rsidP="0089429A">
            <w:pPr>
              <w:jc w:val="center"/>
              <w:rPr>
                <w:rFonts w:ascii="Times New Roman" w:hAnsi="Times New Roman" w:cs="Times New Roman"/>
                <w:b/>
                <w:sz w:val="20"/>
                <w:szCs w:val="20"/>
              </w:rPr>
            </w:pPr>
          </w:p>
        </w:tc>
        <w:tc>
          <w:tcPr>
            <w:tcW w:w="10635" w:type="dxa"/>
            <w:gridSpan w:val="14"/>
            <w:tcBorders>
              <w:top w:val="single" w:sz="4" w:space="0" w:color="auto"/>
              <w:left w:val="single" w:sz="4" w:space="0" w:color="auto"/>
              <w:bottom w:val="single" w:sz="4" w:space="0" w:color="auto"/>
              <w:right w:val="single" w:sz="4" w:space="0" w:color="auto"/>
            </w:tcBorders>
          </w:tcPr>
          <w:p w:rsidR="0089429A" w:rsidRPr="00A204CF" w:rsidRDefault="0089429A" w:rsidP="003C5F28">
            <w:pPr>
              <w:jc w:val="center"/>
              <w:rPr>
                <w:rFonts w:ascii="Times New Roman" w:hAnsi="Times New Roman" w:cs="Times New Roman"/>
                <w:b/>
                <w:sz w:val="22"/>
                <w:szCs w:val="22"/>
              </w:rPr>
            </w:pPr>
            <w:r w:rsidRPr="00A204CF">
              <w:rPr>
                <w:rFonts w:ascii="Times New Roman" w:hAnsi="Times New Roman" w:cs="Times New Roman"/>
                <w:b/>
                <w:sz w:val="22"/>
                <w:szCs w:val="22"/>
              </w:rPr>
              <w:t>Статус семей и родителей несовершеннолетних, состоящих на учёте</w:t>
            </w:r>
          </w:p>
        </w:tc>
      </w:tr>
      <w:tr w:rsidR="00A204CF"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полная семья</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r>
      <w:tr w:rsidR="00A204CF"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неполная семья</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16</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19</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18</w:t>
            </w:r>
          </w:p>
        </w:tc>
      </w:tr>
      <w:tr w:rsidR="00A204CF"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одинокие матери</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r>
      <w:tr w:rsidR="00A204CF"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родители работают</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46</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19</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14</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16</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22</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31</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38</w:t>
            </w:r>
          </w:p>
        </w:tc>
      </w:tr>
      <w:tr w:rsidR="00A204CF"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родители не работают</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10</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r>
      <w:tr w:rsidR="00A204CF" w:rsidRPr="00AC0187" w:rsidTr="00A204CF">
        <w:trPr>
          <w:trHeight w:val="297"/>
        </w:trPr>
        <w:tc>
          <w:tcPr>
            <w:tcW w:w="422" w:type="dxa"/>
            <w:vMerge/>
            <w:tcBorders>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родители употребляют спиртные напитки</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34"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576"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675" w:type="dxa"/>
            <w:gridSpan w:val="2"/>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r>
      <w:tr w:rsidR="0089429A" w:rsidRPr="00AC0187" w:rsidTr="0089429A">
        <w:trPr>
          <w:trHeight w:val="297"/>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4</w:t>
            </w:r>
          </w:p>
        </w:tc>
        <w:tc>
          <w:tcPr>
            <w:tcW w:w="10635" w:type="dxa"/>
            <w:gridSpan w:val="14"/>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Тип преступлений, правонарушений несовершеннолетних, состоящих на учете</w:t>
            </w:r>
          </w:p>
        </w:tc>
      </w:tr>
      <w:tr w:rsidR="0089429A" w:rsidRPr="00AC0187" w:rsidTr="00A204CF">
        <w:trPr>
          <w:trHeight w:val="283"/>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кража</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gridSpan w:val="3"/>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r>
      <w:tr w:rsidR="0089429A" w:rsidRPr="00AC0187" w:rsidTr="00A204CF">
        <w:trPr>
          <w:trHeight w:val="283"/>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хулиганство</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gridSpan w:val="3"/>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r>
      <w:tr w:rsidR="0089429A"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бродяжничество</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gridSpan w:val="3"/>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r>
      <w:tr w:rsidR="0089429A" w:rsidRPr="00AC0187" w:rsidTr="00A204CF">
        <w:trPr>
          <w:trHeight w:val="297"/>
        </w:trPr>
        <w:tc>
          <w:tcPr>
            <w:tcW w:w="422" w:type="dxa"/>
            <w:vMerge/>
            <w:tcBorders>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употребление психоактивных веществ</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r>
      <w:tr w:rsidR="0089429A" w:rsidRPr="00AC0187" w:rsidTr="00A204CF">
        <w:trPr>
          <w:trHeight w:val="297"/>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5</w:t>
            </w: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both"/>
              <w:rPr>
                <w:rFonts w:ascii="Times New Roman" w:hAnsi="Times New Roman" w:cs="Times New Roman"/>
                <w:b/>
                <w:sz w:val="22"/>
                <w:szCs w:val="22"/>
              </w:rPr>
            </w:pPr>
            <w:r w:rsidRPr="00A204CF">
              <w:rPr>
                <w:rFonts w:ascii="Times New Roman" w:hAnsi="Times New Roman" w:cs="Times New Roman"/>
                <w:b/>
                <w:sz w:val="22"/>
                <w:szCs w:val="22"/>
              </w:rPr>
              <w:t>Снято с учета в течение отчетного периода</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lang w:val="en-US"/>
              </w:rPr>
            </w:pPr>
            <w:r w:rsidRPr="00A204CF">
              <w:rPr>
                <w:rFonts w:ascii="Times New Roman" w:hAnsi="Times New Roman" w:cs="Times New Roman"/>
                <w:b/>
                <w:sz w:val="22"/>
                <w:szCs w:val="22"/>
              </w:rPr>
              <w:t>7</w:t>
            </w:r>
            <w:r w:rsidRPr="00A204CF">
              <w:rPr>
                <w:rFonts w:ascii="Times New Roman" w:hAnsi="Times New Roman" w:cs="Times New Roman"/>
                <w:b/>
                <w:sz w:val="22"/>
                <w:szCs w:val="22"/>
                <w:lang w:val="en-US"/>
              </w:rPr>
              <w:t>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43</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19</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17</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12</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19</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11</w:t>
            </w:r>
          </w:p>
        </w:tc>
      </w:tr>
      <w:tr w:rsidR="0089429A"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из них по достижению 18-летнего возраста</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gridSpan w:val="3"/>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r>
      <w:tr w:rsidR="0089429A" w:rsidRPr="00AC0187" w:rsidTr="00A204CF">
        <w:trPr>
          <w:trHeight w:val="297"/>
        </w:trPr>
        <w:tc>
          <w:tcPr>
            <w:tcW w:w="422" w:type="dxa"/>
            <w:vMerge/>
            <w:tcBorders>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по исправлению</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56</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11</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12</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r>
      <w:tr w:rsidR="0089429A" w:rsidRPr="00AC0187" w:rsidTr="00A204CF">
        <w:trPr>
          <w:trHeight w:val="297"/>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6</w:t>
            </w: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both"/>
              <w:rPr>
                <w:rFonts w:ascii="Times New Roman" w:hAnsi="Times New Roman" w:cs="Times New Roman"/>
                <w:b/>
                <w:sz w:val="22"/>
                <w:szCs w:val="22"/>
              </w:rPr>
            </w:pPr>
            <w:r w:rsidRPr="00A204CF">
              <w:rPr>
                <w:rFonts w:ascii="Times New Roman" w:hAnsi="Times New Roman" w:cs="Times New Roman"/>
                <w:b/>
                <w:sz w:val="22"/>
                <w:szCs w:val="22"/>
              </w:rPr>
              <w:t>Состоит на учете в комиссиях семей, всего</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lang w:val="en-US"/>
              </w:rPr>
            </w:pPr>
            <w:r w:rsidRPr="00A204CF">
              <w:rPr>
                <w:rFonts w:ascii="Times New Roman" w:hAnsi="Times New Roman" w:cs="Times New Roman"/>
                <w:b/>
                <w:sz w:val="22"/>
                <w:szCs w:val="22"/>
              </w:rPr>
              <w:t>6</w:t>
            </w:r>
            <w:r w:rsidRPr="00A204CF">
              <w:rPr>
                <w:rFonts w:ascii="Times New Roman" w:hAnsi="Times New Roman" w:cs="Times New Roman"/>
                <w:b/>
                <w:sz w:val="22"/>
                <w:szCs w:val="22"/>
                <w:lang w:val="en-US"/>
              </w:rPr>
              <w:t>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65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63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55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60</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52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43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44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50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59</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45</w:t>
            </w:r>
          </w:p>
        </w:tc>
      </w:tr>
      <w:tr w:rsidR="0089429A" w:rsidRPr="00AC0187" w:rsidTr="00A204CF">
        <w:trPr>
          <w:trHeight w:val="297"/>
        </w:trPr>
        <w:tc>
          <w:tcPr>
            <w:tcW w:w="422" w:type="dxa"/>
            <w:vMerge/>
            <w:tcBorders>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в них детей</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lang w:val="en-US"/>
              </w:rPr>
            </w:pPr>
            <w:r w:rsidRPr="00A204CF">
              <w:rPr>
                <w:rFonts w:ascii="Times New Roman" w:hAnsi="Times New Roman" w:cs="Times New Roman"/>
                <w:sz w:val="22"/>
                <w:szCs w:val="22"/>
              </w:rPr>
              <w:t>9</w:t>
            </w:r>
            <w:r w:rsidRPr="00A204CF">
              <w:rPr>
                <w:rFonts w:ascii="Times New Roman" w:hAnsi="Times New Roman" w:cs="Times New Roman"/>
                <w:sz w:val="22"/>
                <w:szCs w:val="22"/>
                <w:lang w:val="en-US"/>
              </w:rPr>
              <w:t>6</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94</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76</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98</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82</w:t>
            </w:r>
          </w:p>
        </w:tc>
      </w:tr>
      <w:tr w:rsidR="0089429A" w:rsidRPr="00AC0187" w:rsidTr="00A204CF">
        <w:trPr>
          <w:trHeight w:val="297"/>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7</w:t>
            </w: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89429A">
            <w:pPr>
              <w:jc w:val="both"/>
              <w:rPr>
                <w:rFonts w:ascii="Times New Roman" w:hAnsi="Times New Roman" w:cs="Times New Roman"/>
                <w:b/>
                <w:sz w:val="22"/>
                <w:szCs w:val="22"/>
              </w:rPr>
            </w:pPr>
            <w:r w:rsidRPr="00A204CF">
              <w:rPr>
                <w:rFonts w:ascii="Times New Roman" w:hAnsi="Times New Roman" w:cs="Times New Roman"/>
                <w:b/>
                <w:sz w:val="22"/>
                <w:szCs w:val="22"/>
              </w:rPr>
              <w:t>Количество рассмотренных дел в отношении несовершеннолетних, всего:</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lang w:val="en-US"/>
              </w:rPr>
            </w:pPr>
            <w:r w:rsidRPr="00A204CF">
              <w:rPr>
                <w:rFonts w:ascii="Times New Roman" w:hAnsi="Times New Roman" w:cs="Times New Roman"/>
                <w:b/>
                <w:sz w:val="22"/>
                <w:szCs w:val="22"/>
                <w:lang w:val="en-US"/>
              </w:rPr>
              <w:t>79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35</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26</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67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68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98</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93</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137</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132</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9</w:t>
            </w:r>
          </w:p>
        </w:tc>
      </w:tr>
      <w:tr w:rsidR="0089429A" w:rsidRPr="00AC0187" w:rsidTr="00A204CF">
        <w:trPr>
          <w:trHeight w:val="297"/>
        </w:trPr>
        <w:tc>
          <w:tcPr>
            <w:tcW w:w="422" w:type="dxa"/>
            <w:vMerge/>
            <w:tcBorders>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b/>
                <w:sz w:val="22"/>
                <w:szCs w:val="22"/>
              </w:rPr>
              <w:t xml:space="preserve">в том числе: </w:t>
            </w:r>
            <w:r w:rsidRPr="00A204CF">
              <w:rPr>
                <w:rFonts w:ascii="Times New Roman" w:hAnsi="Times New Roman" w:cs="Times New Roman"/>
                <w:sz w:val="22"/>
                <w:szCs w:val="22"/>
              </w:rPr>
              <w:t>административных протоколов</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14</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25</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r>
      <w:tr w:rsidR="0089429A" w:rsidRPr="00AC0187" w:rsidTr="00A204CF">
        <w:trPr>
          <w:trHeight w:val="579"/>
        </w:trPr>
        <w:tc>
          <w:tcPr>
            <w:tcW w:w="422" w:type="dxa"/>
            <w:vMerge/>
            <w:tcBorders>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постановлений об отказе возбуждения уголовного дела, прекращении уголовного дела</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r>
      <w:tr w:rsidR="0089429A" w:rsidRPr="00AC0187" w:rsidTr="00A204CF">
        <w:trPr>
          <w:trHeight w:val="852"/>
        </w:trPr>
        <w:tc>
          <w:tcPr>
            <w:tcW w:w="422" w:type="dxa"/>
            <w:tcBorders>
              <w:top w:val="single" w:sz="4" w:space="0" w:color="auto"/>
              <w:left w:val="single" w:sz="4" w:space="0" w:color="auto"/>
              <w:bottom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8</w:t>
            </w: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b/>
                <w:sz w:val="22"/>
                <w:szCs w:val="22"/>
              </w:rPr>
            </w:pPr>
            <w:r w:rsidRPr="00A204CF">
              <w:rPr>
                <w:rFonts w:ascii="Times New Roman" w:hAnsi="Times New Roman" w:cs="Times New Roman"/>
                <w:b/>
                <w:sz w:val="22"/>
                <w:szCs w:val="22"/>
              </w:rPr>
              <w:t xml:space="preserve">Рассмотрено дел на родителей о неисполнении родительских обязанностей несовершеннолетних </w:t>
            </w:r>
          </w:p>
          <w:p w:rsidR="0089429A" w:rsidRPr="00A204CF" w:rsidRDefault="0089429A" w:rsidP="003C5F28">
            <w:pPr>
              <w:rPr>
                <w:rFonts w:ascii="Times New Roman" w:hAnsi="Times New Roman" w:cs="Times New Roman"/>
                <w:b/>
                <w:sz w:val="22"/>
                <w:szCs w:val="22"/>
              </w:rPr>
            </w:pPr>
            <w:r w:rsidRPr="00A204CF">
              <w:rPr>
                <w:rFonts w:ascii="Times New Roman" w:hAnsi="Times New Roman" w:cs="Times New Roman"/>
                <w:b/>
                <w:sz w:val="22"/>
                <w:szCs w:val="22"/>
              </w:rPr>
              <w:t>(ст. 5.35 КоАП РФ)</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98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46</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52</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13</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11</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47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61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96</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79</w:t>
            </w:r>
          </w:p>
        </w:tc>
      </w:tr>
      <w:tr w:rsidR="0089429A" w:rsidRPr="00AC0187" w:rsidTr="00A204CF">
        <w:trPr>
          <w:trHeight w:val="579"/>
        </w:trPr>
        <w:tc>
          <w:tcPr>
            <w:tcW w:w="422" w:type="dxa"/>
            <w:vMerge w:val="restart"/>
            <w:tcBorders>
              <w:top w:val="single" w:sz="4" w:space="0" w:color="auto"/>
              <w:left w:val="single" w:sz="4" w:space="0" w:color="auto"/>
              <w:right w:val="single" w:sz="4" w:space="0" w:color="auto"/>
            </w:tcBorders>
            <w:vAlign w:val="center"/>
          </w:tcPr>
          <w:p w:rsidR="0089429A" w:rsidRPr="00A204CF" w:rsidRDefault="0089429A" w:rsidP="0089429A">
            <w:pPr>
              <w:jc w:val="center"/>
              <w:rPr>
                <w:rFonts w:ascii="Times New Roman" w:hAnsi="Times New Roman" w:cs="Times New Roman"/>
                <w:b/>
                <w:sz w:val="20"/>
                <w:szCs w:val="20"/>
              </w:rPr>
            </w:pPr>
            <w:r w:rsidRPr="00A204CF">
              <w:rPr>
                <w:rFonts w:ascii="Times New Roman" w:hAnsi="Times New Roman" w:cs="Times New Roman"/>
                <w:b/>
                <w:sz w:val="20"/>
                <w:szCs w:val="20"/>
              </w:rPr>
              <w:t>9</w:t>
            </w: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b/>
                <w:sz w:val="22"/>
                <w:szCs w:val="22"/>
              </w:rPr>
            </w:pPr>
            <w:r w:rsidRPr="00A204CF">
              <w:rPr>
                <w:rFonts w:ascii="Times New Roman" w:hAnsi="Times New Roman" w:cs="Times New Roman"/>
                <w:b/>
                <w:sz w:val="22"/>
                <w:szCs w:val="22"/>
              </w:rPr>
              <w:t>Выявлено несовершеннолетних, оставшихся без попечения родителей</w:t>
            </w:r>
          </w:p>
          <w:p w:rsidR="0089429A" w:rsidRPr="00A204CF" w:rsidRDefault="0089429A" w:rsidP="003C5F28">
            <w:pPr>
              <w:rPr>
                <w:rFonts w:ascii="Times New Roman" w:hAnsi="Times New Roman" w:cs="Times New Roman"/>
                <w:b/>
                <w:sz w:val="22"/>
                <w:szCs w:val="22"/>
              </w:rPr>
            </w:pPr>
            <w:r w:rsidRPr="00A204CF">
              <w:rPr>
                <w:rFonts w:ascii="Times New Roman" w:hAnsi="Times New Roman" w:cs="Times New Roman"/>
                <w:b/>
                <w:sz w:val="22"/>
                <w:szCs w:val="22"/>
              </w:rPr>
              <w:t>из них:</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10</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7</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8</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b/>
                <w:sz w:val="22"/>
                <w:szCs w:val="22"/>
              </w:rPr>
            </w:pPr>
            <w:r w:rsidRPr="00A204CF">
              <w:rPr>
                <w:rFonts w:ascii="Times New Roman" w:hAnsi="Times New Roman" w:cs="Times New Roman"/>
                <w:b/>
                <w:sz w:val="22"/>
                <w:szCs w:val="22"/>
              </w:rPr>
              <w:t>3</w:t>
            </w:r>
          </w:p>
        </w:tc>
      </w:tr>
      <w:tr w:rsidR="0089429A" w:rsidRPr="00AC0187" w:rsidTr="00A204CF">
        <w:trPr>
          <w:trHeight w:val="283"/>
        </w:trPr>
        <w:tc>
          <w:tcPr>
            <w:tcW w:w="422" w:type="dxa"/>
            <w:vMerge/>
            <w:tcBorders>
              <w:left w:val="single" w:sz="4" w:space="0" w:color="auto"/>
              <w:right w:val="single" w:sz="4" w:space="0" w:color="auto"/>
            </w:tcBorders>
            <w:vAlign w:val="center"/>
          </w:tcPr>
          <w:p w:rsidR="0089429A" w:rsidRPr="00AC0187" w:rsidRDefault="0089429A" w:rsidP="0089429A">
            <w:pPr>
              <w:jc w:val="center"/>
              <w:rPr>
                <w:rFonts w:ascii="Times New Roman" w:hAnsi="Times New Roman" w:cs="Times New Roman"/>
                <w:sz w:val="18"/>
                <w:szCs w:val="18"/>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передано под опеку</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r>
      <w:tr w:rsidR="0089429A" w:rsidRPr="00AC0187" w:rsidTr="00A204CF">
        <w:trPr>
          <w:trHeight w:val="283"/>
        </w:trPr>
        <w:tc>
          <w:tcPr>
            <w:tcW w:w="422" w:type="dxa"/>
            <w:vMerge/>
            <w:tcBorders>
              <w:left w:val="single" w:sz="4" w:space="0" w:color="auto"/>
              <w:bottom w:val="single" w:sz="4" w:space="0" w:color="auto"/>
              <w:right w:val="single" w:sz="4" w:space="0" w:color="auto"/>
            </w:tcBorders>
            <w:vAlign w:val="center"/>
          </w:tcPr>
          <w:p w:rsidR="0089429A" w:rsidRPr="00AC0187" w:rsidRDefault="0089429A" w:rsidP="0089429A">
            <w:pPr>
              <w:jc w:val="center"/>
              <w:rPr>
                <w:rFonts w:ascii="Times New Roman" w:hAnsi="Times New Roman" w:cs="Times New Roman"/>
                <w:sz w:val="18"/>
                <w:szCs w:val="18"/>
              </w:rPr>
            </w:pPr>
          </w:p>
        </w:tc>
        <w:tc>
          <w:tcPr>
            <w:tcW w:w="2980" w:type="dxa"/>
            <w:tcBorders>
              <w:top w:val="single" w:sz="4" w:space="0" w:color="auto"/>
              <w:left w:val="single" w:sz="4" w:space="0" w:color="auto"/>
              <w:bottom w:val="single" w:sz="4" w:space="0" w:color="auto"/>
              <w:right w:val="single" w:sz="4" w:space="0" w:color="auto"/>
            </w:tcBorders>
          </w:tcPr>
          <w:p w:rsidR="0089429A" w:rsidRPr="00A204CF" w:rsidRDefault="0089429A" w:rsidP="003C5F28">
            <w:pPr>
              <w:rPr>
                <w:rFonts w:ascii="Times New Roman" w:hAnsi="Times New Roman" w:cs="Times New Roman"/>
                <w:sz w:val="22"/>
                <w:szCs w:val="22"/>
              </w:rPr>
            </w:pPr>
            <w:r w:rsidRPr="00A204CF">
              <w:rPr>
                <w:rFonts w:ascii="Times New Roman" w:hAnsi="Times New Roman" w:cs="Times New Roman"/>
                <w:sz w:val="22"/>
                <w:szCs w:val="22"/>
              </w:rPr>
              <w:t>направлены в государственные  учреждения</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p>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vAlign w:val="bottom"/>
          </w:tcPr>
          <w:p w:rsidR="0089429A" w:rsidRPr="00A204CF" w:rsidRDefault="0089429A" w:rsidP="0089429A">
            <w:pPr>
              <w:jc w:val="center"/>
              <w:rPr>
                <w:rFonts w:ascii="Times New Roman" w:hAnsi="Times New Roman" w:cs="Times New Roman"/>
                <w:sz w:val="22"/>
                <w:szCs w:val="22"/>
              </w:rPr>
            </w:pPr>
            <w:r w:rsidRPr="00A204CF">
              <w:rPr>
                <w:rFonts w:ascii="Times New Roman" w:hAnsi="Times New Roman" w:cs="Times New Roman"/>
                <w:sz w:val="22"/>
                <w:szCs w:val="22"/>
              </w:rPr>
              <w:t>2</w:t>
            </w:r>
          </w:p>
        </w:tc>
      </w:tr>
    </w:tbl>
    <w:p w:rsidR="0089429A" w:rsidRDefault="0089429A" w:rsidP="00753EFC">
      <w:pPr>
        <w:tabs>
          <w:tab w:val="left" w:pos="2716"/>
        </w:tabs>
        <w:ind w:firstLine="426"/>
        <w:jc w:val="both"/>
        <w:rPr>
          <w:rStyle w:val="FontStyle14"/>
          <w:sz w:val="28"/>
          <w:szCs w:val="28"/>
        </w:rPr>
      </w:pPr>
    </w:p>
    <w:p w:rsidR="004908D9" w:rsidRDefault="004908D9" w:rsidP="00753EFC">
      <w:pPr>
        <w:tabs>
          <w:tab w:val="left" w:pos="2716"/>
        </w:tabs>
        <w:ind w:firstLine="426"/>
        <w:jc w:val="both"/>
        <w:rPr>
          <w:rStyle w:val="FontStyle14"/>
          <w:sz w:val="28"/>
          <w:szCs w:val="28"/>
        </w:rPr>
      </w:pPr>
    </w:p>
    <w:p w:rsidR="0078139C" w:rsidRDefault="0078139C" w:rsidP="00753EFC">
      <w:pPr>
        <w:tabs>
          <w:tab w:val="left" w:pos="2716"/>
        </w:tabs>
        <w:ind w:firstLine="426"/>
        <w:jc w:val="both"/>
        <w:rPr>
          <w:rStyle w:val="FontStyle14"/>
          <w:sz w:val="28"/>
          <w:szCs w:val="28"/>
        </w:rPr>
      </w:pPr>
    </w:p>
    <w:p w:rsidR="0078139C" w:rsidRPr="0089429A" w:rsidRDefault="0078139C" w:rsidP="0078139C">
      <w:pPr>
        <w:tabs>
          <w:tab w:val="left" w:pos="2716"/>
        </w:tabs>
        <w:jc w:val="both"/>
        <w:rPr>
          <w:rStyle w:val="FontStyle14"/>
          <w:sz w:val="24"/>
          <w:szCs w:val="24"/>
        </w:rPr>
      </w:pPr>
      <w:r>
        <w:rPr>
          <w:rStyle w:val="FontStyle14"/>
          <w:sz w:val="24"/>
          <w:szCs w:val="24"/>
        </w:rPr>
        <w:t>Заместитель главы по социальным вопросам                                                                Т.В. Высоцкая Председатель КпДНиЗП</w:t>
      </w:r>
    </w:p>
    <w:p w:rsidR="0078139C" w:rsidRPr="004E4151" w:rsidRDefault="0078139C" w:rsidP="00753EFC">
      <w:pPr>
        <w:tabs>
          <w:tab w:val="left" w:pos="2716"/>
        </w:tabs>
        <w:ind w:firstLine="426"/>
        <w:jc w:val="both"/>
        <w:rPr>
          <w:rStyle w:val="FontStyle14"/>
          <w:sz w:val="28"/>
          <w:szCs w:val="28"/>
        </w:rPr>
      </w:pPr>
    </w:p>
    <w:sectPr w:rsidR="0078139C" w:rsidRPr="004E4151" w:rsidSect="00027D63">
      <w:headerReference w:type="default" r:id="rId10"/>
      <w:pgSz w:w="11906" w:h="16838"/>
      <w:pgMar w:top="567" w:right="566"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1CE" w:rsidRDefault="007671CE" w:rsidP="00C252A8">
      <w:r>
        <w:separator/>
      </w:r>
    </w:p>
  </w:endnote>
  <w:endnote w:type="continuationSeparator" w:id="1">
    <w:p w:rsidR="007671CE" w:rsidRDefault="007671CE" w:rsidP="00C252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1CE" w:rsidRDefault="007671CE" w:rsidP="00C252A8">
      <w:r>
        <w:separator/>
      </w:r>
    </w:p>
  </w:footnote>
  <w:footnote w:type="continuationSeparator" w:id="1">
    <w:p w:rsidR="007671CE" w:rsidRDefault="007671CE" w:rsidP="00C25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0724"/>
      <w:docPartObj>
        <w:docPartGallery w:val="Page Numbers (Margins)"/>
        <w:docPartUnique/>
      </w:docPartObj>
    </w:sdtPr>
    <w:sdtContent>
      <w:p w:rsidR="00F615D9" w:rsidRPr="00742776" w:rsidRDefault="00EF4210">
        <w:pPr>
          <w:pStyle w:val="af4"/>
          <w:rPr>
            <w:rFonts w:asciiTheme="minorHAnsi" w:hAnsiTheme="minorHAnsi"/>
          </w:rPr>
        </w:pPr>
        <w:r w:rsidRPr="00EF4210">
          <w:rPr>
            <w:noProof/>
            <w:lang w:eastAsia="zh-TW"/>
          </w:rPr>
          <w:pict>
            <v:rect id="_x0000_s15361" style="position:absolute;margin-left:943.35pt;margin-top:0;width:57.55pt;height:25.95pt;z-index:251660288;mso-width-percent:800;mso-position-horizontal:right;mso-position-horizontal-relative:right-margin-area;mso-position-vertical:center;mso-position-vertical-relative:margin;mso-width-percent:800;mso-width-relative:right-margin-area" o:allowincell="f" stroked="f">
              <v:textbox style="mso-next-textbox:#_x0000_s15361">
                <w:txbxContent>
                  <w:p w:rsidR="00F615D9" w:rsidRPr="00C252A8" w:rsidRDefault="00F615D9" w:rsidP="00C252A8"/>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46BE"/>
    <w:multiLevelType w:val="hybridMultilevel"/>
    <w:tmpl w:val="43A0DDD4"/>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EE71B6F"/>
    <w:multiLevelType w:val="hybridMultilevel"/>
    <w:tmpl w:val="2E42F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AC3B24"/>
    <w:multiLevelType w:val="hybridMultilevel"/>
    <w:tmpl w:val="F8101744"/>
    <w:lvl w:ilvl="0" w:tplc="0A966ED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9A4601"/>
    <w:multiLevelType w:val="hybridMultilevel"/>
    <w:tmpl w:val="AD1A513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670E5401"/>
    <w:multiLevelType w:val="hybridMultilevel"/>
    <w:tmpl w:val="D034D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A0027C"/>
    <w:multiLevelType w:val="hybridMultilevel"/>
    <w:tmpl w:val="036C8CC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35907"/>
    <w:multiLevelType w:val="hybridMultilevel"/>
    <w:tmpl w:val="5CEAE81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08546"/>
    <o:shapelayout v:ext="edit">
      <o:idmap v:ext="edit" data="15"/>
    </o:shapelayout>
  </w:hdrShapeDefaults>
  <w:footnotePr>
    <w:footnote w:id="0"/>
    <w:footnote w:id="1"/>
  </w:footnotePr>
  <w:endnotePr>
    <w:endnote w:id="0"/>
    <w:endnote w:id="1"/>
  </w:endnotePr>
  <w:compat/>
  <w:rsids>
    <w:rsidRoot w:val="0032403B"/>
    <w:rsid w:val="00001391"/>
    <w:rsid w:val="00002B9C"/>
    <w:rsid w:val="00002FDE"/>
    <w:rsid w:val="00003583"/>
    <w:rsid w:val="0000376E"/>
    <w:rsid w:val="0000502D"/>
    <w:rsid w:val="00005E52"/>
    <w:rsid w:val="00006C67"/>
    <w:rsid w:val="0001535D"/>
    <w:rsid w:val="00015615"/>
    <w:rsid w:val="00015D13"/>
    <w:rsid w:val="00021A95"/>
    <w:rsid w:val="000244D6"/>
    <w:rsid w:val="000261EF"/>
    <w:rsid w:val="00027D63"/>
    <w:rsid w:val="00027D8F"/>
    <w:rsid w:val="00030704"/>
    <w:rsid w:val="00033BAC"/>
    <w:rsid w:val="00034C1A"/>
    <w:rsid w:val="000350B3"/>
    <w:rsid w:val="00043A4E"/>
    <w:rsid w:val="00051240"/>
    <w:rsid w:val="00053F45"/>
    <w:rsid w:val="00055221"/>
    <w:rsid w:val="00055743"/>
    <w:rsid w:val="000569FA"/>
    <w:rsid w:val="000576AB"/>
    <w:rsid w:val="00057F32"/>
    <w:rsid w:val="00061D56"/>
    <w:rsid w:val="0006282E"/>
    <w:rsid w:val="00062CC2"/>
    <w:rsid w:val="00064798"/>
    <w:rsid w:val="000661EC"/>
    <w:rsid w:val="00071A55"/>
    <w:rsid w:val="000726C5"/>
    <w:rsid w:val="00075717"/>
    <w:rsid w:val="00075AF1"/>
    <w:rsid w:val="00076778"/>
    <w:rsid w:val="00080871"/>
    <w:rsid w:val="00080B1E"/>
    <w:rsid w:val="00081AB4"/>
    <w:rsid w:val="0008556C"/>
    <w:rsid w:val="00087919"/>
    <w:rsid w:val="00094350"/>
    <w:rsid w:val="000A071E"/>
    <w:rsid w:val="000A0C56"/>
    <w:rsid w:val="000A1F7F"/>
    <w:rsid w:val="000A58CE"/>
    <w:rsid w:val="000A6DEF"/>
    <w:rsid w:val="000B024C"/>
    <w:rsid w:val="000B1B20"/>
    <w:rsid w:val="000B2813"/>
    <w:rsid w:val="000B3269"/>
    <w:rsid w:val="000B3570"/>
    <w:rsid w:val="000C09D1"/>
    <w:rsid w:val="000C39A1"/>
    <w:rsid w:val="000C3ADA"/>
    <w:rsid w:val="000C60F5"/>
    <w:rsid w:val="000C7EAD"/>
    <w:rsid w:val="000D199D"/>
    <w:rsid w:val="000D1C32"/>
    <w:rsid w:val="000D604D"/>
    <w:rsid w:val="000D6217"/>
    <w:rsid w:val="000E10F5"/>
    <w:rsid w:val="000E2706"/>
    <w:rsid w:val="000E3EFB"/>
    <w:rsid w:val="000E4B13"/>
    <w:rsid w:val="000E66F9"/>
    <w:rsid w:val="000F287B"/>
    <w:rsid w:val="000F3362"/>
    <w:rsid w:val="000F609E"/>
    <w:rsid w:val="001034EF"/>
    <w:rsid w:val="001053B3"/>
    <w:rsid w:val="0010649F"/>
    <w:rsid w:val="001074C3"/>
    <w:rsid w:val="0011142C"/>
    <w:rsid w:val="0011216F"/>
    <w:rsid w:val="0011306A"/>
    <w:rsid w:val="00113104"/>
    <w:rsid w:val="00114B96"/>
    <w:rsid w:val="0011637D"/>
    <w:rsid w:val="00116EB6"/>
    <w:rsid w:val="00116F1C"/>
    <w:rsid w:val="00123992"/>
    <w:rsid w:val="00125806"/>
    <w:rsid w:val="00130CC2"/>
    <w:rsid w:val="00132008"/>
    <w:rsid w:val="001332D5"/>
    <w:rsid w:val="001351C3"/>
    <w:rsid w:val="00135823"/>
    <w:rsid w:val="0013618B"/>
    <w:rsid w:val="001368DD"/>
    <w:rsid w:val="00142875"/>
    <w:rsid w:val="00143A27"/>
    <w:rsid w:val="0014533C"/>
    <w:rsid w:val="00146F16"/>
    <w:rsid w:val="00152D66"/>
    <w:rsid w:val="001540D1"/>
    <w:rsid w:val="00156A39"/>
    <w:rsid w:val="00160949"/>
    <w:rsid w:val="00160E4D"/>
    <w:rsid w:val="00161879"/>
    <w:rsid w:val="00161FDD"/>
    <w:rsid w:val="001621F4"/>
    <w:rsid w:val="001645D6"/>
    <w:rsid w:val="00165AFF"/>
    <w:rsid w:val="001660DE"/>
    <w:rsid w:val="001661D6"/>
    <w:rsid w:val="00167ADB"/>
    <w:rsid w:val="00167E8C"/>
    <w:rsid w:val="00173A71"/>
    <w:rsid w:val="001746C2"/>
    <w:rsid w:val="00175A31"/>
    <w:rsid w:val="00182DF0"/>
    <w:rsid w:val="00183345"/>
    <w:rsid w:val="00183696"/>
    <w:rsid w:val="001846C7"/>
    <w:rsid w:val="001973E9"/>
    <w:rsid w:val="001A00AE"/>
    <w:rsid w:val="001A361B"/>
    <w:rsid w:val="001A3C79"/>
    <w:rsid w:val="001A62A5"/>
    <w:rsid w:val="001B0BD6"/>
    <w:rsid w:val="001B2496"/>
    <w:rsid w:val="001B40E3"/>
    <w:rsid w:val="001B40E9"/>
    <w:rsid w:val="001B556E"/>
    <w:rsid w:val="001B5AF8"/>
    <w:rsid w:val="001C02D7"/>
    <w:rsid w:val="001C2518"/>
    <w:rsid w:val="001C2654"/>
    <w:rsid w:val="001C55BD"/>
    <w:rsid w:val="001C5EF4"/>
    <w:rsid w:val="001C66A6"/>
    <w:rsid w:val="001D0359"/>
    <w:rsid w:val="001D292F"/>
    <w:rsid w:val="001D6DB3"/>
    <w:rsid w:val="001D7FA7"/>
    <w:rsid w:val="001E07B4"/>
    <w:rsid w:val="001E1B6D"/>
    <w:rsid w:val="001E3117"/>
    <w:rsid w:val="001E36A7"/>
    <w:rsid w:val="001E3A6F"/>
    <w:rsid w:val="001E48F6"/>
    <w:rsid w:val="001E5A7B"/>
    <w:rsid w:val="001E7776"/>
    <w:rsid w:val="001F09C1"/>
    <w:rsid w:val="001F0D44"/>
    <w:rsid w:val="001F1C07"/>
    <w:rsid w:val="00202961"/>
    <w:rsid w:val="002050F4"/>
    <w:rsid w:val="002102FD"/>
    <w:rsid w:val="00212B6A"/>
    <w:rsid w:val="00214975"/>
    <w:rsid w:val="00216969"/>
    <w:rsid w:val="0022275C"/>
    <w:rsid w:val="00225D7A"/>
    <w:rsid w:val="00233C3F"/>
    <w:rsid w:val="002356A9"/>
    <w:rsid w:val="002358D6"/>
    <w:rsid w:val="002369B2"/>
    <w:rsid w:val="00242A8E"/>
    <w:rsid w:val="00243C49"/>
    <w:rsid w:val="00243D24"/>
    <w:rsid w:val="00247AE1"/>
    <w:rsid w:val="002511FC"/>
    <w:rsid w:val="00252F3C"/>
    <w:rsid w:val="00253462"/>
    <w:rsid w:val="00255C0E"/>
    <w:rsid w:val="00261FE8"/>
    <w:rsid w:val="00271DF5"/>
    <w:rsid w:val="00272378"/>
    <w:rsid w:val="002730F1"/>
    <w:rsid w:val="002746D6"/>
    <w:rsid w:val="002748A2"/>
    <w:rsid w:val="00275BAC"/>
    <w:rsid w:val="00277978"/>
    <w:rsid w:val="0028312B"/>
    <w:rsid w:val="00285F80"/>
    <w:rsid w:val="0028610A"/>
    <w:rsid w:val="00286E0C"/>
    <w:rsid w:val="0028743C"/>
    <w:rsid w:val="0029005D"/>
    <w:rsid w:val="00290947"/>
    <w:rsid w:val="00291CBB"/>
    <w:rsid w:val="00292DF7"/>
    <w:rsid w:val="00296298"/>
    <w:rsid w:val="002964EB"/>
    <w:rsid w:val="00296B61"/>
    <w:rsid w:val="002A3035"/>
    <w:rsid w:val="002A376B"/>
    <w:rsid w:val="002A3F2E"/>
    <w:rsid w:val="002A68BD"/>
    <w:rsid w:val="002A742C"/>
    <w:rsid w:val="002B5708"/>
    <w:rsid w:val="002B5B69"/>
    <w:rsid w:val="002C19EB"/>
    <w:rsid w:val="002C3AA9"/>
    <w:rsid w:val="002D08C2"/>
    <w:rsid w:val="002D3F6C"/>
    <w:rsid w:val="002D554E"/>
    <w:rsid w:val="002D6098"/>
    <w:rsid w:val="002D6BFF"/>
    <w:rsid w:val="002D7A81"/>
    <w:rsid w:val="002D7AF1"/>
    <w:rsid w:val="002E2143"/>
    <w:rsid w:val="002E219A"/>
    <w:rsid w:val="002E6705"/>
    <w:rsid w:val="002E71D8"/>
    <w:rsid w:val="002F016C"/>
    <w:rsid w:val="002F24CC"/>
    <w:rsid w:val="002F334C"/>
    <w:rsid w:val="002F5A1C"/>
    <w:rsid w:val="002F5F49"/>
    <w:rsid w:val="002F6FF6"/>
    <w:rsid w:val="003039E9"/>
    <w:rsid w:val="00307809"/>
    <w:rsid w:val="00315371"/>
    <w:rsid w:val="003177CF"/>
    <w:rsid w:val="00317AA5"/>
    <w:rsid w:val="00323D70"/>
    <w:rsid w:val="0032403B"/>
    <w:rsid w:val="0032542A"/>
    <w:rsid w:val="00325B10"/>
    <w:rsid w:val="00327E55"/>
    <w:rsid w:val="00331EA2"/>
    <w:rsid w:val="00336EA7"/>
    <w:rsid w:val="00337770"/>
    <w:rsid w:val="00341135"/>
    <w:rsid w:val="00341316"/>
    <w:rsid w:val="00342846"/>
    <w:rsid w:val="00343A91"/>
    <w:rsid w:val="0034472D"/>
    <w:rsid w:val="003455EA"/>
    <w:rsid w:val="00345A69"/>
    <w:rsid w:val="0035175E"/>
    <w:rsid w:val="00356056"/>
    <w:rsid w:val="00361B9F"/>
    <w:rsid w:val="003628B8"/>
    <w:rsid w:val="00363626"/>
    <w:rsid w:val="0036378E"/>
    <w:rsid w:val="003642D7"/>
    <w:rsid w:val="0036523D"/>
    <w:rsid w:val="00367960"/>
    <w:rsid w:val="00371363"/>
    <w:rsid w:val="00372216"/>
    <w:rsid w:val="00376078"/>
    <w:rsid w:val="003760FE"/>
    <w:rsid w:val="00377FB6"/>
    <w:rsid w:val="003802A7"/>
    <w:rsid w:val="00380802"/>
    <w:rsid w:val="00387D56"/>
    <w:rsid w:val="003903EB"/>
    <w:rsid w:val="0039211D"/>
    <w:rsid w:val="00395A9F"/>
    <w:rsid w:val="0039630E"/>
    <w:rsid w:val="00396AEC"/>
    <w:rsid w:val="00397CA6"/>
    <w:rsid w:val="003A095F"/>
    <w:rsid w:val="003A62A6"/>
    <w:rsid w:val="003A64A9"/>
    <w:rsid w:val="003B07C5"/>
    <w:rsid w:val="003B3A90"/>
    <w:rsid w:val="003B5752"/>
    <w:rsid w:val="003B7BF7"/>
    <w:rsid w:val="003B7F1E"/>
    <w:rsid w:val="003C190A"/>
    <w:rsid w:val="003C1929"/>
    <w:rsid w:val="003C5F28"/>
    <w:rsid w:val="003C7406"/>
    <w:rsid w:val="003D360F"/>
    <w:rsid w:val="003D61A6"/>
    <w:rsid w:val="003D6950"/>
    <w:rsid w:val="003D6EDE"/>
    <w:rsid w:val="003E3BDA"/>
    <w:rsid w:val="003E660A"/>
    <w:rsid w:val="003E663D"/>
    <w:rsid w:val="003E682F"/>
    <w:rsid w:val="003F1E32"/>
    <w:rsid w:val="003F4EED"/>
    <w:rsid w:val="003F7826"/>
    <w:rsid w:val="004038B0"/>
    <w:rsid w:val="004042C8"/>
    <w:rsid w:val="00404A21"/>
    <w:rsid w:val="00405D08"/>
    <w:rsid w:val="00405DD7"/>
    <w:rsid w:val="004078EA"/>
    <w:rsid w:val="00407A85"/>
    <w:rsid w:val="00407E34"/>
    <w:rsid w:val="004123B4"/>
    <w:rsid w:val="00413749"/>
    <w:rsid w:val="004139D3"/>
    <w:rsid w:val="00413CBA"/>
    <w:rsid w:val="00414A11"/>
    <w:rsid w:val="00414F60"/>
    <w:rsid w:val="004163C5"/>
    <w:rsid w:val="00417394"/>
    <w:rsid w:val="00420B1B"/>
    <w:rsid w:val="00420E00"/>
    <w:rsid w:val="004216D1"/>
    <w:rsid w:val="004218D3"/>
    <w:rsid w:val="00421C23"/>
    <w:rsid w:val="0042400E"/>
    <w:rsid w:val="00425FCA"/>
    <w:rsid w:val="0042732E"/>
    <w:rsid w:val="00427EED"/>
    <w:rsid w:val="0043557B"/>
    <w:rsid w:val="004366D6"/>
    <w:rsid w:val="00437E64"/>
    <w:rsid w:val="00441F73"/>
    <w:rsid w:val="004441C9"/>
    <w:rsid w:val="004464E8"/>
    <w:rsid w:val="00446D91"/>
    <w:rsid w:val="00450AD0"/>
    <w:rsid w:val="00451DE9"/>
    <w:rsid w:val="00452720"/>
    <w:rsid w:val="004545EF"/>
    <w:rsid w:val="00454BDC"/>
    <w:rsid w:val="00455D3C"/>
    <w:rsid w:val="00460F4E"/>
    <w:rsid w:val="00460FCA"/>
    <w:rsid w:val="00461DF8"/>
    <w:rsid w:val="004633C6"/>
    <w:rsid w:val="00464BE3"/>
    <w:rsid w:val="004656BD"/>
    <w:rsid w:val="00466419"/>
    <w:rsid w:val="004668DD"/>
    <w:rsid w:val="004706A2"/>
    <w:rsid w:val="004751FA"/>
    <w:rsid w:val="00475213"/>
    <w:rsid w:val="00477670"/>
    <w:rsid w:val="00481CE7"/>
    <w:rsid w:val="004908D9"/>
    <w:rsid w:val="00490FE8"/>
    <w:rsid w:val="004927FC"/>
    <w:rsid w:val="004A03A2"/>
    <w:rsid w:val="004A0D70"/>
    <w:rsid w:val="004B2A0C"/>
    <w:rsid w:val="004B47E8"/>
    <w:rsid w:val="004B4D23"/>
    <w:rsid w:val="004C23AB"/>
    <w:rsid w:val="004C3EA1"/>
    <w:rsid w:val="004C4270"/>
    <w:rsid w:val="004C44C7"/>
    <w:rsid w:val="004C782B"/>
    <w:rsid w:val="004D01C2"/>
    <w:rsid w:val="004D1D84"/>
    <w:rsid w:val="004D1E2B"/>
    <w:rsid w:val="004D2C10"/>
    <w:rsid w:val="004D4575"/>
    <w:rsid w:val="004D48EC"/>
    <w:rsid w:val="004D51D6"/>
    <w:rsid w:val="004D5D8F"/>
    <w:rsid w:val="004E25D8"/>
    <w:rsid w:val="004E2CC4"/>
    <w:rsid w:val="004E4151"/>
    <w:rsid w:val="004E5354"/>
    <w:rsid w:val="004E57DA"/>
    <w:rsid w:val="004E66CE"/>
    <w:rsid w:val="004F2617"/>
    <w:rsid w:val="004F3EEC"/>
    <w:rsid w:val="004F644D"/>
    <w:rsid w:val="004F6964"/>
    <w:rsid w:val="004F72DA"/>
    <w:rsid w:val="004F7568"/>
    <w:rsid w:val="004F7B88"/>
    <w:rsid w:val="0050414D"/>
    <w:rsid w:val="00504F42"/>
    <w:rsid w:val="00506794"/>
    <w:rsid w:val="00510E56"/>
    <w:rsid w:val="00513E3F"/>
    <w:rsid w:val="00515994"/>
    <w:rsid w:val="0051683F"/>
    <w:rsid w:val="00530697"/>
    <w:rsid w:val="00531703"/>
    <w:rsid w:val="00533C52"/>
    <w:rsid w:val="00535211"/>
    <w:rsid w:val="005404D1"/>
    <w:rsid w:val="00551666"/>
    <w:rsid w:val="00551D63"/>
    <w:rsid w:val="00551FDA"/>
    <w:rsid w:val="00552CD8"/>
    <w:rsid w:val="00553782"/>
    <w:rsid w:val="0055527E"/>
    <w:rsid w:val="00555566"/>
    <w:rsid w:val="0055669C"/>
    <w:rsid w:val="00562983"/>
    <w:rsid w:val="0056526A"/>
    <w:rsid w:val="00581CD1"/>
    <w:rsid w:val="005836B5"/>
    <w:rsid w:val="0058474B"/>
    <w:rsid w:val="00585CB2"/>
    <w:rsid w:val="005862EF"/>
    <w:rsid w:val="00590A5B"/>
    <w:rsid w:val="005922CD"/>
    <w:rsid w:val="00592940"/>
    <w:rsid w:val="005966AD"/>
    <w:rsid w:val="005A03C1"/>
    <w:rsid w:val="005A1423"/>
    <w:rsid w:val="005A1EE6"/>
    <w:rsid w:val="005A4075"/>
    <w:rsid w:val="005A42FD"/>
    <w:rsid w:val="005A4331"/>
    <w:rsid w:val="005A46FC"/>
    <w:rsid w:val="005A4BD6"/>
    <w:rsid w:val="005A635B"/>
    <w:rsid w:val="005A68E2"/>
    <w:rsid w:val="005A700A"/>
    <w:rsid w:val="005B0A0E"/>
    <w:rsid w:val="005B39ED"/>
    <w:rsid w:val="005B5336"/>
    <w:rsid w:val="005B5FDF"/>
    <w:rsid w:val="005C0118"/>
    <w:rsid w:val="005C3C30"/>
    <w:rsid w:val="005C4A52"/>
    <w:rsid w:val="005D074F"/>
    <w:rsid w:val="005D12C8"/>
    <w:rsid w:val="005D3C70"/>
    <w:rsid w:val="005D4E6E"/>
    <w:rsid w:val="005D5388"/>
    <w:rsid w:val="005D6698"/>
    <w:rsid w:val="005D6DE2"/>
    <w:rsid w:val="005E169A"/>
    <w:rsid w:val="005E2581"/>
    <w:rsid w:val="005E2844"/>
    <w:rsid w:val="005E3A3B"/>
    <w:rsid w:val="005E5F46"/>
    <w:rsid w:val="005E7C3E"/>
    <w:rsid w:val="005F011E"/>
    <w:rsid w:val="005F0F8B"/>
    <w:rsid w:val="005F36B7"/>
    <w:rsid w:val="005F5CCF"/>
    <w:rsid w:val="00601E8A"/>
    <w:rsid w:val="00602B52"/>
    <w:rsid w:val="00603C5B"/>
    <w:rsid w:val="00605EA9"/>
    <w:rsid w:val="00605F1D"/>
    <w:rsid w:val="006127F9"/>
    <w:rsid w:val="0061297B"/>
    <w:rsid w:val="006204B3"/>
    <w:rsid w:val="006223C9"/>
    <w:rsid w:val="00622F02"/>
    <w:rsid w:val="00623282"/>
    <w:rsid w:val="006245F5"/>
    <w:rsid w:val="00625BE5"/>
    <w:rsid w:val="006263E4"/>
    <w:rsid w:val="006301D6"/>
    <w:rsid w:val="00635828"/>
    <w:rsid w:val="00637291"/>
    <w:rsid w:val="0064345F"/>
    <w:rsid w:val="00647A00"/>
    <w:rsid w:val="006515E2"/>
    <w:rsid w:val="00651ED4"/>
    <w:rsid w:val="00652771"/>
    <w:rsid w:val="006532CA"/>
    <w:rsid w:val="006547E4"/>
    <w:rsid w:val="00655C56"/>
    <w:rsid w:val="006562A3"/>
    <w:rsid w:val="006577FE"/>
    <w:rsid w:val="00657F92"/>
    <w:rsid w:val="00660030"/>
    <w:rsid w:val="00660C97"/>
    <w:rsid w:val="006622D4"/>
    <w:rsid w:val="00666CD3"/>
    <w:rsid w:val="006700F1"/>
    <w:rsid w:val="00670F28"/>
    <w:rsid w:val="00671BC3"/>
    <w:rsid w:val="00671C96"/>
    <w:rsid w:val="0067389F"/>
    <w:rsid w:val="0067672E"/>
    <w:rsid w:val="006802A4"/>
    <w:rsid w:val="00682F71"/>
    <w:rsid w:val="0068302C"/>
    <w:rsid w:val="006838CA"/>
    <w:rsid w:val="00684C97"/>
    <w:rsid w:val="00684F3B"/>
    <w:rsid w:val="00690ED7"/>
    <w:rsid w:val="0069152E"/>
    <w:rsid w:val="00691B57"/>
    <w:rsid w:val="00692B9F"/>
    <w:rsid w:val="00694151"/>
    <w:rsid w:val="006958E3"/>
    <w:rsid w:val="00695D2A"/>
    <w:rsid w:val="006960AC"/>
    <w:rsid w:val="006976ED"/>
    <w:rsid w:val="006A4A3E"/>
    <w:rsid w:val="006A7521"/>
    <w:rsid w:val="006B171B"/>
    <w:rsid w:val="006B359D"/>
    <w:rsid w:val="006B6FFE"/>
    <w:rsid w:val="006C1E12"/>
    <w:rsid w:val="006C2D09"/>
    <w:rsid w:val="006C505D"/>
    <w:rsid w:val="006C67DA"/>
    <w:rsid w:val="006D16CB"/>
    <w:rsid w:val="006D2DCE"/>
    <w:rsid w:val="006D33AA"/>
    <w:rsid w:val="006D46EC"/>
    <w:rsid w:val="006D5D82"/>
    <w:rsid w:val="006D7A69"/>
    <w:rsid w:val="006E18B9"/>
    <w:rsid w:val="006E251F"/>
    <w:rsid w:val="006E2F85"/>
    <w:rsid w:val="006E456F"/>
    <w:rsid w:val="006E6653"/>
    <w:rsid w:val="006F02CD"/>
    <w:rsid w:val="006F1C6F"/>
    <w:rsid w:val="006F1DCE"/>
    <w:rsid w:val="006F368A"/>
    <w:rsid w:val="006F3850"/>
    <w:rsid w:val="006F7CC6"/>
    <w:rsid w:val="00701222"/>
    <w:rsid w:val="00703E39"/>
    <w:rsid w:val="007055D1"/>
    <w:rsid w:val="0070715E"/>
    <w:rsid w:val="00707CCB"/>
    <w:rsid w:val="00712343"/>
    <w:rsid w:val="007130F4"/>
    <w:rsid w:val="00714F0E"/>
    <w:rsid w:val="00717EE7"/>
    <w:rsid w:val="00721840"/>
    <w:rsid w:val="007220E2"/>
    <w:rsid w:val="00722A8D"/>
    <w:rsid w:val="00723DA3"/>
    <w:rsid w:val="007245DA"/>
    <w:rsid w:val="00726E67"/>
    <w:rsid w:val="007307DE"/>
    <w:rsid w:val="0073139C"/>
    <w:rsid w:val="00735887"/>
    <w:rsid w:val="0073644A"/>
    <w:rsid w:val="00736C31"/>
    <w:rsid w:val="00740A79"/>
    <w:rsid w:val="00742776"/>
    <w:rsid w:val="00743938"/>
    <w:rsid w:val="00744AEE"/>
    <w:rsid w:val="00745584"/>
    <w:rsid w:val="00746665"/>
    <w:rsid w:val="00750BB6"/>
    <w:rsid w:val="007516AE"/>
    <w:rsid w:val="00753EFC"/>
    <w:rsid w:val="00754907"/>
    <w:rsid w:val="00756340"/>
    <w:rsid w:val="0076341B"/>
    <w:rsid w:val="0076510A"/>
    <w:rsid w:val="007671CE"/>
    <w:rsid w:val="00773DB2"/>
    <w:rsid w:val="00776587"/>
    <w:rsid w:val="00776F16"/>
    <w:rsid w:val="007807DD"/>
    <w:rsid w:val="0078139C"/>
    <w:rsid w:val="00782CC9"/>
    <w:rsid w:val="0078392E"/>
    <w:rsid w:val="00784222"/>
    <w:rsid w:val="00786D74"/>
    <w:rsid w:val="00786DCD"/>
    <w:rsid w:val="00787E1C"/>
    <w:rsid w:val="0079115F"/>
    <w:rsid w:val="00793A7F"/>
    <w:rsid w:val="00795739"/>
    <w:rsid w:val="007976D6"/>
    <w:rsid w:val="007A25DE"/>
    <w:rsid w:val="007A2EF6"/>
    <w:rsid w:val="007A5070"/>
    <w:rsid w:val="007A54CF"/>
    <w:rsid w:val="007A64DF"/>
    <w:rsid w:val="007A6F89"/>
    <w:rsid w:val="007A721D"/>
    <w:rsid w:val="007B06A0"/>
    <w:rsid w:val="007B0D11"/>
    <w:rsid w:val="007B0E6F"/>
    <w:rsid w:val="007B2183"/>
    <w:rsid w:val="007B5B6D"/>
    <w:rsid w:val="007B74A1"/>
    <w:rsid w:val="007C21FA"/>
    <w:rsid w:val="007C54E8"/>
    <w:rsid w:val="007C5E26"/>
    <w:rsid w:val="007D085A"/>
    <w:rsid w:val="007D0D36"/>
    <w:rsid w:val="007D18BB"/>
    <w:rsid w:val="007D70E4"/>
    <w:rsid w:val="007D74A3"/>
    <w:rsid w:val="007D78DF"/>
    <w:rsid w:val="007D7AF5"/>
    <w:rsid w:val="007F07CF"/>
    <w:rsid w:val="007F1E42"/>
    <w:rsid w:val="007F3291"/>
    <w:rsid w:val="007F4D1C"/>
    <w:rsid w:val="007F7BCF"/>
    <w:rsid w:val="00802A8A"/>
    <w:rsid w:val="00803175"/>
    <w:rsid w:val="0080358B"/>
    <w:rsid w:val="00804862"/>
    <w:rsid w:val="008048DD"/>
    <w:rsid w:val="00804EE0"/>
    <w:rsid w:val="00805C30"/>
    <w:rsid w:val="008075B0"/>
    <w:rsid w:val="00813986"/>
    <w:rsid w:val="00816FB9"/>
    <w:rsid w:val="00821A6C"/>
    <w:rsid w:val="00822953"/>
    <w:rsid w:val="00822C2E"/>
    <w:rsid w:val="008267D6"/>
    <w:rsid w:val="0083208A"/>
    <w:rsid w:val="00835023"/>
    <w:rsid w:val="008510B2"/>
    <w:rsid w:val="00860BDE"/>
    <w:rsid w:val="00860D55"/>
    <w:rsid w:val="00861902"/>
    <w:rsid w:val="008632C1"/>
    <w:rsid w:val="00863EE0"/>
    <w:rsid w:val="0086477B"/>
    <w:rsid w:val="0086505B"/>
    <w:rsid w:val="0087100C"/>
    <w:rsid w:val="00872683"/>
    <w:rsid w:val="008754A0"/>
    <w:rsid w:val="008801B6"/>
    <w:rsid w:val="00882BF9"/>
    <w:rsid w:val="00883A78"/>
    <w:rsid w:val="00885CA3"/>
    <w:rsid w:val="00886CFE"/>
    <w:rsid w:val="008902A6"/>
    <w:rsid w:val="00890862"/>
    <w:rsid w:val="00892E3D"/>
    <w:rsid w:val="0089429A"/>
    <w:rsid w:val="008944B7"/>
    <w:rsid w:val="008952A4"/>
    <w:rsid w:val="00896CCF"/>
    <w:rsid w:val="008A008E"/>
    <w:rsid w:val="008A1272"/>
    <w:rsid w:val="008A1E80"/>
    <w:rsid w:val="008A300F"/>
    <w:rsid w:val="008B2214"/>
    <w:rsid w:val="008B5830"/>
    <w:rsid w:val="008B6344"/>
    <w:rsid w:val="008B6903"/>
    <w:rsid w:val="008C11D2"/>
    <w:rsid w:val="008C2D2B"/>
    <w:rsid w:val="008C324A"/>
    <w:rsid w:val="008C3DF0"/>
    <w:rsid w:val="008C4A12"/>
    <w:rsid w:val="008C5A5A"/>
    <w:rsid w:val="008C5BFF"/>
    <w:rsid w:val="008D0CC0"/>
    <w:rsid w:val="008D22C6"/>
    <w:rsid w:val="008D2564"/>
    <w:rsid w:val="008D4AF7"/>
    <w:rsid w:val="008D652B"/>
    <w:rsid w:val="008E2025"/>
    <w:rsid w:val="008E34CC"/>
    <w:rsid w:val="008E4FC5"/>
    <w:rsid w:val="008E5235"/>
    <w:rsid w:val="008E588A"/>
    <w:rsid w:val="008E78F5"/>
    <w:rsid w:val="008E7CAF"/>
    <w:rsid w:val="008F2760"/>
    <w:rsid w:val="008F4E55"/>
    <w:rsid w:val="00901DEE"/>
    <w:rsid w:val="00906548"/>
    <w:rsid w:val="009139B4"/>
    <w:rsid w:val="009157DF"/>
    <w:rsid w:val="00916E73"/>
    <w:rsid w:val="00920D76"/>
    <w:rsid w:val="00923EA2"/>
    <w:rsid w:val="00924966"/>
    <w:rsid w:val="00925266"/>
    <w:rsid w:val="00926904"/>
    <w:rsid w:val="009279F2"/>
    <w:rsid w:val="0093007A"/>
    <w:rsid w:val="00930A54"/>
    <w:rsid w:val="00933B3A"/>
    <w:rsid w:val="00933D82"/>
    <w:rsid w:val="00935887"/>
    <w:rsid w:val="00935F42"/>
    <w:rsid w:val="00936823"/>
    <w:rsid w:val="00942EBB"/>
    <w:rsid w:val="00943AED"/>
    <w:rsid w:val="0094414F"/>
    <w:rsid w:val="00946B80"/>
    <w:rsid w:val="00946EFB"/>
    <w:rsid w:val="00947934"/>
    <w:rsid w:val="00952990"/>
    <w:rsid w:val="009538D0"/>
    <w:rsid w:val="0095406F"/>
    <w:rsid w:val="0095488A"/>
    <w:rsid w:val="00955362"/>
    <w:rsid w:val="009554E5"/>
    <w:rsid w:val="0095756D"/>
    <w:rsid w:val="0096191A"/>
    <w:rsid w:val="009622A6"/>
    <w:rsid w:val="009644B0"/>
    <w:rsid w:val="00972029"/>
    <w:rsid w:val="00975F36"/>
    <w:rsid w:val="00980EF3"/>
    <w:rsid w:val="00981617"/>
    <w:rsid w:val="00982B09"/>
    <w:rsid w:val="00983F28"/>
    <w:rsid w:val="00984124"/>
    <w:rsid w:val="00985D70"/>
    <w:rsid w:val="00986456"/>
    <w:rsid w:val="00991412"/>
    <w:rsid w:val="00992B60"/>
    <w:rsid w:val="00992F71"/>
    <w:rsid w:val="00994444"/>
    <w:rsid w:val="00997177"/>
    <w:rsid w:val="009973B6"/>
    <w:rsid w:val="00997979"/>
    <w:rsid w:val="009A1FDF"/>
    <w:rsid w:val="009A23E7"/>
    <w:rsid w:val="009A5F4D"/>
    <w:rsid w:val="009A7454"/>
    <w:rsid w:val="009B01D2"/>
    <w:rsid w:val="009B1466"/>
    <w:rsid w:val="009B578E"/>
    <w:rsid w:val="009B6040"/>
    <w:rsid w:val="009C5504"/>
    <w:rsid w:val="009C5F01"/>
    <w:rsid w:val="009C689A"/>
    <w:rsid w:val="009D1035"/>
    <w:rsid w:val="009D6443"/>
    <w:rsid w:val="009D729D"/>
    <w:rsid w:val="009E0D88"/>
    <w:rsid w:val="009E2C46"/>
    <w:rsid w:val="009E5B84"/>
    <w:rsid w:val="009E5D1B"/>
    <w:rsid w:val="009E7974"/>
    <w:rsid w:val="009F45D7"/>
    <w:rsid w:val="009F6542"/>
    <w:rsid w:val="00A00A50"/>
    <w:rsid w:val="00A00DC7"/>
    <w:rsid w:val="00A046C0"/>
    <w:rsid w:val="00A0617E"/>
    <w:rsid w:val="00A1108C"/>
    <w:rsid w:val="00A131DA"/>
    <w:rsid w:val="00A15B64"/>
    <w:rsid w:val="00A16E3A"/>
    <w:rsid w:val="00A204CF"/>
    <w:rsid w:val="00A22701"/>
    <w:rsid w:val="00A233CB"/>
    <w:rsid w:val="00A24653"/>
    <w:rsid w:val="00A25BB8"/>
    <w:rsid w:val="00A26967"/>
    <w:rsid w:val="00A3111D"/>
    <w:rsid w:val="00A312EB"/>
    <w:rsid w:val="00A41276"/>
    <w:rsid w:val="00A41711"/>
    <w:rsid w:val="00A4254D"/>
    <w:rsid w:val="00A42C5D"/>
    <w:rsid w:val="00A430D1"/>
    <w:rsid w:val="00A44873"/>
    <w:rsid w:val="00A452CC"/>
    <w:rsid w:val="00A50274"/>
    <w:rsid w:val="00A52721"/>
    <w:rsid w:val="00A57213"/>
    <w:rsid w:val="00A60FB2"/>
    <w:rsid w:val="00A62853"/>
    <w:rsid w:val="00A65A6E"/>
    <w:rsid w:val="00A757A6"/>
    <w:rsid w:val="00A759A0"/>
    <w:rsid w:val="00A75F9C"/>
    <w:rsid w:val="00A77473"/>
    <w:rsid w:val="00A77E56"/>
    <w:rsid w:val="00A81935"/>
    <w:rsid w:val="00A83EEF"/>
    <w:rsid w:val="00A848E0"/>
    <w:rsid w:val="00A85A74"/>
    <w:rsid w:val="00A86C38"/>
    <w:rsid w:val="00A87AF1"/>
    <w:rsid w:val="00A935AB"/>
    <w:rsid w:val="00A95839"/>
    <w:rsid w:val="00AA5D25"/>
    <w:rsid w:val="00AA7B0C"/>
    <w:rsid w:val="00AB0714"/>
    <w:rsid w:val="00AB1020"/>
    <w:rsid w:val="00AB42E3"/>
    <w:rsid w:val="00AB443D"/>
    <w:rsid w:val="00AB5ECF"/>
    <w:rsid w:val="00AB760B"/>
    <w:rsid w:val="00AC0187"/>
    <w:rsid w:val="00AC01C5"/>
    <w:rsid w:val="00AC207A"/>
    <w:rsid w:val="00AC4F40"/>
    <w:rsid w:val="00AC614D"/>
    <w:rsid w:val="00AC6EBF"/>
    <w:rsid w:val="00AC7D30"/>
    <w:rsid w:val="00AD1A23"/>
    <w:rsid w:val="00AD333F"/>
    <w:rsid w:val="00AD3ED6"/>
    <w:rsid w:val="00AD4FEF"/>
    <w:rsid w:val="00AD664F"/>
    <w:rsid w:val="00AD6BBC"/>
    <w:rsid w:val="00AD7D03"/>
    <w:rsid w:val="00AE1249"/>
    <w:rsid w:val="00AE1EDE"/>
    <w:rsid w:val="00AE273E"/>
    <w:rsid w:val="00AE361D"/>
    <w:rsid w:val="00AE50D5"/>
    <w:rsid w:val="00AE571B"/>
    <w:rsid w:val="00AE5791"/>
    <w:rsid w:val="00AF2D97"/>
    <w:rsid w:val="00AF52C4"/>
    <w:rsid w:val="00AF7022"/>
    <w:rsid w:val="00B029D1"/>
    <w:rsid w:val="00B0391C"/>
    <w:rsid w:val="00B06331"/>
    <w:rsid w:val="00B1367A"/>
    <w:rsid w:val="00B24902"/>
    <w:rsid w:val="00B24F13"/>
    <w:rsid w:val="00B25CC0"/>
    <w:rsid w:val="00B27C1A"/>
    <w:rsid w:val="00B30595"/>
    <w:rsid w:val="00B3105D"/>
    <w:rsid w:val="00B32384"/>
    <w:rsid w:val="00B32ABF"/>
    <w:rsid w:val="00B378F8"/>
    <w:rsid w:val="00B47954"/>
    <w:rsid w:val="00B47D08"/>
    <w:rsid w:val="00B53612"/>
    <w:rsid w:val="00B54C1C"/>
    <w:rsid w:val="00B55DA6"/>
    <w:rsid w:val="00B575C8"/>
    <w:rsid w:val="00B63307"/>
    <w:rsid w:val="00B636FD"/>
    <w:rsid w:val="00B65957"/>
    <w:rsid w:val="00B67765"/>
    <w:rsid w:val="00B72113"/>
    <w:rsid w:val="00B72F94"/>
    <w:rsid w:val="00B7543E"/>
    <w:rsid w:val="00B756A7"/>
    <w:rsid w:val="00B75CF8"/>
    <w:rsid w:val="00B802FF"/>
    <w:rsid w:val="00B803A5"/>
    <w:rsid w:val="00B81CA7"/>
    <w:rsid w:val="00B828F7"/>
    <w:rsid w:val="00B84F2D"/>
    <w:rsid w:val="00B86D6E"/>
    <w:rsid w:val="00B870DC"/>
    <w:rsid w:val="00B87DA7"/>
    <w:rsid w:val="00B9117C"/>
    <w:rsid w:val="00B9118E"/>
    <w:rsid w:val="00B92305"/>
    <w:rsid w:val="00B92546"/>
    <w:rsid w:val="00B926D7"/>
    <w:rsid w:val="00B951DB"/>
    <w:rsid w:val="00B95923"/>
    <w:rsid w:val="00B975A2"/>
    <w:rsid w:val="00BA05E3"/>
    <w:rsid w:val="00BA1C60"/>
    <w:rsid w:val="00BA64E6"/>
    <w:rsid w:val="00BB367D"/>
    <w:rsid w:val="00BB3A12"/>
    <w:rsid w:val="00BC19F1"/>
    <w:rsid w:val="00BC23CA"/>
    <w:rsid w:val="00BC282C"/>
    <w:rsid w:val="00BC3542"/>
    <w:rsid w:val="00BC62C2"/>
    <w:rsid w:val="00BD04F2"/>
    <w:rsid w:val="00BD236E"/>
    <w:rsid w:val="00BD7ABA"/>
    <w:rsid w:val="00BD7D3A"/>
    <w:rsid w:val="00BE142A"/>
    <w:rsid w:val="00BE4738"/>
    <w:rsid w:val="00BE4EB7"/>
    <w:rsid w:val="00BF3251"/>
    <w:rsid w:val="00BF55A5"/>
    <w:rsid w:val="00BF734E"/>
    <w:rsid w:val="00C04A27"/>
    <w:rsid w:val="00C04FA9"/>
    <w:rsid w:val="00C057C5"/>
    <w:rsid w:val="00C0683B"/>
    <w:rsid w:val="00C06E01"/>
    <w:rsid w:val="00C079C4"/>
    <w:rsid w:val="00C07B04"/>
    <w:rsid w:val="00C11EF9"/>
    <w:rsid w:val="00C1278A"/>
    <w:rsid w:val="00C14D44"/>
    <w:rsid w:val="00C178E3"/>
    <w:rsid w:val="00C23AD7"/>
    <w:rsid w:val="00C252A8"/>
    <w:rsid w:val="00C256EE"/>
    <w:rsid w:val="00C26564"/>
    <w:rsid w:val="00C35B2B"/>
    <w:rsid w:val="00C35B49"/>
    <w:rsid w:val="00C372A7"/>
    <w:rsid w:val="00C4085A"/>
    <w:rsid w:val="00C469F5"/>
    <w:rsid w:val="00C50344"/>
    <w:rsid w:val="00C55A56"/>
    <w:rsid w:val="00C57F66"/>
    <w:rsid w:val="00C61856"/>
    <w:rsid w:val="00C61B9E"/>
    <w:rsid w:val="00C62F41"/>
    <w:rsid w:val="00C63581"/>
    <w:rsid w:val="00C6485D"/>
    <w:rsid w:val="00C648EF"/>
    <w:rsid w:val="00C652D9"/>
    <w:rsid w:val="00C66BBC"/>
    <w:rsid w:val="00C67AD8"/>
    <w:rsid w:val="00C71E00"/>
    <w:rsid w:val="00C72912"/>
    <w:rsid w:val="00C734ED"/>
    <w:rsid w:val="00C73D42"/>
    <w:rsid w:val="00C748C3"/>
    <w:rsid w:val="00C778C0"/>
    <w:rsid w:val="00C80450"/>
    <w:rsid w:val="00C81062"/>
    <w:rsid w:val="00C82476"/>
    <w:rsid w:val="00C8515A"/>
    <w:rsid w:val="00C90589"/>
    <w:rsid w:val="00C9402C"/>
    <w:rsid w:val="00C97BB2"/>
    <w:rsid w:val="00CA01A8"/>
    <w:rsid w:val="00CA0400"/>
    <w:rsid w:val="00CA3208"/>
    <w:rsid w:val="00CA58D7"/>
    <w:rsid w:val="00CA5F55"/>
    <w:rsid w:val="00CA62C7"/>
    <w:rsid w:val="00CA7163"/>
    <w:rsid w:val="00CB1172"/>
    <w:rsid w:val="00CB2628"/>
    <w:rsid w:val="00CB2C63"/>
    <w:rsid w:val="00CB2C7A"/>
    <w:rsid w:val="00CB4532"/>
    <w:rsid w:val="00CC5EB6"/>
    <w:rsid w:val="00CC70E7"/>
    <w:rsid w:val="00CD002A"/>
    <w:rsid w:val="00CD22FB"/>
    <w:rsid w:val="00CD28AE"/>
    <w:rsid w:val="00CD30D1"/>
    <w:rsid w:val="00CD74D6"/>
    <w:rsid w:val="00CD7675"/>
    <w:rsid w:val="00CE1E48"/>
    <w:rsid w:val="00CE3D4A"/>
    <w:rsid w:val="00CE7F4D"/>
    <w:rsid w:val="00CF2E96"/>
    <w:rsid w:val="00CF30E9"/>
    <w:rsid w:val="00CF3B74"/>
    <w:rsid w:val="00CF5920"/>
    <w:rsid w:val="00CF5AFB"/>
    <w:rsid w:val="00D019E0"/>
    <w:rsid w:val="00D040AE"/>
    <w:rsid w:val="00D079AC"/>
    <w:rsid w:val="00D119FF"/>
    <w:rsid w:val="00D11F6B"/>
    <w:rsid w:val="00D20AEA"/>
    <w:rsid w:val="00D21D82"/>
    <w:rsid w:val="00D23475"/>
    <w:rsid w:val="00D2361F"/>
    <w:rsid w:val="00D2400F"/>
    <w:rsid w:val="00D25366"/>
    <w:rsid w:val="00D2656C"/>
    <w:rsid w:val="00D271ED"/>
    <w:rsid w:val="00D27ACA"/>
    <w:rsid w:val="00D324E3"/>
    <w:rsid w:val="00D334AC"/>
    <w:rsid w:val="00D34406"/>
    <w:rsid w:val="00D36726"/>
    <w:rsid w:val="00D37CF2"/>
    <w:rsid w:val="00D504CB"/>
    <w:rsid w:val="00D52790"/>
    <w:rsid w:val="00D5308F"/>
    <w:rsid w:val="00D5338A"/>
    <w:rsid w:val="00D543DD"/>
    <w:rsid w:val="00D57C16"/>
    <w:rsid w:val="00D57FCC"/>
    <w:rsid w:val="00D635BD"/>
    <w:rsid w:val="00D65821"/>
    <w:rsid w:val="00D66BAE"/>
    <w:rsid w:val="00D70361"/>
    <w:rsid w:val="00D72B37"/>
    <w:rsid w:val="00D75CA1"/>
    <w:rsid w:val="00D80111"/>
    <w:rsid w:val="00D82245"/>
    <w:rsid w:val="00D8564B"/>
    <w:rsid w:val="00D85741"/>
    <w:rsid w:val="00D902FD"/>
    <w:rsid w:val="00D91E01"/>
    <w:rsid w:val="00D91F9F"/>
    <w:rsid w:val="00D92BA6"/>
    <w:rsid w:val="00D97F9C"/>
    <w:rsid w:val="00DA2A6F"/>
    <w:rsid w:val="00DB5431"/>
    <w:rsid w:val="00DC21B2"/>
    <w:rsid w:val="00DD1711"/>
    <w:rsid w:val="00DD47B4"/>
    <w:rsid w:val="00DD7576"/>
    <w:rsid w:val="00DE091E"/>
    <w:rsid w:val="00DE0936"/>
    <w:rsid w:val="00DE0B38"/>
    <w:rsid w:val="00DE21E1"/>
    <w:rsid w:val="00DE30C7"/>
    <w:rsid w:val="00DF0212"/>
    <w:rsid w:val="00DF2238"/>
    <w:rsid w:val="00DF521A"/>
    <w:rsid w:val="00DF5B70"/>
    <w:rsid w:val="00E02E4D"/>
    <w:rsid w:val="00E04FD7"/>
    <w:rsid w:val="00E07569"/>
    <w:rsid w:val="00E11FD3"/>
    <w:rsid w:val="00E1313D"/>
    <w:rsid w:val="00E143DB"/>
    <w:rsid w:val="00E14882"/>
    <w:rsid w:val="00E16182"/>
    <w:rsid w:val="00E17E22"/>
    <w:rsid w:val="00E21F57"/>
    <w:rsid w:val="00E23AC6"/>
    <w:rsid w:val="00E24636"/>
    <w:rsid w:val="00E25D3F"/>
    <w:rsid w:val="00E260D1"/>
    <w:rsid w:val="00E34019"/>
    <w:rsid w:val="00E35780"/>
    <w:rsid w:val="00E40179"/>
    <w:rsid w:val="00E40B4D"/>
    <w:rsid w:val="00E445BF"/>
    <w:rsid w:val="00E4592E"/>
    <w:rsid w:val="00E51279"/>
    <w:rsid w:val="00E53276"/>
    <w:rsid w:val="00E53BCA"/>
    <w:rsid w:val="00E5596A"/>
    <w:rsid w:val="00E56F79"/>
    <w:rsid w:val="00E5705A"/>
    <w:rsid w:val="00E62866"/>
    <w:rsid w:val="00E63C4A"/>
    <w:rsid w:val="00E6713B"/>
    <w:rsid w:val="00E708F4"/>
    <w:rsid w:val="00E70ACB"/>
    <w:rsid w:val="00E719C2"/>
    <w:rsid w:val="00E76F16"/>
    <w:rsid w:val="00E82797"/>
    <w:rsid w:val="00E83208"/>
    <w:rsid w:val="00E842F0"/>
    <w:rsid w:val="00E86124"/>
    <w:rsid w:val="00E864F4"/>
    <w:rsid w:val="00E87F38"/>
    <w:rsid w:val="00E925BA"/>
    <w:rsid w:val="00E96858"/>
    <w:rsid w:val="00E968E9"/>
    <w:rsid w:val="00E97634"/>
    <w:rsid w:val="00EA0898"/>
    <w:rsid w:val="00EA2E22"/>
    <w:rsid w:val="00EA4095"/>
    <w:rsid w:val="00EA54C8"/>
    <w:rsid w:val="00EA6185"/>
    <w:rsid w:val="00EA7A56"/>
    <w:rsid w:val="00EB3142"/>
    <w:rsid w:val="00EB38D1"/>
    <w:rsid w:val="00EB4104"/>
    <w:rsid w:val="00EB4894"/>
    <w:rsid w:val="00EB4A36"/>
    <w:rsid w:val="00EB595D"/>
    <w:rsid w:val="00EB69AC"/>
    <w:rsid w:val="00EC2D4F"/>
    <w:rsid w:val="00EC4958"/>
    <w:rsid w:val="00EC4AFB"/>
    <w:rsid w:val="00EC7688"/>
    <w:rsid w:val="00EC7E1B"/>
    <w:rsid w:val="00ED050F"/>
    <w:rsid w:val="00ED05BF"/>
    <w:rsid w:val="00ED4086"/>
    <w:rsid w:val="00ED4A22"/>
    <w:rsid w:val="00ED7164"/>
    <w:rsid w:val="00EE619B"/>
    <w:rsid w:val="00EF05E6"/>
    <w:rsid w:val="00EF17CD"/>
    <w:rsid w:val="00EF1DF4"/>
    <w:rsid w:val="00EF242E"/>
    <w:rsid w:val="00EF3B8F"/>
    <w:rsid w:val="00EF4210"/>
    <w:rsid w:val="00EF43C3"/>
    <w:rsid w:val="00EF76D9"/>
    <w:rsid w:val="00F00409"/>
    <w:rsid w:val="00F0050D"/>
    <w:rsid w:val="00F07FD6"/>
    <w:rsid w:val="00F127D3"/>
    <w:rsid w:val="00F12B2D"/>
    <w:rsid w:val="00F1594B"/>
    <w:rsid w:val="00F16F7D"/>
    <w:rsid w:val="00F2050D"/>
    <w:rsid w:val="00F21F59"/>
    <w:rsid w:val="00F23054"/>
    <w:rsid w:val="00F2597A"/>
    <w:rsid w:val="00F25AE6"/>
    <w:rsid w:val="00F27963"/>
    <w:rsid w:val="00F31AEC"/>
    <w:rsid w:val="00F32DE3"/>
    <w:rsid w:val="00F37119"/>
    <w:rsid w:val="00F376C6"/>
    <w:rsid w:val="00F40B50"/>
    <w:rsid w:val="00F416CC"/>
    <w:rsid w:val="00F4199E"/>
    <w:rsid w:val="00F423DD"/>
    <w:rsid w:val="00F424CA"/>
    <w:rsid w:val="00F462D4"/>
    <w:rsid w:val="00F463BF"/>
    <w:rsid w:val="00F516D6"/>
    <w:rsid w:val="00F54DED"/>
    <w:rsid w:val="00F56234"/>
    <w:rsid w:val="00F615D9"/>
    <w:rsid w:val="00F6227F"/>
    <w:rsid w:val="00F635D2"/>
    <w:rsid w:val="00F63641"/>
    <w:rsid w:val="00F636AE"/>
    <w:rsid w:val="00F67403"/>
    <w:rsid w:val="00F6762D"/>
    <w:rsid w:val="00F67D8A"/>
    <w:rsid w:val="00F70F4E"/>
    <w:rsid w:val="00F7428B"/>
    <w:rsid w:val="00F744D8"/>
    <w:rsid w:val="00F754B2"/>
    <w:rsid w:val="00F80EB9"/>
    <w:rsid w:val="00F80FC3"/>
    <w:rsid w:val="00F82737"/>
    <w:rsid w:val="00F85D83"/>
    <w:rsid w:val="00F87B3A"/>
    <w:rsid w:val="00F913F5"/>
    <w:rsid w:val="00F91FB9"/>
    <w:rsid w:val="00F945F6"/>
    <w:rsid w:val="00F94C2C"/>
    <w:rsid w:val="00F9533A"/>
    <w:rsid w:val="00F97BFD"/>
    <w:rsid w:val="00FA0409"/>
    <w:rsid w:val="00FA094A"/>
    <w:rsid w:val="00FA5DA0"/>
    <w:rsid w:val="00FA5ECA"/>
    <w:rsid w:val="00FA72B5"/>
    <w:rsid w:val="00FA740E"/>
    <w:rsid w:val="00FB1188"/>
    <w:rsid w:val="00FB3AC9"/>
    <w:rsid w:val="00FB4571"/>
    <w:rsid w:val="00FB546F"/>
    <w:rsid w:val="00FB74D8"/>
    <w:rsid w:val="00FC4EAF"/>
    <w:rsid w:val="00FD0F0D"/>
    <w:rsid w:val="00FD2941"/>
    <w:rsid w:val="00FD3D50"/>
    <w:rsid w:val="00FD5037"/>
    <w:rsid w:val="00FD6154"/>
    <w:rsid w:val="00FE1DB9"/>
    <w:rsid w:val="00FF157A"/>
    <w:rsid w:val="00FF3C72"/>
    <w:rsid w:val="00FF4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3B"/>
    <w:pPr>
      <w:spacing w:after="0" w:line="240" w:lineRule="auto"/>
    </w:pPr>
    <w:rPr>
      <w:rFonts w:ascii="Latha" w:eastAsia="Times New Roman" w:hAnsi="Latha" w:cs="Latha"/>
      <w:lang w:eastAsia="ru-RU"/>
    </w:rPr>
  </w:style>
  <w:style w:type="paragraph" w:styleId="1">
    <w:name w:val="heading 1"/>
    <w:basedOn w:val="a"/>
    <w:next w:val="a"/>
    <w:link w:val="10"/>
    <w:qFormat/>
    <w:rsid w:val="0032403B"/>
    <w:pPr>
      <w:keepNext/>
      <w:keepLines/>
      <w:spacing w:before="480"/>
      <w:outlineLvl w:val="0"/>
    </w:pPr>
    <w:rPr>
      <w:rFonts w:asciiTheme="majorHAnsi" w:eastAsiaTheme="majorEastAsia" w:hAnsiTheme="majorHAnsi" w:cstheme="majorBidi"/>
      <w:b/>
      <w:bCs/>
      <w:color w:val="5EA226" w:themeColor="accent1" w:themeShade="BF"/>
      <w:sz w:val="28"/>
      <w:szCs w:val="28"/>
      <w:lang w:val="en-US" w:eastAsia="en-US" w:bidi="en-US"/>
    </w:rPr>
  </w:style>
  <w:style w:type="paragraph" w:styleId="2">
    <w:name w:val="heading 2"/>
    <w:basedOn w:val="a"/>
    <w:next w:val="a"/>
    <w:link w:val="20"/>
    <w:unhideWhenUsed/>
    <w:qFormat/>
    <w:rsid w:val="0032403B"/>
    <w:pPr>
      <w:keepNext/>
      <w:keepLines/>
      <w:spacing w:before="200"/>
      <w:outlineLvl w:val="1"/>
    </w:pPr>
    <w:rPr>
      <w:rFonts w:asciiTheme="majorHAnsi" w:eastAsiaTheme="majorEastAsia" w:hAnsiTheme="majorHAnsi" w:cstheme="majorBidi"/>
      <w:b/>
      <w:bCs/>
      <w:color w:val="7FD13B" w:themeColor="accent1"/>
      <w:sz w:val="26"/>
      <w:szCs w:val="26"/>
      <w:lang w:val="en-US" w:eastAsia="en-US" w:bidi="en-US"/>
    </w:rPr>
  </w:style>
  <w:style w:type="paragraph" w:styleId="3">
    <w:name w:val="heading 3"/>
    <w:basedOn w:val="a"/>
    <w:next w:val="a"/>
    <w:link w:val="30"/>
    <w:unhideWhenUsed/>
    <w:qFormat/>
    <w:rsid w:val="0032403B"/>
    <w:pPr>
      <w:keepNext/>
      <w:keepLines/>
      <w:spacing w:before="200"/>
      <w:outlineLvl w:val="2"/>
    </w:pPr>
    <w:rPr>
      <w:rFonts w:asciiTheme="majorHAnsi" w:eastAsiaTheme="majorEastAsia" w:hAnsiTheme="majorHAnsi" w:cstheme="majorBidi"/>
      <w:b/>
      <w:bCs/>
      <w:color w:val="7FD13B" w:themeColor="accent1"/>
      <w:lang w:val="en-US" w:eastAsia="en-US" w:bidi="en-US"/>
    </w:rPr>
  </w:style>
  <w:style w:type="paragraph" w:styleId="4">
    <w:name w:val="heading 4"/>
    <w:basedOn w:val="a"/>
    <w:next w:val="a"/>
    <w:link w:val="40"/>
    <w:unhideWhenUsed/>
    <w:qFormat/>
    <w:rsid w:val="0032403B"/>
    <w:pPr>
      <w:keepNext/>
      <w:keepLines/>
      <w:spacing w:before="200"/>
      <w:outlineLvl w:val="3"/>
    </w:pPr>
    <w:rPr>
      <w:rFonts w:asciiTheme="majorHAnsi" w:eastAsiaTheme="majorEastAsia" w:hAnsiTheme="majorHAnsi" w:cstheme="majorBidi"/>
      <w:b/>
      <w:bCs/>
      <w:i/>
      <w:iCs/>
      <w:color w:val="7FD13B" w:themeColor="accent1"/>
      <w:lang w:val="en-US" w:eastAsia="en-US" w:bidi="en-US"/>
    </w:rPr>
  </w:style>
  <w:style w:type="paragraph" w:styleId="5">
    <w:name w:val="heading 5"/>
    <w:basedOn w:val="a"/>
    <w:next w:val="a"/>
    <w:link w:val="50"/>
    <w:unhideWhenUsed/>
    <w:qFormat/>
    <w:rsid w:val="0032403B"/>
    <w:pPr>
      <w:keepNext/>
      <w:keepLines/>
      <w:spacing w:before="200"/>
      <w:outlineLvl w:val="4"/>
    </w:pPr>
    <w:rPr>
      <w:rFonts w:asciiTheme="majorHAnsi" w:eastAsiaTheme="majorEastAsia" w:hAnsiTheme="majorHAnsi" w:cstheme="majorBidi"/>
      <w:color w:val="3E6B19" w:themeColor="accent1" w:themeShade="7F"/>
      <w:lang w:val="en-US" w:eastAsia="en-US" w:bidi="en-US"/>
    </w:rPr>
  </w:style>
  <w:style w:type="paragraph" w:styleId="6">
    <w:name w:val="heading 6"/>
    <w:basedOn w:val="a"/>
    <w:next w:val="a"/>
    <w:link w:val="60"/>
    <w:unhideWhenUsed/>
    <w:qFormat/>
    <w:rsid w:val="0032403B"/>
    <w:pPr>
      <w:keepNext/>
      <w:keepLines/>
      <w:spacing w:before="200"/>
      <w:outlineLvl w:val="5"/>
    </w:pPr>
    <w:rPr>
      <w:rFonts w:asciiTheme="majorHAnsi" w:eastAsiaTheme="majorEastAsia" w:hAnsiTheme="majorHAnsi" w:cstheme="majorBidi"/>
      <w:i/>
      <w:iCs/>
      <w:color w:val="3E6B19" w:themeColor="accent1" w:themeShade="7F"/>
      <w:lang w:val="en-US" w:eastAsia="en-US" w:bidi="en-US"/>
    </w:rPr>
  </w:style>
  <w:style w:type="paragraph" w:styleId="7">
    <w:name w:val="heading 7"/>
    <w:basedOn w:val="a"/>
    <w:next w:val="a"/>
    <w:link w:val="70"/>
    <w:unhideWhenUsed/>
    <w:qFormat/>
    <w:rsid w:val="0032403B"/>
    <w:pPr>
      <w:keepNext/>
      <w:keepLines/>
      <w:spacing w:before="20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nhideWhenUsed/>
    <w:qFormat/>
    <w:rsid w:val="0032403B"/>
    <w:pPr>
      <w:keepNext/>
      <w:keepLines/>
      <w:spacing w:before="200"/>
      <w:outlineLvl w:val="7"/>
    </w:pPr>
    <w:rPr>
      <w:rFonts w:asciiTheme="majorHAnsi" w:eastAsiaTheme="majorEastAsia" w:hAnsiTheme="majorHAnsi" w:cstheme="majorBidi"/>
      <w:color w:val="7FD13B" w:themeColor="accent1"/>
      <w:sz w:val="20"/>
      <w:szCs w:val="20"/>
      <w:lang w:val="en-US" w:eastAsia="en-US" w:bidi="en-US"/>
    </w:rPr>
  </w:style>
  <w:style w:type="paragraph" w:styleId="9">
    <w:name w:val="heading 9"/>
    <w:basedOn w:val="a"/>
    <w:next w:val="a"/>
    <w:link w:val="90"/>
    <w:unhideWhenUsed/>
    <w:qFormat/>
    <w:rsid w:val="0032403B"/>
    <w:pPr>
      <w:keepNext/>
      <w:keepLines/>
      <w:spacing w:before="20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03B"/>
    <w:rPr>
      <w:rFonts w:asciiTheme="majorHAnsi" w:eastAsiaTheme="majorEastAsia" w:hAnsiTheme="majorHAnsi" w:cstheme="majorBidi"/>
      <w:b/>
      <w:bCs/>
      <w:color w:val="5EA226" w:themeColor="accent1" w:themeShade="BF"/>
      <w:sz w:val="28"/>
      <w:szCs w:val="28"/>
      <w:lang w:val="en-US" w:bidi="en-US"/>
    </w:rPr>
  </w:style>
  <w:style w:type="character" w:customStyle="1" w:styleId="20">
    <w:name w:val="Заголовок 2 Знак"/>
    <w:basedOn w:val="a0"/>
    <w:link w:val="2"/>
    <w:rsid w:val="0032403B"/>
    <w:rPr>
      <w:rFonts w:asciiTheme="majorHAnsi" w:eastAsiaTheme="majorEastAsia" w:hAnsiTheme="majorHAnsi" w:cstheme="majorBidi"/>
      <w:b/>
      <w:bCs/>
      <w:color w:val="7FD13B" w:themeColor="accent1"/>
      <w:sz w:val="26"/>
      <w:szCs w:val="26"/>
      <w:lang w:val="en-US" w:bidi="en-US"/>
    </w:rPr>
  </w:style>
  <w:style w:type="character" w:customStyle="1" w:styleId="30">
    <w:name w:val="Заголовок 3 Знак"/>
    <w:basedOn w:val="a0"/>
    <w:link w:val="3"/>
    <w:rsid w:val="0032403B"/>
    <w:rPr>
      <w:rFonts w:asciiTheme="majorHAnsi" w:eastAsiaTheme="majorEastAsia" w:hAnsiTheme="majorHAnsi" w:cstheme="majorBidi"/>
      <w:b/>
      <w:bCs/>
      <w:color w:val="7FD13B" w:themeColor="accent1"/>
      <w:lang w:val="en-US" w:bidi="en-US"/>
    </w:rPr>
  </w:style>
  <w:style w:type="character" w:customStyle="1" w:styleId="40">
    <w:name w:val="Заголовок 4 Знак"/>
    <w:basedOn w:val="a0"/>
    <w:link w:val="4"/>
    <w:rsid w:val="0032403B"/>
    <w:rPr>
      <w:rFonts w:asciiTheme="majorHAnsi" w:eastAsiaTheme="majorEastAsia" w:hAnsiTheme="majorHAnsi" w:cstheme="majorBidi"/>
      <w:b/>
      <w:bCs/>
      <w:i/>
      <w:iCs/>
      <w:color w:val="7FD13B" w:themeColor="accent1"/>
      <w:lang w:val="en-US" w:bidi="en-US"/>
    </w:rPr>
  </w:style>
  <w:style w:type="character" w:customStyle="1" w:styleId="50">
    <w:name w:val="Заголовок 5 Знак"/>
    <w:basedOn w:val="a0"/>
    <w:link w:val="5"/>
    <w:rsid w:val="0032403B"/>
    <w:rPr>
      <w:rFonts w:asciiTheme="majorHAnsi" w:eastAsiaTheme="majorEastAsia" w:hAnsiTheme="majorHAnsi" w:cstheme="majorBidi"/>
      <w:color w:val="3E6B19" w:themeColor="accent1" w:themeShade="7F"/>
      <w:lang w:val="en-US" w:bidi="en-US"/>
    </w:rPr>
  </w:style>
  <w:style w:type="character" w:customStyle="1" w:styleId="60">
    <w:name w:val="Заголовок 6 Знак"/>
    <w:basedOn w:val="a0"/>
    <w:link w:val="6"/>
    <w:rsid w:val="0032403B"/>
    <w:rPr>
      <w:rFonts w:asciiTheme="majorHAnsi" w:eastAsiaTheme="majorEastAsia" w:hAnsiTheme="majorHAnsi" w:cstheme="majorBidi"/>
      <w:i/>
      <w:iCs/>
      <w:color w:val="3E6B19" w:themeColor="accent1" w:themeShade="7F"/>
      <w:lang w:val="en-US" w:bidi="en-US"/>
    </w:rPr>
  </w:style>
  <w:style w:type="character" w:customStyle="1" w:styleId="70">
    <w:name w:val="Заголовок 7 Знак"/>
    <w:basedOn w:val="a0"/>
    <w:link w:val="7"/>
    <w:rsid w:val="0032403B"/>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rsid w:val="0032403B"/>
    <w:rPr>
      <w:rFonts w:asciiTheme="majorHAnsi" w:eastAsiaTheme="majorEastAsia" w:hAnsiTheme="majorHAnsi" w:cstheme="majorBidi"/>
      <w:color w:val="7FD13B" w:themeColor="accent1"/>
      <w:sz w:val="20"/>
      <w:szCs w:val="20"/>
      <w:lang w:val="en-US" w:bidi="en-US"/>
    </w:rPr>
  </w:style>
  <w:style w:type="character" w:customStyle="1" w:styleId="90">
    <w:name w:val="Заголовок 9 Знак"/>
    <w:basedOn w:val="a0"/>
    <w:link w:val="9"/>
    <w:rsid w:val="0032403B"/>
    <w:rPr>
      <w:rFonts w:asciiTheme="majorHAnsi" w:eastAsiaTheme="majorEastAsia" w:hAnsiTheme="majorHAnsi" w:cstheme="majorBidi"/>
      <w:i/>
      <w:iCs/>
      <w:color w:val="404040" w:themeColor="text1" w:themeTint="BF"/>
      <w:sz w:val="20"/>
      <w:szCs w:val="20"/>
      <w:lang w:val="en-US" w:bidi="en-US"/>
    </w:rPr>
  </w:style>
  <w:style w:type="paragraph" w:customStyle="1" w:styleId="11">
    <w:name w:val="Стиль1"/>
    <w:basedOn w:val="a"/>
    <w:uiPriority w:val="99"/>
    <w:rsid w:val="0032403B"/>
    <w:pPr>
      <w:jc w:val="both"/>
    </w:pPr>
    <w:rPr>
      <w:rFonts w:ascii="Times New Roman" w:hAnsi="Times New Roman" w:cs="Times New Roman"/>
    </w:rPr>
  </w:style>
  <w:style w:type="paragraph" w:styleId="a3">
    <w:name w:val="Title"/>
    <w:basedOn w:val="a"/>
    <w:next w:val="a"/>
    <w:link w:val="a4"/>
    <w:qFormat/>
    <w:rsid w:val="0032403B"/>
    <w:pPr>
      <w:pBdr>
        <w:bottom w:val="single" w:sz="8" w:space="4" w:color="7FD13B" w:themeColor="accent1"/>
      </w:pBdr>
      <w:spacing w:after="300"/>
      <w:contextualSpacing/>
    </w:pPr>
    <w:rPr>
      <w:rFonts w:asciiTheme="majorHAnsi" w:eastAsiaTheme="majorEastAsia" w:hAnsiTheme="majorHAnsi" w:cstheme="majorBidi"/>
      <w:color w:val="3A4452" w:themeColor="text2" w:themeShade="BF"/>
      <w:spacing w:val="5"/>
      <w:kern w:val="28"/>
      <w:sz w:val="52"/>
      <w:szCs w:val="52"/>
      <w:lang w:val="en-US" w:eastAsia="en-US" w:bidi="en-US"/>
    </w:rPr>
  </w:style>
  <w:style w:type="character" w:customStyle="1" w:styleId="a4">
    <w:name w:val="Название Знак"/>
    <w:basedOn w:val="a0"/>
    <w:link w:val="a3"/>
    <w:rsid w:val="0032403B"/>
    <w:rPr>
      <w:rFonts w:asciiTheme="majorHAnsi" w:eastAsiaTheme="majorEastAsia" w:hAnsiTheme="majorHAnsi" w:cstheme="majorBidi"/>
      <w:color w:val="3A4452" w:themeColor="text2" w:themeShade="BF"/>
      <w:spacing w:val="5"/>
      <w:kern w:val="28"/>
      <w:sz w:val="52"/>
      <w:szCs w:val="52"/>
      <w:lang w:val="en-US" w:bidi="en-US"/>
    </w:rPr>
  </w:style>
  <w:style w:type="paragraph" w:styleId="a5">
    <w:name w:val="Subtitle"/>
    <w:basedOn w:val="a"/>
    <w:next w:val="a"/>
    <w:link w:val="a6"/>
    <w:qFormat/>
    <w:rsid w:val="0032403B"/>
    <w:pPr>
      <w:numPr>
        <w:ilvl w:val="1"/>
      </w:numPr>
    </w:pPr>
    <w:rPr>
      <w:rFonts w:asciiTheme="majorHAnsi" w:eastAsiaTheme="majorEastAsia" w:hAnsiTheme="majorHAnsi" w:cstheme="majorBidi"/>
      <w:i/>
      <w:iCs/>
      <w:color w:val="7FD13B" w:themeColor="accent1"/>
      <w:spacing w:val="15"/>
      <w:lang w:val="en-US" w:eastAsia="en-US" w:bidi="en-US"/>
    </w:rPr>
  </w:style>
  <w:style w:type="character" w:customStyle="1" w:styleId="a6">
    <w:name w:val="Подзаголовок Знак"/>
    <w:basedOn w:val="a0"/>
    <w:link w:val="a5"/>
    <w:rsid w:val="0032403B"/>
    <w:rPr>
      <w:rFonts w:asciiTheme="majorHAnsi" w:eastAsiaTheme="majorEastAsia" w:hAnsiTheme="majorHAnsi" w:cstheme="majorBidi"/>
      <w:i/>
      <w:iCs/>
      <w:color w:val="7FD13B" w:themeColor="accent1"/>
      <w:spacing w:val="15"/>
      <w:lang w:val="en-US" w:bidi="en-US"/>
    </w:rPr>
  </w:style>
  <w:style w:type="character" w:styleId="a7">
    <w:name w:val="Strong"/>
    <w:basedOn w:val="a0"/>
    <w:qFormat/>
    <w:rsid w:val="0032403B"/>
    <w:rPr>
      <w:b/>
      <w:bCs/>
    </w:rPr>
  </w:style>
  <w:style w:type="character" w:styleId="a8">
    <w:name w:val="Emphasis"/>
    <w:basedOn w:val="a0"/>
    <w:qFormat/>
    <w:rsid w:val="0032403B"/>
    <w:rPr>
      <w:i/>
      <w:iCs/>
    </w:rPr>
  </w:style>
  <w:style w:type="paragraph" w:styleId="a9">
    <w:name w:val="No Spacing"/>
    <w:uiPriority w:val="1"/>
    <w:qFormat/>
    <w:rsid w:val="0032403B"/>
    <w:pPr>
      <w:spacing w:after="0" w:line="240" w:lineRule="auto"/>
    </w:pPr>
    <w:rPr>
      <w:rFonts w:asciiTheme="minorHAnsi" w:hAnsiTheme="minorHAnsi" w:cstheme="minorBidi"/>
      <w:sz w:val="22"/>
      <w:szCs w:val="22"/>
      <w:lang w:val="en-US" w:bidi="en-US"/>
    </w:rPr>
  </w:style>
  <w:style w:type="paragraph" w:styleId="aa">
    <w:name w:val="List Paragraph"/>
    <w:basedOn w:val="a"/>
    <w:uiPriority w:val="34"/>
    <w:qFormat/>
    <w:rsid w:val="0032403B"/>
    <w:pPr>
      <w:ind w:left="720"/>
      <w:contextualSpacing/>
    </w:pPr>
    <w:rPr>
      <w:rFonts w:asciiTheme="minorHAnsi" w:hAnsiTheme="minorHAnsi"/>
      <w:lang w:val="en-US" w:eastAsia="en-US" w:bidi="en-US"/>
    </w:rPr>
  </w:style>
  <w:style w:type="paragraph" w:styleId="21">
    <w:name w:val="Quote"/>
    <w:basedOn w:val="a"/>
    <w:next w:val="a"/>
    <w:link w:val="22"/>
    <w:uiPriority w:val="29"/>
    <w:qFormat/>
    <w:rsid w:val="0032403B"/>
    <w:rPr>
      <w:rFonts w:asciiTheme="minorHAnsi" w:hAnsiTheme="minorHAnsi"/>
      <w:i/>
      <w:iCs/>
      <w:color w:val="000000" w:themeColor="text1"/>
      <w:lang w:val="en-US" w:eastAsia="en-US" w:bidi="en-US"/>
    </w:rPr>
  </w:style>
  <w:style w:type="character" w:customStyle="1" w:styleId="22">
    <w:name w:val="Цитата 2 Знак"/>
    <w:basedOn w:val="a0"/>
    <w:link w:val="21"/>
    <w:uiPriority w:val="29"/>
    <w:rsid w:val="0032403B"/>
    <w:rPr>
      <w:rFonts w:asciiTheme="minorHAnsi" w:eastAsia="Times New Roman" w:hAnsiTheme="minorHAnsi" w:cs="Latha"/>
      <w:i/>
      <w:iCs/>
      <w:color w:val="000000" w:themeColor="text1"/>
      <w:lang w:val="en-US" w:bidi="en-US"/>
    </w:rPr>
  </w:style>
  <w:style w:type="paragraph" w:styleId="ab">
    <w:name w:val="Intense Quote"/>
    <w:basedOn w:val="a"/>
    <w:next w:val="a"/>
    <w:link w:val="ac"/>
    <w:uiPriority w:val="30"/>
    <w:qFormat/>
    <w:rsid w:val="0032403B"/>
    <w:pPr>
      <w:pBdr>
        <w:bottom w:val="single" w:sz="4" w:space="4" w:color="7FD13B" w:themeColor="accent1"/>
      </w:pBdr>
      <w:spacing w:before="200" w:after="280"/>
      <w:ind w:left="936" w:right="936"/>
    </w:pPr>
    <w:rPr>
      <w:rFonts w:asciiTheme="minorHAnsi" w:hAnsiTheme="minorHAnsi"/>
      <w:b/>
      <w:bCs/>
      <w:i/>
      <w:iCs/>
      <w:color w:val="7FD13B" w:themeColor="accent1"/>
      <w:lang w:val="en-US" w:eastAsia="en-US" w:bidi="en-US"/>
    </w:rPr>
  </w:style>
  <w:style w:type="character" w:customStyle="1" w:styleId="ac">
    <w:name w:val="Выделенная цитата Знак"/>
    <w:basedOn w:val="a0"/>
    <w:link w:val="ab"/>
    <w:uiPriority w:val="30"/>
    <w:rsid w:val="0032403B"/>
    <w:rPr>
      <w:rFonts w:asciiTheme="minorHAnsi" w:eastAsia="Times New Roman" w:hAnsiTheme="minorHAnsi" w:cs="Latha"/>
      <w:b/>
      <w:bCs/>
      <w:i/>
      <w:iCs/>
      <w:color w:val="7FD13B" w:themeColor="accent1"/>
      <w:lang w:val="en-US" w:bidi="en-US"/>
    </w:rPr>
  </w:style>
  <w:style w:type="character" w:styleId="ad">
    <w:name w:val="Subtle Emphasis"/>
    <w:basedOn w:val="a0"/>
    <w:uiPriority w:val="19"/>
    <w:qFormat/>
    <w:rsid w:val="0032403B"/>
    <w:rPr>
      <w:i/>
      <w:iCs/>
      <w:color w:val="808080" w:themeColor="text1" w:themeTint="7F"/>
    </w:rPr>
  </w:style>
  <w:style w:type="character" w:styleId="ae">
    <w:name w:val="Intense Emphasis"/>
    <w:basedOn w:val="a0"/>
    <w:uiPriority w:val="21"/>
    <w:qFormat/>
    <w:rsid w:val="0032403B"/>
    <w:rPr>
      <w:b/>
      <w:bCs/>
      <w:i/>
      <w:iCs/>
      <w:color w:val="7FD13B" w:themeColor="accent1"/>
    </w:rPr>
  </w:style>
  <w:style w:type="character" w:styleId="af">
    <w:name w:val="Subtle Reference"/>
    <w:basedOn w:val="a0"/>
    <w:uiPriority w:val="31"/>
    <w:qFormat/>
    <w:rsid w:val="0032403B"/>
    <w:rPr>
      <w:smallCaps/>
      <w:color w:val="EA157A" w:themeColor="accent2"/>
      <w:u w:val="single"/>
    </w:rPr>
  </w:style>
  <w:style w:type="character" w:styleId="af0">
    <w:name w:val="Intense Reference"/>
    <w:basedOn w:val="a0"/>
    <w:uiPriority w:val="32"/>
    <w:qFormat/>
    <w:rsid w:val="0032403B"/>
    <w:rPr>
      <w:b/>
      <w:bCs/>
      <w:smallCaps/>
      <w:color w:val="EA157A" w:themeColor="accent2"/>
      <w:spacing w:val="5"/>
      <w:u w:val="single"/>
    </w:rPr>
  </w:style>
  <w:style w:type="character" w:styleId="af1">
    <w:name w:val="Book Title"/>
    <w:basedOn w:val="a0"/>
    <w:uiPriority w:val="33"/>
    <w:qFormat/>
    <w:rsid w:val="0032403B"/>
    <w:rPr>
      <w:b/>
      <w:bCs/>
      <w:smallCaps/>
      <w:spacing w:val="5"/>
    </w:rPr>
  </w:style>
  <w:style w:type="paragraph" w:styleId="af2">
    <w:name w:val="TOC Heading"/>
    <w:basedOn w:val="1"/>
    <w:next w:val="a"/>
    <w:uiPriority w:val="39"/>
    <w:semiHidden/>
    <w:unhideWhenUsed/>
    <w:qFormat/>
    <w:rsid w:val="0032403B"/>
    <w:pPr>
      <w:outlineLvl w:val="9"/>
    </w:pPr>
  </w:style>
  <w:style w:type="paragraph" w:customStyle="1" w:styleId="23">
    <w:name w:val="Стиль2"/>
    <w:basedOn w:val="a"/>
    <w:autoRedefine/>
    <w:qFormat/>
    <w:rsid w:val="00753EFC"/>
    <w:pPr>
      <w:ind w:firstLine="709"/>
    </w:pPr>
    <w:rPr>
      <w:rFonts w:ascii="Times New Roman" w:hAnsi="Times New Roman" w:cs="Times New Roman"/>
    </w:rPr>
  </w:style>
  <w:style w:type="paragraph" w:customStyle="1" w:styleId="31">
    <w:name w:val="Стиль3"/>
    <w:basedOn w:val="a"/>
    <w:qFormat/>
    <w:rsid w:val="0032403B"/>
    <w:pPr>
      <w:tabs>
        <w:tab w:val="left" w:pos="372"/>
        <w:tab w:val="center" w:pos="4770"/>
      </w:tabs>
      <w:ind w:right="-142"/>
      <w:jc w:val="both"/>
    </w:pPr>
    <w:rPr>
      <w:rFonts w:ascii="Times New Roman" w:hAnsi="Times New Roman" w:cs="Times New Roman"/>
    </w:rPr>
  </w:style>
  <w:style w:type="paragraph" w:customStyle="1" w:styleId="12">
    <w:name w:val="Без интервала1"/>
    <w:rsid w:val="0032403B"/>
    <w:pPr>
      <w:spacing w:after="0" w:line="240" w:lineRule="auto"/>
    </w:pPr>
    <w:rPr>
      <w:rFonts w:ascii="Calibri" w:eastAsia="Times New Roman" w:hAnsi="Calibri"/>
      <w:sz w:val="22"/>
      <w:szCs w:val="22"/>
      <w:lang w:val="en-US"/>
    </w:rPr>
  </w:style>
  <w:style w:type="paragraph" w:customStyle="1" w:styleId="13">
    <w:name w:val="Абзац списка1"/>
    <w:basedOn w:val="a"/>
    <w:rsid w:val="0032403B"/>
    <w:pPr>
      <w:ind w:left="720"/>
    </w:pPr>
    <w:rPr>
      <w:rFonts w:ascii="Calibri" w:hAnsi="Calibri"/>
      <w:lang w:val="en-US" w:eastAsia="en-US"/>
    </w:rPr>
  </w:style>
  <w:style w:type="paragraph" w:customStyle="1" w:styleId="210">
    <w:name w:val="Цитата 21"/>
    <w:basedOn w:val="a"/>
    <w:next w:val="a"/>
    <w:link w:val="QuoteChar1"/>
    <w:rsid w:val="0032403B"/>
    <w:rPr>
      <w:rFonts w:ascii="Calibri" w:hAnsi="Calibri"/>
      <w:i/>
      <w:iCs/>
      <w:color w:val="000066"/>
      <w:lang w:val="en-US" w:eastAsia="en-US"/>
    </w:rPr>
  </w:style>
  <w:style w:type="character" w:customStyle="1" w:styleId="QuoteChar1">
    <w:name w:val="Quote Char1"/>
    <w:basedOn w:val="a0"/>
    <w:link w:val="210"/>
    <w:locked/>
    <w:rsid w:val="0032403B"/>
    <w:rPr>
      <w:rFonts w:ascii="Calibri" w:eastAsia="Times New Roman" w:hAnsi="Calibri" w:cs="Latha"/>
      <w:i/>
      <w:iCs/>
      <w:color w:val="000066"/>
      <w:lang w:val="en-US"/>
    </w:rPr>
  </w:style>
  <w:style w:type="paragraph" w:customStyle="1" w:styleId="14">
    <w:name w:val="Выделенная цитата1"/>
    <w:basedOn w:val="a"/>
    <w:next w:val="a"/>
    <w:link w:val="IntenseQuoteChar1"/>
    <w:rsid w:val="0032403B"/>
    <w:pPr>
      <w:pBdr>
        <w:bottom w:val="single" w:sz="4" w:space="4" w:color="FE8637"/>
      </w:pBdr>
      <w:spacing w:before="200" w:after="280"/>
      <w:ind w:left="936" w:right="936"/>
    </w:pPr>
    <w:rPr>
      <w:rFonts w:ascii="Calibri" w:hAnsi="Calibri"/>
      <w:b/>
      <w:bCs/>
      <w:i/>
      <w:iCs/>
      <w:color w:val="FE8637"/>
      <w:lang w:val="en-US" w:eastAsia="en-US"/>
    </w:rPr>
  </w:style>
  <w:style w:type="character" w:customStyle="1" w:styleId="IntenseQuoteChar1">
    <w:name w:val="Intense Quote Char1"/>
    <w:basedOn w:val="a0"/>
    <w:link w:val="14"/>
    <w:locked/>
    <w:rsid w:val="0032403B"/>
    <w:rPr>
      <w:rFonts w:ascii="Calibri" w:eastAsia="Times New Roman" w:hAnsi="Calibri" w:cs="Latha"/>
      <w:b/>
      <w:bCs/>
      <w:i/>
      <w:iCs/>
      <w:color w:val="FE8637"/>
      <w:lang w:val="en-US"/>
    </w:rPr>
  </w:style>
  <w:style w:type="character" w:customStyle="1" w:styleId="15">
    <w:name w:val="Слабое выделение1"/>
    <w:basedOn w:val="a0"/>
    <w:rsid w:val="0032403B"/>
    <w:rPr>
      <w:rFonts w:cs="Times New Roman"/>
      <w:i/>
      <w:iCs/>
      <w:color w:val="3333FF"/>
    </w:rPr>
  </w:style>
  <w:style w:type="character" w:customStyle="1" w:styleId="16">
    <w:name w:val="Сильное выделение1"/>
    <w:basedOn w:val="a0"/>
    <w:rsid w:val="0032403B"/>
    <w:rPr>
      <w:rFonts w:cs="Times New Roman"/>
      <w:b/>
      <w:bCs/>
      <w:i/>
      <w:iCs/>
      <w:color w:val="FE8637"/>
    </w:rPr>
  </w:style>
  <w:style w:type="character" w:customStyle="1" w:styleId="17">
    <w:name w:val="Слабая ссылка1"/>
    <w:basedOn w:val="a0"/>
    <w:rsid w:val="0032403B"/>
    <w:rPr>
      <w:rFonts w:cs="Times New Roman"/>
      <w:smallCaps/>
      <w:color w:val="33CC33"/>
      <w:u w:val="single"/>
    </w:rPr>
  </w:style>
  <w:style w:type="character" w:customStyle="1" w:styleId="18">
    <w:name w:val="Сильная ссылка1"/>
    <w:basedOn w:val="a0"/>
    <w:rsid w:val="0032403B"/>
    <w:rPr>
      <w:rFonts w:cs="Times New Roman"/>
      <w:b/>
      <w:bCs/>
      <w:smallCaps/>
      <w:color w:val="33CC33"/>
      <w:spacing w:val="5"/>
      <w:u w:val="single"/>
    </w:rPr>
  </w:style>
  <w:style w:type="character" w:customStyle="1" w:styleId="19">
    <w:name w:val="Название книги1"/>
    <w:basedOn w:val="a0"/>
    <w:rsid w:val="0032403B"/>
    <w:rPr>
      <w:rFonts w:cs="Times New Roman"/>
      <w:b/>
      <w:bCs/>
      <w:smallCaps/>
      <w:spacing w:val="5"/>
    </w:rPr>
  </w:style>
  <w:style w:type="character" w:customStyle="1" w:styleId="af3">
    <w:name w:val="Верхний колонтитул Знак"/>
    <w:basedOn w:val="a0"/>
    <w:link w:val="af4"/>
    <w:semiHidden/>
    <w:locked/>
    <w:rsid w:val="0032403B"/>
    <w:rPr>
      <w:rFonts w:ascii="Latha" w:hAnsi="Latha" w:cs="Latha"/>
    </w:rPr>
  </w:style>
  <w:style w:type="paragraph" w:styleId="af4">
    <w:name w:val="header"/>
    <w:basedOn w:val="a"/>
    <w:link w:val="af3"/>
    <w:semiHidden/>
    <w:rsid w:val="0032403B"/>
    <w:pPr>
      <w:tabs>
        <w:tab w:val="center" w:pos="4677"/>
        <w:tab w:val="right" w:pos="9355"/>
      </w:tabs>
    </w:pPr>
    <w:rPr>
      <w:rFonts w:eastAsiaTheme="minorHAnsi"/>
      <w:lang w:eastAsia="en-US"/>
    </w:rPr>
  </w:style>
  <w:style w:type="character" w:customStyle="1" w:styleId="1a">
    <w:name w:val="Верхний колонтитул Знак1"/>
    <w:basedOn w:val="a0"/>
    <w:link w:val="af4"/>
    <w:uiPriority w:val="99"/>
    <w:semiHidden/>
    <w:rsid w:val="0032403B"/>
    <w:rPr>
      <w:rFonts w:ascii="Latha" w:eastAsia="Times New Roman" w:hAnsi="Latha" w:cs="Latha"/>
      <w:lang w:eastAsia="ru-RU"/>
    </w:rPr>
  </w:style>
  <w:style w:type="character" w:customStyle="1" w:styleId="af5">
    <w:name w:val="Нижний колонтитул Знак"/>
    <w:basedOn w:val="a0"/>
    <w:link w:val="af6"/>
    <w:uiPriority w:val="99"/>
    <w:locked/>
    <w:rsid w:val="0032403B"/>
    <w:rPr>
      <w:rFonts w:ascii="Latha" w:hAnsi="Latha" w:cs="Latha"/>
    </w:rPr>
  </w:style>
  <w:style w:type="paragraph" w:styleId="af6">
    <w:name w:val="footer"/>
    <w:basedOn w:val="a"/>
    <w:link w:val="af5"/>
    <w:uiPriority w:val="99"/>
    <w:rsid w:val="0032403B"/>
    <w:pPr>
      <w:tabs>
        <w:tab w:val="center" w:pos="4677"/>
        <w:tab w:val="right" w:pos="9355"/>
      </w:tabs>
    </w:pPr>
    <w:rPr>
      <w:rFonts w:eastAsiaTheme="minorHAnsi"/>
      <w:lang w:eastAsia="en-US"/>
    </w:rPr>
  </w:style>
  <w:style w:type="character" w:customStyle="1" w:styleId="1b">
    <w:name w:val="Нижний колонтитул Знак1"/>
    <w:basedOn w:val="a0"/>
    <w:link w:val="af6"/>
    <w:uiPriority w:val="99"/>
    <w:semiHidden/>
    <w:rsid w:val="0032403B"/>
    <w:rPr>
      <w:rFonts w:ascii="Latha" w:eastAsia="Times New Roman" w:hAnsi="Latha" w:cs="Latha"/>
      <w:lang w:eastAsia="ru-RU"/>
    </w:rPr>
  </w:style>
  <w:style w:type="character" w:customStyle="1" w:styleId="af7">
    <w:name w:val="Основной текст Знак"/>
    <w:basedOn w:val="a0"/>
    <w:link w:val="af8"/>
    <w:semiHidden/>
    <w:locked/>
    <w:rsid w:val="0032403B"/>
    <w:rPr>
      <w:lang w:eastAsia="ar-SA"/>
    </w:rPr>
  </w:style>
  <w:style w:type="paragraph" w:styleId="af8">
    <w:name w:val="Body Text"/>
    <w:basedOn w:val="a"/>
    <w:link w:val="af7"/>
    <w:semiHidden/>
    <w:rsid w:val="0032403B"/>
    <w:pPr>
      <w:widowControl w:val="0"/>
      <w:suppressAutoHyphens/>
      <w:spacing w:after="120"/>
    </w:pPr>
    <w:rPr>
      <w:rFonts w:ascii="Times New Roman" w:eastAsiaTheme="minorHAnsi" w:hAnsi="Times New Roman" w:cs="Times New Roman"/>
      <w:lang w:eastAsia="ar-SA"/>
    </w:rPr>
  </w:style>
  <w:style w:type="character" w:customStyle="1" w:styleId="1c">
    <w:name w:val="Основной текст Знак1"/>
    <w:basedOn w:val="a0"/>
    <w:link w:val="af8"/>
    <w:uiPriority w:val="99"/>
    <w:semiHidden/>
    <w:rsid w:val="0032403B"/>
    <w:rPr>
      <w:rFonts w:ascii="Latha" w:eastAsia="Times New Roman" w:hAnsi="Latha" w:cs="Latha"/>
      <w:lang w:eastAsia="ru-RU"/>
    </w:rPr>
  </w:style>
  <w:style w:type="character" w:customStyle="1" w:styleId="32">
    <w:name w:val="Основной текст с отступом 3 Знак"/>
    <w:basedOn w:val="a0"/>
    <w:link w:val="33"/>
    <w:semiHidden/>
    <w:locked/>
    <w:rsid w:val="0032403B"/>
    <w:rPr>
      <w:sz w:val="16"/>
      <w:szCs w:val="16"/>
      <w:lang w:eastAsia="ar-SA"/>
    </w:rPr>
  </w:style>
  <w:style w:type="paragraph" w:styleId="33">
    <w:name w:val="Body Text Indent 3"/>
    <w:basedOn w:val="a"/>
    <w:link w:val="32"/>
    <w:semiHidden/>
    <w:rsid w:val="0032403B"/>
    <w:pPr>
      <w:widowControl w:val="0"/>
      <w:suppressAutoHyphens/>
      <w:spacing w:after="120"/>
      <w:ind w:left="283"/>
    </w:pPr>
    <w:rPr>
      <w:rFonts w:ascii="Times New Roman" w:eastAsiaTheme="minorHAnsi" w:hAnsi="Times New Roman" w:cs="Times New Roman"/>
      <w:sz w:val="16"/>
      <w:szCs w:val="16"/>
      <w:lang w:eastAsia="ar-SA"/>
    </w:rPr>
  </w:style>
  <w:style w:type="character" w:customStyle="1" w:styleId="310">
    <w:name w:val="Основной текст с отступом 3 Знак1"/>
    <w:basedOn w:val="a0"/>
    <w:link w:val="33"/>
    <w:uiPriority w:val="99"/>
    <w:semiHidden/>
    <w:rsid w:val="0032403B"/>
    <w:rPr>
      <w:rFonts w:ascii="Latha" w:eastAsia="Times New Roman" w:hAnsi="Latha" w:cs="Latha"/>
      <w:sz w:val="16"/>
      <w:szCs w:val="16"/>
      <w:lang w:eastAsia="ru-RU"/>
    </w:rPr>
  </w:style>
  <w:style w:type="paragraph" w:styleId="af9">
    <w:name w:val="Balloon Text"/>
    <w:basedOn w:val="a"/>
    <w:link w:val="afa"/>
    <w:semiHidden/>
    <w:rsid w:val="0032403B"/>
    <w:rPr>
      <w:rFonts w:ascii="Tahoma" w:hAnsi="Tahoma" w:cs="Tahoma"/>
      <w:sz w:val="16"/>
      <w:szCs w:val="16"/>
    </w:rPr>
  </w:style>
  <w:style w:type="character" w:customStyle="1" w:styleId="afa">
    <w:name w:val="Текст выноски Знак"/>
    <w:basedOn w:val="a0"/>
    <w:link w:val="af9"/>
    <w:semiHidden/>
    <w:rsid w:val="0032403B"/>
    <w:rPr>
      <w:rFonts w:ascii="Tahoma" w:eastAsia="Times New Roman" w:hAnsi="Tahoma" w:cs="Tahoma"/>
      <w:sz w:val="16"/>
      <w:szCs w:val="16"/>
      <w:lang w:eastAsia="ru-RU"/>
    </w:rPr>
  </w:style>
  <w:style w:type="character" w:customStyle="1" w:styleId="QuoteChar">
    <w:name w:val="Quote Char"/>
    <w:basedOn w:val="a0"/>
    <w:locked/>
    <w:rsid w:val="0032403B"/>
    <w:rPr>
      <w:rFonts w:ascii="Calibri" w:hAnsi="Calibri"/>
      <w:i/>
      <w:iCs/>
      <w:color w:val="000000"/>
      <w:sz w:val="24"/>
      <w:szCs w:val="24"/>
      <w:lang w:bidi="ar-SA"/>
    </w:rPr>
  </w:style>
  <w:style w:type="character" w:customStyle="1" w:styleId="IntenseQuoteChar">
    <w:name w:val="Intense Quote Char"/>
    <w:basedOn w:val="a0"/>
    <w:locked/>
    <w:rsid w:val="0032403B"/>
    <w:rPr>
      <w:rFonts w:ascii="Calibri" w:hAnsi="Calibri"/>
      <w:b/>
      <w:bCs/>
      <w:i/>
      <w:iCs/>
      <w:color w:val="4F81BD"/>
      <w:sz w:val="24"/>
      <w:szCs w:val="24"/>
      <w:lang w:bidi="ar-SA"/>
    </w:rPr>
  </w:style>
  <w:style w:type="paragraph" w:customStyle="1" w:styleId="Style2">
    <w:name w:val="Style2"/>
    <w:basedOn w:val="a"/>
    <w:rsid w:val="0032403B"/>
    <w:pPr>
      <w:widowControl w:val="0"/>
      <w:autoSpaceDE w:val="0"/>
      <w:autoSpaceDN w:val="0"/>
      <w:adjustRightInd w:val="0"/>
      <w:spacing w:line="278" w:lineRule="exact"/>
      <w:ind w:firstLine="653"/>
      <w:jc w:val="both"/>
    </w:pPr>
    <w:rPr>
      <w:rFonts w:ascii="Times New Roman" w:hAnsi="Times New Roman" w:cs="Times New Roman"/>
    </w:rPr>
  </w:style>
  <w:style w:type="paragraph" w:customStyle="1" w:styleId="Style4">
    <w:name w:val="Style4"/>
    <w:basedOn w:val="a"/>
    <w:rsid w:val="0032403B"/>
    <w:pPr>
      <w:widowControl w:val="0"/>
      <w:autoSpaceDE w:val="0"/>
      <w:autoSpaceDN w:val="0"/>
      <w:adjustRightInd w:val="0"/>
      <w:spacing w:line="277" w:lineRule="exact"/>
      <w:ind w:firstLine="182"/>
      <w:jc w:val="both"/>
    </w:pPr>
    <w:rPr>
      <w:rFonts w:ascii="Times New Roman" w:hAnsi="Times New Roman" w:cs="Times New Roman"/>
    </w:rPr>
  </w:style>
  <w:style w:type="paragraph" w:customStyle="1" w:styleId="Style9">
    <w:name w:val="Style9"/>
    <w:basedOn w:val="a"/>
    <w:rsid w:val="0032403B"/>
    <w:pPr>
      <w:widowControl w:val="0"/>
      <w:autoSpaceDE w:val="0"/>
      <w:autoSpaceDN w:val="0"/>
      <w:adjustRightInd w:val="0"/>
      <w:spacing w:line="275" w:lineRule="exact"/>
      <w:ind w:firstLine="293"/>
      <w:jc w:val="both"/>
    </w:pPr>
    <w:rPr>
      <w:rFonts w:ascii="Times New Roman" w:hAnsi="Times New Roman" w:cs="Times New Roman"/>
    </w:rPr>
  </w:style>
  <w:style w:type="paragraph" w:customStyle="1" w:styleId="Style1">
    <w:name w:val="Style1"/>
    <w:basedOn w:val="a"/>
    <w:rsid w:val="0032403B"/>
    <w:pPr>
      <w:widowControl w:val="0"/>
      <w:autoSpaceDE w:val="0"/>
      <w:autoSpaceDN w:val="0"/>
      <w:adjustRightInd w:val="0"/>
      <w:spacing w:line="278" w:lineRule="exact"/>
      <w:ind w:firstLine="653"/>
      <w:jc w:val="both"/>
    </w:pPr>
    <w:rPr>
      <w:rFonts w:ascii="Times New Roman" w:hAnsi="Times New Roman" w:cs="Times New Roman"/>
    </w:rPr>
  </w:style>
  <w:style w:type="paragraph" w:customStyle="1" w:styleId="Style6">
    <w:name w:val="Style6"/>
    <w:basedOn w:val="a"/>
    <w:rsid w:val="0032403B"/>
    <w:pPr>
      <w:widowControl w:val="0"/>
      <w:autoSpaceDE w:val="0"/>
      <w:autoSpaceDN w:val="0"/>
      <w:adjustRightInd w:val="0"/>
    </w:pPr>
    <w:rPr>
      <w:rFonts w:ascii="Times New Roman" w:hAnsi="Times New Roman" w:cs="Times New Roman"/>
    </w:rPr>
  </w:style>
  <w:style w:type="paragraph" w:customStyle="1" w:styleId="Style7">
    <w:name w:val="Style7"/>
    <w:basedOn w:val="a"/>
    <w:rsid w:val="0032403B"/>
    <w:pPr>
      <w:widowControl w:val="0"/>
      <w:autoSpaceDE w:val="0"/>
      <w:autoSpaceDN w:val="0"/>
      <w:adjustRightInd w:val="0"/>
    </w:pPr>
    <w:rPr>
      <w:rFonts w:ascii="Times New Roman" w:hAnsi="Times New Roman" w:cs="Times New Roman"/>
    </w:rPr>
  </w:style>
  <w:style w:type="paragraph" w:customStyle="1" w:styleId="Style8">
    <w:name w:val="Style8"/>
    <w:basedOn w:val="a"/>
    <w:rsid w:val="0032403B"/>
    <w:pPr>
      <w:widowControl w:val="0"/>
      <w:autoSpaceDE w:val="0"/>
      <w:autoSpaceDN w:val="0"/>
      <w:adjustRightInd w:val="0"/>
      <w:spacing w:line="254" w:lineRule="exact"/>
      <w:jc w:val="center"/>
    </w:pPr>
    <w:rPr>
      <w:rFonts w:ascii="Times New Roman" w:hAnsi="Times New Roman" w:cs="Times New Roman"/>
    </w:rPr>
  </w:style>
  <w:style w:type="paragraph" w:customStyle="1" w:styleId="Style10">
    <w:name w:val="Style10"/>
    <w:basedOn w:val="a"/>
    <w:rsid w:val="0032403B"/>
    <w:pPr>
      <w:widowControl w:val="0"/>
      <w:autoSpaceDE w:val="0"/>
      <w:autoSpaceDN w:val="0"/>
      <w:adjustRightInd w:val="0"/>
    </w:pPr>
    <w:rPr>
      <w:rFonts w:ascii="Times New Roman" w:hAnsi="Times New Roman" w:cs="Times New Roman"/>
    </w:rPr>
  </w:style>
  <w:style w:type="paragraph" w:customStyle="1" w:styleId="Style11">
    <w:name w:val="Style11"/>
    <w:basedOn w:val="a"/>
    <w:rsid w:val="0032403B"/>
    <w:pPr>
      <w:widowControl w:val="0"/>
      <w:autoSpaceDE w:val="0"/>
      <w:autoSpaceDN w:val="0"/>
      <w:adjustRightInd w:val="0"/>
      <w:spacing w:line="250" w:lineRule="exact"/>
    </w:pPr>
    <w:rPr>
      <w:rFonts w:ascii="Times New Roman" w:hAnsi="Times New Roman" w:cs="Times New Roman"/>
    </w:rPr>
  </w:style>
  <w:style w:type="paragraph" w:customStyle="1" w:styleId="Style12">
    <w:name w:val="Style12"/>
    <w:basedOn w:val="a"/>
    <w:rsid w:val="0032403B"/>
    <w:pPr>
      <w:widowControl w:val="0"/>
      <w:autoSpaceDE w:val="0"/>
      <w:autoSpaceDN w:val="0"/>
      <w:adjustRightInd w:val="0"/>
    </w:pPr>
    <w:rPr>
      <w:rFonts w:ascii="Times New Roman" w:hAnsi="Times New Roman" w:cs="Times New Roman"/>
    </w:rPr>
  </w:style>
  <w:style w:type="paragraph" w:customStyle="1" w:styleId="Style3">
    <w:name w:val="Style3"/>
    <w:basedOn w:val="a"/>
    <w:rsid w:val="0032403B"/>
    <w:pPr>
      <w:widowControl w:val="0"/>
      <w:autoSpaceDE w:val="0"/>
      <w:autoSpaceDN w:val="0"/>
      <w:adjustRightInd w:val="0"/>
    </w:pPr>
    <w:rPr>
      <w:rFonts w:ascii="Times New Roman" w:hAnsi="Times New Roman" w:cs="Times New Roman"/>
    </w:rPr>
  </w:style>
  <w:style w:type="paragraph" w:customStyle="1" w:styleId="Style13">
    <w:name w:val="Style13"/>
    <w:basedOn w:val="a"/>
    <w:rsid w:val="0032403B"/>
    <w:pPr>
      <w:widowControl w:val="0"/>
      <w:autoSpaceDE w:val="0"/>
      <w:autoSpaceDN w:val="0"/>
      <w:adjustRightInd w:val="0"/>
      <w:spacing w:line="274" w:lineRule="exact"/>
      <w:jc w:val="center"/>
    </w:pPr>
    <w:rPr>
      <w:rFonts w:ascii="Times New Roman" w:hAnsi="Times New Roman" w:cs="Times New Roman"/>
    </w:rPr>
  </w:style>
  <w:style w:type="paragraph" w:customStyle="1" w:styleId="Style14">
    <w:name w:val="Style14"/>
    <w:basedOn w:val="a"/>
    <w:rsid w:val="0032403B"/>
    <w:pPr>
      <w:widowControl w:val="0"/>
      <w:autoSpaceDE w:val="0"/>
      <w:autoSpaceDN w:val="0"/>
      <w:adjustRightInd w:val="0"/>
    </w:pPr>
    <w:rPr>
      <w:rFonts w:ascii="Times New Roman" w:hAnsi="Times New Roman" w:cs="Times New Roman"/>
    </w:rPr>
  </w:style>
  <w:style w:type="paragraph" w:customStyle="1" w:styleId="Style5">
    <w:name w:val="Style5"/>
    <w:basedOn w:val="a"/>
    <w:rsid w:val="0032403B"/>
    <w:pPr>
      <w:widowControl w:val="0"/>
      <w:autoSpaceDE w:val="0"/>
      <w:autoSpaceDN w:val="0"/>
      <w:adjustRightInd w:val="0"/>
    </w:pPr>
    <w:rPr>
      <w:rFonts w:ascii="Times New Roman" w:hAnsi="Times New Roman" w:cs="Times New Roman"/>
    </w:rPr>
  </w:style>
  <w:style w:type="paragraph" w:customStyle="1" w:styleId="afb">
    <w:name w:val="Знак Знак Знак Знак Знак Знак Знак Знак Знак Знак Знак Знак Знак Знак Знак Знак Знак Знак Знак"/>
    <w:basedOn w:val="a"/>
    <w:rsid w:val="0032403B"/>
    <w:pPr>
      <w:spacing w:before="100" w:beforeAutospacing="1" w:after="100" w:afterAutospacing="1"/>
    </w:pPr>
    <w:rPr>
      <w:rFonts w:ascii="Tahoma" w:eastAsia="Calibri" w:hAnsi="Tahoma" w:cs="Tahoma"/>
      <w:sz w:val="20"/>
      <w:szCs w:val="20"/>
      <w:lang w:val="en-US" w:eastAsia="en-US"/>
    </w:rPr>
  </w:style>
  <w:style w:type="paragraph" w:customStyle="1" w:styleId="311">
    <w:name w:val="Основной текст с отступом 31"/>
    <w:basedOn w:val="a"/>
    <w:rsid w:val="0032403B"/>
    <w:pPr>
      <w:widowControl w:val="0"/>
      <w:suppressAutoHyphens/>
      <w:ind w:firstLine="567"/>
      <w:jc w:val="both"/>
    </w:pPr>
    <w:rPr>
      <w:rFonts w:ascii="Arial" w:hAnsi="Arial" w:cs="Times New Roman"/>
      <w:sz w:val="22"/>
      <w:lang w:eastAsia="ar-SA"/>
    </w:rPr>
  </w:style>
  <w:style w:type="paragraph" w:customStyle="1" w:styleId="Iauiue">
    <w:name w:val="Iau.iue"/>
    <w:basedOn w:val="a"/>
    <w:next w:val="a"/>
    <w:rsid w:val="0032403B"/>
    <w:pPr>
      <w:autoSpaceDE w:val="0"/>
      <w:autoSpaceDN w:val="0"/>
      <w:adjustRightInd w:val="0"/>
    </w:pPr>
    <w:rPr>
      <w:rFonts w:ascii="Times New Roman" w:eastAsia="Calibri" w:hAnsi="Times New Roman" w:cs="Times New Roman"/>
    </w:rPr>
  </w:style>
  <w:style w:type="character" w:customStyle="1" w:styleId="FontStyle14">
    <w:name w:val="Font Style14"/>
    <w:basedOn w:val="a0"/>
    <w:rsid w:val="0032403B"/>
    <w:rPr>
      <w:rFonts w:ascii="Times New Roman" w:hAnsi="Times New Roman" w:cs="Times New Roman"/>
      <w:sz w:val="22"/>
      <w:szCs w:val="22"/>
    </w:rPr>
  </w:style>
  <w:style w:type="character" w:customStyle="1" w:styleId="FontStyle11">
    <w:name w:val="Font Style11"/>
    <w:basedOn w:val="a0"/>
    <w:rsid w:val="0032403B"/>
    <w:rPr>
      <w:rFonts w:ascii="Times New Roman" w:hAnsi="Times New Roman" w:cs="Times New Roman"/>
      <w:sz w:val="22"/>
      <w:szCs w:val="22"/>
    </w:rPr>
  </w:style>
  <w:style w:type="character" w:customStyle="1" w:styleId="FontStyle15">
    <w:name w:val="Font Style15"/>
    <w:basedOn w:val="a0"/>
    <w:rsid w:val="0032403B"/>
    <w:rPr>
      <w:rFonts w:ascii="Times New Roman" w:hAnsi="Times New Roman" w:cs="Times New Roman"/>
      <w:sz w:val="22"/>
      <w:szCs w:val="22"/>
    </w:rPr>
  </w:style>
  <w:style w:type="character" w:customStyle="1" w:styleId="FontStyle16">
    <w:name w:val="Font Style16"/>
    <w:basedOn w:val="a0"/>
    <w:rsid w:val="0032403B"/>
    <w:rPr>
      <w:rFonts w:ascii="Times New Roman" w:hAnsi="Times New Roman" w:cs="Times New Roman"/>
      <w:b/>
      <w:bCs/>
      <w:sz w:val="14"/>
      <w:szCs w:val="14"/>
    </w:rPr>
  </w:style>
  <w:style w:type="character" w:customStyle="1" w:styleId="FontStyle19">
    <w:name w:val="Font Style19"/>
    <w:basedOn w:val="a0"/>
    <w:rsid w:val="0032403B"/>
    <w:rPr>
      <w:rFonts w:ascii="Times New Roman" w:hAnsi="Times New Roman" w:cs="Times New Roman"/>
      <w:sz w:val="20"/>
      <w:szCs w:val="20"/>
    </w:rPr>
  </w:style>
  <w:style w:type="character" w:customStyle="1" w:styleId="FontStyle20">
    <w:name w:val="Font Style20"/>
    <w:basedOn w:val="a0"/>
    <w:rsid w:val="0032403B"/>
    <w:rPr>
      <w:rFonts w:ascii="Times New Roman" w:hAnsi="Times New Roman" w:cs="Times New Roman"/>
      <w:sz w:val="20"/>
      <w:szCs w:val="20"/>
    </w:rPr>
  </w:style>
  <w:style w:type="character" w:customStyle="1" w:styleId="FontStyle21">
    <w:name w:val="Font Style21"/>
    <w:basedOn w:val="a0"/>
    <w:rsid w:val="0032403B"/>
    <w:rPr>
      <w:rFonts w:ascii="Franklin Gothic Medium Cond" w:hAnsi="Franklin Gothic Medium Cond" w:cs="Franklin Gothic Medium Cond"/>
      <w:sz w:val="24"/>
      <w:szCs w:val="24"/>
    </w:rPr>
  </w:style>
  <w:style w:type="character" w:customStyle="1" w:styleId="FontStyle22">
    <w:name w:val="Font Style22"/>
    <w:basedOn w:val="a0"/>
    <w:rsid w:val="0032403B"/>
    <w:rPr>
      <w:rFonts w:ascii="Arial" w:hAnsi="Arial" w:cs="Arial"/>
      <w:b/>
      <w:bCs/>
      <w:sz w:val="22"/>
      <w:szCs w:val="22"/>
    </w:rPr>
  </w:style>
  <w:style w:type="character" w:customStyle="1" w:styleId="FontStyle23">
    <w:name w:val="Font Style23"/>
    <w:basedOn w:val="a0"/>
    <w:rsid w:val="0032403B"/>
    <w:rPr>
      <w:rFonts w:ascii="Franklin Gothic Demi" w:hAnsi="Franklin Gothic Demi" w:cs="Franklin Gothic Demi"/>
      <w:b/>
      <w:bCs/>
      <w:sz w:val="20"/>
      <w:szCs w:val="20"/>
    </w:rPr>
  </w:style>
  <w:style w:type="character" w:customStyle="1" w:styleId="FontStyle24">
    <w:name w:val="Font Style24"/>
    <w:basedOn w:val="a0"/>
    <w:rsid w:val="0032403B"/>
    <w:rPr>
      <w:rFonts w:ascii="Times New Roman" w:hAnsi="Times New Roman" w:cs="Times New Roman"/>
      <w:b/>
      <w:bCs/>
      <w:sz w:val="8"/>
      <w:szCs w:val="8"/>
    </w:rPr>
  </w:style>
  <w:style w:type="character" w:customStyle="1" w:styleId="FontStyle25">
    <w:name w:val="Font Style25"/>
    <w:basedOn w:val="a0"/>
    <w:rsid w:val="0032403B"/>
    <w:rPr>
      <w:rFonts w:ascii="Times New Roman" w:hAnsi="Times New Roman" w:cs="Times New Roman"/>
      <w:sz w:val="24"/>
      <w:szCs w:val="24"/>
    </w:rPr>
  </w:style>
  <w:style w:type="character" w:customStyle="1" w:styleId="FontStyle26">
    <w:name w:val="Font Style26"/>
    <w:basedOn w:val="a0"/>
    <w:rsid w:val="0032403B"/>
    <w:rPr>
      <w:rFonts w:ascii="Times New Roman" w:hAnsi="Times New Roman" w:cs="Times New Roman"/>
      <w:sz w:val="8"/>
      <w:szCs w:val="8"/>
    </w:rPr>
  </w:style>
  <w:style w:type="character" w:customStyle="1" w:styleId="FontStyle12">
    <w:name w:val="Font Style12"/>
    <w:basedOn w:val="a0"/>
    <w:uiPriority w:val="99"/>
    <w:rsid w:val="0032403B"/>
    <w:rPr>
      <w:rFonts w:ascii="Times New Roman" w:hAnsi="Times New Roman" w:cs="Times New Roman"/>
      <w:b/>
      <w:bCs/>
      <w:i/>
      <w:iCs/>
      <w:sz w:val="22"/>
      <w:szCs w:val="22"/>
    </w:rPr>
  </w:style>
  <w:style w:type="character" w:customStyle="1" w:styleId="FontStyle13">
    <w:name w:val="Font Style13"/>
    <w:basedOn w:val="a0"/>
    <w:rsid w:val="0032403B"/>
    <w:rPr>
      <w:rFonts w:ascii="Times New Roman" w:hAnsi="Times New Roman" w:cs="Times New Roman"/>
      <w:i/>
      <w:iCs/>
      <w:spacing w:val="-20"/>
      <w:sz w:val="22"/>
      <w:szCs w:val="22"/>
    </w:rPr>
  </w:style>
  <w:style w:type="character" w:customStyle="1" w:styleId="FontStyle17">
    <w:name w:val="Font Style17"/>
    <w:basedOn w:val="a0"/>
    <w:rsid w:val="0032403B"/>
    <w:rPr>
      <w:rFonts w:ascii="Times New Roman" w:hAnsi="Times New Roman" w:cs="Times New Roman"/>
      <w:b/>
      <w:bCs/>
      <w:w w:val="33"/>
      <w:sz w:val="8"/>
      <w:szCs w:val="8"/>
    </w:rPr>
  </w:style>
  <w:style w:type="character" w:customStyle="1" w:styleId="FontStyle18">
    <w:name w:val="Font Style18"/>
    <w:basedOn w:val="a0"/>
    <w:rsid w:val="0032403B"/>
    <w:rPr>
      <w:rFonts w:ascii="Impact" w:hAnsi="Impact" w:cs="Impact"/>
      <w:spacing w:val="80"/>
      <w:sz w:val="16"/>
      <w:szCs w:val="16"/>
    </w:rPr>
  </w:style>
  <w:style w:type="character" w:customStyle="1" w:styleId="afc">
    <w:name w:val="Текст сноски Знак"/>
    <w:basedOn w:val="a0"/>
    <w:link w:val="afd"/>
    <w:semiHidden/>
    <w:rsid w:val="0032403B"/>
    <w:rPr>
      <w:rFonts w:ascii="Latha" w:eastAsia="Times New Roman" w:hAnsi="Latha" w:cs="Latha"/>
      <w:sz w:val="20"/>
      <w:szCs w:val="20"/>
      <w:lang w:eastAsia="ru-RU"/>
    </w:rPr>
  </w:style>
  <w:style w:type="paragraph" w:styleId="afd">
    <w:name w:val="footnote text"/>
    <w:basedOn w:val="a"/>
    <w:link w:val="afc"/>
    <w:semiHidden/>
    <w:rsid w:val="0032403B"/>
    <w:rPr>
      <w:sz w:val="20"/>
      <w:szCs w:val="20"/>
    </w:rPr>
  </w:style>
  <w:style w:type="character" w:customStyle="1" w:styleId="1d">
    <w:name w:val="Текст сноски Знак1"/>
    <w:basedOn w:val="a0"/>
    <w:link w:val="afd"/>
    <w:uiPriority w:val="99"/>
    <w:semiHidden/>
    <w:rsid w:val="0032403B"/>
    <w:rPr>
      <w:rFonts w:ascii="Latha" w:eastAsia="Times New Roman" w:hAnsi="Latha" w:cs="Latha"/>
      <w:sz w:val="20"/>
      <w:szCs w:val="20"/>
      <w:lang w:eastAsia="ru-RU"/>
    </w:rPr>
  </w:style>
  <w:style w:type="character" w:styleId="afe">
    <w:name w:val="footnote reference"/>
    <w:basedOn w:val="a0"/>
    <w:semiHidden/>
    <w:rsid w:val="0032403B"/>
    <w:rPr>
      <w:rFonts w:cs="Times New Roman"/>
      <w:vertAlign w:val="superscript"/>
    </w:rPr>
  </w:style>
  <w:style w:type="table" w:styleId="aff">
    <w:name w:val="Table Grid"/>
    <w:basedOn w:val="a1"/>
    <w:uiPriority w:val="59"/>
    <w:rsid w:val="0032403B"/>
    <w:pPr>
      <w:spacing w:after="0" w:line="240" w:lineRule="auto"/>
    </w:pPr>
    <w:rPr>
      <w:rFonts w:asciiTheme="minorHAnsi" w:hAnsiTheme="minorHAnsi" w:cstheme="minorBidi"/>
      <w:sz w:val="22"/>
      <w:szCs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Hyperlink"/>
    <w:basedOn w:val="a0"/>
    <w:uiPriority w:val="99"/>
    <w:unhideWhenUsed/>
    <w:rsid w:val="0032403B"/>
    <w:rPr>
      <w:color w:val="EB8803" w:themeColor="hyperlink"/>
      <w:u w:val="single"/>
    </w:rPr>
  </w:style>
  <w:style w:type="paragraph" w:styleId="aff1">
    <w:name w:val="caption"/>
    <w:basedOn w:val="a"/>
    <w:next w:val="a"/>
    <w:uiPriority w:val="35"/>
    <w:unhideWhenUsed/>
    <w:qFormat/>
    <w:rsid w:val="00F462D4"/>
    <w:pPr>
      <w:spacing w:after="200"/>
    </w:pPr>
    <w:rPr>
      <w:b/>
      <w:bCs/>
      <w:color w:val="7FD13B" w:themeColor="accent1"/>
      <w:sz w:val="18"/>
      <w:szCs w:val="18"/>
    </w:rPr>
  </w:style>
  <w:style w:type="character" w:customStyle="1" w:styleId="24">
    <w:name w:val="Основной текст (2)"/>
    <w:basedOn w:val="a0"/>
    <w:rsid w:val="00275B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275BAC"/>
    <w:rPr>
      <w:rFonts w:ascii="Times New Roman" w:eastAsia="Times New Roman" w:hAnsi="Times New Roman" w:cs="Times New Roman"/>
      <w:b w:val="0"/>
      <w:bCs w:val="0"/>
      <w:i w:val="0"/>
      <w:iCs w:val="0"/>
      <w:smallCaps w:val="0"/>
      <w:strike w:val="0"/>
      <w:u w:val="none"/>
    </w:rPr>
  </w:style>
  <w:style w:type="character" w:customStyle="1" w:styleId="aff2">
    <w:name w:val="Основной текст_"/>
    <w:basedOn w:val="a0"/>
    <w:link w:val="25"/>
    <w:rsid w:val="006E6653"/>
    <w:rPr>
      <w:rFonts w:eastAsia="Times New Roman"/>
      <w:spacing w:val="4"/>
      <w:sz w:val="21"/>
      <w:szCs w:val="21"/>
      <w:shd w:val="clear" w:color="auto" w:fill="FFFFFF"/>
    </w:rPr>
  </w:style>
  <w:style w:type="paragraph" w:customStyle="1" w:styleId="25">
    <w:name w:val="Основной текст2"/>
    <w:basedOn w:val="a"/>
    <w:link w:val="aff2"/>
    <w:rsid w:val="006E6653"/>
    <w:pPr>
      <w:widowControl w:val="0"/>
      <w:shd w:val="clear" w:color="auto" w:fill="FFFFFF"/>
      <w:spacing w:before="300" w:after="120" w:line="0" w:lineRule="atLeast"/>
      <w:jc w:val="right"/>
    </w:pPr>
    <w:rPr>
      <w:rFonts w:ascii="Times New Roman" w:hAnsi="Times New Roman" w:cs="Times New Roman"/>
      <w:spacing w:val="4"/>
      <w:sz w:val="21"/>
      <w:szCs w:val="21"/>
      <w:lang w:eastAsia="en-US"/>
    </w:rPr>
  </w:style>
  <w:style w:type="character" w:customStyle="1" w:styleId="aff3">
    <w:name w:val="Оглавление_"/>
    <w:basedOn w:val="a0"/>
    <w:link w:val="aff4"/>
    <w:rsid w:val="006E6653"/>
    <w:rPr>
      <w:rFonts w:eastAsia="Times New Roman"/>
      <w:spacing w:val="4"/>
      <w:sz w:val="21"/>
      <w:szCs w:val="21"/>
      <w:shd w:val="clear" w:color="auto" w:fill="FFFFFF"/>
    </w:rPr>
  </w:style>
  <w:style w:type="paragraph" w:customStyle="1" w:styleId="aff4">
    <w:name w:val="Оглавление"/>
    <w:basedOn w:val="a"/>
    <w:link w:val="aff3"/>
    <w:rsid w:val="006E6653"/>
    <w:pPr>
      <w:widowControl w:val="0"/>
      <w:shd w:val="clear" w:color="auto" w:fill="FFFFFF"/>
      <w:spacing w:line="293" w:lineRule="exact"/>
      <w:jc w:val="both"/>
    </w:pPr>
    <w:rPr>
      <w:rFonts w:ascii="Times New Roman" w:hAnsi="Times New Roman" w:cs="Times New Roman"/>
      <w:spacing w:val="4"/>
      <w:sz w:val="21"/>
      <w:szCs w:val="21"/>
      <w:lang w:eastAsia="en-US"/>
    </w:rPr>
  </w:style>
</w:styles>
</file>

<file path=word/webSettings.xml><?xml version="1.0" encoding="utf-8"?>
<w:webSettings xmlns:r="http://schemas.openxmlformats.org/officeDocument/2006/relationships" xmlns:w="http://schemas.openxmlformats.org/wordprocessingml/2006/main">
  <w:divs>
    <w:div w:id="26764017">
      <w:bodyDiv w:val="1"/>
      <w:marLeft w:val="0"/>
      <w:marRight w:val="0"/>
      <w:marTop w:val="0"/>
      <w:marBottom w:val="0"/>
      <w:divBdr>
        <w:top w:val="none" w:sz="0" w:space="0" w:color="auto"/>
        <w:left w:val="none" w:sz="0" w:space="0" w:color="auto"/>
        <w:bottom w:val="none" w:sz="0" w:space="0" w:color="auto"/>
        <w:right w:val="none" w:sz="0" w:space="0" w:color="auto"/>
      </w:divBdr>
      <w:divsChild>
        <w:div w:id="1171218782">
          <w:marLeft w:val="0"/>
          <w:marRight w:val="0"/>
          <w:marTop w:val="300"/>
          <w:marBottom w:val="0"/>
          <w:divBdr>
            <w:top w:val="none" w:sz="0" w:space="0" w:color="auto"/>
            <w:left w:val="none" w:sz="0" w:space="0" w:color="auto"/>
            <w:bottom w:val="none" w:sz="0" w:space="0" w:color="auto"/>
            <w:right w:val="none" w:sz="0" w:space="0" w:color="auto"/>
          </w:divBdr>
          <w:divsChild>
            <w:div w:id="1630089768">
              <w:marLeft w:val="0"/>
              <w:marRight w:val="0"/>
              <w:marTop w:val="0"/>
              <w:marBottom w:val="0"/>
              <w:divBdr>
                <w:top w:val="none" w:sz="0" w:space="0" w:color="auto"/>
                <w:left w:val="none" w:sz="0" w:space="0" w:color="auto"/>
                <w:bottom w:val="none" w:sz="0" w:space="0" w:color="auto"/>
                <w:right w:val="none" w:sz="0" w:space="0" w:color="auto"/>
              </w:divBdr>
              <w:divsChild>
                <w:div w:id="1148785538">
                  <w:marLeft w:val="0"/>
                  <w:marRight w:val="0"/>
                  <w:marTop w:val="0"/>
                  <w:marBottom w:val="0"/>
                  <w:divBdr>
                    <w:top w:val="none" w:sz="0" w:space="0" w:color="auto"/>
                    <w:left w:val="none" w:sz="0" w:space="0" w:color="auto"/>
                    <w:bottom w:val="none" w:sz="0" w:space="0" w:color="auto"/>
                    <w:right w:val="none" w:sz="0" w:space="0" w:color="auto"/>
                  </w:divBdr>
                  <w:divsChild>
                    <w:div w:id="1494561100">
                      <w:marLeft w:val="0"/>
                      <w:marRight w:val="0"/>
                      <w:marTop w:val="0"/>
                      <w:marBottom w:val="0"/>
                      <w:divBdr>
                        <w:top w:val="none" w:sz="0" w:space="0" w:color="auto"/>
                        <w:left w:val="none" w:sz="0" w:space="0" w:color="auto"/>
                        <w:bottom w:val="none" w:sz="0" w:space="0" w:color="auto"/>
                        <w:right w:val="none" w:sz="0" w:space="0" w:color="auto"/>
                      </w:divBdr>
                      <w:divsChild>
                        <w:div w:id="116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143340">
      <w:bodyDiv w:val="1"/>
      <w:marLeft w:val="0"/>
      <w:marRight w:val="0"/>
      <w:marTop w:val="0"/>
      <w:marBottom w:val="0"/>
      <w:divBdr>
        <w:top w:val="none" w:sz="0" w:space="0" w:color="auto"/>
        <w:left w:val="none" w:sz="0" w:space="0" w:color="auto"/>
        <w:bottom w:val="none" w:sz="0" w:space="0" w:color="auto"/>
        <w:right w:val="none" w:sz="0" w:space="0" w:color="auto"/>
      </w:divBdr>
      <w:divsChild>
        <w:div w:id="1093358548">
          <w:marLeft w:val="0"/>
          <w:marRight w:val="0"/>
          <w:marTop w:val="0"/>
          <w:marBottom w:val="0"/>
          <w:divBdr>
            <w:top w:val="none" w:sz="0" w:space="0" w:color="auto"/>
            <w:left w:val="none" w:sz="0" w:space="0" w:color="auto"/>
            <w:bottom w:val="none" w:sz="0" w:space="0" w:color="auto"/>
            <w:right w:val="none" w:sz="0" w:space="0" w:color="auto"/>
          </w:divBdr>
          <w:divsChild>
            <w:div w:id="1407024966">
              <w:marLeft w:val="0"/>
              <w:marRight w:val="0"/>
              <w:marTop w:val="0"/>
              <w:marBottom w:val="0"/>
              <w:divBdr>
                <w:top w:val="none" w:sz="0" w:space="0" w:color="auto"/>
                <w:left w:val="none" w:sz="0" w:space="0" w:color="auto"/>
                <w:bottom w:val="none" w:sz="0" w:space="0" w:color="auto"/>
                <w:right w:val="none" w:sz="0" w:space="0" w:color="auto"/>
              </w:divBdr>
              <w:divsChild>
                <w:div w:id="66538940">
                  <w:marLeft w:val="0"/>
                  <w:marRight w:val="0"/>
                  <w:marTop w:val="200"/>
                  <w:marBottom w:val="200"/>
                  <w:divBdr>
                    <w:top w:val="single" w:sz="8" w:space="13" w:color="696DB4"/>
                    <w:left w:val="none" w:sz="0" w:space="0" w:color="auto"/>
                    <w:bottom w:val="none" w:sz="0" w:space="0" w:color="auto"/>
                    <w:right w:val="none" w:sz="0" w:space="0" w:color="auto"/>
                  </w:divBdr>
                  <w:divsChild>
                    <w:div w:id="8371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1662">
      <w:bodyDiv w:val="1"/>
      <w:marLeft w:val="0"/>
      <w:marRight w:val="0"/>
      <w:marTop w:val="0"/>
      <w:marBottom w:val="0"/>
      <w:divBdr>
        <w:top w:val="none" w:sz="0" w:space="0" w:color="auto"/>
        <w:left w:val="none" w:sz="0" w:space="0" w:color="auto"/>
        <w:bottom w:val="none" w:sz="0" w:space="0" w:color="auto"/>
        <w:right w:val="none" w:sz="0" w:space="0" w:color="auto"/>
      </w:divBdr>
      <w:divsChild>
        <w:div w:id="1127355171">
          <w:marLeft w:val="0"/>
          <w:marRight w:val="0"/>
          <w:marTop w:val="300"/>
          <w:marBottom w:val="0"/>
          <w:divBdr>
            <w:top w:val="none" w:sz="0" w:space="0" w:color="auto"/>
            <w:left w:val="none" w:sz="0" w:space="0" w:color="auto"/>
            <w:bottom w:val="none" w:sz="0" w:space="0" w:color="auto"/>
            <w:right w:val="none" w:sz="0" w:space="0" w:color="auto"/>
          </w:divBdr>
          <w:divsChild>
            <w:div w:id="1258169895">
              <w:marLeft w:val="0"/>
              <w:marRight w:val="0"/>
              <w:marTop w:val="0"/>
              <w:marBottom w:val="0"/>
              <w:divBdr>
                <w:top w:val="none" w:sz="0" w:space="0" w:color="auto"/>
                <w:left w:val="none" w:sz="0" w:space="0" w:color="auto"/>
                <w:bottom w:val="none" w:sz="0" w:space="0" w:color="auto"/>
                <w:right w:val="none" w:sz="0" w:space="0" w:color="auto"/>
              </w:divBdr>
              <w:divsChild>
                <w:div w:id="202011">
                  <w:marLeft w:val="0"/>
                  <w:marRight w:val="0"/>
                  <w:marTop w:val="0"/>
                  <w:marBottom w:val="0"/>
                  <w:divBdr>
                    <w:top w:val="none" w:sz="0" w:space="0" w:color="auto"/>
                    <w:left w:val="none" w:sz="0" w:space="0" w:color="auto"/>
                    <w:bottom w:val="none" w:sz="0" w:space="0" w:color="auto"/>
                    <w:right w:val="none" w:sz="0" w:space="0" w:color="auto"/>
                  </w:divBdr>
                  <w:divsChild>
                    <w:div w:id="1898275276">
                      <w:marLeft w:val="0"/>
                      <w:marRight w:val="0"/>
                      <w:marTop w:val="0"/>
                      <w:marBottom w:val="0"/>
                      <w:divBdr>
                        <w:top w:val="none" w:sz="0" w:space="0" w:color="auto"/>
                        <w:left w:val="none" w:sz="0" w:space="0" w:color="auto"/>
                        <w:bottom w:val="none" w:sz="0" w:space="0" w:color="auto"/>
                        <w:right w:val="none" w:sz="0" w:space="0" w:color="auto"/>
                      </w:divBdr>
                      <w:divsChild>
                        <w:div w:id="8329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2159">
      <w:bodyDiv w:val="1"/>
      <w:marLeft w:val="0"/>
      <w:marRight w:val="0"/>
      <w:marTop w:val="0"/>
      <w:marBottom w:val="0"/>
      <w:divBdr>
        <w:top w:val="none" w:sz="0" w:space="0" w:color="auto"/>
        <w:left w:val="none" w:sz="0" w:space="0" w:color="auto"/>
        <w:bottom w:val="none" w:sz="0" w:space="0" w:color="auto"/>
        <w:right w:val="none" w:sz="0" w:space="0" w:color="auto"/>
      </w:divBdr>
      <w:divsChild>
        <w:div w:id="861868491">
          <w:marLeft w:val="0"/>
          <w:marRight w:val="0"/>
          <w:marTop w:val="300"/>
          <w:marBottom w:val="0"/>
          <w:divBdr>
            <w:top w:val="none" w:sz="0" w:space="0" w:color="auto"/>
            <w:left w:val="none" w:sz="0" w:space="0" w:color="auto"/>
            <w:bottom w:val="none" w:sz="0" w:space="0" w:color="auto"/>
            <w:right w:val="none" w:sz="0" w:space="0" w:color="auto"/>
          </w:divBdr>
          <w:divsChild>
            <w:div w:id="1729762170">
              <w:marLeft w:val="0"/>
              <w:marRight w:val="0"/>
              <w:marTop w:val="0"/>
              <w:marBottom w:val="0"/>
              <w:divBdr>
                <w:top w:val="none" w:sz="0" w:space="0" w:color="auto"/>
                <w:left w:val="none" w:sz="0" w:space="0" w:color="auto"/>
                <w:bottom w:val="none" w:sz="0" w:space="0" w:color="auto"/>
                <w:right w:val="none" w:sz="0" w:space="0" w:color="auto"/>
              </w:divBdr>
              <w:divsChild>
                <w:div w:id="1407458569">
                  <w:marLeft w:val="0"/>
                  <w:marRight w:val="0"/>
                  <w:marTop w:val="0"/>
                  <w:marBottom w:val="0"/>
                  <w:divBdr>
                    <w:top w:val="none" w:sz="0" w:space="0" w:color="auto"/>
                    <w:left w:val="none" w:sz="0" w:space="0" w:color="auto"/>
                    <w:bottom w:val="none" w:sz="0" w:space="0" w:color="auto"/>
                    <w:right w:val="none" w:sz="0" w:space="0" w:color="auto"/>
                  </w:divBdr>
                  <w:divsChild>
                    <w:div w:id="1246379928">
                      <w:marLeft w:val="0"/>
                      <w:marRight w:val="0"/>
                      <w:marTop w:val="0"/>
                      <w:marBottom w:val="0"/>
                      <w:divBdr>
                        <w:top w:val="none" w:sz="0" w:space="0" w:color="auto"/>
                        <w:left w:val="none" w:sz="0" w:space="0" w:color="auto"/>
                        <w:bottom w:val="none" w:sz="0" w:space="0" w:color="auto"/>
                        <w:right w:val="none" w:sz="0" w:space="0" w:color="auto"/>
                      </w:divBdr>
                      <w:divsChild>
                        <w:div w:id="633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558765">
      <w:bodyDiv w:val="1"/>
      <w:marLeft w:val="0"/>
      <w:marRight w:val="0"/>
      <w:marTop w:val="0"/>
      <w:marBottom w:val="0"/>
      <w:divBdr>
        <w:top w:val="none" w:sz="0" w:space="0" w:color="auto"/>
        <w:left w:val="none" w:sz="0" w:space="0" w:color="auto"/>
        <w:bottom w:val="none" w:sz="0" w:space="0" w:color="auto"/>
        <w:right w:val="none" w:sz="0" w:space="0" w:color="auto"/>
      </w:divBdr>
      <w:divsChild>
        <w:div w:id="744303984">
          <w:marLeft w:val="0"/>
          <w:marRight w:val="0"/>
          <w:marTop w:val="300"/>
          <w:marBottom w:val="0"/>
          <w:divBdr>
            <w:top w:val="none" w:sz="0" w:space="0" w:color="auto"/>
            <w:left w:val="none" w:sz="0" w:space="0" w:color="auto"/>
            <w:bottom w:val="none" w:sz="0" w:space="0" w:color="auto"/>
            <w:right w:val="none" w:sz="0" w:space="0" w:color="auto"/>
          </w:divBdr>
          <w:divsChild>
            <w:div w:id="589850849">
              <w:marLeft w:val="0"/>
              <w:marRight w:val="0"/>
              <w:marTop w:val="0"/>
              <w:marBottom w:val="0"/>
              <w:divBdr>
                <w:top w:val="none" w:sz="0" w:space="0" w:color="auto"/>
                <w:left w:val="none" w:sz="0" w:space="0" w:color="auto"/>
                <w:bottom w:val="none" w:sz="0" w:space="0" w:color="auto"/>
                <w:right w:val="none" w:sz="0" w:space="0" w:color="auto"/>
              </w:divBdr>
              <w:divsChild>
                <w:div w:id="1359157004">
                  <w:marLeft w:val="0"/>
                  <w:marRight w:val="0"/>
                  <w:marTop w:val="0"/>
                  <w:marBottom w:val="0"/>
                  <w:divBdr>
                    <w:top w:val="none" w:sz="0" w:space="0" w:color="auto"/>
                    <w:left w:val="none" w:sz="0" w:space="0" w:color="auto"/>
                    <w:bottom w:val="none" w:sz="0" w:space="0" w:color="auto"/>
                    <w:right w:val="none" w:sz="0" w:space="0" w:color="auto"/>
                  </w:divBdr>
                  <w:divsChild>
                    <w:div w:id="606815145">
                      <w:marLeft w:val="0"/>
                      <w:marRight w:val="0"/>
                      <w:marTop w:val="0"/>
                      <w:marBottom w:val="0"/>
                      <w:divBdr>
                        <w:top w:val="none" w:sz="0" w:space="0" w:color="auto"/>
                        <w:left w:val="none" w:sz="0" w:space="0" w:color="auto"/>
                        <w:bottom w:val="none" w:sz="0" w:space="0" w:color="auto"/>
                        <w:right w:val="none" w:sz="0" w:space="0" w:color="auto"/>
                      </w:divBdr>
                      <w:divsChild>
                        <w:div w:id="16487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93982">
      <w:bodyDiv w:val="1"/>
      <w:marLeft w:val="0"/>
      <w:marRight w:val="0"/>
      <w:marTop w:val="0"/>
      <w:marBottom w:val="0"/>
      <w:divBdr>
        <w:top w:val="none" w:sz="0" w:space="0" w:color="auto"/>
        <w:left w:val="none" w:sz="0" w:space="0" w:color="auto"/>
        <w:bottom w:val="none" w:sz="0" w:space="0" w:color="auto"/>
        <w:right w:val="none" w:sz="0" w:space="0" w:color="auto"/>
      </w:divBdr>
      <w:divsChild>
        <w:div w:id="1781686110">
          <w:marLeft w:val="0"/>
          <w:marRight w:val="0"/>
          <w:marTop w:val="0"/>
          <w:marBottom w:val="0"/>
          <w:divBdr>
            <w:top w:val="none" w:sz="0" w:space="0" w:color="auto"/>
            <w:left w:val="none" w:sz="0" w:space="0" w:color="auto"/>
            <w:bottom w:val="none" w:sz="0" w:space="0" w:color="auto"/>
            <w:right w:val="none" w:sz="0" w:space="0" w:color="auto"/>
          </w:divBdr>
          <w:divsChild>
            <w:div w:id="1835147809">
              <w:marLeft w:val="0"/>
              <w:marRight w:val="0"/>
              <w:marTop w:val="0"/>
              <w:marBottom w:val="0"/>
              <w:divBdr>
                <w:top w:val="none" w:sz="0" w:space="0" w:color="auto"/>
                <w:left w:val="none" w:sz="0" w:space="0" w:color="auto"/>
                <w:bottom w:val="none" w:sz="0" w:space="0" w:color="auto"/>
                <w:right w:val="none" w:sz="0" w:space="0" w:color="auto"/>
              </w:divBdr>
              <w:divsChild>
                <w:div w:id="699015657">
                  <w:marLeft w:val="0"/>
                  <w:marRight w:val="0"/>
                  <w:marTop w:val="200"/>
                  <w:marBottom w:val="200"/>
                  <w:divBdr>
                    <w:top w:val="single" w:sz="8" w:space="13" w:color="696DB4"/>
                    <w:left w:val="none" w:sz="0" w:space="0" w:color="auto"/>
                    <w:bottom w:val="none" w:sz="0" w:space="0" w:color="auto"/>
                    <w:right w:val="none" w:sz="0" w:space="0" w:color="auto"/>
                  </w:divBdr>
                  <w:divsChild>
                    <w:div w:id="20450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99113">
      <w:bodyDiv w:val="1"/>
      <w:marLeft w:val="0"/>
      <w:marRight w:val="0"/>
      <w:marTop w:val="0"/>
      <w:marBottom w:val="0"/>
      <w:divBdr>
        <w:top w:val="none" w:sz="0" w:space="0" w:color="auto"/>
        <w:left w:val="none" w:sz="0" w:space="0" w:color="auto"/>
        <w:bottom w:val="none" w:sz="0" w:space="0" w:color="auto"/>
        <w:right w:val="none" w:sz="0" w:space="0" w:color="auto"/>
      </w:divBdr>
      <w:divsChild>
        <w:div w:id="367075385">
          <w:marLeft w:val="0"/>
          <w:marRight w:val="0"/>
          <w:marTop w:val="300"/>
          <w:marBottom w:val="0"/>
          <w:divBdr>
            <w:top w:val="none" w:sz="0" w:space="0" w:color="auto"/>
            <w:left w:val="none" w:sz="0" w:space="0" w:color="auto"/>
            <w:bottom w:val="none" w:sz="0" w:space="0" w:color="auto"/>
            <w:right w:val="none" w:sz="0" w:space="0" w:color="auto"/>
          </w:divBdr>
          <w:divsChild>
            <w:div w:id="874468745">
              <w:marLeft w:val="0"/>
              <w:marRight w:val="0"/>
              <w:marTop w:val="0"/>
              <w:marBottom w:val="0"/>
              <w:divBdr>
                <w:top w:val="none" w:sz="0" w:space="0" w:color="auto"/>
                <w:left w:val="none" w:sz="0" w:space="0" w:color="auto"/>
                <w:bottom w:val="none" w:sz="0" w:space="0" w:color="auto"/>
                <w:right w:val="none" w:sz="0" w:space="0" w:color="auto"/>
              </w:divBdr>
              <w:divsChild>
                <w:div w:id="1667128228">
                  <w:marLeft w:val="0"/>
                  <w:marRight w:val="0"/>
                  <w:marTop w:val="0"/>
                  <w:marBottom w:val="0"/>
                  <w:divBdr>
                    <w:top w:val="none" w:sz="0" w:space="0" w:color="auto"/>
                    <w:left w:val="none" w:sz="0" w:space="0" w:color="auto"/>
                    <w:bottom w:val="none" w:sz="0" w:space="0" w:color="auto"/>
                    <w:right w:val="none" w:sz="0" w:space="0" w:color="auto"/>
                  </w:divBdr>
                  <w:divsChild>
                    <w:div w:id="1274941447">
                      <w:marLeft w:val="0"/>
                      <w:marRight w:val="0"/>
                      <w:marTop w:val="0"/>
                      <w:marBottom w:val="0"/>
                      <w:divBdr>
                        <w:top w:val="none" w:sz="0" w:space="0" w:color="auto"/>
                        <w:left w:val="none" w:sz="0" w:space="0" w:color="auto"/>
                        <w:bottom w:val="none" w:sz="0" w:space="0" w:color="auto"/>
                        <w:right w:val="none" w:sz="0" w:space="0" w:color="auto"/>
                      </w:divBdr>
                      <w:divsChild>
                        <w:div w:id="17380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28098">
      <w:bodyDiv w:val="1"/>
      <w:marLeft w:val="0"/>
      <w:marRight w:val="0"/>
      <w:marTop w:val="0"/>
      <w:marBottom w:val="0"/>
      <w:divBdr>
        <w:top w:val="none" w:sz="0" w:space="0" w:color="auto"/>
        <w:left w:val="none" w:sz="0" w:space="0" w:color="auto"/>
        <w:bottom w:val="none" w:sz="0" w:space="0" w:color="auto"/>
        <w:right w:val="none" w:sz="0" w:space="0" w:color="auto"/>
      </w:divBdr>
      <w:divsChild>
        <w:div w:id="1958172580">
          <w:marLeft w:val="0"/>
          <w:marRight w:val="0"/>
          <w:marTop w:val="300"/>
          <w:marBottom w:val="0"/>
          <w:divBdr>
            <w:top w:val="none" w:sz="0" w:space="0" w:color="auto"/>
            <w:left w:val="none" w:sz="0" w:space="0" w:color="auto"/>
            <w:bottom w:val="none" w:sz="0" w:space="0" w:color="auto"/>
            <w:right w:val="none" w:sz="0" w:space="0" w:color="auto"/>
          </w:divBdr>
          <w:divsChild>
            <w:div w:id="1018893123">
              <w:marLeft w:val="0"/>
              <w:marRight w:val="0"/>
              <w:marTop w:val="0"/>
              <w:marBottom w:val="0"/>
              <w:divBdr>
                <w:top w:val="none" w:sz="0" w:space="0" w:color="auto"/>
                <w:left w:val="none" w:sz="0" w:space="0" w:color="auto"/>
                <w:bottom w:val="none" w:sz="0" w:space="0" w:color="auto"/>
                <w:right w:val="none" w:sz="0" w:space="0" w:color="auto"/>
              </w:divBdr>
              <w:divsChild>
                <w:div w:id="457574916">
                  <w:marLeft w:val="0"/>
                  <w:marRight w:val="0"/>
                  <w:marTop w:val="0"/>
                  <w:marBottom w:val="0"/>
                  <w:divBdr>
                    <w:top w:val="none" w:sz="0" w:space="0" w:color="auto"/>
                    <w:left w:val="none" w:sz="0" w:space="0" w:color="auto"/>
                    <w:bottom w:val="none" w:sz="0" w:space="0" w:color="auto"/>
                    <w:right w:val="none" w:sz="0" w:space="0" w:color="auto"/>
                  </w:divBdr>
                  <w:divsChild>
                    <w:div w:id="852956779">
                      <w:marLeft w:val="0"/>
                      <w:marRight w:val="0"/>
                      <w:marTop w:val="0"/>
                      <w:marBottom w:val="0"/>
                      <w:divBdr>
                        <w:top w:val="none" w:sz="0" w:space="0" w:color="auto"/>
                        <w:left w:val="none" w:sz="0" w:space="0" w:color="auto"/>
                        <w:bottom w:val="none" w:sz="0" w:space="0" w:color="auto"/>
                        <w:right w:val="none" w:sz="0" w:space="0" w:color="auto"/>
                      </w:divBdr>
                      <w:divsChild>
                        <w:div w:id="4942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ya_yagodnoe@49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7530696923423859E-2"/>
          <c:y val="0.14723926380368099"/>
          <c:w val="0.94683095726838773"/>
          <c:h val="0.70172816010989714"/>
        </c:manualLayout>
      </c:layout>
      <c:lineChart>
        <c:grouping val="stacked"/>
        <c:ser>
          <c:idx val="0"/>
          <c:order val="0"/>
          <c:tx>
            <c:strRef>
              <c:f>Лист1!$B$1</c:f>
              <c:strCache>
                <c:ptCount val="1"/>
                <c:pt idx="0">
                  <c:v>школьников</c:v>
                </c:pt>
              </c:strCache>
            </c:strRef>
          </c:tx>
          <c:dLbls>
            <c:spPr>
              <a:noFill/>
              <a:ln w="25409">
                <a:noFill/>
              </a:ln>
            </c:spPr>
            <c:txPr>
              <a:bodyPr/>
              <a:lstStyle/>
              <a:p>
                <a:pPr>
                  <a:defRPr b="1">
                    <a:latin typeface="Times New Roman" pitchFamily="18" charset="0"/>
                    <a:cs typeface="Times New Roman" pitchFamily="18" charset="0"/>
                  </a:defRPr>
                </a:pPr>
                <a:endParaRPr lang="ru-RU"/>
              </a:p>
            </c:txPr>
            <c:dLblPos val="b"/>
            <c:showVal val="1"/>
          </c:dLbls>
          <c:cat>
            <c:strRef>
              <c:f>Лист1!$A$2:$A$11</c:f>
              <c:strCache>
                <c:ptCount val="10"/>
                <c:pt idx="0">
                  <c:v>2009 год </c:v>
                </c:pt>
                <c:pt idx="1">
                  <c:v>2010 год</c:v>
                </c:pt>
                <c:pt idx="2">
                  <c:v>2011 год</c:v>
                </c:pt>
                <c:pt idx="3">
                  <c:v>2012 год</c:v>
                </c:pt>
                <c:pt idx="4">
                  <c:v>2013 год</c:v>
                </c:pt>
                <c:pt idx="5">
                  <c:v>2014 год</c:v>
                </c:pt>
                <c:pt idx="6">
                  <c:v>2015 год</c:v>
                </c:pt>
                <c:pt idx="7">
                  <c:v>2016 год</c:v>
                </c:pt>
                <c:pt idx="8">
                  <c:v>2017 год</c:v>
                </c:pt>
                <c:pt idx="9">
                  <c:v>2018 год</c:v>
                </c:pt>
              </c:strCache>
            </c:strRef>
          </c:cat>
          <c:val>
            <c:numRef>
              <c:f>Лист1!$B$2:$B$11</c:f>
              <c:numCache>
                <c:formatCode>General</c:formatCode>
                <c:ptCount val="10"/>
                <c:pt idx="0">
                  <c:v>1171</c:v>
                </c:pt>
                <c:pt idx="1">
                  <c:v>1119</c:v>
                </c:pt>
                <c:pt idx="2">
                  <c:v>1114</c:v>
                </c:pt>
                <c:pt idx="3">
                  <c:v>1079</c:v>
                </c:pt>
                <c:pt idx="4">
                  <c:v>1061</c:v>
                </c:pt>
                <c:pt idx="5">
                  <c:v>1042</c:v>
                </c:pt>
                <c:pt idx="6">
                  <c:v>1047</c:v>
                </c:pt>
                <c:pt idx="7">
                  <c:v>978</c:v>
                </c:pt>
                <c:pt idx="8">
                  <c:v>947</c:v>
                </c:pt>
                <c:pt idx="9">
                  <c:v>913</c:v>
                </c:pt>
              </c:numCache>
            </c:numRef>
          </c:val>
        </c:ser>
        <c:ser>
          <c:idx val="1"/>
          <c:order val="1"/>
          <c:tx>
            <c:strRef>
              <c:f>Лист1!$C$1</c:f>
              <c:strCache>
                <c:ptCount val="1"/>
                <c:pt idx="0">
                  <c:v>дошкольников</c:v>
                </c:pt>
              </c:strCache>
            </c:strRef>
          </c:tx>
          <c:dLbls>
            <c:dLbl>
              <c:idx val="0"/>
              <c:layout>
                <c:manualLayout>
                  <c:x val="-1.7969489166386583E-2"/>
                  <c:y val="-8.8650009618923109E-2"/>
                </c:manualLayout>
              </c:layout>
              <c:dLblPos val="r"/>
              <c:showVal val="1"/>
            </c:dLbl>
            <c:dLbl>
              <c:idx val="1"/>
              <c:layout>
                <c:manualLayout>
                  <c:x val="-1.6031558617238661E-2"/>
                  <c:y val="-8.0665291892093802E-2"/>
                </c:manualLayout>
              </c:layout>
              <c:dLblPos val="r"/>
              <c:showVal val="1"/>
            </c:dLbl>
            <c:dLbl>
              <c:idx val="2"/>
              <c:layout>
                <c:manualLayout>
                  <c:x val="-1.8001548217595066E-2"/>
                  <c:y val="-7.3857120196023723E-2"/>
                </c:manualLayout>
              </c:layout>
              <c:dLblPos val="r"/>
              <c:showVal val="1"/>
            </c:dLbl>
            <c:dLbl>
              <c:idx val="3"/>
              <c:layout>
                <c:manualLayout>
                  <c:x val="-1.7985596884798557E-2"/>
                  <c:y val="-8.1841162910787066E-2"/>
                </c:manualLayout>
              </c:layout>
              <c:dLblPos val="r"/>
              <c:showVal val="1"/>
            </c:dLbl>
            <c:dLbl>
              <c:idx val="4"/>
              <c:layout>
                <c:manualLayout>
                  <c:x val="-2.3847565697380051E-2"/>
                  <c:y val="-9.6634983546495606E-2"/>
                </c:manualLayout>
              </c:layout>
              <c:dLblPos val="r"/>
              <c:showVal val="1"/>
            </c:dLbl>
            <c:dLbl>
              <c:idx val="5"/>
              <c:layout>
                <c:manualLayout>
                  <c:x val="1.588877855014896E-2"/>
                  <c:y val="3.4290612944706401E-2"/>
                </c:manualLayout>
              </c:layout>
              <c:dLblPos val="t"/>
              <c:showVal val="1"/>
            </c:dLbl>
            <c:dLbl>
              <c:idx val="6"/>
              <c:layout>
                <c:manualLayout>
                  <c:x val="-1.9365230786072343E-2"/>
                  <c:y val="-8.1602208639479548E-2"/>
                </c:manualLayout>
              </c:layout>
              <c:dLblPos val="r"/>
              <c:showVal val="1"/>
            </c:dLbl>
            <c:dLbl>
              <c:idx val="7"/>
              <c:layout>
                <c:manualLayout>
                  <c:x val="1.787487586891788E-2"/>
                  <c:y val="3.4296013041233191E-2"/>
                </c:manualLayout>
              </c:layout>
              <c:dLblPos val="t"/>
              <c:showVal val="1"/>
            </c:dLbl>
            <c:dLbl>
              <c:idx val="8"/>
              <c:layout>
                <c:manualLayout>
                  <c:x val="1.9860973187686384E-2"/>
                  <c:y val="3.4290612944706401E-2"/>
                </c:manualLayout>
              </c:layout>
              <c:dLblPos val="t"/>
              <c:showVal val="1"/>
            </c:dLbl>
            <c:dLbl>
              <c:idx val="9"/>
              <c:layout>
                <c:manualLayout>
                  <c:x val="2.3833167825224023E-2"/>
                  <c:y val="5.1435919417059557E-2"/>
                </c:manualLayout>
              </c:layout>
              <c:dLblPos val="t"/>
              <c:showVal val="1"/>
            </c:dLbl>
            <c:spPr>
              <a:noFill/>
              <a:ln w="25409">
                <a:noFill/>
              </a:ln>
            </c:spPr>
            <c:txPr>
              <a:bodyPr/>
              <a:lstStyle/>
              <a:p>
                <a:pPr>
                  <a:defRPr b="1">
                    <a:latin typeface="Times New Roman" pitchFamily="18" charset="0"/>
                    <a:cs typeface="Times New Roman" pitchFamily="18" charset="0"/>
                  </a:defRPr>
                </a:pPr>
                <a:endParaRPr lang="ru-RU"/>
              </a:p>
            </c:txPr>
            <c:dLblPos val="t"/>
            <c:showVal val="1"/>
          </c:dLbls>
          <c:cat>
            <c:strRef>
              <c:f>Лист1!$A$2:$A$11</c:f>
              <c:strCache>
                <c:ptCount val="10"/>
                <c:pt idx="0">
                  <c:v>2009 год </c:v>
                </c:pt>
                <c:pt idx="1">
                  <c:v>2010 год</c:v>
                </c:pt>
                <c:pt idx="2">
                  <c:v>2011 год</c:v>
                </c:pt>
                <c:pt idx="3">
                  <c:v>2012 год</c:v>
                </c:pt>
                <c:pt idx="4">
                  <c:v>2013 год</c:v>
                </c:pt>
                <c:pt idx="5">
                  <c:v>2014 год</c:v>
                </c:pt>
                <c:pt idx="6">
                  <c:v>2015 год</c:v>
                </c:pt>
                <c:pt idx="7">
                  <c:v>2016 год</c:v>
                </c:pt>
                <c:pt idx="8">
                  <c:v>2017 год</c:v>
                </c:pt>
                <c:pt idx="9">
                  <c:v>2018 год</c:v>
                </c:pt>
              </c:strCache>
            </c:strRef>
          </c:cat>
          <c:val>
            <c:numRef>
              <c:f>Лист1!$C$2:$C$11</c:f>
              <c:numCache>
                <c:formatCode>General</c:formatCode>
                <c:ptCount val="10"/>
                <c:pt idx="0">
                  <c:v>536</c:v>
                </c:pt>
                <c:pt idx="1">
                  <c:v>501</c:v>
                </c:pt>
                <c:pt idx="2">
                  <c:v>501</c:v>
                </c:pt>
                <c:pt idx="3">
                  <c:v>500</c:v>
                </c:pt>
                <c:pt idx="4">
                  <c:v>488</c:v>
                </c:pt>
                <c:pt idx="5">
                  <c:v>462</c:v>
                </c:pt>
                <c:pt idx="6">
                  <c:v>466</c:v>
                </c:pt>
                <c:pt idx="7">
                  <c:v>488</c:v>
                </c:pt>
                <c:pt idx="8">
                  <c:v>521</c:v>
                </c:pt>
                <c:pt idx="9">
                  <c:v>392</c:v>
                </c:pt>
              </c:numCache>
            </c:numRef>
          </c:val>
        </c:ser>
        <c:ser>
          <c:idx val="2"/>
          <c:order val="2"/>
          <c:tx>
            <c:strRef>
              <c:f>Лист1!$D$1</c:f>
              <c:strCache>
                <c:ptCount val="1"/>
                <c:pt idx="0">
                  <c:v>охвачены доп. обр.</c:v>
                </c:pt>
              </c:strCache>
            </c:strRef>
          </c:tx>
          <c:dLbls>
            <c:dLbl>
              <c:idx val="0"/>
              <c:layout>
                <c:manualLayout>
                  <c:x val="1.3902681231380547E-2"/>
                  <c:y val="8.5726532361767617E-3"/>
                </c:manualLayout>
              </c:layout>
              <c:dLblPos val="t"/>
              <c:showVal val="1"/>
            </c:dLbl>
            <c:dLbl>
              <c:idx val="1"/>
              <c:layout>
                <c:manualLayout>
                  <c:x val="1.1916583912611764E-2"/>
                  <c:y val="1.7145306472353197E-2"/>
                </c:manualLayout>
              </c:layout>
              <c:dLblPos val="t"/>
              <c:showVal val="1"/>
            </c:dLbl>
            <c:dLbl>
              <c:idx val="2"/>
              <c:layout>
                <c:manualLayout>
                  <c:x val="1.588877855014896E-2"/>
                  <c:y val="1.7145306472353197E-2"/>
                </c:manualLayout>
              </c:layout>
              <c:dLblPos val="t"/>
              <c:showVal val="1"/>
            </c:dLbl>
            <c:dLbl>
              <c:idx val="3"/>
              <c:layout>
                <c:manualLayout>
                  <c:x val="1.3902681231380547E-2"/>
                  <c:y val="1.7145306472353197E-2"/>
                </c:manualLayout>
              </c:layout>
              <c:dLblPos val="t"/>
              <c:showVal val="1"/>
            </c:dLbl>
            <c:dLbl>
              <c:idx val="4"/>
              <c:layout>
                <c:manualLayout>
                  <c:x val="1.1916583912611764E-2"/>
                  <c:y val="1.7145306472353197E-2"/>
                </c:manualLayout>
              </c:layout>
              <c:dLblPos val="t"/>
              <c:showVal val="1"/>
            </c:dLbl>
            <c:dLbl>
              <c:idx val="5"/>
              <c:layout>
                <c:manualLayout>
                  <c:x val="1.3902681231380625E-2"/>
                  <c:y val="2.5717959708529893E-2"/>
                </c:manualLayout>
              </c:layout>
              <c:dLblPos val="t"/>
              <c:showVal val="1"/>
            </c:dLbl>
            <c:dLbl>
              <c:idx val="6"/>
              <c:layout>
                <c:manualLayout>
                  <c:x val="7.9443892750745843E-3"/>
                  <c:y val="2.5717959708529893E-2"/>
                </c:manualLayout>
              </c:layout>
              <c:dLblPos val="t"/>
              <c:showVal val="1"/>
            </c:dLbl>
            <c:dLbl>
              <c:idx val="7"/>
              <c:layout>
                <c:manualLayout>
                  <c:x val="9.9304865938433327E-3"/>
                  <c:y val="2.5717959708529893E-2"/>
                </c:manualLayout>
              </c:layout>
              <c:dLblPos val="t"/>
              <c:showVal val="1"/>
            </c:dLbl>
            <c:dLbl>
              <c:idx val="8"/>
              <c:layout>
                <c:manualLayout>
                  <c:x val="1.3902681231380547E-2"/>
                  <c:y val="2.5717959708529893E-2"/>
                </c:manualLayout>
              </c:layout>
              <c:dLblPos val="t"/>
              <c:showVal val="1"/>
            </c:dLbl>
            <c:dLbl>
              <c:idx val="9"/>
              <c:layout>
                <c:manualLayout>
                  <c:x val="1.1916583912611764E-2"/>
                  <c:y val="2.5717959708529893E-2"/>
                </c:manualLayout>
              </c:layout>
              <c:dLblPos val="t"/>
              <c:showVal val="1"/>
            </c:dLbl>
            <c:spPr>
              <a:noFill/>
              <a:ln w="25409">
                <a:noFill/>
              </a:ln>
            </c:spPr>
            <c:txPr>
              <a:bodyPr/>
              <a:lstStyle/>
              <a:p>
                <a:pPr>
                  <a:defRPr b="1">
                    <a:latin typeface="Times New Roman" pitchFamily="18" charset="0"/>
                    <a:cs typeface="Times New Roman" pitchFamily="18" charset="0"/>
                  </a:defRPr>
                </a:pPr>
                <a:endParaRPr lang="ru-RU"/>
              </a:p>
            </c:txPr>
            <c:dLblPos val="t"/>
            <c:showVal val="1"/>
          </c:dLbls>
          <c:cat>
            <c:strRef>
              <c:f>Лист1!$A$2:$A$11</c:f>
              <c:strCache>
                <c:ptCount val="10"/>
                <c:pt idx="0">
                  <c:v>2009 год </c:v>
                </c:pt>
                <c:pt idx="1">
                  <c:v>2010 год</c:v>
                </c:pt>
                <c:pt idx="2">
                  <c:v>2011 год</c:v>
                </c:pt>
                <c:pt idx="3">
                  <c:v>2012 год</c:v>
                </c:pt>
                <c:pt idx="4">
                  <c:v>2013 год</c:v>
                </c:pt>
                <c:pt idx="5">
                  <c:v>2014 год</c:v>
                </c:pt>
                <c:pt idx="6">
                  <c:v>2015 год</c:v>
                </c:pt>
                <c:pt idx="7">
                  <c:v>2016 год</c:v>
                </c:pt>
                <c:pt idx="8">
                  <c:v>2017 год</c:v>
                </c:pt>
                <c:pt idx="9">
                  <c:v>2018 год</c:v>
                </c:pt>
              </c:strCache>
            </c:strRef>
          </c:cat>
          <c:val>
            <c:numRef>
              <c:f>Лист1!$D$2:$D$11</c:f>
              <c:numCache>
                <c:formatCode>General</c:formatCode>
                <c:ptCount val="10"/>
                <c:pt idx="0">
                  <c:v>1190</c:v>
                </c:pt>
                <c:pt idx="1">
                  <c:v>1108</c:v>
                </c:pt>
                <c:pt idx="2">
                  <c:v>1159</c:v>
                </c:pt>
                <c:pt idx="3">
                  <c:v>1151</c:v>
                </c:pt>
                <c:pt idx="4">
                  <c:v>1097</c:v>
                </c:pt>
                <c:pt idx="5">
                  <c:v>1109</c:v>
                </c:pt>
                <c:pt idx="6">
                  <c:v>904</c:v>
                </c:pt>
                <c:pt idx="7">
                  <c:v>931</c:v>
                </c:pt>
                <c:pt idx="8">
                  <c:v>910</c:v>
                </c:pt>
                <c:pt idx="9">
                  <c:v>917</c:v>
                </c:pt>
              </c:numCache>
            </c:numRef>
          </c:val>
        </c:ser>
        <c:marker val="1"/>
        <c:axId val="84806656"/>
        <c:axId val="84817024"/>
      </c:lineChart>
      <c:catAx>
        <c:axId val="84806656"/>
        <c:scaling>
          <c:orientation val="minMax"/>
        </c:scaling>
        <c:axPos val="b"/>
        <c:numFmt formatCode="General" sourceLinked="1"/>
        <c:majorTickMark val="none"/>
        <c:tickLblPos val="nextTo"/>
        <c:txPr>
          <a:bodyPr/>
          <a:lstStyle/>
          <a:p>
            <a:pPr>
              <a:defRPr sz="900">
                <a:latin typeface="Times New Roman" pitchFamily="18" charset="0"/>
                <a:cs typeface="Times New Roman" pitchFamily="18" charset="0"/>
              </a:defRPr>
            </a:pPr>
            <a:endParaRPr lang="ru-RU"/>
          </a:p>
        </c:txPr>
        <c:crossAx val="84817024"/>
        <c:crosses val="autoZero"/>
        <c:auto val="1"/>
        <c:lblAlgn val="ctr"/>
        <c:lblOffset val="100"/>
      </c:catAx>
      <c:valAx>
        <c:axId val="84817024"/>
        <c:scaling>
          <c:orientation val="minMax"/>
          <c:max val="4000"/>
          <c:min val="0"/>
        </c:scaling>
        <c:delete val="1"/>
        <c:axPos val="l"/>
        <c:majorGridlines/>
        <c:numFmt formatCode="General" sourceLinked="1"/>
        <c:tickLblPos val="none"/>
        <c:crossAx val="84806656"/>
        <c:crosses val="autoZero"/>
        <c:crossBetween val="between"/>
      </c:valAx>
      <c:spPr>
        <a:noFill/>
        <a:ln w="25409">
          <a:noFill/>
        </a:ln>
      </c:spPr>
    </c:plotArea>
    <c:legend>
      <c:legendPos val="t"/>
      <c:layout>
        <c:manualLayout>
          <c:xMode val="edge"/>
          <c:yMode val="edge"/>
          <c:x val="0.2087177786987153"/>
          <c:y val="7.8399117307789024E-3"/>
          <c:w val="0.73897647004652922"/>
          <c:h val="0.13522911546884678"/>
        </c:manualLayout>
      </c:layout>
      <c:txPr>
        <a:bodyPr/>
        <a:lstStyle/>
        <a:p>
          <a:pPr>
            <a:defRPr>
              <a:latin typeface="Times New Roman" pitchFamily="18" charset="0"/>
              <a:cs typeface="Times New Roman" pitchFamily="18" charset="0"/>
            </a:defRPr>
          </a:pPr>
          <a:endParaRPr lang="ru-RU"/>
        </a:p>
      </c:txPr>
    </c:legend>
    <c:plotVisOnly val="1"/>
    <c:dispBlanksAs val="zero"/>
  </c:chart>
  <c:spPr>
    <a:noFill/>
  </c:spPr>
  <c:externalData r:id="rId2"/>
</c:chartSpace>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6">
    <a:dk1>
      <a:srgbClr val="000066"/>
    </a:dk1>
    <a:lt1>
      <a:srgbClr val="CCFFFF"/>
    </a:lt1>
    <a:dk2>
      <a:srgbClr val="660033"/>
    </a:dk2>
    <a:lt2>
      <a:srgbClr val="CC99FF"/>
    </a:lt2>
    <a:accent1>
      <a:srgbClr val="FE8637"/>
    </a:accent1>
    <a:accent2>
      <a:srgbClr val="33CC33"/>
    </a:accent2>
    <a:accent3>
      <a:srgbClr val="660066"/>
    </a:accent3>
    <a:accent4>
      <a:srgbClr val="FFFF00"/>
    </a:accent4>
    <a:accent5>
      <a:srgbClr val="66FF99"/>
    </a:accent5>
    <a:accent6>
      <a:srgbClr val="3366CC"/>
    </a:accent6>
    <a:hlink>
      <a:srgbClr val="DE4110"/>
    </a:hlink>
    <a:folHlink>
      <a:srgbClr val="66669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898ABEF-4E5D-462D-8007-47DE8830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7</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Липовченко Елена</dc:creator>
  <cp:lastModifiedBy>RibalkaMA</cp:lastModifiedBy>
  <cp:revision>26</cp:revision>
  <cp:lastPrinted>2019-02-26T23:28:00Z</cp:lastPrinted>
  <dcterms:created xsi:type="dcterms:W3CDTF">2019-02-22T03:17:00Z</dcterms:created>
  <dcterms:modified xsi:type="dcterms:W3CDTF">2019-12-03T23:11:00Z</dcterms:modified>
</cp:coreProperties>
</file>