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D5" w:rsidRPr="007E1E64" w:rsidRDefault="00AB5190" w:rsidP="004B48D5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ЯГ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Н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И</w:t>
      </w:r>
      <w:r w:rsidR="004B48D5">
        <w:rPr>
          <w:b/>
          <w:sz w:val="36"/>
          <w:szCs w:val="36"/>
        </w:rPr>
        <w:t xml:space="preserve"> Й   </w:t>
      </w:r>
      <w:r w:rsidR="004B48D5" w:rsidRPr="007E1E64">
        <w:rPr>
          <w:b/>
          <w:sz w:val="36"/>
          <w:szCs w:val="36"/>
        </w:rPr>
        <w:t>Г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Д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С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Й</w:t>
      </w:r>
      <w:r w:rsidR="004B48D5">
        <w:rPr>
          <w:b/>
          <w:sz w:val="36"/>
          <w:szCs w:val="36"/>
        </w:rPr>
        <w:t xml:space="preserve">   </w:t>
      </w:r>
      <w:r w:rsidR="004B48D5" w:rsidRPr="007E1E64">
        <w:rPr>
          <w:b/>
          <w:sz w:val="36"/>
          <w:szCs w:val="36"/>
        </w:rPr>
        <w:t>О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К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Р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У</w:t>
      </w:r>
      <w:r w:rsidR="004B48D5">
        <w:rPr>
          <w:b/>
          <w:sz w:val="36"/>
          <w:szCs w:val="36"/>
        </w:rPr>
        <w:t xml:space="preserve"> </w:t>
      </w:r>
      <w:r w:rsidR="004B48D5" w:rsidRPr="007E1E64">
        <w:rPr>
          <w:b/>
          <w:sz w:val="36"/>
          <w:szCs w:val="36"/>
        </w:rPr>
        <w:t>Г</w:t>
      </w:r>
    </w:p>
    <w:p w:rsidR="004B48D5" w:rsidRDefault="004B48D5" w:rsidP="004B48D5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3"/>
            <w:sz w:val="12"/>
            <w:szCs w:val="12"/>
            <w:lang w:val="en-US"/>
          </w:rPr>
          <w:t>Priemnaya</w:t>
        </w:r>
        <w:r w:rsidRPr="00C0054E">
          <w:rPr>
            <w:rStyle w:val="a3"/>
            <w:sz w:val="12"/>
            <w:szCs w:val="12"/>
          </w:rPr>
          <w:t>_</w:t>
        </w:r>
        <w:r w:rsidRPr="00A66FCC">
          <w:rPr>
            <w:rStyle w:val="a3"/>
            <w:sz w:val="12"/>
            <w:szCs w:val="12"/>
            <w:lang w:val="en-US"/>
          </w:rPr>
          <w:t>yagodnoe</w:t>
        </w:r>
        <w:r w:rsidRPr="00C0054E">
          <w:rPr>
            <w:rStyle w:val="a3"/>
            <w:sz w:val="12"/>
            <w:szCs w:val="12"/>
          </w:rPr>
          <w:t>@49</w:t>
        </w:r>
        <w:r w:rsidRPr="00A66FCC">
          <w:rPr>
            <w:rStyle w:val="a3"/>
            <w:sz w:val="12"/>
            <w:szCs w:val="12"/>
            <w:lang w:val="en-US"/>
          </w:rPr>
          <w:t>gov</w:t>
        </w:r>
        <w:r w:rsidRPr="00C0054E">
          <w:rPr>
            <w:rStyle w:val="a3"/>
            <w:sz w:val="12"/>
            <w:szCs w:val="12"/>
          </w:rPr>
          <w:t>.</w:t>
        </w:r>
        <w:r w:rsidRPr="00A66FCC">
          <w:rPr>
            <w:rStyle w:val="a3"/>
            <w:sz w:val="12"/>
            <w:szCs w:val="12"/>
            <w:lang w:val="en-US"/>
          </w:rPr>
          <w:t>ru</w:t>
        </w:r>
      </w:hyperlink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Default="004B48D5" w:rsidP="004B48D5">
      <w:pPr>
        <w:jc w:val="center"/>
        <w:rPr>
          <w:sz w:val="12"/>
          <w:szCs w:val="12"/>
        </w:rPr>
      </w:pPr>
    </w:p>
    <w:p w:rsidR="004B48D5" w:rsidRPr="003F23A3" w:rsidRDefault="004B48D5" w:rsidP="004B48D5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B48D5" w:rsidRPr="002A439A" w:rsidRDefault="004B48D5" w:rsidP="004B48D5">
      <w:pPr>
        <w:rPr>
          <w:b/>
          <w:sz w:val="36"/>
          <w:szCs w:val="36"/>
        </w:rPr>
      </w:pPr>
    </w:p>
    <w:p w:rsidR="004B48D5" w:rsidRPr="007E1E64" w:rsidRDefault="004B48D5" w:rsidP="004B48D5">
      <w:pPr>
        <w:ind w:left="-142"/>
        <w:jc w:val="center"/>
        <w:rPr>
          <w:b/>
          <w:sz w:val="28"/>
          <w:szCs w:val="28"/>
        </w:rPr>
      </w:pPr>
      <w:r w:rsidRPr="007E1E64">
        <w:rPr>
          <w:b/>
          <w:sz w:val="28"/>
          <w:szCs w:val="28"/>
        </w:rPr>
        <w:t>ПОСТАНОВЛЕНИЕ</w:t>
      </w:r>
    </w:p>
    <w:p w:rsidR="004F1463" w:rsidRDefault="004F1463" w:rsidP="004B48D5">
      <w:pPr>
        <w:rPr>
          <w:color w:val="000000"/>
        </w:rPr>
      </w:pPr>
    </w:p>
    <w:p w:rsidR="004B48D5" w:rsidRPr="004F1463" w:rsidRDefault="004B48D5" w:rsidP="004B48D5">
      <w:pPr>
        <w:rPr>
          <w:color w:val="000000"/>
        </w:rPr>
      </w:pPr>
      <w:r w:rsidRPr="004F1463">
        <w:rPr>
          <w:color w:val="000000"/>
        </w:rPr>
        <w:t>от «</w:t>
      </w:r>
      <w:r w:rsidR="001010B5">
        <w:rPr>
          <w:color w:val="000000"/>
        </w:rPr>
        <w:t>15</w:t>
      </w:r>
      <w:r w:rsidRPr="004F1463">
        <w:rPr>
          <w:color w:val="000000"/>
        </w:rPr>
        <w:t>»</w:t>
      </w:r>
      <w:r w:rsidR="003834B1">
        <w:rPr>
          <w:color w:val="000000"/>
        </w:rPr>
        <w:t xml:space="preserve"> </w:t>
      </w:r>
      <w:r w:rsidR="001010B5">
        <w:rPr>
          <w:color w:val="000000"/>
        </w:rPr>
        <w:t>августа</w:t>
      </w:r>
      <w:r w:rsidR="003834B1">
        <w:rPr>
          <w:color w:val="000000"/>
        </w:rPr>
        <w:t xml:space="preserve"> </w:t>
      </w:r>
      <w:r w:rsidRPr="004F1463">
        <w:rPr>
          <w:color w:val="000000"/>
        </w:rPr>
        <w:t>2017 года</w:t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Pr="004F1463">
        <w:rPr>
          <w:color w:val="000000"/>
        </w:rPr>
        <w:tab/>
      </w:r>
      <w:r w:rsidR="00006F5B">
        <w:rPr>
          <w:color w:val="000000"/>
        </w:rPr>
        <w:t xml:space="preserve">                                </w:t>
      </w:r>
      <w:r w:rsidR="003834B1">
        <w:rPr>
          <w:color w:val="000000"/>
        </w:rPr>
        <w:t xml:space="preserve">                             </w:t>
      </w:r>
      <w:r w:rsidRPr="004F1463">
        <w:rPr>
          <w:color w:val="000000"/>
        </w:rPr>
        <w:t xml:space="preserve">   № </w:t>
      </w:r>
      <w:r w:rsidR="001010B5">
        <w:rPr>
          <w:color w:val="000000"/>
        </w:rPr>
        <w:t>658</w:t>
      </w:r>
    </w:p>
    <w:p w:rsidR="004B48D5" w:rsidRPr="00DE2907" w:rsidRDefault="004B48D5" w:rsidP="004B48D5">
      <w:pPr>
        <w:spacing w:line="240" w:lineRule="atLeast"/>
        <w:jc w:val="center"/>
        <w:rPr>
          <w:sz w:val="16"/>
        </w:rPr>
      </w:pPr>
    </w:p>
    <w:p w:rsidR="00B53317" w:rsidRDefault="00B53317" w:rsidP="00B53317">
      <w:pPr>
        <w:jc w:val="both"/>
        <w:rPr>
          <w:sz w:val="28"/>
          <w:szCs w:val="28"/>
        </w:rPr>
      </w:pPr>
    </w:p>
    <w:p w:rsidR="00B53317" w:rsidRPr="002126B9" w:rsidRDefault="00B53317" w:rsidP="00B53317">
      <w:pPr>
        <w:tabs>
          <w:tab w:val="left" w:pos="765"/>
          <w:tab w:val="left" w:pos="1080"/>
        </w:tabs>
        <w:ind w:firstLine="709"/>
        <w:jc w:val="both"/>
        <w:rPr>
          <w:b/>
        </w:rPr>
      </w:pPr>
    </w:p>
    <w:p w:rsidR="002126B9" w:rsidRPr="002126B9" w:rsidRDefault="002126B9" w:rsidP="002126B9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2126B9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</w:t>
      </w:r>
    </w:p>
    <w:p w:rsidR="002126B9" w:rsidRPr="002126B9" w:rsidRDefault="002126B9" w:rsidP="002126B9">
      <w:pPr>
        <w:pStyle w:val="a5"/>
        <w:ind w:firstLine="0"/>
        <w:rPr>
          <w:rFonts w:ascii="Times New Roman" w:hAnsi="Times New Roman" w:cs="Times New Roman"/>
          <w:sz w:val="24"/>
          <w:szCs w:val="24"/>
        </w:rPr>
      </w:pPr>
      <w:r w:rsidRPr="002126B9">
        <w:rPr>
          <w:rFonts w:ascii="Times New Roman" w:hAnsi="Times New Roman" w:cs="Times New Roman"/>
          <w:sz w:val="24"/>
          <w:szCs w:val="24"/>
        </w:rPr>
        <w:t>заключения концессионного соглашения</w:t>
      </w:r>
    </w:p>
    <w:p w:rsidR="00390250" w:rsidRDefault="00390250" w:rsidP="002126B9">
      <w:pPr>
        <w:tabs>
          <w:tab w:val="left" w:pos="765"/>
          <w:tab w:val="left" w:pos="1080"/>
        </w:tabs>
        <w:jc w:val="both"/>
      </w:pPr>
    </w:p>
    <w:p w:rsidR="004B48D5" w:rsidRPr="00E4208B" w:rsidRDefault="00E4208B" w:rsidP="002126B9">
      <w:pPr>
        <w:pStyle w:val="western"/>
        <w:spacing w:after="0"/>
        <w:ind w:firstLine="562"/>
        <w:jc w:val="both"/>
        <w:rPr>
          <w:sz w:val="24"/>
          <w:szCs w:val="24"/>
        </w:rPr>
      </w:pPr>
      <w:r w:rsidRPr="00E4208B">
        <w:rPr>
          <w:sz w:val="24"/>
          <w:szCs w:val="24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26.07.2006 года № 135-ФЗ «О защите конкуренции», Федеральным законом от 21.07.2005 года № 115-ФЗ «О концессионных соглашениях», администрация Ягоднинского городского округа</w:t>
      </w:r>
    </w:p>
    <w:p w:rsidR="004B48D5" w:rsidRPr="00856CF5" w:rsidRDefault="004B48D5" w:rsidP="004B48D5">
      <w:pPr>
        <w:pStyle w:val="11"/>
        <w:jc w:val="both"/>
        <w:rPr>
          <w:i/>
          <w:sz w:val="24"/>
          <w:szCs w:val="24"/>
        </w:rPr>
      </w:pPr>
    </w:p>
    <w:p w:rsidR="00390250" w:rsidRPr="00856CF5" w:rsidRDefault="004B48D5" w:rsidP="004B48D5">
      <w:pPr>
        <w:tabs>
          <w:tab w:val="left" w:pos="765"/>
          <w:tab w:val="left" w:pos="1080"/>
        </w:tabs>
        <w:ind w:firstLine="709"/>
        <w:jc w:val="center"/>
      </w:pPr>
      <w:r w:rsidRPr="00856CF5">
        <w:t>ПОСТАНОВЛЯЕТ</w:t>
      </w:r>
      <w:r w:rsidR="00390250" w:rsidRPr="00856CF5">
        <w:t>:</w:t>
      </w:r>
    </w:p>
    <w:p w:rsidR="00AB5190" w:rsidRPr="00856CF5" w:rsidRDefault="00AB5190" w:rsidP="004B48D5">
      <w:pPr>
        <w:tabs>
          <w:tab w:val="left" w:pos="765"/>
          <w:tab w:val="left" w:pos="1080"/>
        </w:tabs>
        <w:ind w:firstLine="709"/>
        <w:jc w:val="center"/>
      </w:pPr>
    </w:p>
    <w:p w:rsidR="00AB5190" w:rsidRPr="002E5574" w:rsidRDefault="00AB5190" w:rsidP="00E4208B">
      <w:pPr>
        <w:pStyle w:val="western"/>
        <w:spacing w:before="0" w:beforeAutospacing="0" w:after="0" w:line="240" w:lineRule="atLeast"/>
        <w:ind w:firstLine="708"/>
        <w:jc w:val="both"/>
        <w:rPr>
          <w:sz w:val="24"/>
          <w:szCs w:val="24"/>
        </w:rPr>
      </w:pPr>
      <w:r w:rsidRPr="002E5574">
        <w:rPr>
          <w:sz w:val="24"/>
          <w:szCs w:val="24"/>
        </w:rPr>
        <w:t xml:space="preserve">1. Провести открытый конкурс на право заключения концессионного соглашения в </w:t>
      </w:r>
      <w:r w:rsidR="002126B9" w:rsidRPr="002E5574">
        <w:rPr>
          <w:bCs/>
          <w:sz w:val="24"/>
          <w:szCs w:val="24"/>
        </w:rPr>
        <w:t xml:space="preserve">отношении </w:t>
      </w:r>
      <w:r w:rsidR="008C60F5">
        <w:rPr>
          <w:sz w:val="24"/>
          <w:szCs w:val="24"/>
        </w:rPr>
        <w:t>технологически связанных</w:t>
      </w:r>
      <w:r w:rsidR="00F73C24" w:rsidRPr="002530F4">
        <w:rPr>
          <w:sz w:val="24"/>
          <w:szCs w:val="24"/>
        </w:rPr>
        <w:t xml:space="preserve"> между собой </w:t>
      </w:r>
      <w:r w:rsidR="00F73C24">
        <w:rPr>
          <w:sz w:val="24"/>
          <w:szCs w:val="24"/>
        </w:rPr>
        <w:t>объектов</w:t>
      </w:r>
      <w:r w:rsidR="00F73C24" w:rsidRPr="002530F4">
        <w:rPr>
          <w:sz w:val="24"/>
          <w:szCs w:val="24"/>
        </w:rPr>
        <w:t xml:space="preserve"> электросетевого комплекса муниципального образования «Ягоднинский городской округ»</w:t>
      </w:r>
      <w:r w:rsidR="008C60F5">
        <w:rPr>
          <w:sz w:val="24"/>
          <w:szCs w:val="24"/>
        </w:rPr>
        <w:t xml:space="preserve"> </w:t>
      </w:r>
      <w:r w:rsidR="002126B9" w:rsidRPr="002E5574">
        <w:rPr>
          <w:sz w:val="24"/>
          <w:szCs w:val="24"/>
        </w:rPr>
        <w:t xml:space="preserve">на территории поселка Дебин Ягоднинского района Магаданской области, </w:t>
      </w:r>
      <w:r w:rsidRPr="002E5574">
        <w:rPr>
          <w:sz w:val="24"/>
          <w:szCs w:val="24"/>
        </w:rPr>
        <w:t xml:space="preserve">(далее - конкурс), </w:t>
      </w:r>
      <w:r w:rsidR="002126B9" w:rsidRPr="002E5574">
        <w:rPr>
          <w:sz w:val="24"/>
          <w:szCs w:val="24"/>
        </w:rPr>
        <w:t>указанных</w:t>
      </w:r>
      <w:r w:rsidRPr="002E5574">
        <w:rPr>
          <w:sz w:val="24"/>
          <w:szCs w:val="24"/>
        </w:rPr>
        <w:t xml:space="preserve"> в приложении № 1 к настоящему </w:t>
      </w:r>
      <w:r w:rsidR="002126B9" w:rsidRPr="002E5574">
        <w:rPr>
          <w:sz w:val="24"/>
          <w:szCs w:val="24"/>
        </w:rPr>
        <w:t>постановлению</w:t>
      </w:r>
      <w:r w:rsidRPr="002E5574">
        <w:rPr>
          <w:sz w:val="24"/>
          <w:szCs w:val="24"/>
        </w:rPr>
        <w:t>.</w:t>
      </w:r>
    </w:p>
    <w:p w:rsidR="00AB5190" w:rsidRPr="002E5574" w:rsidRDefault="00AB5190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>2. Установить:</w:t>
      </w:r>
    </w:p>
    <w:p w:rsidR="00AB5190" w:rsidRPr="00B15297" w:rsidRDefault="00AB5190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B15297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anchor="P78" w:history="1">
        <w:r w:rsidRPr="00B1529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условия</w:t>
        </w:r>
      </w:hyperlink>
      <w:r w:rsidRPr="00B15297">
        <w:rPr>
          <w:rFonts w:ascii="Times New Roman" w:hAnsi="Times New Roman" w:cs="Times New Roman"/>
          <w:sz w:val="24"/>
          <w:szCs w:val="24"/>
        </w:rPr>
        <w:t xml:space="preserve"> концессионного соглашения согласно приложению № 2 к настоящему </w:t>
      </w:r>
      <w:r w:rsidR="002126B9" w:rsidRPr="00B15297">
        <w:rPr>
          <w:rFonts w:ascii="Times New Roman" w:hAnsi="Times New Roman" w:cs="Times New Roman"/>
          <w:sz w:val="24"/>
          <w:szCs w:val="24"/>
        </w:rPr>
        <w:t>постановлению</w:t>
      </w:r>
      <w:r w:rsidRPr="00B15297">
        <w:rPr>
          <w:rFonts w:ascii="Times New Roman" w:hAnsi="Times New Roman" w:cs="Times New Roman"/>
          <w:sz w:val="24"/>
          <w:szCs w:val="24"/>
        </w:rPr>
        <w:t>;</w:t>
      </w:r>
    </w:p>
    <w:p w:rsidR="00AB5190" w:rsidRPr="002E5574" w:rsidRDefault="00AB5190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B152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anchor="P142" w:history="1">
        <w:r w:rsidRPr="00B1529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критерии</w:t>
        </w:r>
      </w:hyperlink>
      <w:r w:rsidRPr="002E5574">
        <w:rPr>
          <w:rFonts w:ascii="Times New Roman" w:hAnsi="Times New Roman" w:cs="Times New Roman"/>
          <w:sz w:val="24"/>
          <w:szCs w:val="24"/>
        </w:rPr>
        <w:t xml:space="preserve"> конкурса и параметры критериев конкурса согласно приложению № 3 к настоящему </w:t>
      </w:r>
      <w:r w:rsidR="002126B9" w:rsidRPr="002E5574">
        <w:rPr>
          <w:rFonts w:ascii="Times New Roman" w:hAnsi="Times New Roman" w:cs="Times New Roman"/>
          <w:sz w:val="24"/>
          <w:szCs w:val="24"/>
        </w:rPr>
        <w:t>постановлению</w:t>
      </w:r>
      <w:r w:rsidRPr="002E5574">
        <w:rPr>
          <w:rFonts w:ascii="Times New Roman" w:hAnsi="Times New Roman" w:cs="Times New Roman"/>
          <w:sz w:val="24"/>
          <w:szCs w:val="24"/>
        </w:rPr>
        <w:t>.</w:t>
      </w:r>
    </w:p>
    <w:p w:rsidR="00AB5190" w:rsidRPr="002E5574" w:rsidRDefault="00AB5190" w:rsidP="00E4208B">
      <w:pPr>
        <w:pStyle w:val="western"/>
        <w:spacing w:before="0" w:beforeAutospacing="0" w:after="0" w:line="240" w:lineRule="atLeast"/>
        <w:ind w:firstLine="544"/>
        <w:jc w:val="both"/>
        <w:rPr>
          <w:sz w:val="24"/>
          <w:szCs w:val="24"/>
        </w:rPr>
      </w:pPr>
      <w:r w:rsidRPr="002E5574">
        <w:rPr>
          <w:sz w:val="24"/>
          <w:szCs w:val="24"/>
        </w:rPr>
        <w:t xml:space="preserve">3. Определить, что полномочия </w:t>
      </w:r>
      <w:r w:rsidR="008C60F5">
        <w:rPr>
          <w:sz w:val="24"/>
          <w:szCs w:val="24"/>
        </w:rPr>
        <w:t>к</w:t>
      </w:r>
      <w:r w:rsidR="002126B9" w:rsidRPr="002E5574">
        <w:rPr>
          <w:sz w:val="24"/>
          <w:szCs w:val="24"/>
        </w:rPr>
        <w:t>онцедента</w:t>
      </w:r>
      <w:r w:rsidRPr="002E5574">
        <w:rPr>
          <w:sz w:val="24"/>
          <w:szCs w:val="24"/>
        </w:rPr>
        <w:t xml:space="preserve"> от имени </w:t>
      </w:r>
      <w:r w:rsidR="002126B9" w:rsidRPr="002E5574">
        <w:rPr>
          <w:sz w:val="24"/>
          <w:szCs w:val="24"/>
        </w:rPr>
        <w:t xml:space="preserve">муниципального образования «Ягоднинский городской округ» </w:t>
      </w:r>
      <w:r w:rsidRPr="002E5574">
        <w:rPr>
          <w:sz w:val="24"/>
          <w:szCs w:val="24"/>
        </w:rPr>
        <w:t xml:space="preserve">на утверждение конкурсной документации по проведению открытого конкурса на право заключения концессионного соглашения в отношении </w:t>
      </w:r>
      <w:r w:rsidR="008C60F5">
        <w:rPr>
          <w:sz w:val="24"/>
          <w:szCs w:val="24"/>
        </w:rPr>
        <w:t>технологически связанных</w:t>
      </w:r>
      <w:r w:rsidR="008C60F5" w:rsidRPr="002530F4">
        <w:rPr>
          <w:sz w:val="24"/>
          <w:szCs w:val="24"/>
        </w:rPr>
        <w:t xml:space="preserve"> между собой </w:t>
      </w:r>
      <w:r w:rsidR="008C60F5">
        <w:rPr>
          <w:sz w:val="24"/>
          <w:szCs w:val="24"/>
        </w:rPr>
        <w:t>объектов</w:t>
      </w:r>
      <w:r w:rsidR="008C60F5" w:rsidRPr="002530F4">
        <w:rPr>
          <w:sz w:val="24"/>
          <w:szCs w:val="24"/>
        </w:rPr>
        <w:t xml:space="preserve"> электросетевого комплекса муниципального образования «Ягоднинский городской округ»</w:t>
      </w:r>
      <w:r w:rsidR="008C60F5">
        <w:rPr>
          <w:sz w:val="24"/>
          <w:szCs w:val="24"/>
        </w:rPr>
        <w:t xml:space="preserve"> </w:t>
      </w:r>
      <w:r w:rsidR="008C60F5" w:rsidRPr="002E5574">
        <w:rPr>
          <w:sz w:val="24"/>
          <w:szCs w:val="24"/>
        </w:rPr>
        <w:t>на территории поселка Дебин Ягоднинского района Магаданской области</w:t>
      </w:r>
      <w:r w:rsidR="00856CF5" w:rsidRPr="002E5574">
        <w:rPr>
          <w:sz w:val="24"/>
          <w:szCs w:val="24"/>
        </w:rPr>
        <w:t xml:space="preserve"> </w:t>
      </w:r>
      <w:r w:rsidRPr="002E5574">
        <w:rPr>
          <w:sz w:val="24"/>
          <w:szCs w:val="24"/>
        </w:rPr>
        <w:t xml:space="preserve">(далее – конкурсная документация), внесение изменений в конкурсную документацию, создание конкурсной комиссии по проведению конкурса (далее - конкурсная комиссия), утверждение персонального состава конкурсной комиссии, выполняет администрация </w:t>
      </w:r>
      <w:r w:rsidR="00856CF5" w:rsidRPr="002E5574">
        <w:rPr>
          <w:sz w:val="24"/>
          <w:szCs w:val="24"/>
        </w:rPr>
        <w:t>Ягоднинского городского округа</w:t>
      </w:r>
      <w:r w:rsidRPr="002E5574">
        <w:rPr>
          <w:sz w:val="24"/>
          <w:szCs w:val="24"/>
        </w:rPr>
        <w:t>.</w:t>
      </w:r>
    </w:p>
    <w:p w:rsidR="00AB5190" w:rsidRPr="002E5574" w:rsidRDefault="00AB5190" w:rsidP="00E4208B">
      <w:pPr>
        <w:pStyle w:val="western"/>
        <w:spacing w:before="0" w:beforeAutospacing="0" w:after="0" w:line="240" w:lineRule="atLeast"/>
        <w:ind w:firstLine="544"/>
        <w:jc w:val="both"/>
        <w:rPr>
          <w:sz w:val="24"/>
          <w:szCs w:val="24"/>
        </w:rPr>
      </w:pPr>
      <w:r w:rsidRPr="002E5574">
        <w:rPr>
          <w:sz w:val="24"/>
          <w:szCs w:val="24"/>
        </w:rPr>
        <w:t xml:space="preserve">5. Создать конкурсную комиссию и утвердить ее персональный состав согласно приложению № </w:t>
      </w:r>
      <w:r w:rsidR="00E70283">
        <w:rPr>
          <w:sz w:val="24"/>
          <w:szCs w:val="24"/>
        </w:rPr>
        <w:t>5</w:t>
      </w:r>
      <w:r w:rsidRPr="002E5574">
        <w:rPr>
          <w:sz w:val="24"/>
          <w:szCs w:val="24"/>
        </w:rPr>
        <w:t xml:space="preserve"> к настоящему </w:t>
      </w:r>
      <w:r w:rsidR="00856CF5" w:rsidRPr="002E5574">
        <w:rPr>
          <w:sz w:val="24"/>
          <w:szCs w:val="24"/>
        </w:rPr>
        <w:t>постановлению</w:t>
      </w:r>
      <w:r w:rsidRPr="002E5574">
        <w:rPr>
          <w:sz w:val="24"/>
          <w:szCs w:val="24"/>
        </w:rPr>
        <w:t xml:space="preserve">. </w:t>
      </w:r>
    </w:p>
    <w:p w:rsidR="005E08A0" w:rsidRDefault="002E5574" w:rsidP="00E4208B">
      <w:pPr>
        <w:pStyle w:val="western"/>
        <w:spacing w:before="0" w:beforeAutospacing="0" w:after="0" w:line="240" w:lineRule="atLeast"/>
        <w:ind w:firstLine="547"/>
        <w:jc w:val="both"/>
        <w:rPr>
          <w:sz w:val="24"/>
          <w:szCs w:val="24"/>
        </w:rPr>
      </w:pPr>
      <w:r w:rsidRPr="002E5574">
        <w:rPr>
          <w:sz w:val="24"/>
          <w:szCs w:val="24"/>
        </w:rPr>
        <w:t>6. У</w:t>
      </w:r>
      <w:r w:rsidR="005E08A0" w:rsidRPr="002E5574">
        <w:rPr>
          <w:sz w:val="24"/>
          <w:szCs w:val="24"/>
        </w:rPr>
        <w:t>твердить</w:t>
      </w:r>
      <w:r w:rsidRPr="002E5574">
        <w:rPr>
          <w:sz w:val="24"/>
          <w:szCs w:val="24"/>
        </w:rPr>
        <w:t xml:space="preserve"> </w:t>
      </w:r>
      <w:r w:rsidR="005E08A0" w:rsidRPr="002E5574">
        <w:rPr>
          <w:sz w:val="24"/>
          <w:szCs w:val="24"/>
        </w:rPr>
        <w:t>положение о конкурсной комиссии по проведению конкурса на право заключения концессионного со</w:t>
      </w:r>
      <w:r w:rsidRPr="002E5574">
        <w:rPr>
          <w:sz w:val="24"/>
          <w:szCs w:val="24"/>
        </w:rPr>
        <w:t xml:space="preserve">глашения согласно приложению № </w:t>
      </w:r>
      <w:r w:rsidR="00E70283">
        <w:rPr>
          <w:sz w:val="24"/>
          <w:szCs w:val="24"/>
        </w:rPr>
        <w:t>6</w:t>
      </w:r>
      <w:r w:rsidR="005E08A0" w:rsidRPr="002E5574">
        <w:rPr>
          <w:sz w:val="24"/>
          <w:szCs w:val="24"/>
        </w:rPr>
        <w:t xml:space="preserve"> к </w:t>
      </w:r>
      <w:r w:rsidRPr="002E5574">
        <w:rPr>
          <w:sz w:val="24"/>
          <w:szCs w:val="24"/>
        </w:rPr>
        <w:t xml:space="preserve">настоящему </w:t>
      </w:r>
      <w:r w:rsidR="005E08A0" w:rsidRPr="002E5574">
        <w:rPr>
          <w:sz w:val="24"/>
          <w:szCs w:val="24"/>
        </w:rPr>
        <w:t>постановлению.</w:t>
      </w:r>
    </w:p>
    <w:p w:rsidR="00840525" w:rsidRPr="002E5574" w:rsidRDefault="00840525" w:rsidP="00E4208B">
      <w:pPr>
        <w:pStyle w:val="western"/>
        <w:spacing w:before="0" w:beforeAutospacing="0" w:after="0" w:line="240" w:lineRule="atLeast"/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7. Размесить сообщение о проведении открытого</w:t>
      </w:r>
      <w:r w:rsidRPr="002E5574">
        <w:rPr>
          <w:sz w:val="24"/>
          <w:szCs w:val="24"/>
        </w:rPr>
        <w:t xml:space="preserve"> конкурс на право заключения концессионного соглашения в </w:t>
      </w:r>
      <w:r w:rsidRPr="002E5574">
        <w:rPr>
          <w:bCs/>
          <w:sz w:val="24"/>
          <w:szCs w:val="24"/>
        </w:rPr>
        <w:t xml:space="preserve">отношении </w:t>
      </w:r>
      <w:r>
        <w:rPr>
          <w:sz w:val="24"/>
          <w:szCs w:val="24"/>
        </w:rPr>
        <w:t>технологически связанных</w:t>
      </w:r>
      <w:r w:rsidRPr="002530F4">
        <w:rPr>
          <w:sz w:val="24"/>
          <w:szCs w:val="24"/>
        </w:rPr>
        <w:t xml:space="preserve"> между собой </w:t>
      </w:r>
      <w:r>
        <w:rPr>
          <w:sz w:val="24"/>
          <w:szCs w:val="24"/>
        </w:rPr>
        <w:t>объектов</w:t>
      </w:r>
      <w:r w:rsidRPr="002530F4">
        <w:rPr>
          <w:sz w:val="24"/>
          <w:szCs w:val="24"/>
        </w:rPr>
        <w:t xml:space="preserve"> электросетевого комплекса муниципального образования «Ягоднинский городской округ»</w:t>
      </w:r>
      <w:r>
        <w:rPr>
          <w:sz w:val="24"/>
          <w:szCs w:val="24"/>
        </w:rPr>
        <w:t xml:space="preserve"> </w:t>
      </w:r>
      <w:r w:rsidRPr="002E5574">
        <w:rPr>
          <w:sz w:val="24"/>
          <w:szCs w:val="24"/>
        </w:rPr>
        <w:t>на территории поселка Дебин Ягоднинского района Магаданской области</w:t>
      </w:r>
      <w:r>
        <w:rPr>
          <w:sz w:val="24"/>
          <w:szCs w:val="24"/>
        </w:rPr>
        <w:t xml:space="preserve"> </w:t>
      </w:r>
      <w:r w:rsidRPr="002E5574">
        <w:rPr>
          <w:sz w:val="24"/>
          <w:szCs w:val="24"/>
        </w:rPr>
        <w:t xml:space="preserve">в информационно-телекоммуникационной сети Интернет </w:t>
      </w:r>
      <w:hyperlink r:id="rId11" w:history="1">
        <w:r w:rsidRPr="002E5574">
          <w:rPr>
            <w:rStyle w:val="a3"/>
            <w:color w:val="000000"/>
            <w:sz w:val="24"/>
            <w:szCs w:val="24"/>
          </w:rPr>
          <w:t>www.torgi.gov.ru</w:t>
        </w:r>
      </w:hyperlink>
      <w:r w:rsidRPr="002E5574">
        <w:rPr>
          <w:sz w:val="24"/>
          <w:szCs w:val="24"/>
        </w:rPr>
        <w:t>, на официальном сайте администрации Ягоднинского городского округа (</w:t>
      </w:r>
      <w:hyperlink r:id="rId12" w:history="1">
        <w:r w:rsidRPr="002E5574">
          <w:rPr>
            <w:rStyle w:val="a3"/>
            <w:sz w:val="24"/>
            <w:szCs w:val="24"/>
            <w:lang w:val="en-US"/>
          </w:rPr>
          <w:t>http</w:t>
        </w:r>
        <w:r w:rsidRPr="002E5574">
          <w:rPr>
            <w:rStyle w:val="a3"/>
            <w:sz w:val="24"/>
            <w:szCs w:val="24"/>
          </w:rPr>
          <w:t>://</w:t>
        </w:r>
        <w:r w:rsidRPr="002E5574">
          <w:rPr>
            <w:rStyle w:val="a3"/>
            <w:sz w:val="24"/>
            <w:szCs w:val="24"/>
            <w:lang w:val="en-US"/>
          </w:rPr>
          <w:t>yagodnoeadm</w:t>
        </w:r>
        <w:r w:rsidRPr="002E5574">
          <w:rPr>
            <w:rStyle w:val="a3"/>
            <w:sz w:val="24"/>
            <w:szCs w:val="24"/>
          </w:rPr>
          <w:t>.</w:t>
        </w:r>
        <w:r w:rsidRPr="002E5574">
          <w:rPr>
            <w:rStyle w:val="a3"/>
            <w:sz w:val="24"/>
            <w:szCs w:val="24"/>
            <w:lang w:val="en-US"/>
          </w:rPr>
          <w:t>ru</w:t>
        </w:r>
      </w:hyperlink>
      <w:r w:rsidRPr="00840525">
        <w:rPr>
          <w:sz w:val="24"/>
          <w:szCs w:val="24"/>
        </w:rPr>
        <w:t>), а</w:t>
      </w:r>
      <w:r w:rsidRPr="001E5C3C">
        <w:rPr>
          <w:sz w:val="24"/>
          <w:szCs w:val="24"/>
        </w:rPr>
        <w:t xml:space="preserve"> </w:t>
      </w:r>
      <w:r w:rsidRPr="00840525">
        <w:rPr>
          <w:sz w:val="24"/>
          <w:szCs w:val="24"/>
        </w:rPr>
        <w:t xml:space="preserve">также в официальном печатном издании </w:t>
      </w:r>
      <w:r w:rsidRPr="00840525">
        <w:rPr>
          <w:spacing w:val="1"/>
          <w:sz w:val="24"/>
          <w:szCs w:val="24"/>
        </w:rPr>
        <w:t xml:space="preserve">газета </w:t>
      </w:r>
      <w:r w:rsidRPr="00840525">
        <w:rPr>
          <w:sz w:val="24"/>
          <w:szCs w:val="24"/>
        </w:rPr>
        <w:t>«Северная правда</w:t>
      </w:r>
      <w:r w:rsidRPr="001E5C3C">
        <w:rPr>
          <w:sz w:val="24"/>
          <w:szCs w:val="24"/>
        </w:rPr>
        <w:t>»</w:t>
      </w:r>
      <w:r>
        <w:rPr>
          <w:sz w:val="24"/>
          <w:szCs w:val="24"/>
        </w:rPr>
        <w:t xml:space="preserve">  в </w:t>
      </w:r>
      <w:r w:rsidRPr="002E5574">
        <w:rPr>
          <w:sz w:val="24"/>
          <w:szCs w:val="24"/>
        </w:rPr>
        <w:t>срок до</w:t>
      </w:r>
      <w:r>
        <w:rPr>
          <w:sz w:val="24"/>
          <w:szCs w:val="24"/>
        </w:rPr>
        <w:t xml:space="preserve"> 18</w:t>
      </w:r>
      <w:r w:rsidRPr="00F527FC">
        <w:rPr>
          <w:sz w:val="24"/>
          <w:szCs w:val="24"/>
        </w:rPr>
        <w:t xml:space="preserve"> августа 2017 года</w:t>
      </w:r>
      <w:r w:rsidR="00396E4B">
        <w:rPr>
          <w:sz w:val="24"/>
          <w:szCs w:val="24"/>
        </w:rPr>
        <w:t xml:space="preserve"> (включительно)</w:t>
      </w:r>
      <w:r>
        <w:rPr>
          <w:sz w:val="24"/>
          <w:szCs w:val="24"/>
        </w:rPr>
        <w:t>.</w:t>
      </w:r>
    </w:p>
    <w:p w:rsidR="00AB5190" w:rsidRPr="002E5574" w:rsidRDefault="002E5574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>7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. Комитету по управлению муниципальным имуществом администрации </w:t>
      </w:r>
      <w:r w:rsidR="00856CF5" w:rsidRPr="002E5574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856CF5" w:rsidRPr="002E5574">
        <w:rPr>
          <w:rFonts w:ascii="Times New Roman" w:hAnsi="Times New Roman" w:cs="Times New Roman"/>
          <w:sz w:val="24"/>
          <w:szCs w:val="24"/>
        </w:rPr>
        <w:lastRenderedPageBreak/>
        <w:t>городского округа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 осуществить:</w:t>
      </w:r>
    </w:p>
    <w:p w:rsidR="00AB5190" w:rsidRPr="002E5574" w:rsidRDefault="002E5574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>7</w:t>
      </w:r>
      <w:r w:rsidR="00AB5190" w:rsidRPr="002E5574">
        <w:rPr>
          <w:rFonts w:ascii="Times New Roman" w:hAnsi="Times New Roman" w:cs="Times New Roman"/>
          <w:sz w:val="24"/>
          <w:szCs w:val="24"/>
        </w:rPr>
        <w:t>.1. подготовку конкурсной документации и обеспечение ее утверждения;</w:t>
      </w:r>
    </w:p>
    <w:p w:rsidR="00AB5190" w:rsidRPr="002E5574" w:rsidRDefault="002E5574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>7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.2. размещение конкурсной документации на официальном сайте Российской Федерации в информационно-телекоммуникационной сети Интернет </w:t>
      </w:r>
      <w:hyperlink r:id="rId13" w:history="1">
        <w:r w:rsidR="00AB5190" w:rsidRPr="002E557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www.torgi.gov.ru</w:t>
        </w:r>
      </w:hyperlink>
      <w:r w:rsidR="00AB5190" w:rsidRPr="002E5574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администрации </w:t>
      </w:r>
      <w:r w:rsidR="00856CF5" w:rsidRPr="002E5574">
        <w:rPr>
          <w:rFonts w:ascii="Times New Roman" w:hAnsi="Times New Roman" w:cs="Times New Roman"/>
          <w:sz w:val="24"/>
          <w:szCs w:val="24"/>
        </w:rPr>
        <w:t>Ягоднинского городского округа (</w:t>
      </w:r>
      <w:hyperlink r:id="rId14" w:history="1">
        <w:r w:rsidR="00856CF5" w:rsidRPr="002E55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56CF5" w:rsidRPr="002E5574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856CF5" w:rsidRPr="002E55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r w:rsidR="00856CF5" w:rsidRPr="002E557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56CF5" w:rsidRPr="002E557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56CF5" w:rsidRPr="00840525">
        <w:rPr>
          <w:rFonts w:ascii="Times New Roman" w:hAnsi="Times New Roman" w:cs="Times New Roman"/>
          <w:sz w:val="24"/>
          <w:szCs w:val="24"/>
        </w:rPr>
        <w:t>)</w:t>
      </w:r>
      <w:r w:rsidR="00840525">
        <w:rPr>
          <w:rFonts w:ascii="Times New Roman" w:hAnsi="Times New Roman" w:cs="Times New Roman"/>
          <w:sz w:val="24"/>
          <w:szCs w:val="24"/>
        </w:rPr>
        <w:t xml:space="preserve"> </w:t>
      </w:r>
      <w:r w:rsidR="00AB5190" w:rsidRPr="002E5574">
        <w:rPr>
          <w:rFonts w:ascii="Times New Roman" w:hAnsi="Times New Roman" w:cs="Times New Roman"/>
          <w:sz w:val="24"/>
          <w:szCs w:val="24"/>
        </w:rPr>
        <w:t>в срок до</w:t>
      </w:r>
      <w:r w:rsidR="008C60F5">
        <w:rPr>
          <w:rFonts w:ascii="Times New Roman" w:hAnsi="Times New Roman" w:cs="Times New Roman"/>
          <w:sz w:val="24"/>
          <w:szCs w:val="24"/>
        </w:rPr>
        <w:t xml:space="preserve"> </w:t>
      </w:r>
      <w:r w:rsidR="00840525">
        <w:rPr>
          <w:rFonts w:ascii="Times New Roman" w:hAnsi="Times New Roman" w:cs="Times New Roman"/>
          <w:sz w:val="24"/>
          <w:szCs w:val="24"/>
        </w:rPr>
        <w:t>18</w:t>
      </w:r>
      <w:r w:rsidR="008C60F5" w:rsidRPr="00F527FC">
        <w:rPr>
          <w:rFonts w:ascii="Times New Roman" w:hAnsi="Times New Roman" w:cs="Times New Roman"/>
          <w:sz w:val="24"/>
          <w:szCs w:val="24"/>
        </w:rPr>
        <w:t xml:space="preserve"> </w:t>
      </w:r>
      <w:r w:rsidR="00F527FC" w:rsidRPr="00F527FC">
        <w:rPr>
          <w:rFonts w:ascii="Times New Roman" w:hAnsi="Times New Roman" w:cs="Times New Roman"/>
          <w:sz w:val="24"/>
          <w:szCs w:val="24"/>
        </w:rPr>
        <w:t>августа</w:t>
      </w:r>
      <w:r w:rsidR="008719D0" w:rsidRPr="00F527FC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840525"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="00AB5190" w:rsidRPr="00F527FC">
        <w:rPr>
          <w:rFonts w:ascii="Times New Roman" w:hAnsi="Times New Roman" w:cs="Times New Roman"/>
          <w:sz w:val="24"/>
          <w:szCs w:val="24"/>
        </w:rPr>
        <w:t>;</w:t>
      </w:r>
    </w:p>
    <w:p w:rsidR="00AB5190" w:rsidRPr="002E5574" w:rsidRDefault="002E5574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>7</w:t>
      </w:r>
      <w:r w:rsidR="00AB5190" w:rsidRPr="002E5574">
        <w:rPr>
          <w:rFonts w:ascii="Times New Roman" w:hAnsi="Times New Roman" w:cs="Times New Roman"/>
          <w:sz w:val="24"/>
          <w:szCs w:val="24"/>
        </w:rPr>
        <w:t>.3. подготовку проекта концессионного соглашения и обеспечение в установленном порядке заключения концессионного соглашения с победителем конкурса или с иным лицом, в отношении которого концедентом принято решение о заключении концессионного соглашения;</w:t>
      </w:r>
    </w:p>
    <w:p w:rsidR="00AB5190" w:rsidRDefault="002E5574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>7</w:t>
      </w:r>
      <w:r w:rsidR="00AB5190" w:rsidRPr="002E5574">
        <w:rPr>
          <w:rFonts w:ascii="Times New Roman" w:hAnsi="Times New Roman" w:cs="Times New Roman"/>
          <w:sz w:val="24"/>
          <w:szCs w:val="24"/>
        </w:rPr>
        <w:t>.4. заключение с концессионером в установленном законодательством порядке договора аренды земельн</w:t>
      </w:r>
      <w:r w:rsidR="00856CF5" w:rsidRPr="002E5574">
        <w:rPr>
          <w:rFonts w:ascii="Times New Roman" w:hAnsi="Times New Roman" w:cs="Times New Roman"/>
          <w:sz w:val="24"/>
          <w:szCs w:val="24"/>
        </w:rPr>
        <w:t>ых участков</w:t>
      </w:r>
      <w:r w:rsidR="00AB5190" w:rsidRPr="002E5574">
        <w:rPr>
          <w:rFonts w:ascii="Times New Roman" w:hAnsi="Times New Roman" w:cs="Times New Roman"/>
          <w:sz w:val="24"/>
          <w:szCs w:val="24"/>
        </w:rPr>
        <w:t>, на котор</w:t>
      </w:r>
      <w:r w:rsidR="00856CF5" w:rsidRPr="002E5574">
        <w:rPr>
          <w:rFonts w:ascii="Times New Roman" w:hAnsi="Times New Roman" w:cs="Times New Roman"/>
          <w:sz w:val="24"/>
          <w:szCs w:val="24"/>
        </w:rPr>
        <w:t>ых располагаю</w:t>
      </w:r>
      <w:r w:rsidR="00AB5190" w:rsidRPr="002E5574">
        <w:rPr>
          <w:rFonts w:ascii="Times New Roman" w:hAnsi="Times New Roman" w:cs="Times New Roman"/>
          <w:sz w:val="24"/>
          <w:szCs w:val="24"/>
        </w:rPr>
        <w:t>тся объект</w:t>
      </w:r>
      <w:r w:rsidR="00856CF5" w:rsidRPr="002E5574">
        <w:rPr>
          <w:rFonts w:ascii="Times New Roman" w:hAnsi="Times New Roman" w:cs="Times New Roman"/>
          <w:sz w:val="24"/>
          <w:szCs w:val="24"/>
        </w:rPr>
        <w:t>ы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 концессионного соглашения и которы</w:t>
      </w:r>
      <w:r w:rsidR="00856CF5" w:rsidRPr="002E5574">
        <w:rPr>
          <w:rFonts w:ascii="Times New Roman" w:hAnsi="Times New Roman" w:cs="Times New Roman"/>
          <w:sz w:val="24"/>
          <w:szCs w:val="24"/>
        </w:rPr>
        <w:t>е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FA1CB9" w:rsidRPr="002E5574">
        <w:rPr>
          <w:rFonts w:ascii="Times New Roman" w:hAnsi="Times New Roman" w:cs="Times New Roman"/>
          <w:sz w:val="24"/>
          <w:szCs w:val="24"/>
        </w:rPr>
        <w:t>ы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 для осуществления концессионером деятельности, предусмотренной концессионным соглашением.</w:t>
      </w:r>
    </w:p>
    <w:p w:rsidR="00AB5190" w:rsidRPr="002E5574" w:rsidRDefault="002E5574" w:rsidP="00E4208B">
      <w:pPr>
        <w:pStyle w:val="a5"/>
        <w:spacing w:line="240" w:lineRule="atLeast"/>
        <w:ind w:firstLine="547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>8</w:t>
      </w:r>
      <w:r w:rsidR="00AB5190" w:rsidRPr="002E5574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Pr="002E5574">
        <w:rPr>
          <w:rFonts w:ascii="Times New Roman" w:hAnsi="Times New Roman" w:cs="Times New Roman"/>
          <w:sz w:val="24"/>
          <w:szCs w:val="24"/>
        </w:rPr>
        <w:t>постановления возложить на первого заместителя главы Ягоднинского городского округа Д.М. Бородина</w:t>
      </w:r>
      <w:r w:rsidR="00AB5190" w:rsidRPr="002E5574">
        <w:rPr>
          <w:rFonts w:ascii="Times New Roman" w:hAnsi="Times New Roman" w:cs="Times New Roman"/>
          <w:sz w:val="24"/>
          <w:szCs w:val="24"/>
        </w:rPr>
        <w:t>.</w:t>
      </w:r>
    </w:p>
    <w:p w:rsidR="00AB5190" w:rsidRDefault="00AB5190" w:rsidP="00E4208B">
      <w:pPr>
        <w:pStyle w:val="western"/>
        <w:spacing w:before="0" w:beforeAutospacing="0" w:after="0" w:line="240" w:lineRule="atLeast"/>
        <w:ind w:firstLine="706"/>
        <w:jc w:val="both"/>
        <w:rPr>
          <w:sz w:val="24"/>
          <w:szCs w:val="24"/>
        </w:rPr>
      </w:pPr>
    </w:p>
    <w:p w:rsidR="008719D0" w:rsidRDefault="008719D0" w:rsidP="00E4208B">
      <w:pPr>
        <w:pStyle w:val="western"/>
        <w:spacing w:before="0" w:beforeAutospacing="0" w:after="0" w:line="240" w:lineRule="atLeast"/>
        <w:ind w:firstLine="706"/>
        <w:jc w:val="both"/>
        <w:rPr>
          <w:sz w:val="24"/>
          <w:szCs w:val="24"/>
        </w:rPr>
      </w:pPr>
    </w:p>
    <w:p w:rsidR="00B15297" w:rsidRPr="002E5574" w:rsidRDefault="00B15297" w:rsidP="00E4208B">
      <w:pPr>
        <w:pStyle w:val="western"/>
        <w:spacing w:before="0" w:beforeAutospacing="0" w:after="0" w:line="240" w:lineRule="atLeast"/>
        <w:ind w:firstLine="706"/>
        <w:jc w:val="both"/>
        <w:rPr>
          <w:sz w:val="24"/>
          <w:szCs w:val="24"/>
        </w:rPr>
      </w:pPr>
    </w:p>
    <w:p w:rsidR="00856CF5" w:rsidRPr="002E5574" w:rsidRDefault="00DA321E" w:rsidP="00E4208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856CF5" w:rsidRPr="002E557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56CF5" w:rsidRPr="002E5574">
        <w:rPr>
          <w:rFonts w:ascii="Times New Roman" w:hAnsi="Times New Roman" w:cs="Times New Roman"/>
          <w:sz w:val="24"/>
          <w:szCs w:val="24"/>
        </w:rPr>
        <w:t xml:space="preserve"> Ягоднинского </w:t>
      </w:r>
    </w:p>
    <w:p w:rsidR="00856CF5" w:rsidRPr="002E5574" w:rsidRDefault="00856CF5" w:rsidP="00E4208B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E5574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</w:t>
      </w:r>
      <w:r w:rsidR="00FA1CB9" w:rsidRPr="002E557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E5574">
        <w:rPr>
          <w:rFonts w:ascii="Times New Roman" w:hAnsi="Times New Roman" w:cs="Times New Roman"/>
          <w:sz w:val="24"/>
          <w:szCs w:val="24"/>
        </w:rPr>
        <w:t xml:space="preserve">   </w:t>
      </w:r>
      <w:r w:rsidR="00DA321E">
        <w:rPr>
          <w:rFonts w:ascii="Times New Roman" w:hAnsi="Times New Roman" w:cs="Times New Roman"/>
          <w:sz w:val="24"/>
          <w:szCs w:val="24"/>
        </w:rPr>
        <w:t>Д.М. Бородин</w:t>
      </w: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Default="00AB5190" w:rsidP="00AB5190">
      <w:pPr>
        <w:pStyle w:val="western"/>
        <w:spacing w:after="0"/>
        <w:jc w:val="center"/>
      </w:pPr>
    </w:p>
    <w:p w:rsidR="00AB5190" w:rsidRPr="000B1EC7" w:rsidRDefault="00AB5190" w:rsidP="00AB5190">
      <w:pPr>
        <w:ind w:left="420" w:firstLine="288"/>
        <w:rPr>
          <w:b/>
        </w:rPr>
      </w:pPr>
    </w:p>
    <w:p w:rsidR="00AB5190" w:rsidRDefault="00AB5190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AB5190" w:rsidRDefault="00AB5190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856CF5" w:rsidRDefault="00856CF5" w:rsidP="00856CF5">
      <w:pPr>
        <w:rPr>
          <w:sz w:val="22"/>
          <w:szCs w:val="22"/>
        </w:rPr>
        <w:sectPr w:rsidR="00856CF5" w:rsidSect="00B4611F">
          <w:pgSz w:w="11900" w:h="16840"/>
          <w:pgMar w:top="567" w:right="851" w:bottom="567" w:left="1134" w:header="0" w:footer="0" w:gutter="0"/>
          <w:cols w:space="708"/>
          <w:docGrid w:linePitch="360"/>
        </w:sect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856CF5" w:rsidTr="00856CF5">
        <w:trPr>
          <w:jc w:val="right"/>
        </w:trPr>
        <w:tc>
          <w:tcPr>
            <w:tcW w:w="4983" w:type="dxa"/>
          </w:tcPr>
          <w:p w:rsidR="00856CF5" w:rsidRDefault="00856CF5" w:rsidP="00856CF5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lastRenderedPageBreak/>
              <w:t xml:space="preserve">Приложение № 1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856CF5" w:rsidRDefault="00856CF5" w:rsidP="00856CF5">
            <w:r>
              <w:rPr>
                <w:sz w:val="22"/>
                <w:szCs w:val="22"/>
              </w:rPr>
              <w:t>округа от _____________ 2017 года № ______</w:t>
            </w:r>
          </w:p>
        </w:tc>
      </w:tr>
    </w:tbl>
    <w:p w:rsidR="00856CF5" w:rsidRDefault="00856CF5" w:rsidP="00856CF5"/>
    <w:p w:rsidR="00856CF5" w:rsidRDefault="00856CF5" w:rsidP="002C766A">
      <w:pPr>
        <w:spacing w:line="240" w:lineRule="atLeast"/>
        <w:ind w:left="1072"/>
        <w:jc w:val="center"/>
        <w:rPr>
          <w:b/>
          <w:color w:val="000000"/>
        </w:rPr>
      </w:pPr>
      <w:r>
        <w:rPr>
          <w:b/>
          <w:color w:val="000000"/>
        </w:rPr>
        <w:t>Описание</w:t>
      </w:r>
      <w:r w:rsidRPr="00340FFB">
        <w:rPr>
          <w:b/>
          <w:color w:val="000000"/>
        </w:rPr>
        <w:t xml:space="preserve"> объект</w:t>
      </w:r>
      <w:r w:rsidR="00DA321E">
        <w:rPr>
          <w:b/>
          <w:color w:val="000000"/>
        </w:rPr>
        <w:t>а</w:t>
      </w:r>
      <w:r w:rsidRPr="00340FFB">
        <w:rPr>
          <w:b/>
          <w:color w:val="000000"/>
        </w:rPr>
        <w:t xml:space="preserve"> Соглашения, в том числе сведения о технико-экономических показателях, техническом состоянии, </w:t>
      </w:r>
      <w:r>
        <w:rPr>
          <w:b/>
          <w:color w:val="000000"/>
        </w:rPr>
        <w:t>балансовой</w:t>
      </w:r>
      <w:r w:rsidRPr="00340FFB">
        <w:rPr>
          <w:b/>
          <w:color w:val="000000"/>
        </w:rPr>
        <w:t xml:space="preserve"> стоимости</w:t>
      </w:r>
    </w:p>
    <w:p w:rsidR="00140EF9" w:rsidRDefault="00140EF9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  <w:r w:rsidRPr="007A3E3E">
        <w:rPr>
          <w:rFonts w:ascii="Times New Roman" w:hAnsi="Times New Roman" w:cs="Times New Roman"/>
          <w:b/>
          <w:i/>
        </w:rPr>
        <w:t>Реконструируемое имущество</w:t>
      </w:r>
    </w:p>
    <w:p w:rsidR="00620BF8" w:rsidRDefault="00620BF8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tbl>
      <w:tblPr>
        <w:tblW w:w="10524" w:type="dxa"/>
        <w:tblInd w:w="98" w:type="dxa"/>
        <w:tblLayout w:type="fixed"/>
        <w:tblLook w:val="04A0"/>
      </w:tblPr>
      <w:tblGrid>
        <w:gridCol w:w="1370"/>
        <w:gridCol w:w="989"/>
        <w:gridCol w:w="1152"/>
        <w:gridCol w:w="2033"/>
        <w:gridCol w:w="1002"/>
        <w:gridCol w:w="935"/>
        <w:gridCol w:w="968"/>
        <w:gridCol w:w="1107"/>
        <w:gridCol w:w="968"/>
      </w:tblGrid>
      <w:tr w:rsidR="000D4CF5" w:rsidRPr="00620BF8" w:rsidTr="0083423A">
        <w:trPr>
          <w:cantSplit/>
          <w:trHeight w:val="89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24" w:rsidRPr="00620BF8" w:rsidRDefault="00F73C24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Наименование имущества, входящего в состав объекта Соглашения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24" w:rsidRPr="00620BF8" w:rsidRDefault="00F73C24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Адресный объекта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24" w:rsidRPr="00620BF8" w:rsidRDefault="00F73C24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Год ввода в эксплуатацию существующего объекта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24" w:rsidRPr="00620BF8" w:rsidRDefault="00F73C24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Технические характеристики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24" w:rsidRPr="00620BF8" w:rsidRDefault="00F73C24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Технические состояние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24" w:rsidRPr="00620BF8" w:rsidRDefault="00F73C24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Балансовая стоимость (руб.)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3C24" w:rsidRPr="00620BF8" w:rsidRDefault="00F73C24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Остаточная стоимость (руб.)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C24" w:rsidRPr="00F73C24" w:rsidRDefault="00F73C24" w:rsidP="00F73C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C24">
              <w:rPr>
                <w:rFonts w:ascii="Times New Roman" w:hAnsi="Times New Roman" w:cs="Times New Roman"/>
                <w:sz w:val="14"/>
                <w:szCs w:val="14"/>
              </w:rPr>
              <w:t>Сумма инвестиций в реконструкцию и создание объекта Соглашения,</w:t>
            </w:r>
          </w:p>
          <w:p w:rsidR="00F73C24" w:rsidRPr="00F73C24" w:rsidRDefault="00F73C24" w:rsidP="00F73C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73C24">
              <w:rPr>
                <w:rFonts w:ascii="Times New Roman" w:hAnsi="Times New Roman" w:cs="Times New Roman"/>
                <w:sz w:val="14"/>
                <w:szCs w:val="14"/>
              </w:rPr>
              <w:t xml:space="preserve">руб. </w:t>
            </w:r>
          </w:p>
          <w:p w:rsidR="00F73C24" w:rsidRPr="00F73C24" w:rsidRDefault="00F73C24" w:rsidP="00F73C24">
            <w:pPr>
              <w:jc w:val="center"/>
              <w:rPr>
                <w:color w:val="000000"/>
                <w:sz w:val="14"/>
                <w:szCs w:val="14"/>
              </w:rPr>
            </w:pPr>
            <w:r w:rsidRPr="00F73C24">
              <w:rPr>
                <w:sz w:val="14"/>
                <w:szCs w:val="14"/>
              </w:rPr>
              <w:t>(без НДС)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C24" w:rsidRPr="00F73C24" w:rsidRDefault="000D4CF5" w:rsidP="00F73C2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Срок инвестиций </w:t>
            </w:r>
            <w:r w:rsidR="00F73C24" w:rsidRPr="00F73C24">
              <w:rPr>
                <w:rFonts w:ascii="Times New Roman" w:hAnsi="Times New Roman" w:cs="Times New Roman"/>
                <w:sz w:val="14"/>
                <w:szCs w:val="14"/>
              </w:rPr>
              <w:t xml:space="preserve"> год ввода в эксплу-атацию</w:t>
            </w:r>
          </w:p>
        </w:tc>
      </w:tr>
      <w:tr w:rsidR="00396E4B" w:rsidRPr="00620BF8" w:rsidTr="0083423A">
        <w:trPr>
          <w:cantSplit/>
          <w:trHeight w:val="1462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801C5C" w:rsidRDefault="00396E4B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801C5C">
              <w:rPr>
                <w:color w:val="000000"/>
                <w:sz w:val="14"/>
                <w:szCs w:val="14"/>
              </w:rPr>
              <w:t>Трансформаторная подстанция № 1</w:t>
            </w:r>
          </w:p>
          <w:p w:rsidR="00801C5C" w:rsidRPr="00801C5C" w:rsidRDefault="00801C5C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801C5C">
              <w:rPr>
                <w:color w:val="000000"/>
                <w:sz w:val="14"/>
                <w:szCs w:val="14"/>
              </w:rPr>
              <w:t>общей площадью  42,30 кв.м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F73C24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Магаданская область, Ягоднинский район,                п. Дебин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 </w:t>
            </w:r>
            <w:r w:rsidRPr="00F73C24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Трансформаторная подстанция капитального типа, оборудована 2 трансформаторами 250 и 160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620BF8">
            <w:pPr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В рабочем состоянии (удовлетво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620BF8">
              <w:rPr>
                <w:color w:val="000000"/>
                <w:sz w:val="14"/>
                <w:szCs w:val="14"/>
              </w:rPr>
              <w:t>рительное)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F73C24">
              <w:rPr>
                <w:color w:val="000000"/>
                <w:sz w:val="14"/>
                <w:szCs w:val="14"/>
              </w:rPr>
              <w:t>9759,70</w:t>
            </w:r>
            <w:r w:rsidRPr="00620B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 </w:t>
            </w:r>
            <w:r w:rsidRPr="00F73C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E4B" w:rsidRPr="00020D7E" w:rsidRDefault="00396E4B" w:rsidP="007816FA">
            <w:pPr>
              <w:jc w:val="center"/>
              <w:rPr>
                <w:color w:val="000000"/>
                <w:sz w:val="14"/>
                <w:szCs w:val="14"/>
              </w:rPr>
            </w:pPr>
            <w:r w:rsidRPr="00020D7E">
              <w:rPr>
                <w:color w:val="000000"/>
                <w:sz w:val="14"/>
                <w:szCs w:val="14"/>
              </w:rPr>
              <w:t>1 193 630,18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E4B" w:rsidRPr="00020D7E" w:rsidRDefault="00310D14" w:rsidP="007816FA">
            <w:pPr>
              <w:jc w:val="center"/>
              <w:rPr>
                <w:color w:val="000000"/>
                <w:sz w:val="14"/>
                <w:szCs w:val="14"/>
              </w:rPr>
            </w:pPr>
            <w:r w:rsidRPr="00310D14">
              <w:rPr>
                <w:sz w:val="16"/>
                <w:szCs w:val="16"/>
              </w:rPr>
              <w:t>не менее 36 месяцев и не более 60 месяцев со дня заключения концессионного соглашения</w:t>
            </w:r>
          </w:p>
        </w:tc>
      </w:tr>
      <w:tr w:rsidR="00396E4B" w:rsidRPr="00620BF8" w:rsidTr="0083423A">
        <w:trPr>
          <w:cantSplit/>
          <w:trHeight w:val="1573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801C5C" w:rsidRDefault="00396E4B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801C5C">
              <w:rPr>
                <w:color w:val="000000"/>
                <w:sz w:val="14"/>
                <w:szCs w:val="14"/>
              </w:rPr>
              <w:t>Трансформаторная подстанция № 8</w:t>
            </w:r>
          </w:p>
          <w:p w:rsidR="00801C5C" w:rsidRPr="00801C5C" w:rsidRDefault="00801C5C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801C5C">
              <w:rPr>
                <w:color w:val="000000"/>
                <w:sz w:val="14"/>
                <w:szCs w:val="14"/>
              </w:rPr>
              <w:t>общей площадью  42,30 кв.м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F73C24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Магаданская область, Ягоднинский район,                п. Дебин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F73C24">
              <w:rPr>
                <w:color w:val="000000"/>
                <w:sz w:val="14"/>
                <w:szCs w:val="14"/>
              </w:rPr>
              <w:t>1968</w:t>
            </w:r>
            <w:r w:rsidRPr="00620B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Трансформаторная подстанция капитального типа, оборудована 2 трансформаторами 250 и 160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DD2C03">
            <w:pPr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В рабочем состоянии (удовлетво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620BF8">
              <w:rPr>
                <w:color w:val="000000"/>
                <w:sz w:val="14"/>
                <w:szCs w:val="14"/>
              </w:rPr>
              <w:t>рительное)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F73C24">
              <w:rPr>
                <w:color w:val="000000"/>
                <w:sz w:val="14"/>
                <w:szCs w:val="14"/>
              </w:rPr>
              <w:t>4411,00</w:t>
            </w:r>
            <w:r w:rsidRPr="00620B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F73C24">
              <w:rPr>
                <w:color w:val="000000"/>
                <w:sz w:val="14"/>
                <w:szCs w:val="14"/>
              </w:rPr>
              <w:t>0,00</w:t>
            </w:r>
            <w:r w:rsidRPr="00620B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E4B" w:rsidRPr="00020D7E" w:rsidRDefault="00396E4B" w:rsidP="007816FA">
            <w:pPr>
              <w:jc w:val="center"/>
              <w:rPr>
                <w:color w:val="000000"/>
                <w:sz w:val="14"/>
                <w:szCs w:val="14"/>
              </w:rPr>
            </w:pPr>
            <w:r w:rsidRPr="00020D7E">
              <w:rPr>
                <w:color w:val="000000"/>
                <w:sz w:val="14"/>
                <w:szCs w:val="14"/>
              </w:rPr>
              <w:t>1 193 630,18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E4B" w:rsidRPr="00020D7E" w:rsidRDefault="00310D14" w:rsidP="007816FA">
            <w:pPr>
              <w:jc w:val="center"/>
              <w:rPr>
                <w:color w:val="000000"/>
                <w:sz w:val="14"/>
                <w:szCs w:val="14"/>
              </w:rPr>
            </w:pPr>
            <w:r w:rsidRPr="00310D14">
              <w:rPr>
                <w:sz w:val="16"/>
                <w:szCs w:val="16"/>
              </w:rPr>
              <w:t>не менее 36 месяцев и не более 60 месяцев со дня заключения концессионного соглашения</w:t>
            </w:r>
          </w:p>
        </w:tc>
      </w:tr>
      <w:tr w:rsidR="00396E4B" w:rsidRPr="00620BF8" w:rsidTr="0083423A">
        <w:trPr>
          <w:cantSplit/>
          <w:trHeight w:val="1573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801C5C" w:rsidRDefault="00396E4B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801C5C">
              <w:rPr>
                <w:color w:val="000000"/>
                <w:sz w:val="14"/>
                <w:szCs w:val="14"/>
              </w:rPr>
              <w:t>Трансформаторная подстанция № 9</w:t>
            </w:r>
          </w:p>
          <w:p w:rsidR="00801C5C" w:rsidRPr="00801C5C" w:rsidRDefault="00801C5C" w:rsidP="00801C5C">
            <w:pPr>
              <w:jc w:val="center"/>
              <w:rPr>
                <w:color w:val="000000"/>
                <w:sz w:val="14"/>
                <w:szCs w:val="14"/>
              </w:rPr>
            </w:pPr>
            <w:r w:rsidRPr="00801C5C">
              <w:rPr>
                <w:color w:val="000000"/>
                <w:sz w:val="14"/>
                <w:szCs w:val="14"/>
              </w:rPr>
              <w:t>общей площадью 45,00 кв.м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F73C24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Магаданская область, Ягоднинский район,                п. Дебин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F73C24">
              <w:rPr>
                <w:color w:val="000000"/>
                <w:sz w:val="14"/>
                <w:szCs w:val="14"/>
              </w:rPr>
              <w:t>1995</w:t>
            </w:r>
            <w:r w:rsidRPr="00620B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620BF8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Трансформаторная подстанция капитального типа, оборудована 2 трансформаторами 250 и 160 кВА марки ТМ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DD2C03">
            <w:pPr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В рабочем состоянии (удовлетво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620BF8">
              <w:rPr>
                <w:color w:val="000000"/>
                <w:sz w:val="14"/>
                <w:szCs w:val="14"/>
              </w:rPr>
              <w:t>рительное)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DD2C03">
            <w:pPr>
              <w:jc w:val="center"/>
              <w:rPr>
                <w:color w:val="000000"/>
                <w:sz w:val="14"/>
                <w:szCs w:val="14"/>
              </w:rPr>
            </w:pPr>
            <w:r w:rsidRPr="00F73C24">
              <w:rPr>
                <w:color w:val="000000"/>
                <w:sz w:val="14"/>
                <w:szCs w:val="14"/>
              </w:rPr>
              <w:t>9759,70</w:t>
            </w:r>
            <w:r w:rsidRPr="00620BF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DD2C03">
            <w:pPr>
              <w:jc w:val="center"/>
              <w:rPr>
                <w:color w:val="000000"/>
                <w:sz w:val="14"/>
                <w:szCs w:val="14"/>
              </w:rPr>
            </w:pPr>
            <w:r w:rsidRPr="00620BF8">
              <w:rPr>
                <w:color w:val="000000"/>
                <w:sz w:val="14"/>
                <w:szCs w:val="14"/>
              </w:rPr>
              <w:t> </w:t>
            </w:r>
            <w:r w:rsidRPr="00F73C2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E4B" w:rsidRPr="00020D7E" w:rsidRDefault="00396E4B" w:rsidP="007816FA">
            <w:pPr>
              <w:jc w:val="center"/>
              <w:rPr>
                <w:color w:val="000000"/>
                <w:sz w:val="14"/>
                <w:szCs w:val="14"/>
              </w:rPr>
            </w:pPr>
            <w:r w:rsidRPr="00020D7E">
              <w:rPr>
                <w:color w:val="000000"/>
                <w:sz w:val="14"/>
                <w:szCs w:val="14"/>
              </w:rPr>
              <w:t>1 193 630,18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E4B" w:rsidRPr="00020D7E" w:rsidRDefault="00310D14" w:rsidP="007816FA">
            <w:pPr>
              <w:jc w:val="center"/>
              <w:rPr>
                <w:color w:val="000000"/>
                <w:sz w:val="14"/>
                <w:szCs w:val="14"/>
              </w:rPr>
            </w:pPr>
            <w:r w:rsidRPr="00310D14">
              <w:rPr>
                <w:sz w:val="16"/>
                <w:szCs w:val="16"/>
              </w:rPr>
              <w:t>не менее 36 месяцев и не более 60 месяцев со дня заключения концессионного соглашения</w:t>
            </w:r>
          </w:p>
        </w:tc>
      </w:tr>
      <w:tr w:rsidR="00396E4B" w:rsidRPr="00620BF8" w:rsidTr="00396E4B">
        <w:trPr>
          <w:cantSplit/>
          <w:trHeight w:val="226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620BF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DD2C0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F73C24" w:rsidRDefault="00396E4B" w:rsidP="00DD2C0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23930,40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620BF8" w:rsidRDefault="00396E4B" w:rsidP="00DD2C0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E4B" w:rsidRPr="00F527FC" w:rsidRDefault="00396E4B" w:rsidP="00DD2C03">
            <w:pPr>
              <w:jc w:val="center"/>
              <w:rPr>
                <w:color w:val="000000"/>
                <w:sz w:val="14"/>
                <w:szCs w:val="14"/>
                <w:highlight w:val="yellow"/>
              </w:rPr>
            </w:pPr>
            <w:r w:rsidRPr="00396E4B">
              <w:rPr>
                <w:color w:val="000000"/>
                <w:sz w:val="14"/>
                <w:szCs w:val="14"/>
              </w:rPr>
              <w:t>3 580 890,54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E4B" w:rsidRDefault="00396E4B" w:rsidP="00DD2C03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620BF8" w:rsidRPr="002359F1" w:rsidRDefault="00620BF8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  <w:r w:rsidRPr="002359F1">
        <w:rPr>
          <w:rFonts w:ascii="Times New Roman" w:hAnsi="Times New Roman" w:cs="Times New Roman"/>
          <w:b/>
          <w:i/>
        </w:rPr>
        <w:t>Создаваемое недвижимое имущество</w:t>
      </w:r>
    </w:p>
    <w:tbl>
      <w:tblPr>
        <w:tblW w:w="10642" w:type="dxa"/>
        <w:tblInd w:w="98" w:type="dxa"/>
        <w:tblLook w:val="04A0"/>
      </w:tblPr>
      <w:tblGrid>
        <w:gridCol w:w="1809"/>
        <w:gridCol w:w="1197"/>
        <w:gridCol w:w="1465"/>
        <w:gridCol w:w="4044"/>
        <w:gridCol w:w="2127"/>
      </w:tblGrid>
      <w:tr w:rsidR="00A20959" w:rsidRPr="00A20959" w:rsidTr="00F73C24">
        <w:trPr>
          <w:cantSplit/>
          <w:trHeight w:val="103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59" w:rsidRPr="00A20959" w:rsidRDefault="00A20959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Наименование имущества, входящего в состав объекта Соглашения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59" w:rsidRPr="00A20959" w:rsidRDefault="00A20959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Адресный объекта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59" w:rsidRPr="00A20959" w:rsidRDefault="00A20959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Год ввода в эксплуатацию создаваемого объекта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59" w:rsidRPr="00A20959" w:rsidRDefault="00A20959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Технические характеристики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959" w:rsidRPr="00A20959" w:rsidRDefault="00A20959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Сумма инвестиций в реконструкцию и создание объекта Соглашения,</w:t>
            </w:r>
            <w:r w:rsidRPr="008C377C">
              <w:rPr>
                <w:color w:val="000000"/>
                <w:sz w:val="16"/>
                <w:szCs w:val="16"/>
              </w:rPr>
              <w:t xml:space="preserve"> (руб.) без НДС</w:t>
            </w:r>
          </w:p>
        </w:tc>
      </w:tr>
      <w:tr w:rsidR="00396E4B" w:rsidRPr="00F527FC" w:rsidTr="000D4CF5">
        <w:trPr>
          <w:cantSplit/>
          <w:trHeight w:val="91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Комплектная трансформаторная подстанция (КТПН)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Магаданская область, Ягоднинский район,           п. Дебин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310D14" w:rsidRDefault="00310D14" w:rsidP="007816FA">
            <w:pPr>
              <w:jc w:val="center"/>
              <w:rPr>
                <w:color w:val="000000"/>
                <w:sz w:val="16"/>
                <w:szCs w:val="16"/>
              </w:rPr>
            </w:pPr>
            <w:r w:rsidRPr="00310D14">
              <w:rPr>
                <w:sz w:val="16"/>
                <w:szCs w:val="16"/>
              </w:rPr>
              <w:t>не менее 36 месяцев и не более 60 месяцев со дня заключения концессионного соглашения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020D7E" w:rsidRDefault="00396E4B" w:rsidP="007816FA">
            <w:pPr>
              <w:jc w:val="center"/>
              <w:rPr>
                <w:color w:val="000000"/>
                <w:sz w:val="16"/>
                <w:szCs w:val="16"/>
              </w:rPr>
            </w:pPr>
            <w:r w:rsidRPr="00020D7E">
              <w:rPr>
                <w:color w:val="000000"/>
                <w:sz w:val="16"/>
                <w:szCs w:val="16"/>
              </w:rPr>
              <w:t>2 578 427,13</w:t>
            </w:r>
          </w:p>
        </w:tc>
      </w:tr>
      <w:tr w:rsidR="00396E4B" w:rsidRPr="00F527FC" w:rsidTr="000D4CF5">
        <w:trPr>
          <w:cantSplit/>
          <w:trHeight w:val="97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Комплектная трансформаторная подстанция (КТПН)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Магаданская область, Ягоднинский район,           п. Дебин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020D7E" w:rsidRDefault="00310D14" w:rsidP="007816FA">
            <w:pPr>
              <w:jc w:val="center"/>
              <w:rPr>
                <w:color w:val="000000"/>
                <w:sz w:val="16"/>
                <w:szCs w:val="16"/>
              </w:rPr>
            </w:pPr>
            <w:r w:rsidRPr="00310D14">
              <w:rPr>
                <w:sz w:val="16"/>
                <w:szCs w:val="16"/>
              </w:rPr>
              <w:t>не менее 36 месяцев и не более 60 месяцев со дня заключения концессионного соглашения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020D7E" w:rsidRDefault="00396E4B" w:rsidP="007816FA">
            <w:pPr>
              <w:jc w:val="center"/>
              <w:rPr>
                <w:color w:val="000000"/>
                <w:sz w:val="16"/>
                <w:szCs w:val="16"/>
              </w:rPr>
            </w:pPr>
            <w:r w:rsidRPr="00020D7E">
              <w:rPr>
                <w:color w:val="000000"/>
                <w:sz w:val="16"/>
                <w:szCs w:val="16"/>
              </w:rPr>
              <w:t>2 578 427,13</w:t>
            </w:r>
          </w:p>
        </w:tc>
      </w:tr>
      <w:tr w:rsidR="00396E4B" w:rsidRPr="00F527FC" w:rsidTr="000D4CF5">
        <w:trPr>
          <w:cantSplit/>
          <w:trHeight w:val="984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Комплектная трансформаторная подстанция (КТПН)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Магаданская область, Ягоднинский район,           п. Дебин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020D7E" w:rsidRDefault="00310D14" w:rsidP="007816FA">
            <w:pPr>
              <w:jc w:val="center"/>
              <w:rPr>
                <w:color w:val="000000"/>
                <w:sz w:val="16"/>
                <w:szCs w:val="16"/>
              </w:rPr>
            </w:pPr>
            <w:r w:rsidRPr="00310D14">
              <w:rPr>
                <w:sz w:val="16"/>
                <w:szCs w:val="16"/>
              </w:rPr>
              <w:t>не менее 36 месяцев и не более 60 месяцев со дня заключения концессионного соглашения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020D7E" w:rsidRDefault="00396E4B" w:rsidP="007816FA">
            <w:pPr>
              <w:jc w:val="center"/>
              <w:rPr>
                <w:color w:val="000000"/>
                <w:sz w:val="16"/>
                <w:szCs w:val="16"/>
              </w:rPr>
            </w:pPr>
            <w:r w:rsidRPr="00020D7E">
              <w:rPr>
                <w:color w:val="000000"/>
                <w:sz w:val="16"/>
                <w:szCs w:val="16"/>
              </w:rPr>
              <w:t>2 578 427,13</w:t>
            </w:r>
          </w:p>
        </w:tc>
      </w:tr>
      <w:tr w:rsidR="00396E4B" w:rsidRPr="00F527FC" w:rsidTr="000D4CF5">
        <w:trPr>
          <w:cantSplit/>
          <w:trHeight w:val="9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lastRenderedPageBreak/>
              <w:t>Комплектная трансформаторная подстанция (КТПН)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Магаданская область, Ягоднинский район,           п. Дебин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020D7E" w:rsidRDefault="00310D14" w:rsidP="007816FA">
            <w:pPr>
              <w:jc w:val="center"/>
              <w:rPr>
                <w:color w:val="000000"/>
                <w:sz w:val="16"/>
                <w:szCs w:val="16"/>
              </w:rPr>
            </w:pPr>
            <w:r w:rsidRPr="00310D14">
              <w:rPr>
                <w:sz w:val="16"/>
                <w:szCs w:val="16"/>
              </w:rPr>
              <w:t>не менее 36 месяцев и не более 60 месяцев со дня заключения концессионного соглашения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A20959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020D7E" w:rsidRDefault="00396E4B" w:rsidP="007816FA">
            <w:pPr>
              <w:jc w:val="center"/>
              <w:rPr>
                <w:color w:val="000000"/>
                <w:sz w:val="16"/>
                <w:szCs w:val="16"/>
              </w:rPr>
            </w:pPr>
            <w:r w:rsidRPr="00020D7E">
              <w:rPr>
                <w:color w:val="000000"/>
                <w:sz w:val="16"/>
                <w:szCs w:val="16"/>
              </w:rPr>
              <w:t>2 578 427,13</w:t>
            </w:r>
          </w:p>
        </w:tc>
      </w:tr>
      <w:tr w:rsidR="00396E4B" w:rsidRPr="00F527FC" w:rsidTr="000D4CF5">
        <w:trPr>
          <w:cantSplit/>
          <w:trHeight w:val="97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DD2C03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Комплектная трансформаторная подстанция (КТПН)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DD2C03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Магаданская область, Ягоднинский район,           п. Дебин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020D7E" w:rsidRDefault="00310D14" w:rsidP="007816FA">
            <w:pPr>
              <w:jc w:val="center"/>
              <w:rPr>
                <w:color w:val="000000"/>
                <w:sz w:val="16"/>
                <w:szCs w:val="16"/>
              </w:rPr>
            </w:pPr>
            <w:r w:rsidRPr="00310D14">
              <w:rPr>
                <w:sz w:val="16"/>
                <w:szCs w:val="16"/>
              </w:rPr>
              <w:t>не менее 36 месяцев и не более 60 месяцев со дня заключения концессионного соглашения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DD2C03">
            <w:pPr>
              <w:jc w:val="center"/>
              <w:rPr>
                <w:color w:val="000000"/>
                <w:sz w:val="16"/>
                <w:szCs w:val="16"/>
              </w:rPr>
            </w:pPr>
            <w:r w:rsidRPr="00A20959">
              <w:rPr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ТМГ 6/0,4 кВ, с вводным распределительным устройством 6 кВ и распределительным устройством 0,4 кВ Мощность трансформатора определяется проектом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020D7E" w:rsidRDefault="00396E4B" w:rsidP="007816FA">
            <w:pPr>
              <w:jc w:val="center"/>
              <w:rPr>
                <w:color w:val="000000"/>
                <w:sz w:val="16"/>
                <w:szCs w:val="16"/>
              </w:rPr>
            </w:pPr>
            <w:r w:rsidRPr="00020D7E">
              <w:rPr>
                <w:color w:val="000000"/>
                <w:sz w:val="16"/>
                <w:szCs w:val="16"/>
              </w:rPr>
              <w:t>2 287 307,13</w:t>
            </w:r>
          </w:p>
        </w:tc>
      </w:tr>
      <w:tr w:rsidR="00396E4B" w:rsidRPr="00F527FC" w:rsidTr="00DD2C03">
        <w:trPr>
          <w:cantSplit/>
          <w:trHeight w:val="331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A20959" w:rsidRDefault="00396E4B" w:rsidP="00DD2C0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B" w:rsidRPr="00396E4B" w:rsidRDefault="00396E4B" w:rsidP="00DD2C03">
            <w:pPr>
              <w:jc w:val="center"/>
              <w:rPr>
                <w:color w:val="000000"/>
                <w:sz w:val="16"/>
                <w:szCs w:val="16"/>
              </w:rPr>
            </w:pPr>
            <w:r w:rsidRPr="00396E4B">
              <w:rPr>
                <w:color w:val="000000"/>
                <w:sz w:val="16"/>
                <w:szCs w:val="16"/>
              </w:rPr>
              <w:t>12 601 015,65</w:t>
            </w:r>
          </w:p>
        </w:tc>
      </w:tr>
      <w:tr w:rsidR="001575A5" w:rsidRPr="00F527FC" w:rsidTr="001575A5">
        <w:trPr>
          <w:cantSplit/>
          <w:trHeight w:val="331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A5" w:rsidRPr="00A20959" w:rsidRDefault="001575A5" w:rsidP="00DD2C0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инвестиций: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75A5" w:rsidRPr="00396E4B" w:rsidRDefault="001575A5" w:rsidP="00DD2C03">
            <w:pPr>
              <w:jc w:val="center"/>
              <w:rPr>
                <w:color w:val="000000"/>
                <w:sz w:val="20"/>
                <w:szCs w:val="20"/>
              </w:rPr>
            </w:pPr>
            <w:r w:rsidRPr="00396E4B">
              <w:rPr>
                <w:rFonts w:eastAsiaTheme="minorEastAsia"/>
                <w:color w:val="000000"/>
                <w:sz w:val="20"/>
                <w:szCs w:val="20"/>
              </w:rPr>
              <w:t>16</w:t>
            </w:r>
            <w:r w:rsidR="009214E9" w:rsidRPr="00396E4B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396E4B">
              <w:rPr>
                <w:rFonts w:eastAsiaTheme="minorEastAsia"/>
                <w:color w:val="000000"/>
                <w:sz w:val="20"/>
                <w:szCs w:val="20"/>
              </w:rPr>
              <w:t>181</w:t>
            </w:r>
            <w:r w:rsidR="009214E9" w:rsidRPr="00396E4B">
              <w:rPr>
                <w:rFonts w:eastAsiaTheme="minorEastAsia"/>
                <w:color w:val="000000"/>
                <w:sz w:val="20"/>
                <w:szCs w:val="20"/>
              </w:rPr>
              <w:t xml:space="preserve"> </w:t>
            </w:r>
            <w:r w:rsidRPr="00396E4B">
              <w:rPr>
                <w:rFonts w:eastAsiaTheme="minorEastAsia"/>
                <w:color w:val="000000"/>
                <w:sz w:val="20"/>
                <w:szCs w:val="20"/>
              </w:rPr>
              <w:t>906,19</w:t>
            </w:r>
          </w:p>
        </w:tc>
      </w:tr>
    </w:tbl>
    <w:p w:rsidR="00A20959" w:rsidRDefault="00A20959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A20959" w:rsidRDefault="00A20959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A20959" w:rsidRDefault="00A20959" w:rsidP="00A20959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8C60F5">
        <w:rPr>
          <w:rFonts w:ascii="Times New Roman" w:hAnsi="Times New Roman" w:cs="Times New Roman"/>
          <w:sz w:val="18"/>
          <w:szCs w:val="18"/>
        </w:rPr>
        <w:t xml:space="preserve">ИНФОРМАЦИЯ ОБ </w:t>
      </w:r>
      <w:r w:rsidRPr="008C60F5">
        <w:rPr>
          <w:rFonts w:ascii="Times New Roman" w:hAnsi="Times New Roman" w:cs="Times New Roman"/>
          <w:bCs/>
          <w:sz w:val="18"/>
          <w:szCs w:val="18"/>
        </w:rPr>
        <w:t>ИНОМ ИМУЩЕСТВЕ</w:t>
      </w:r>
    </w:p>
    <w:p w:rsidR="008C60F5" w:rsidRPr="008C60F5" w:rsidRDefault="008C60F5" w:rsidP="00A20959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500" w:type="dxa"/>
        <w:tblInd w:w="98" w:type="dxa"/>
        <w:tblLook w:val="04A0"/>
      </w:tblPr>
      <w:tblGrid>
        <w:gridCol w:w="719"/>
        <w:gridCol w:w="2316"/>
        <w:gridCol w:w="3354"/>
        <w:gridCol w:w="1559"/>
        <w:gridCol w:w="1276"/>
        <w:gridCol w:w="1276"/>
      </w:tblGrid>
      <w:tr w:rsidR="007626BD" w:rsidRPr="007626BD" w:rsidTr="007626BD">
        <w:trPr>
          <w:trHeight w:val="76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26BD">
              <w:rPr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26BD">
              <w:rPr>
                <w:bCs/>
                <w:color w:val="000000"/>
                <w:sz w:val="16"/>
                <w:szCs w:val="16"/>
              </w:rPr>
              <w:t>Наименование имущества  (марка оборудования)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26BD">
              <w:rPr>
                <w:bCs/>
                <w:color w:val="000000"/>
                <w:sz w:val="16"/>
                <w:szCs w:val="16"/>
              </w:rPr>
              <w:t>Индивидуализирующие характеристики имущества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Год ввода в эксплуатацию существующего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26BD">
              <w:rPr>
                <w:bCs/>
                <w:color w:val="000000"/>
                <w:sz w:val="16"/>
                <w:szCs w:val="16"/>
              </w:rPr>
              <w:t>Балансовая стоимость имущества, 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7626BD">
              <w:rPr>
                <w:bCs/>
                <w:color w:val="000000"/>
                <w:sz w:val="16"/>
                <w:szCs w:val="16"/>
              </w:rPr>
              <w:t>Остаточная стоимость имущества, (руб.)</w:t>
            </w:r>
          </w:p>
        </w:tc>
      </w:tr>
      <w:tr w:rsidR="007626BD" w:rsidRPr="007626BD" w:rsidTr="007626BD">
        <w:trPr>
          <w:trHeight w:val="9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Комплектная трансформаторная подстанция № 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  400 кВА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1972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F527FC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F527FC">
              <w:rPr>
                <w:color w:val="000000"/>
                <w:sz w:val="16"/>
                <w:szCs w:val="16"/>
              </w:rPr>
              <w:t>9 759,70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26BD" w:rsidRPr="007626BD" w:rsidTr="007626BD">
        <w:trPr>
          <w:trHeight w:val="9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Комплектная трансформаторная подстанция № 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  400 кВА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1972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F527FC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F527FC">
              <w:rPr>
                <w:color w:val="000000"/>
                <w:sz w:val="16"/>
                <w:szCs w:val="16"/>
              </w:rPr>
              <w:t>4 411,47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26BD" w:rsidRPr="007626BD" w:rsidTr="007626BD">
        <w:trPr>
          <w:trHeight w:val="975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Комплектная трансформаторная подстанция № 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  400 кВА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F527FC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F527FC">
              <w:rPr>
                <w:color w:val="000000"/>
                <w:sz w:val="16"/>
                <w:szCs w:val="16"/>
              </w:rPr>
              <w:t>4 411,47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26BD" w:rsidRPr="007626BD" w:rsidTr="007626BD">
        <w:trPr>
          <w:trHeight w:val="988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Комплектная трансформаторная подстанция № 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  400 кВА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F527FC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F527FC">
              <w:rPr>
                <w:color w:val="000000"/>
                <w:sz w:val="16"/>
                <w:szCs w:val="16"/>
              </w:rPr>
              <w:t>4 411,47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26BD" w:rsidRPr="007626BD" w:rsidTr="007626BD">
        <w:trPr>
          <w:trHeight w:val="97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Комплектная трансформаторная подстанция № 7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Комплектная трансформаторная подстанция, оборудована 1 трансформатором марки ТМ  250 кВА 6/0,4 кВ, с вводным распределительным устройством 6 кВ и распределительным устройством 0,4 кВ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1968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F527FC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F527FC">
              <w:rPr>
                <w:color w:val="000000"/>
                <w:sz w:val="16"/>
                <w:szCs w:val="16"/>
              </w:rPr>
              <w:t>4 411,47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26BD" w:rsidRPr="007626BD" w:rsidTr="007626BD">
        <w:trPr>
          <w:trHeight w:val="421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Воздушная ЛЭП низкого напряжения 04 кВа.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8,30 км.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F527FC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F527FC">
              <w:rPr>
                <w:color w:val="000000"/>
                <w:sz w:val="16"/>
                <w:szCs w:val="16"/>
              </w:rPr>
              <w:t>17 990,31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26BD" w:rsidRPr="007626BD" w:rsidTr="007626BD">
        <w:trPr>
          <w:trHeight w:val="414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Воздушная ЛЭП низкого напряжения 6 кВа.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2,25 км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F527FC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F527FC">
              <w:rPr>
                <w:color w:val="000000"/>
                <w:sz w:val="16"/>
                <w:szCs w:val="16"/>
              </w:rPr>
              <w:t>21 596,80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6BD" w:rsidRPr="007626BD" w:rsidRDefault="007626BD" w:rsidP="007626BD">
            <w:pPr>
              <w:jc w:val="center"/>
              <w:rPr>
                <w:color w:val="000000"/>
                <w:sz w:val="16"/>
                <w:szCs w:val="16"/>
              </w:rPr>
            </w:pPr>
            <w:r w:rsidRPr="007626BD"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A20959" w:rsidRPr="00081D4D" w:rsidRDefault="00A20959" w:rsidP="00A2095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A20959" w:rsidRDefault="00A20959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7626BD" w:rsidRDefault="007626BD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7626BD" w:rsidRDefault="007626BD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7626BD" w:rsidRDefault="007626BD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7626BD" w:rsidRDefault="007626BD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7626BD" w:rsidRDefault="007626BD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7626BD" w:rsidRDefault="007626BD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7626BD" w:rsidRDefault="007626BD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7626BD" w:rsidRDefault="007626BD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7626BD" w:rsidRDefault="007626BD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7626BD" w:rsidRDefault="007626BD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1575A5" w:rsidRDefault="001575A5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1575A5" w:rsidRDefault="001575A5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1575A5" w:rsidRDefault="001575A5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1575A5" w:rsidRDefault="001575A5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1575A5" w:rsidRDefault="001575A5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1575A5" w:rsidRDefault="001575A5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1575A5" w:rsidRDefault="001575A5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1575A5" w:rsidRDefault="001575A5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1575A5" w:rsidRDefault="001575A5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p w:rsidR="001575A5" w:rsidRDefault="001575A5" w:rsidP="00140EF9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i/>
        </w:r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856CF5" w:rsidTr="002359F1">
        <w:trPr>
          <w:jc w:val="right"/>
        </w:trPr>
        <w:tc>
          <w:tcPr>
            <w:tcW w:w="4983" w:type="dxa"/>
          </w:tcPr>
          <w:p w:rsidR="00856CF5" w:rsidRDefault="00856CF5" w:rsidP="00856CF5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  <w:r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856CF5" w:rsidRDefault="00856CF5" w:rsidP="00856CF5">
            <w:r>
              <w:rPr>
                <w:sz w:val="22"/>
                <w:szCs w:val="22"/>
              </w:rPr>
              <w:t>округа от _____________ 2017 года № ______</w:t>
            </w:r>
          </w:p>
        </w:tc>
      </w:tr>
    </w:tbl>
    <w:p w:rsidR="00856CF5" w:rsidRDefault="00856CF5" w:rsidP="00856CF5"/>
    <w:p w:rsidR="00093965" w:rsidRDefault="00856CF5" w:rsidP="00590A9B">
      <w:pPr>
        <w:pStyle w:val="western"/>
        <w:spacing w:before="0" w:beforeAutospacing="0" w:after="0"/>
        <w:jc w:val="center"/>
        <w:rPr>
          <w:sz w:val="22"/>
          <w:szCs w:val="22"/>
        </w:rPr>
      </w:pPr>
      <w:r w:rsidRPr="00F56411">
        <w:rPr>
          <w:sz w:val="22"/>
          <w:szCs w:val="22"/>
        </w:rPr>
        <w:t>Условия концессионного соглашения</w:t>
      </w:r>
    </w:p>
    <w:p w:rsidR="003D5D09" w:rsidRPr="00F56411" w:rsidRDefault="003D5D09" w:rsidP="00590A9B">
      <w:pPr>
        <w:pStyle w:val="western"/>
        <w:spacing w:before="0" w:beforeAutospacing="0" w:after="0"/>
        <w:jc w:val="center"/>
        <w:rPr>
          <w:rFonts w:ascii="Arial" w:hAnsi="Arial" w:cs="Arial"/>
          <w:color w:val="2D2D2D"/>
          <w:spacing w:val="1"/>
          <w:sz w:val="22"/>
          <w:szCs w:val="22"/>
        </w:rPr>
      </w:pPr>
    </w:p>
    <w:tbl>
      <w:tblPr>
        <w:tblW w:w="1049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402"/>
        <w:gridCol w:w="6520"/>
      </w:tblGrid>
      <w:tr w:rsidR="00093965" w:rsidTr="00B91E5F">
        <w:trPr>
          <w:trHeight w:val="15"/>
        </w:trPr>
        <w:tc>
          <w:tcPr>
            <w:tcW w:w="568" w:type="dxa"/>
            <w:hideMark/>
          </w:tcPr>
          <w:p w:rsidR="00093965" w:rsidRDefault="00093965" w:rsidP="00772097">
            <w:pPr>
              <w:rPr>
                <w:sz w:val="2"/>
              </w:rPr>
            </w:pPr>
          </w:p>
        </w:tc>
        <w:tc>
          <w:tcPr>
            <w:tcW w:w="3402" w:type="dxa"/>
            <w:hideMark/>
          </w:tcPr>
          <w:p w:rsidR="00093965" w:rsidRDefault="00093965" w:rsidP="00772097">
            <w:pPr>
              <w:rPr>
                <w:sz w:val="2"/>
              </w:rPr>
            </w:pPr>
          </w:p>
        </w:tc>
        <w:tc>
          <w:tcPr>
            <w:tcW w:w="6520" w:type="dxa"/>
            <w:hideMark/>
          </w:tcPr>
          <w:p w:rsidR="00093965" w:rsidRDefault="00093965" w:rsidP="00772097">
            <w:pPr>
              <w:rPr>
                <w:sz w:val="2"/>
              </w:rPr>
            </w:pPr>
          </w:p>
        </w:tc>
      </w:tr>
      <w:tr w:rsidR="00093965" w:rsidTr="00B91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965" w:rsidRPr="006F47B8" w:rsidRDefault="00093965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N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965" w:rsidRPr="006F47B8" w:rsidRDefault="00093965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Наименование условия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965" w:rsidRPr="006F47B8" w:rsidRDefault="00093965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6F47B8">
              <w:rPr>
                <w:sz w:val="20"/>
                <w:szCs w:val="20"/>
              </w:rPr>
              <w:t>Содержание условия</w:t>
            </w:r>
          </w:p>
        </w:tc>
      </w:tr>
      <w:tr w:rsidR="00140EF9" w:rsidTr="00B91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F9" w:rsidRPr="006F47B8" w:rsidRDefault="00140EF9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F9" w:rsidRPr="00D10377" w:rsidRDefault="00140EF9" w:rsidP="00D10377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D10377">
              <w:rPr>
                <w:sz w:val="20"/>
                <w:szCs w:val="20"/>
              </w:rPr>
              <w:t xml:space="preserve">Объект </w:t>
            </w:r>
            <w:r w:rsidR="00D10377" w:rsidRPr="00D10377">
              <w:rPr>
                <w:sz w:val="20"/>
                <w:szCs w:val="20"/>
              </w:rPr>
              <w:t>концессионного соглашения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F9" w:rsidRPr="00D10377" w:rsidRDefault="00D10377" w:rsidP="00D10377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10377">
              <w:rPr>
                <w:sz w:val="20"/>
                <w:szCs w:val="20"/>
              </w:rPr>
              <w:t>ехнологически связанные</w:t>
            </w:r>
            <w:r w:rsidR="008C60F5" w:rsidRPr="00D10377">
              <w:rPr>
                <w:sz w:val="20"/>
                <w:szCs w:val="20"/>
              </w:rPr>
              <w:t xml:space="preserve"> между собой объект</w:t>
            </w:r>
            <w:r w:rsidRPr="00D10377">
              <w:rPr>
                <w:sz w:val="20"/>
                <w:szCs w:val="20"/>
              </w:rPr>
              <w:t>ы</w:t>
            </w:r>
            <w:r w:rsidR="008C60F5" w:rsidRPr="00D10377">
              <w:rPr>
                <w:sz w:val="20"/>
                <w:szCs w:val="20"/>
              </w:rPr>
              <w:t xml:space="preserve"> электросетевого комплекса муниципального образования «Ягоднинский городской округ» на территории поселка Дебин Ягоднинского района Магаданской области</w:t>
            </w:r>
            <w:r>
              <w:rPr>
                <w:sz w:val="20"/>
                <w:szCs w:val="20"/>
              </w:rPr>
              <w:t xml:space="preserve"> (приложение № 1 к настоящему постановлению)</w:t>
            </w:r>
          </w:p>
        </w:tc>
      </w:tr>
      <w:tr w:rsidR="00093965" w:rsidTr="00396E4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965" w:rsidRPr="00EF0FFF" w:rsidRDefault="00081C93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3965"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3965" w:rsidRPr="00D10377" w:rsidRDefault="00140EF9" w:rsidP="006E081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D10377">
              <w:rPr>
                <w:sz w:val="20"/>
                <w:szCs w:val="20"/>
              </w:rPr>
              <w:t>Обязательства Концессионера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EF9" w:rsidRPr="00396E4B" w:rsidRDefault="00D10377" w:rsidP="006B2DDB">
            <w:pPr>
              <w:pStyle w:val="a7"/>
              <w:spacing w:line="240" w:lineRule="atLeast"/>
              <w:ind w:left="0"/>
              <w:rPr>
                <w:sz w:val="20"/>
                <w:szCs w:val="20"/>
              </w:rPr>
            </w:pPr>
            <w:r w:rsidRPr="00396E4B">
              <w:rPr>
                <w:sz w:val="20"/>
                <w:szCs w:val="20"/>
              </w:rPr>
              <w:t>-</w:t>
            </w:r>
            <w:r w:rsidR="00093965" w:rsidRPr="00396E4B">
              <w:rPr>
                <w:sz w:val="20"/>
                <w:szCs w:val="20"/>
              </w:rPr>
              <w:t xml:space="preserve"> за свой счет в порядке, сроки и на условиях, установленных концессионным соглашением, реконструировать </w:t>
            </w:r>
            <w:r w:rsidR="00F527FC" w:rsidRPr="00396E4B">
              <w:rPr>
                <w:sz w:val="20"/>
                <w:szCs w:val="20"/>
              </w:rPr>
              <w:t xml:space="preserve">и создать новые </w:t>
            </w:r>
            <w:r w:rsidRPr="00396E4B">
              <w:rPr>
                <w:sz w:val="20"/>
                <w:szCs w:val="20"/>
              </w:rPr>
              <w:t>объект</w:t>
            </w:r>
            <w:r w:rsidR="00F527FC" w:rsidRPr="00396E4B">
              <w:rPr>
                <w:sz w:val="20"/>
                <w:szCs w:val="20"/>
              </w:rPr>
              <w:t>ы</w:t>
            </w:r>
            <w:r w:rsidRPr="00396E4B">
              <w:rPr>
                <w:sz w:val="20"/>
                <w:szCs w:val="20"/>
              </w:rPr>
              <w:t xml:space="preserve"> концессионного соглашения</w:t>
            </w:r>
            <w:r w:rsidR="00823F10" w:rsidRPr="00396E4B">
              <w:rPr>
                <w:sz w:val="20"/>
                <w:szCs w:val="20"/>
              </w:rPr>
              <w:t xml:space="preserve"> в объемах не менее установленных конкурсной документацией</w:t>
            </w:r>
            <w:r w:rsidR="009214E9" w:rsidRPr="00396E4B">
              <w:rPr>
                <w:sz w:val="20"/>
                <w:szCs w:val="20"/>
              </w:rPr>
              <w:t xml:space="preserve"> (16181906,19 рублей (без учета НДС)</w:t>
            </w:r>
            <w:r w:rsidRPr="00396E4B">
              <w:rPr>
                <w:sz w:val="20"/>
                <w:szCs w:val="20"/>
              </w:rPr>
              <w:t>;</w:t>
            </w:r>
            <w:r w:rsidR="00093965" w:rsidRPr="00396E4B">
              <w:rPr>
                <w:sz w:val="20"/>
                <w:szCs w:val="20"/>
              </w:rPr>
              <w:t xml:space="preserve"> </w:t>
            </w:r>
          </w:p>
          <w:p w:rsidR="00520815" w:rsidRPr="00396E4B" w:rsidRDefault="00520815" w:rsidP="00520815">
            <w:pPr>
              <w:pStyle w:val="a7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396E4B">
              <w:rPr>
                <w:sz w:val="20"/>
                <w:szCs w:val="20"/>
              </w:rPr>
              <w:t>- разработать и согласовать в установленном порядке проектную документацию, необходимую для реконструкции объектов концессионного соглашения</w:t>
            </w:r>
          </w:p>
          <w:p w:rsidR="00140EF9" w:rsidRPr="00396E4B" w:rsidRDefault="00140EF9" w:rsidP="00D10377">
            <w:pPr>
              <w:spacing w:line="240" w:lineRule="atLeast"/>
              <w:rPr>
                <w:sz w:val="20"/>
                <w:szCs w:val="20"/>
              </w:rPr>
            </w:pPr>
            <w:r w:rsidRPr="00396E4B">
              <w:rPr>
                <w:sz w:val="20"/>
                <w:szCs w:val="20"/>
              </w:rPr>
              <w:t>- обеспечить ввод в эксплуатацию созданных объектов в сроки, установленные концессионным соглашением (сроки создания устанавливаются в концессионном соглашении в соответствии с конкурсным предложением победителя конкурса);</w:t>
            </w:r>
          </w:p>
          <w:p w:rsidR="00140EF9" w:rsidRPr="00396E4B" w:rsidRDefault="00140EF9" w:rsidP="00D10377">
            <w:pPr>
              <w:spacing w:line="240" w:lineRule="atLeast"/>
              <w:rPr>
                <w:sz w:val="20"/>
                <w:szCs w:val="20"/>
              </w:rPr>
            </w:pPr>
            <w:r w:rsidRPr="00396E4B">
              <w:rPr>
                <w:sz w:val="20"/>
                <w:szCs w:val="20"/>
              </w:rPr>
              <w:t xml:space="preserve">- осуществить в отношении иных объектов </w:t>
            </w:r>
            <w:r w:rsidR="00AE2C46">
              <w:rPr>
                <w:sz w:val="20"/>
                <w:szCs w:val="20"/>
              </w:rPr>
              <w:t xml:space="preserve">(иного имущества) </w:t>
            </w:r>
            <w:r w:rsidRPr="00396E4B">
              <w:rPr>
                <w:sz w:val="20"/>
                <w:szCs w:val="20"/>
              </w:rPr>
              <w:t>модернизацию, замену морально устаревшего и физически изношенного оборудования новым</w:t>
            </w:r>
            <w:r w:rsidR="00AE2C46" w:rsidRPr="00396E4B">
              <w:rPr>
                <w:sz w:val="20"/>
                <w:szCs w:val="20"/>
              </w:rPr>
              <w:t xml:space="preserve"> более производительным</w:t>
            </w:r>
            <w:r w:rsidR="00AE2C46">
              <w:rPr>
                <w:sz w:val="20"/>
                <w:szCs w:val="20"/>
              </w:rPr>
              <w:t xml:space="preserve"> оборудованием</w:t>
            </w:r>
            <w:r w:rsidRPr="00396E4B">
              <w:rPr>
                <w:sz w:val="20"/>
                <w:szCs w:val="20"/>
              </w:rPr>
              <w:t>, мероприятия по улучшению характеристик и эксплуатационных свойств имущества;</w:t>
            </w:r>
          </w:p>
          <w:p w:rsidR="00140EF9" w:rsidRPr="00396E4B" w:rsidRDefault="00140EF9" w:rsidP="00D10377">
            <w:pPr>
              <w:spacing w:line="240" w:lineRule="atLeast"/>
              <w:rPr>
                <w:sz w:val="20"/>
                <w:szCs w:val="20"/>
              </w:rPr>
            </w:pPr>
            <w:r w:rsidRPr="00396E4B">
              <w:rPr>
                <w:sz w:val="20"/>
                <w:szCs w:val="20"/>
              </w:rPr>
              <w:t>- обеспечить ввод в эксплуатацию реконструированных объектов в сроки, установленные концессионным соглашением (сроки реконструкции устанавливаются в концессионном соглашении в соответствии с конкурсным предложением победителя конкурса);</w:t>
            </w:r>
          </w:p>
          <w:p w:rsidR="00140EF9" w:rsidRPr="00396E4B" w:rsidRDefault="00140EF9" w:rsidP="00D10377">
            <w:pPr>
              <w:spacing w:line="240" w:lineRule="atLeast"/>
              <w:rPr>
                <w:sz w:val="20"/>
                <w:szCs w:val="20"/>
              </w:rPr>
            </w:pPr>
            <w:r w:rsidRPr="00396E4B">
              <w:rPr>
                <w:sz w:val="20"/>
                <w:szCs w:val="20"/>
              </w:rPr>
              <w:t xml:space="preserve">- в течение </w:t>
            </w:r>
            <w:r w:rsidR="00675468" w:rsidRPr="00396E4B">
              <w:rPr>
                <w:sz w:val="20"/>
                <w:szCs w:val="20"/>
              </w:rPr>
              <w:t xml:space="preserve">месяца с даты ввода созданного объекта концессионного соглашения, </w:t>
            </w:r>
            <w:r w:rsidRPr="00396E4B">
              <w:rPr>
                <w:sz w:val="20"/>
                <w:szCs w:val="20"/>
              </w:rPr>
              <w:t>провести техническую инвентаризацию объектов, входящих в состав концессионного соглашения, с подготовкой необходимой документации для регистрации прав собственности Концедента на указанные объекты;</w:t>
            </w:r>
          </w:p>
          <w:p w:rsidR="00140EF9" w:rsidRPr="00396E4B" w:rsidRDefault="00140EF9" w:rsidP="00D10377">
            <w:pPr>
              <w:spacing w:line="240" w:lineRule="atLeast"/>
              <w:rPr>
                <w:sz w:val="20"/>
                <w:szCs w:val="20"/>
              </w:rPr>
            </w:pPr>
            <w:r w:rsidRPr="00396E4B">
              <w:rPr>
                <w:sz w:val="20"/>
                <w:szCs w:val="20"/>
              </w:rPr>
              <w:t>- приступить к использованию (эксплуатации) объект</w:t>
            </w:r>
            <w:r w:rsidR="00305F7C" w:rsidRPr="00396E4B">
              <w:rPr>
                <w:sz w:val="20"/>
                <w:szCs w:val="20"/>
              </w:rPr>
              <w:t>а</w:t>
            </w:r>
            <w:r w:rsidRPr="00396E4B">
              <w:rPr>
                <w:sz w:val="20"/>
                <w:szCs w:val="20"/>
              </w:rPr>
              <w:t xml:space="preserve"> концессионного соглашения </w:t>
            </w:r>
            <w:r w:rsidR="00305F7C" w:rsidRPr="00396E4B">
              <w:rPr>
                <w:sz w:val="20"/>
                <w:szCs w:val="20"/>
              </w:rPr>
              <w:t xml:space="preserve">и иного имущества </w:t>
            </w:r>
            <w:r w:rsidRPr="00396E4B">
              <w:rPr>
                <w:sz w:val="20"/>
                <w:szCs w:val="20"/>
              </w:rPr>
              <w:t>в сроки, установленные концессионным соглашением;</w:t>
            </w:r>
          </w:p>
          <w:p w:rsidR="00140EF9" w:rsidRPr="00396E4B" w:rsidRDefault="00140EF9" w:rsidP="00D10377">
            <w:pPr>
              <w:spacing w:line="240" w:lineRule="atLeast"/>
              <w:rPr>
                <w:sz w:val="20"/>
                <w:szCs w:val="20"/>
              </w:rPr>
            </w:pPr>
            <w:r w:rsidRPr="00396E4B">
              <w:rPr>
                <w:sz w:val="20"/>
                <w:szCs w:val="20"/>
              </w:rPr>
              <w:t>- эксплуатировать объекты концессионного соглашения в целях осуществления передачи и распределения электрической энергии в порядке, установленном концессионным соглашением</w:t>
            </w:r>
            <w:r w:rsidR="00984D9D" w:rsidRPr="00396E4B">
              <w:rPr>
                <w:sz w:val="20"/>
                <w:szCs w:val="20"/>
              </w:rPr>
              <w:t xml:space="preserve"> в течение всего срока действия Концессионного соглашения</w:t>
            </w:r>
            <w:r w:rsidRPr="00396E4B">
              <w:rPr>
                <w:sz w:val="20"/>
                <w:szCs w:val="20"/>
              </w:rPr>
              <w:t>;</w:t>
            </w:r>
          </w:p>
          <w:p w:rsidR="00140EF9" w:rsidRPr="00396E4B" w:rsidRDefault="00140EF9" w:rsidP="00D10377">
            <w:pPr>
              <w:spacing w:line="240" w:lineRule="atLeast"/>
              <w:rPr>
                <w:sz w:val="20"/>
                <w:szCs w:val="20"/>
              </w:rPr>
            </w:pPr>
            <w:r w:rsidRPr="00396E4B">
              <w:rPr>
                <w:sz w:val="20"/>
                <w:szCs w:val="20"/>
              </w:rPr>
              <w:t xml:space="preserve">- поддерживать объекты концессионного соглашения в исправном состоянии, производить за свой счет текущий </w:t>
            </w:r>
            <w:r w:rsidR="00823F10" w:rsidRPr="00396E4B">
              <w:rPr>
                <w:sz w:val="20"/>
                <w:szCs w:val="20"/>
              </w:rPr>
              <w:t xml:space="preserve">и капитальный </w:t>
            </w:r>
            <w:r w:rsidRPr="00396E4B">
              <w:rPr>
                <w:sz w:val="20"/>
                <w:szCs w:val="20"/>
              </w:rPr>
              <w:t xml:space="preserve">ремонт, </w:t>
            </w:r>
            <w:r w:rsidR="00823F10" w:rsidRPr="00396E4B">
              <w:rPr>
                <w:sz w:val="20"/>
                <w:szCs w:val="20"/>
              </w:rPr>
              <w:t xml:space="preserve">модернизацию, замену морально устаревшего и физически изношенного </w:t>
            </w:r>
            <w:r w:rsidR="00E70283" w:rsidRPr="00396E4B">
              <w:rPr>
                <w:sz w:val="20"/>
                <w:szCs w:val="20"/>
              </w:rPr>
              <w:t xml:space="preserve">оборудования новым </w:t>
            </w:r>
            <w:r w:rsidR="00054CD2" w:rsidRPr="00396E4B">
              <w:rPr>
                <w:sz w:val="20"/>
                <w:szCs w:val="20"/>
              </w:rPr>
              <w:t>более производительным</w:t>
            </w:r>
            <w:r w:rsidR="00054CD2" w:rsidRPr="00396E4B">
              <w:t xml:space="preserve"> </w:t>
            </w:r>
            <w:r w:rsidR="00E70283" w:rsidRPr="00396E4B">
              <w:rPr>
                <w:sz w:val="20"/>
                <w:szCs w:val="20"/>
              </w:rPr>
              <w:t>оборудованием, осуществление мероприятий по улучшению характеристик и эксплуатационных свойств объекта концессионного соглашения и объектов, входящих в состав иного имущества, н</w:t>
            </w:r>
            <w:r w:rsidRPr="00396E4B">
              <w:rPr>
                <w:sz w:val="20"/>
                <w:szCs w:val="20"/>
              </w:rPr>
              <w:t xml:space="preserve">ести </w:t>
            </w:r>
            <w:r w:rsidR="00823F10" w:rsidRPr="00396E4B">
              <w:rPr>
                <w:sz w:val="20"/>
                <w:szCs w:val="20"/>
              </w:rPr>
              <w:t xml:space="preserve">все </w:t>
            </w:r>
            <w:r w:rsidRPr="00396E4B">
              <w:rPr>
                <w:sz w:val="20"/>
                <w:szCs w:val="20"/>
              </w:rPr>
              <w:t>расходы на содержание объектов в течение всего срока действия концессионного соглашения;</w:t>
            </w:r>
          </w:p>
          <w:p w:rsidR="00140EF9" w:rsidRPr="00396E4B" w:rsidRDefault="00140EF9" w:rsidP="00D10377">
            <w:pPr>
              <w:spacing w:line="240" w:lineRule="atLeast"/>
              <w:rPr>
                <w:sz w:val="20"/>
                <w:szCs w:val="20"/>
              </w:rPr>
            </w:pPr>
            <w:r w:rsidRPr="00396E4B">
              <w:rPr>
                <w:sz w:val="20"/>
                <w:szCs w:val="20"/>
              </w:rPr>
              <w:t xml:space="preserve">- </w:t>
            </w:r>
            <w:r w:rsidR="00305F7C" w:rsidRPr="00396E4B">
              <w:rPr>
                <w:rFonts w:eastAsia="Arial"/>
                <w:sz w:val="20"/>
                <w:szCs w:val="20"/>
              </w:rPr>
              <w:t>учитывать Объект Концессионного соглашения, на своем балансе, с обособлением от имущества Концессионера, вести самостоятельный учет в отношении Объекта Концессионного соглашения и в связи с исполнением обязательств по Концессионному соглашению, и производить начисление амортизации Объекта Концессионного соглашения</w:t>
            </w:r>
            <w:r w:rsidRPr="00396E4B">
              <w:rPr>
                <w:sz w:val="20"/>
                <w:szCs w:val="20"/>
              </w:rPr>
              <w:t>;</w:t>
            </w:r>
          </w:p>
          <w:p w:rsidR="00140EF9" w:rsidRPr="00396E4B" w:rsidRDefault="00140EF9" w:rsidP="00D10377">
            <w:pPr>
              <w:spacing w:line="240" w:lineRule="atLeast"/>
              <w:rPr>
                <w:sz w:val="20"/>
                <w:szCs w:val="20"/>
              </w:rPr>
            </w:pPr>
            <w:r w:rsidRPr="00396E4B">
              <w:rPr>
                <w:sz w:val="20"/>
                <w:szCs w:val="20"/>
              </w:rPr>
              <w:t xml:space="preserve">- после прекращения действия концессионного соглашения (в том числе по истечении срока его действия) передать объекты соглашения </w:t>
            </w:r>
            <w:r w:rsidR="00E70283" w:rsidRPr="00396E4B">
              <w:rPr>
                <w:sz w:val="20"/>
                <w:szCs w:val="20"/>
              </w:rPr>
              <w:t xml:space="preserve">и иного имущества </w:t>
            </w:r>
            <w:r w:rsidRPr="00396E4B">
              <w:rPr>
                <w:sz w:val="20"/>
                <w:szCs w:val="20"/>
              </w:rPr>
              <w:t>Концеденту в порядке, который предусмотрен в концессионном соглашении;</w:t>
            </w:r>
          </w:p>
          <w:p w:rsidR="00140EF9" w:rsidRDefault="00140EF9" w:rsidP="00D10377">
            <w:pPr>
              <w:pStyle w:val="a7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 w:rsidRPr="00396E4B">
              <w:rPr>
                <w:sz w:val="20"/>
                <w:szCs w:val="20"/>
              </w:rPr>
              <w:lastRenderedPageBreak/>
              <w:t>- исполнять иные обязанности, вытекающие из условий концессионного соглашения и положени</w:t>
            </w:r>
            <w:r w:rsidR="001974EC" w:rsidRPr="00396E4B">
              <w:rPr>
                <w:sz w:val="20"/>
                <w:szCs w:val="20"/>
              </w:rPr>
              <w:t>й действующего законодательства;</w:t>
            </w:r>
          </w:p>
          <w:p w:rsidR="00093965" w:rsidRPr="00EF0FFF" w:rsidRDefault="001974EC" w:rsidP="001974EC">
            <w:pPr>
              <w:pStyle w:val="a7"/>
              <w:spacing w:line="240" w:lineRule="atLeast"/>
              <w:ind w:left="0"/>
              <w:jc w:val="both"/>
              <w:rPr>
                <w:sz w:val="20"/>
                <w:szCs w:val="20"/>
              </w:rPr>
            </w:pPr>
            <w:r>
              <w:rPr>
                <w:rFonts w:eastAsia="Arial"/>
              </w:rPr>
              <w:t>-</w:t>
            </w:r>
            <w:r w:rsidRPr="00396E4B">
              <w:rPr>
                <w:rFonts w:eastAsia="Arial"/>
                <w:sz w:val="20"/>
                <w:szCs w:val="20"/>
              </w:rPr>
              <w:t>осуществлять деятельность, предусмотренную Концессионным соглашением, и не прекращать (не приостанавливать) эту деятельность без согласия Концедента.</w:t>
            </w:r>
            <w:bookmarkStart w:id="0" w:name="Par163"/>
            <w:bookmarkEnd w:id="0"/>
          </w:p>
        </w:tc>
      </w:tr>
      <w:tr w:rsidR="00081C93" w:rsidTr="00B91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DD2C0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DD2C0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Обязательства концессионера по осуществлению деятельности, предусмотренной концессионным соглашением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140EF9" w:rsidRDefault="00081C93" w:rsidP="00E7028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40EF9">
              <w:rPr>
                <w:sz w:val="20"/>
                <w:szCs w:val="20"/>
              </w:rPr>
              <w:t>Концессионер обязуется за свой счет в порядке, сроки и на условиях, установленных концессионным соглашением,</w:t>
            </w:r>
            <w:r w:rsidR="00E70283">
              <w:rPr>
                <w:sz w:val="20"/>
                <w:szCs w:val="20"/>
              </w:rPr>
              <w:t xml:space="preserve"> оказывать услуги по </w:t>
            </w:r>
            <w:r w:rsidRPr="003D5D09">
              <w:rPr>
                <w:sz w:val="20"/>
                <w:szCs w:val="20"/>
              </w:rPr>
              <w:t xml:space="preserve"> передачи и распределения электрической энергии </w:t>
            </w:r>
            <w:r w:rsidRPr="00140EF9">
              <w:rPr>
                <w:sz w:val="20"/>
                <w:szCs w:val="20"/>
              </w:rPr>
              <w:t>в поселке Дебин Ягоднинского района Магаданской области</w:t>
            </w:r>
          </w:p>
        </w:tc>
      </w:tr>
      <w:tr w:rsidR="00081C93" w:rsidTr="00B91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6B2DDB" w:rsidRDefault="00081C93" w:rsidP="00DD2C03">
            <w:pPr>
              <w:spacing w:before="100" w:beforeAutospacing="1" w:after="100" w:afterAutospacing="1" w:line="240" w:lineRule="atLeast"/>
              <w:rPr>
                <w:sz w:val="20"/>
                <w:szCs w:val="20"/>
              </w:rPr>
            </w:pPr>
            <w:r w:rsidRPr="006B2DDB">
              <w:rPr>
                <w:sz w:val="20"/>
                <w:szCs w:val="20"/>
              </w:rPr>
              <w:t>Обязательства Концедента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6B2DDB" w:rsidRDefault="00081C93" w:rsidP="00DD2C03">
            <w:pPr>
              <w:spacing w:line="240" w:lineRule="atLeast"/>
              <w:rPr>
                <w:sz w:val="20"/>
                <w:szCs w:val="20"/>
              </w:rPr>
            </w:pPr>
            <w:r w:rsidRPr="006B2DDB">
              <w:rPr>
                <w:sz w:val="20"/>
                <w:szCs w:val="20"/>
              </w:rPr>
              <w:t xml:space="preserve">- предоставить концессионеру на срок, установленный концессионным соглашением, права владения и пользования объектами </w:t>
            </w:r>
            <w:r w:rsidR="00091968" w:rsidRPr="006B2DDB">
              <w:rPr>
                <w:sz w:val="20"/>
                <w:szCs w:val="20"/>
              </w:rPr>
              <w:t>концессионного</w:t>
            </w:r>
            <w:r w:rsidRPr="006B2DDB">
              <w:rPr>
                <w:sz w:val="20"/>
                <w:szCs w:val="20"/>
              </w:rPr>
              <w:t xml:space="preserve"> соглашения</w:t>
            </w:r>
            <w:r w:rsidR="00091968">
              <w:rPr>
                <w:sz w:val="20"/>
                <w:szCs w:val="20"/>
              </w:rPr>
              <w:t xml:space="preserve"> и иного имущества</w:t>
            </w:r>
            <w:r w:rsidRPr="006B2DDB">
              <w:rPr>
                <w:sz w:val="20"/>
                <w:szCs w:val="20"/>
              </w:rPr>
              <w:t>;</w:t>
            </w:r>
          </w:p>
          <w:p w:rsidR="00081C93" w:rsidRPr="006B2DDB" w:rsidRDefault="00081C93" w:rsidP="00DD2C03">
            <w:pPr>
              <w:spacing w:line="240" w:lineRule="atLeast"/>
              <w:rPr>
                <w:sz w:val="20"/>
                <w:szCs w:val="20"/>
              </w:rPr>
            </w:pPr>
            <w:r w:rsidRPr="006B2DDB">
              <w:rPr>
                <w:sz w:val="20"/>
                <w:szCs w:val="20"/>
              </w:rPr>
              <w:t>- обеспечить концессионеру необходимые условия для создания и реконструкции объектов концессионного соглашения, в том числе принять необходимые меры по обеспечению свободного доступа концессионера и уполномоченным им лиц к объектам соглашения;</w:t>
            </w:r>
          </w:p>
          <w:p w:rsidR="00081C93" w:rsidRPr="006B2DDB" w:rsidRDefault="00081C93" w:rsidP="00DD2C03">
            <w:pPr>
              <w:spacing w:line="240" w:lineRule="atLeast"/>
              <w:rPr>
                <w:sz w:val="20"/>
                <w:szCs w:val="20"/>
              </w:rPr>
            </w:pPr>
            <w:r w:rsidRPr="006B2DDB">
              <w:rPr>
                <w:sz w:val="20"/>
                <w:szCs w:val="20"/>
              </w:rPr>
              <w:t>- оказывать концессионеру содействие при создании и реконструкции объектов концессионного соглашения путем осуществления действий, предусмотренных концессионным соглашением;</w:t>
            </w:r>
          </w:p>
          <w:p w:rsidR="00081C93" w:rsidRPr="006B2DDB" w:rsidRDefault="00081C93" w:rsidP="00DD2C03">
            <w:pPr>
              <w:spacing w:line="240" w:lineRule="atLeast"/>
              <w:rPr>
                <w:sz w:val="20"/>
                <w:szCs w:val="20"/>
              </w:rPr>
            </w:pPr>
            <w:r w:rsidRPr="006B2DDB">
              <w:rPr>
                <w:sz w:val="20"/>
                <w:szCs w:val="20"/>
              </w:rPr>
              <w:t>- после прекращения действия концессионного соглашения (в том числе по истечении срока его действия) принять от концессионера объекты соглашения в порядке, который предусмотрен в концессионном соглашении;</w:t>
            </w:r>
          </w:p>
          <w:p w:rsidR="00081C93" w:rsidRPr="006B2DDB" w:rsidRDefault="00081C93" w:rsidP="00DD2C03">
            <w:pPr>
              <w:spacing w:line="240" w:lineRule="atLeast"/>
              <w:rPr>
                <w:sz w:val="16"/>
                <w:szCs w:val="16"/>
              </w:rPr>
            </w:pPr>
            <w:r w:rsidRPr="006B2DDB">
              <w:rPr>
                <w:sz w:val="20"/>
                <w:szCs w:val="20"/>
              </w:rPr>
              <w:t>- исполнять иные обязанности, вытекающие из условий концессионного соглашения и положений действующего законодательства.</w:t>
            </w:r>
          </w:p>
        </w:tc>
      </w:tr>
      <w:tr w:rsidR="00081C93" w:rsidTr="00B91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772097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Срок действия концессионного соглашения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D10377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Концессионное соглашение вступает в силу с момента его подписания и действует до 31 декабря 20</w:t>
            </w:r>
            <w:r>
              <w:rPr>
                <w:sz w:val="20"/>
                <w:szCs w:val="20"/>
              </w:rPr>
              <w:t>66</w:t>
            </w:r>
            <w:r w:rsidRPr="00EF0FFF">
              <w:rPr>
                <w:sz w:val="20"/>
                <w:szCs w:val="20"/>
              </w:rPr>
              <w:t xml:space="preserve"> года.</w:t>
            </w:r>
          </w:p>
        </w:tc>
      </w:tr>
      <w:tr w:rsidR="00081C93" w:rsidTr="00B91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772097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Описание, в том числе технико-экономические показатели, объекта концессионного соглашения, иного имущества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EF0FFF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 xml:space="preserve">Согласно приложениям </w:t>
            </w:r>
            <w:r>
              <w:rPr>
                <w:sz w:val="20"/>
                <w:szCs w:val="20"/>
              </w:rPr>
              <w:t>1</w:t>
            </w:r>
            <w:r w:rsidRPr="00EF0FFF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 xml:space="preserve">настоящему </w:t>
            </w:r>
            <w:r w:rsidRPr="00EF0FFF">
              <w:rPr>
                <w:sz w:val="20"/>
                <w:szCs w:val="20"/>
              </w:rPr>
              <w:t>постановлению</w:t>
            </w:r>
          </w:p>
        </w:tc>
      </w:tr>
      <w:tr w:rsidR="00081C93" w:rsidTr="00B91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772097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Срок передачи концессионеру объекта концессионного соглашения и иного имущества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091968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 xml:space="preserve">Срок передачи существующих на момент заключения концессионного соглашения объектов недвижимого имущества, </w:t>
            </w:r>
            <w:r>
              <w:rPr>
                <w:sz w:val="20"/>
                <w:szCs w:val="20"/>
              </w:rPr>
              <w:t xml:space="preserve">иного имущества, </w:t>
            </w:r>
            <w:r w:rsidRPr="00EF0FFF">
              <w:rPr>
                <w:sz w:val="20"/>
                <w:szCs w:val="20"/>
              </w:rPr>
              <w:t xml:space="preserve">а также соответствующих прав владения и пользования – </w:t>
            </w:r>
            <w:r w:rsidR="00091968">
              <w:rPr>
                <w:sz w:val="20"/>
                <w:szCs w:val="20"/>
              </w:rPr>
              <w:t>3</w:t>
            </w:r>
            <w:r w:rsidRPr="00EF0FFF">
              <w:rPr>
                <w:sz w:val="20"/>
                <w:szCs w:val="20"/>
              </w:rPr>
              <w:t xml:space="preserve"> рабочих дней с даты заключения концессионного соглашения</w:t>
            </w:r>
          </w:p>
        </w:tc>
      </w:tr>
      <w:tr w:rsidR="00081C93" w:rsidTr="00B91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772097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091968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Земельный участок, который необходим для осуществления концессионером деятельности по заключаемому соглашению, предоставляется концессионеру в аренду в соответствии с земельным законодательством Российской Федерации на срок, не превышающий срок действия концессионного соглашения</w:t>
            </w:r>
            <w:r w:rsidR="00E12874">
              <w:rPr>
                <w:sz w:val="20"/>
                <w:szCs w:val="20"/>
              </w:rPr>
              <w:t>.</w:t>
            </w:r>
            <w:r w:rsidRPr="00EF0FFF">
              <w:rPr>
                <w:sz w:val="20"/>
                <w:szCs w:val="20"/>
              </w:rPr>
              <w:t xml:space="preserve"> </w:t>
            </w:r>
            <w:r w:rsidR="00E12874">
              <w:rPr>
                <w:sz w:val="20"/>
                <w:szCs w:val="20"/>
              </w:rPr>
              <w:t>Д</w:t>
            </w:r>
            <w:r w:rsidRPr="00EF0FFF">
              <w:rPr>
                <w:sz w:val="20"/>
                <w:szCs w:val="20"/>
              </w:rPr>
              <w:t>оговор аренды земельного участка заключается не позднее чем через 60 рабочих дней со дня подписания концессионного соглашения.</w:t>
            </w:r>
          </w:p>
          <w:p w:rsidR="00081C93" w:rsidRDefault="00081C93" w:rsidP="00091968">
            <w:pPr>
              <w:ind w:firstLine="284"/>
              <w:jc w:val="both"/>
              <w:rPr>
                <w:sz w:val="20"/>
                <w:szCs w:val="20"/>
              </w:rPr>
            </w:pPr>
            <w:r w:rsidRPr="00EF0FFF">
              <w:rPr>
                <w:color w:val="000000"/>
                <w:sz w:val="20"/>
                <w:szCs w:val="20"/>
              </w:rPr>
              <w:t>Если не осуществлен государственный кадастровый учет земельного участка, на котором располагается объект Соглашения и который необходим для осуществления Концессионером деятельности, предусмотренной концессионным соглашением, Концедент обеспечивает выполнение в отношении такого земельного участка кадастровых работ и осуществление его государственного кадастрового учета.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Ягоднинского городского округа</w:t>
            </w:r>
            <w:r w:rsidRPr="00EF0FFF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EF0FFF">
              <w:rPr>
                <w:sz w:val="20"/>
                <w:szCs w:val="20"/>
              </w:rPr>
              <w:t>Площадь и конфигурация предоставленного земельного участка может быть изменена в соответствии с действующим законодательством Российской Федерации на основании документации по планировке и межеванию территории</w:t>
            </w:r>
          </w:p>
          <w:p w:rsidR="00091968" w:rsidRPr="00091968" w:rsidRDefault="00091968" w:rsidP="00091968">
            <w:pPr>
              <w:jc w:val="both"/>
              <w:rPr>
                <w:sz w:val="20"/>
                <w:szCs w:val="20"/>
              </w:rPr>
            </w:pPr>
            <w:r w:rsidRPr="00091968">
              <w:rPr>
                <w:sz w:val="20"/>
                <w:szCs w:val="20"/>
              </w:rPr>
              <w:t>По вновь созданным объектам концессионного соглашения концессионер обязан за свой счет обеспечить выполнение в отношении этого земельного участка кадастровых работ и обратиться с заявлением об осуществлении государственного кадастрового учета земельного участка в порядке, установленном Федеральным законом от 24 июля 2007 года № 221-ФЗ «О государственном кадастре недвижимости».</w:t>
            </w:r>
          </w:p>
          <w:p w:rsidR="00091968" w:rsidRPr="00091968" w:rsidRDefault="00091968" w:rsidP="00091968">
            <w:pPr>
              <w:jc w:val="both"/>
              <w:rPr>
                <w:sz w:val="20"/>
                <w:szCs w:val="20"/>
              </w:rPr>
            </w:pPr>
            <w:r w:rsidRPr="00091968">
              <w:rPr>
                <w:sz w:val="20"/>
                <w:szCs w:val="20"/>
              </w:rPr>
              <w:t xml:space="preserve">Договор (договоры) аренды земельных участков заключается в течение 30 рабочих дней после проведения государственного кадастрового учета земельных участков. </w:t>
            </w:r>
          </w:p>
          <w:p w:rsidR="00091968" w:rsidRPr="00EF0FFF" w:rsidRDefault="00091968" w:rsidP="00091968">
            <w:pPr>
              <w:ind w:firstLine="284"/>
              <w:jc w:val="both"/>
              <w:rPr>
                <w:sz w:val="20"/>
                <w:szCs w:val="20"/>
              </w:rPr>
            </w:pPr>
            <w:r w:rsidRPr="00091968">
              <w:rPr>
                <w:sz w:val="20"/>
                <w:szCs w:val="20"/>
              </w:rPr>
              <w:t xml:space="preserve">Земельные участки предоставляются в аренду на весь срок </w:t>
            </w:r>
            <w:r w:rsidRPr="00091968">
              <w:rPr>
                <w:sz w:val="20"/>
                <w:szCs w:val="20"/>
              </w:rPr>
              <w:lastRenderedPageBreak/>
              <w:t>использования (эксплуатации) объектов концессионного соглашения</w:t>
            </w:r>
          </w:p>
        </w:tc>
      </w:tr>
      <w:tr w:rsidR="00E12874" w:rsidTr="00B91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874" w:rsidRPr="00EF0FFF" w:rsidRDefault="00E12874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874" w:rsidRPr="00EF0FFF" w:rsidRDefault="00E12874" w:rsidP="00772097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Цель и срок использования (эксплуатации) объекта концессионного соглашения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874" w:rsidRPr="00417A49" w:rsidRDefault="00E12874" w:rsidP="00DD2C03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417A49">
              <w:rPr>
                <w:sz w:val="20"/>
                <w:szCs w:val="20"/>
              </w:rPr>
              <w:t xml:space="preserve">Рациональное использование объектов электросетевого хозяйства и обеспечение надежности (бесперебойности) функционирования системы электроснабжения. </w:t>
            </w:r>
          </w:p>
        </w:tc>
      </w:tr>
      <w:tr w:rsidR="00081C93" w:rsidTr="00417A4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772097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Способы обеспечения концессионером исполнения обязательств по концессионному соглашению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874" w:rsidRPr="00417A49" w:rsidRDefault="00E12874" w:rsidP="000919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17A49">
              <w:rPr>
                <w:rFonts w:ascii="Times New Roman" w:hAnsi="Times New Roman" w:cs="Times New Roman"/>
              </w:rPr>
              <w:t xml:space="preserve">Концессионер обязан ежегодно в период срока создания и реконструкции объектов недвижимости, входящих в состав объекта Концессионного соглашения, обеспечивать исполнение обязательств по Концессионному  соглашению в размере, составляющем </w:t>
            </w:r>
            <w:r w:rsidRPr="00D12F7F">
              <w:rPr>
                <w:rFonts w:ascii="Times New Roman" w:hAnsi="Times New Roman" w:cs="Times New Roman"/>
              </w:rPr>
              <w:t>10</w:t>
            </w:r>
            <w:r w:rsidRPr="00417A49">
              <w:rPr>
                <w:rFonts w:ascii="Times New Roman" w:hAnsi="Times New Roman" w:cs="Times New Roman"/>
              </w:rPr>
              <w:t xml:space="preserve"> процентов от объема инвестиций в ценах года вложения инвестиций, предусмотренных на соответствующий год, одним из нижеперечисленных способов:</w:t>
            </w:r>
          </w:p>
          <w:p w:rsidR="00E12874" w:rsidRPr="00417A49" w:rsidRDefault="00E12874" w:rsidP="000919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17A49">
              <w:rPr>
                <w:rFonts w:ascii="Times New Roman" w:hAnsi="Times New Roman" w:cs="Times New Roman"/>
              </w:rPr>
              <w:t xml:space="preserve">- предоставления безотзывной </w:t>
            </w:r>
            <w:r w:rsidR="00823F10" w:rsidRPr="00417A49">
              <w:rPr>
                <w:rFonts w:ascii="Times New Roman" w:hAnsi="Times New Roman" w:cs="Times New Roman"/>
              </w:rPr>
              <w:t xml:space="preserve">непередаваемой </w:t>
            </w:r>
            <w:r w:rsidRPr="00417A49">
              <w:rPr>
                <w:rFonts w:ascii="Times New Roman" w:hAnsi="Times New Roman" w:cs="Times New Roman"/>
              </w:rPr>
              <w:t>банковской гарантии;</w:t>
            </w:r>
          </w:p>
          <w:p w:rsidR="00E12874" w:rsidRPr="00417A49" w:rsidRDefault="00E12874" w:rsidP="0009196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17A49">
              <w:rPr>
                <w:rFonts w:ascii="Times New Roman" w:hAnsi="Times New Roman" w:cs="Times New Roman"/>
              </w:rPr>
              <w:t>- страхование риска ответственности Концессионера;</w:t>
            </w:r>
          </w:p>
          <w:p w:rsidR="00E12874" w:rsidRPr="00417A49" w:rsidRDefault="00E12874" w:rsidP="00091968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z w:val="20"/>
                <w:szCs w:val="20"/>
              </w:rPr>
            </w:pPr>
            <w:r w:rsidRPr="00417A49">
              <w:rPr>
                <w:sz w:val="20"/>
                <w:szCs w:val="20"/>
              </w:rPr>
              <w:t xml:space="preserve">- передачи концессионером </w:t>
            </w:r>
            <w:r w:rsidR="00044658" w:rsidRPr="00417A49">
              <w:rPr>
                <w:sz w:val="20"/>
                <w:szCs w:val="20"/>
              </w:rPr>
              <w:t>Концеденту</w:t>
            </w:r>
            <w:r w:rsidRPr="00417A49">
              <w:rPr>
                <w:sz w:val="20"/>
                <w:szCs w:val="20"/>
              </w:rPr>
              <w:t xml:space="preserve"> в залог прав концессионера по договору банковского вклада (депозита).</w:t>
            </w:r>
          </w:p>
        </w:tc>
      </w:tr>
      <w:tr w:rsidR="00E12874" w:rsidTr="00B91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874" w:rsidRPr="00EF0FFF" w:rsidRDefault="00E12874" w:rsidP="00772097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874" w:rsidRPr="00EF0FFF" w:rsidRDefault="00E12874" w:rsidP="00772097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Размер концессионной платы, форма или формы, порядок и сроки ее внесения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2874" w:rsidRPr="00EF0FFF" w:rsidRDefault="00E12874" w:rsidP="00E70283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 xml:space="preserve">Согласно приложению  </w:t>
            </w:r>
            <w:r w:rsidR="00E70283">
              <w:rPr>
                <w:sz w:val="20"/>
                <w:szCs w:val="20"/>
              </w:rPr>
              <w:t>4</w:t>
            </w:r>
            <w:r w:rsidRPr="00EF0FFF">
              <w:rPr>
                <w:sz w:val="20"/>
                <w:szCs w:val="20"/>
              </w:rPr>
              <w:t xml:space="preserve"> к настоящему постановлению</w:t>
            </w:r>
          </w:p>
        </w:tc>
      </w:tr>
      <w:tr w:rsidR="00081C93" w:rsidTr="00B91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815188" w:rsidRDefault="00081C93" w:rsidP="00081C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1518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815188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815188" w:rsidRDefault="00081C93" w:rsidP="00772097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815188">
              <w:rPr>
                <w:sz w:val="20"/>
                <w:szCs w:val="20"/>
              </w:rPr>
              <w:t>Порядок возмещения расходов сторон в случае досрочного расторжения концессионного соглашения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612099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Согласно приложению  7 к настоящему постановлению</w:t>
            </w:r>
          </w:p>
        </w:tc>
      </w:tr>
      <w:tr w:rsidR="00081C93" w:rsidTr="00B91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081C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772097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Обязательства концедента и (или) концессионера по подготовке территории, необходимой для создания и (или) реконструкции объекта концессионного соглашения и (или) для осуществления деятельности, предусмотренной концессионным соглашением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612099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В случае необходимости концессионер обязан за свой счет провести работы по подготовке территории, необходимой для создания объекта концессионного соглашения и для осуществления деятельности, предусмотренной концессионным соглашением</w:t>
            </w:r>
          </w:p>
        </w:tc>
      </w:tr>
      <w:tr w:rsidR="00081C93" w:rsidTr="00B91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081C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EF0FFF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EF0FFF" w:rsidRDefault="00081C93" w:rsidP="00772097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sz w:val="20"/>
                <w:szCs w:val="20"/>
              </w:rPr>
            </w:pPr>
            <w:r w:rsidRPr="00EF0FFF">
              <w:rPr>
                <w:sz w:val="20"/>
                <w:szCs w:val="20"/>
              </w:rPr>
              <w:t>Обязательства концессионера по подготовке проектной документации объекта концессионного соглашения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Default="00081C93" w:rsidP="002E0AE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EF0FFF">
              <w:rPr>
                <w:color w:val="000000"/>
                <w:sz w:val="20"/>
                <w:szCs w:val="20"/>
              </w:rPr>
              <w:t xml:space="preserve">Концессионер обязан за свой счет разработать и согласовать с Концедентом проектную документацию, необходимую для реконструкции и модернизации объекта Соглашения в </w:t>
            </w:r>
            <w:r>
              <w:rPr>
                <w:color w:val="000000"/>
                <w:sz w:val="20"/>
                <w:szCs w:val="20"/>
              </w:rPr>
              <w:t xml:space="preserve">срок до 30.11.2018 года </w:t>
            </w:r>
          </w:p>
          <w:p w:rsidR="00081C93" w:rsidRPr="00EF0FFF" w:rsidRDefault="00081C93" w:rsidP="002E0AEB">
            <w:pPr>
              <w:pStyle w:val="formattext"/>
              <w:spacing w:before="0" w:beforeAutospacing="0" w:after="0" w:afterAutospacing="0" w:line="210" w:lineRule="atLeast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81C93" w:rsidTr="00B91E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F56411" w:rsidRDefault="00081C93" w:rsidP="00081C93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F564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56411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F56411" w:rsidRDefault="00081C93" w:rsidP="00F56411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F56411">
              <w:rPr>
                <w:sz w:val="20"/>
                <w:szCs w:val="20"/>
              </w:rPr>
              <w:t xml:space="preserve">Требование к участникам конкурса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1C93" w:rsidRPr="00417A49" w:rsidRDefault="008B7413" w:rsidP="008B741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Требования: </w:t>
            </w:r>
            <w:r w:rsidR="00081C93" w:rsidRPr="00417A49">
              <w:rPr>
                <w:color w:val="000000"/>
                <w:sz w:val="20"/>
                <w:szCs w:val="20"/>
              </w:rPr>
              <w:t xml:space="preserve">1) </w:t>
            </w:r>
            <w:r w:rsidR="00081C93" w:rsidRPr="00417A49">
              <w:rPr>
                <w:sz w:val="20"/>
                <w:szCs w:val="20"/>
              </w:rPr>
              <w:t>отсутствие решения о ликвидации юридического лица - заявителя или о прекращении физическим лицом-заявителем деятельности в качестве индивидуального предпринимателя;2) отсутствие решения о признании заявителя банкротом и об открытии конкурсного производства в отношении него.</w:t>
            </w:r>
            <w:r w:rsidR="00417A49" w:rsidRPr="00417A49">
              <w:rPr>
                <w:sz w:val="20"/>
                <w:szCs w:val="20"/>
              </w:rPr>
              <w:t xml:space="preserve">3) Отсутствие ареста имущества при наличии исполнительных производств в отношении Заявителя.4) </w:t>
            </w:r>
            <w:r w:rsidR="00417A49" w:rsidRPr="009216C1">
              <w:rPr>
                <w:sz w:val="20"/>
                <w:szCs w:val="20"/>
              </w:rPr>
              <w:t xml:space="preserve">Отсутствие у Заявителя </w:t>
            </w:r>
            <w:r w:rsidR="009216C1" w:rsidRPr="009216C1">
              <w:rPr>
                <w:color w:val="000000"/>
                <w:sz w:val="20"/>
                <w:szCs w:val="20"/>
              </w:rPr>
      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балансовой стоимости активов участника открытого конкурса по данным бухгалтерской отчетности за последний завершенный отчетный период</w:t>
            </w:r>
            <w:r w:rsidR="00417A49" w:rsidRPr="009216C1">
              <w:rPr>
                <w:sz w:val="20"/>
                <w:szCs w:val="20"/>
              </w:rPr>
              <w:t>.</w:t>
            </w:r>
          </w:p>
        </w:tc>
      </w:tr>
    </w:tbl>
    <w:p w:rsidR="00761671" w:rsidRDefault="00761671" w:rsidP="00761671">
      <w:pPr>
        <w:jc w:val="both"/>
        <w:rPr>
          <w:rFonts w:eastAsia="Calibri"/>
          <w:sz w:val="28"/>
          <w:szCs w:val="28"/>
          <w:lang w:eastAsia="en-US"/>
        </w:rPr>
      </w:pPr>
    </w:p>
    <w:p w:rsidR="00675468" w:rsidRDefault="00675468" w:rsidP="00761671">
      <w:pPr>
        <w:jc w:val="both"/>
        <w:rPr>
          <w:rFonts w:eastAsia="Calibri"/>
          <w:sz w:val="28"/>
          <w:szCs w:val="28"/>
          <w:lang w:eastAsia="en-US"/>
        </w:rPr>
      </w:pPr>
    </w:p>
    <w:p w:rsidR="00D12F7F" w:rsidRDefault="00D12F7F" w:rsidP="00761671">
      <w:pPr>
        <w:jc w:val="both"/>
        <w:rPr>
          <w:rFonts w:eastAsia="Calibri"/>
          <w:sz w:val="28"/>
          <w:szCs w:val="28"/>
          <w:lang w:eastAsia="en-US"/>
        </w:rPr>
      </w:pPr>
    </w:p>
    <w:p w:rsidR="00D12F7F" w:rsidRDefault="00D12F7F" w:rsidP="00761671">
      <w:pPr>
        <w:jc w:val="both"/>
        <w:rPr>
          <w:rFonts w:eastAsia="Calibri"/>
          <w:sz w:val="28"/>
          <w:szCs w:val="28"/>
          <w:lang w:eastAsia="en-US"/>
        </w:rPr>
      </w:pPr>
    </w:p>
    <w:p w:rsidR="00D12F7F" w:rsidRDefault="00D12F7F" w:rsidP="00761671">
      <w:pPr>
        <w:jc w:val="both"/>
        <w:rPr>
          <w:rFonts w:eastAsia="Calibri"/>
          <w:sz w:val="28"/>
          <w:szCs w:val="28"/>
          <w:lang w:eastAsia="en-US"/>
        </w:rPr>
      </w:pPr>
    </w:p>
    <w:p w:rsidR="00D12F7F" w:rsidRDefault="00D12F7F" w:rsidP="00761671">
      <w:pPr>
        <w:jc w:val="both"/>
        <w:rPr>
          <w:rFonts w:eastAsia="Calibri"/>
          <w:sz w:val="28"/>
          <w:szCs w:val="28"/>
          <w:lang w:eastAsia="en-US"/>
        </w:rPr>
      </w:pPr>
    </w:p>
    <w:p w:rsidR="00D12F7F" w:rsidRDefault="00D12F7F" w:rsidP="00761671">
      <w:pPr>
        <w:jc w:val="both"/>
        <w:rPr>
          <w:rFonts w:eastAsia="Calibri"/>
          <w:sz w:val="28"/>
          <w:szCs w:val="28"/>
          <w:lang w:eastAsia="en-US"/>
        </w:rPr>
      </w:pPr>
    </w:p>
    <w:p w:rsidR="00417A49" w:rsidRDefault="00417A49" w:rsidP="00761671">
      <w:pPr>
        <w:jc w:val="both"/>
        <w:rPr>
          <w:rFonts w:eastAsia="Calibri"/>
          <w:sz w:val="28"/>
          <w:szCs w:val="28"/>
          <w:lang w:eastAsia="en-US"/>
        </w:rPr>
      </w:pPr>
    </w:p>
    <w:p w:rsidR="00417A49" w:rsidRDefault="00417A49" w:rsidP="00761671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right"/>
        <w:tblInd w:w="-1099" w:type="dxa"/>
        <w:tblLayout w:type="fixed"/>
        <w:tblLook w:val="0000"/>
      </w:tblPr>
      <w:tblGrid>
        <w:gridCol w:w="4778"/>
      </w:tblGrid>
      <w:tr w:rsidR="001A6D1C" w:rsidTr="00590A9B">
        <w:trPr>
          <w:jc w:val="right"/>
        </w:trPr>
        <w:tc>
          <w:tcPr>
            <w:tcW w:w="4778" w:type="dxa"/>
          </w:tcPr>
          <w:p w:rsidR="001A6D1C" w:rsidRDefault="001A6D1C" w:rsidP="00894414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3</w:t>
            </w:r>
            <w:r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1A6D1C" w:rsidRDefault="001A6D1C" w:rsidP="00894414">
            <w:r>
              <w:rPr>
                <w:sz w:val="22"/>
                <w:szCs w:val="22"/>
              </w:rPr>
              <w:t>округа от _____________ 2017 года № ______</w:t>
            </w:r>
          </w:p>
        </w:tc>
      </w:tr>
    </w:tbl>
    <w:p w:rsidR="001A6D1C" w:rsidRDefault="001A6D1C" w:rsidP="001A6D1C"/>
    <w:p w:rsidR="00590A9B" w:rsidRDefault="00590A9B" w:rsidP="00761671">
      <w:pPr>
        <w:shd w:val="clear" w:color="auto" w:fill="FFFFFF"/>
        <w:spacing w:after="240"/>
        <w:jc w:val="center"/>
        <w:textAlignment w:val="baseline"/>
        <w:outlineLvl w:val="2"/>
      </w:pPr>
    </w:p>
    <w:p w:rsidR="00AB5190" w:rsidRDefault="000C3780" w:rsidP="00D10CBD">
      <w:pPr>
        <w:shd w:val="clear" w:color="auto" w:fill="FFFFFF"/>
        <w:jc w:val="center"/>
        <w:textAlignment w:val="baseline"/>
        <w:outlineLvl w:val="2"/>
        <w:rPr>
          <w:color w:val="000000" w:themeColor="text1"/>
          <w:u w:val="single"/>
        </w:rPr>
      </w:pPr>
      <w:hyperlink r:id="rId15" w:anchor="P142" w:history="1">
        <w:r w:rsidR="00761671" w:rsidRPr="00D10CBD">
          <w:rPr>
            <w:rStyle w:val="a3"/>
            <w:color w:val="000000" w:themeColor="text1"/>
          </w:rPr>
          <w:t>Критерии</w:t>
        </w:r>
      </w:hyperlink>
      <w:r w:rsidR="00761671" w:rsidRPr="00D10CBD">
        <w:rPr>
          <w:color w:val="000000" w:themeColor="text1"/>
          <w:u w:val="single"/>
        </w:rPr>
        <w:t xml:space="preserve"> конкурса и параметры критериев конкурса</w:t>
      </w:r>
    </w:p>
    <w:p w:rsidR="00417A49" w:rsidRPr="00D10CBD" w:rsidRDefault="00417A49" w:rsidP="00D10CBD">
      <w:pPr>
        <w:shd w:val="clear" w:color="auto" w:fill="FFFFFF"/>
        <w:jc w:val="center"/>
        <w:textAlignment w:val="baseline"/>
        <w:outlineLvl w:val="2"/>
        <w:rPr>
          <w:color w:val="000000" w:themeColor="text1"/>
          <w:u w:val="single"/>
        </w:rPr>
      </w:pPr>
    </w:p>
    <w:p w:rsidR="00675468" w:rsidRPr="00675468" w:rsidRDefault="00675468" w:rsidP="00D10CBD">
      <w:pPr>
        <w:shd w:val="clear" w:color="auto" w:fill="FFFFFF"/>
        <w:rPr>
          <w:color w:val="000000"/>
        </w:rPr>
      </w:pPr>
      <w:r w:rsidRPr="00675468">
        <w:rPr>
          <w:color w:val="000000"/>
        </w:rPr>
        <w:t>1. Критерии конкурса используются для оценки конкурсных предложений.</w:t>
      </w:r>
    </w:p>
    <w:p w:rsidR="00675468" w:rsidRPr="00675468" w:rsidRDefault="00675468" w:rsidP="00D10CBD">
      <w:pPr>
        <w:shd w:val="clear" w:color="auto" w:fill="FFFFFF"/>
        <w:rPr>
          <w:color w:val="000000"/>
        </w:rPr>
      </w:pPr>
      <w:r w:rsidRPr="00675468">
        <w:rPr>
          <w:color w:val="000000"/>
        </w:rPr>
        <w:t>2. В качестве критериев конкурса устанавливаются:</w:t>
      </w:r>
    </w:p>
    <w:p w:rsidR="00675468" w:rsidRPr="00D10CBD" w:rsidRDefault="00675468" w:rsidP="00D10CBD">
      <w:pPr>
        <w:shd w:val="clear" w:color="auto" w:fill="FFFFFF"/>
        <w:rPr>
          <w:color w:val="000000"/>
        </w:rPr>
      </w:pPr>
      <w:r w:rsidRPr="00675468">
        <w:rPr>
          <w:color w:val="000000"/>
        </w:rPr>
        <w:t xml:space="preserve">1) сроки реконструкции </w:t>
      </w:r>
      <w:r w:rsidR="00310D14">
        <w:rPr>
          <w:color w:val="000000"/>
        </w:rPr>
        <w:t xml:space="preserve">и создания </w:t>
      </w:r>
      <w:r w:rsidRPr="00675468">
        <w:rPr>
          <w:color w:val="000000"/>
        </w:rPr>
        <w:t>объекта концессионного соглашения</w:t>
      </w:r>
      <w:r w:rsidR="00417A49">
        <w:rPr>
          <w:color w:val="000000"/>
        </w:rPr>
        <w:t>;</w:t>
      </w:r>
      <w:r w:rsidRPr="00675468">
        <w:rPr>
          <w:color w:val="000000"/>
        </w:rPr>
        <w:t xml:space="preserve"> </w:t>
      </w:r>
    </w:p>
    <w:p w:rsidR="00D10CBD" w:rsidRPr="00675468" w:rsidRDefault="00675468" w:rsidP="00D10CBD">
      <w:pPr>
        <w:shd w:val="clear" w:color="auto" w:fill="FFFFFF"/>
        <w:rPr>
          <w:color w:val="000000"/>
        </w:rPr>
      </w:pPr>
      <w:r w:rsidRPr="00675468">
        <w:rPr>
          <w:color w:val="000000"/>
        </w:rPr>
        <w:t>2)</w:t>
      </w:r>
      <w:r w:rsidR="00D10CBD" w:rsidRPr="00D10CBD">
        <w:t xml:space="preserve"> </w:t>
      </w:r>
      <w:r w:rsidR="00417A49">
        <w:t>р</w:t>
      </w:r>
      <w:r w:rsidR="00D10CBD" w:rsidRPr="00D10CBD">
        <w:t>азмер годовой концессионной платы</w:t>
      </w:r>
      <w:r w:rsidR="00417A49">
        <w:t>.</w:t>
      </w:r>
    </w:p>
    <w:p w:rsidR="00675468" w:rsidRDefault="00675468" w:rsidP="00D10CBD">
      <w:pPr>
        <w:shd w:val="clear" w:color="auto" w:fill="FFFFFF"/>
        <w:rPr>
          <w:color w:val="000000"/>
        </w:rPr>
      </w:pPr>
      <w:r w:rsidRPr="00675468">
        <w:rPr>
          <w:color w:val="000000"/>
        </w:rPr>
        <w:t>3. Параметры критериев конкурса:</w:t>
      </w:r>
    </w:p>
    <w:p w:rsidR="00417A49" w:rsidRDefault="00417A49" w:rsidP="00D10CBD">
      <w:pPr>
        <w:shd w:val="clear" w:color="auto" w:fill="FFFFFF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9"/>
        <w:gridCol w:w="1741"/>
        <w:gridCol w:w="2222"/>
        <w:gridCol w:w="1561"/>
      </w:tblGrid>
      <w:tr w:rsidR="00417A49" w:rsidRPr="001C0843" w:rsidTr="00417A49">
        <w:trPr>
          <w:cantSplit/>
        </w:trPr>
        <w:tc>
          <w:tcPr>
            <w:tcW w:w="6240" w:type="dxa"/>
            <w:gridSpan w:val="2"/>
            <w:vAlign w:val="center"/>
          </w:tcPr>
          <w:p w:rsidR="00417A49" w:rsidRPr="00417A49" w:rsidRDefault="00417A49" w:rsidP="00893D85">
            <w:pPr>
              <w:jc w:val="center"/>
              <w:rPr>
                <w:b/>
                <w:sz w:val="20"/>
                <w:szCs w:val="20"/>
              </w:rPr>
            </w:pPr>
            <w:r w:rsidRPr="00417A49">
              <w:rPr>
                <w:b/>
                <w:sz w:val="20"/>
                <w:szCs w:val="20"/>
              </w:rPr>
              <w:t>Критерии Конкурса</w:t>
            </w:r>
          </w:p>
        </w:tc>
        <w:tc>
          <w:tcPr>
            <w:tcW w:w="3783" w:type="dxa"/>
            <w:gridSpan w:val="2"/>
            <w:vAlign w:val="center"/>
          </w:tcPr>
          <w:p w:rsidR="00417A49" w:rsidRPr="00417A49" w:rsidRDefault="00417A49" w:rsidP="00893D85">
            <w:pPr>
              <w:pStyle w:val="af7"/>
              <w:jc w:val="center"/>
              <w:rPr>
                <w:b/>
                <w:lang w:val="ru-RU"/>
              </w:rPr>
            </w:pPr>
            <w:r w:rsidRPr="00417A49">
              <w:rPr>
                <w:b/>
                <w:lang w:val="ru-RU"/>
              </w:rPr>
              <w:t>Параметры Критериев</w:t>
            </w:r>
          </w:p>
        </w:tc>
      </w:tr>
      <w:tr w:rsidR="00417A49" w:rsidRPr="001C0843" w:rsidTr="00417A49">
        <w:trPr>
          <w:cantSplit/>
        </w:trPr>
        <w:tc>
          <w:tcPr>
            <w:tcW w:w="4499" w:type="dxa"/>
            <w:vAlign w:val="center"/>
          </w:tcPr>
          <w:p w:rsidR="00417A49" w:rsidRPr="00417A49" w:rsidRDefault="00417A49" w:rsidP="00893D85">
            <w:pPr>
              <w:jc w:val="center"/>
              <w:rPr>
                <w:b/>
                <w:sz w:val="20"/>
                <w:szCs w:val="20"/>
              </w:rPr>
            </w:pPr>
            <w:r w:rsidRPr="00417A49">
              <w:rPr>
                <w:b/>
                <w:sz w:val="20"/>
                <w:szCs w:val="20"/>
              </w:rPr>
              <w:t>Критерии Конкурса</w:t>
            </w:r>
          </w:p>
        </w:tc>
        <w:tc>
          <w:tcPr>
            <w:tcW w:w="1741" w:type="dxa"/>
            <w:vAlign w:val="center"/>
          </w:tcPr>
          <w:p w:rsidR="00417A49" w:rsidRPr="00417A49" w:rsidRDefault="00417A49" w:rsidP="00893D85">
            <w:pPr>
              <w:jc w:val="center"/>
              <w:rPr>
                <w:b/>
                <w:sz w:val="20"/>
                <w:szCs w:val="20"/>
              </w:rPr>
            </w:pPr>
            <w:r w:rsidRPr="00417A49">
              <w:rPr>
                <w:b/>
                <w:sz w:val="20"/>
                <w:szCs w:val="20"/>
              </w:rPr>
              <w:t>Начальные значения Критериев Конкурса</w:t>
            </w:r>
          </w:p>
        </w:tc>
        <w:tc>
          <w:tcPr>
            <w:tcW w:w="2222" w:type="dxa"/>
            <w:vAlign w:val="center"/>
          </w:tcPr>
          <w:p w:rsidR="00417A49" w:rsidRPr="00417A49" w:rsidRDefault="00417A49" w:rsidP="00893D85">
            <w:pPr>
              <w:pStyle w:val="af7"/>
              <w:jc w:val="center"/>
              <w:rPr>
                <w:b/>
                <w:lang w:val="ru-RU"/>
              </w:rPr>
            </w:pPr>
            <w:r w:rsidRPr="00417A49">
              <w:rPr>
                <w:b/>
                <w:spacing w:val="1"/>
                <w:lang w:val="ru-RU"/>
              </w:rPr>
              <w:t>Условия уменьшения или увеличения начального значения Критерия</w:t>
            </w:r>
          </w:p>
        </w:tc>
        <w:tc>
          <w:tcPr>
            <w:tcW w:w="1561" w:type="dxa"/>
            <w:vAlign w:val="center"/>
          </w:tcPr>
          <w:p w:rsidR="00417A49" w:rsidRPr="00417A49" w:rsidRDefault="00417A49" w:rsidP="00893D85">
            <w:pPr>
              <w:pStyle w:val="af7"/>
              <w:jc w:val="center"/>
              <w:rPr>
                <w:b/>
                <w:lang w:val="ru-RU"/>
              </w:rPr>
            </w:pPr>
            <w:r w:rsidRPr="00417A49">
              <w:rPr>
                <w:b/>
                <w:lang w:val="ru-RU"/>
              </w:rPr>
              <w:t>Коэффициент, учитывающий значимость Критерия Конкурса</w:t>
            </w:r>
          </w:p>
        </w:tc>
      </w:tr>
      <w:tr w:rsidR="00417A49" w:rsidRPr="001C0843" w:rsidTr="00417A49">
        <w:trPr>
          <w:cantSplit/>
        </w:trPr>
        <w:tc>
          <w:tcPr>
            <w:tcW w:w="4499" w:type="dxa"/>
            <w:vAlign w:val="center"/>
          </w:tcPr>
          <w:p w:rsidR="00417A49" w:rsidRPr="00417A49" w:rsidRDefault="00417A49" w:rsidP="00DA321E">
            <w:pPr>
              <w:jc w:val="center"/>
              <w:rPr>
                <w:sz w:val="20"/>
                <w:szCs w:val="20"/>
                <w:highlight w:val="yellow"/>
              </w:rPr>
            </w:pPr>
            <w:r w:rsidRPr="00417A49">
              <w:rPr>
                <w:sz w:val="20"/>
                <w:szCs w:val="20"/>
              </w:rPr>
              <w:t>Срок реконструкции и создания Объект</w:t>
            </w:r>
            <w:r w:rsidR="00DA321E">
              <w:rPr>
                <w:sz w:val="20"/>
                <w:szCs w:val="20"/>
              </w:rPr>
              <w:t>а</w:t>
            </w:r>
            <w:r w:rsidRPr="00417A49">
              <w:rPr>
                <w:sz w:val="20"/>
                <w:szCs w:val="20"/>
              </w:rPr>
              <w:t xml:space="preserve"> Концессионного соглашения - не менее 36 месяцев и не более 60 месяцев со дня заключения концессионного соглашения</w:t>
            </w:r>
          </w:p>
        </w:tc>
        <w:tc>
          <w:tcPr>
            <w:tcW w:w="1741" w:type="dxa"/>
            <w:vAlign w:val="center"/>
          </w:tcPr>
          <w:p w:rsidR="00417A49" w:rsidRPr="00417A49" w:rsidRDefault="00417A49" w:rsidP="00893D85">
            <w:pPr>
              <w:jc w:val="center"/>
              <w:rPr>
                <w:bCs/>
                <w:sz w:val="20"/>
                <w:szCs w:val="20"/>
              </w:rPr>
            </w:pPr>
            <w:r w:rsidRPr="00417A4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22" w:type="dxa"/>
            <w:vAlign w:val="center"/>
          </w:tcPr>
          <w:p w:rsidR="00417A49" w:rsidRPr="00DE764E" w:rsidRDefault="00417A49" w:rsidP="00DE764E">
            <w:pPr>
              <w:pStyle w:val="af7"/>
              <w:jc w:val="center"/>
              <w:rPr>
                <w:lang w:val="ru-RU"/>
              </w:rPr>
            </w:pPr>
            <w:r w:rsidRPr="00DE764E">
              <w:rPr>
                <w:lang w:val="ru-RU"/>
              </w:rPr>
              <w:t xml:space="preserve">Значение подлежит </w:t>
            </w:r>
            <w:r w:rsidR="00DE764E" w:rsidRPr="00DE764E">
              <w:rPr>
                <w:lang w:val="ru-RU"/>
              </w:rPr>
              <w:t xml:space="preserve">увеличению </w:t>
            </w:r>
            <w:r w:rsidRPr="00DE764E">
              <w:rPr>
                <w:lang w:val="ru-RU"/>
              </w:rPr>
              <w:t xml:space="preserve">на 1 в случае </w:t>
            </w:r>
            <w:r w:rsidR="00DE764E" w:rsidRPr="00DE764E">
              <w:rPr>
                <w:lang w:val="ru-RU"/>
              </w:rPr>
              <w:t xml:space="preserve">уменьшения </w:t>
            </w:r>
            <w:r w:rsidRPr="00DE764E">
              <w:rPr>
                <w:lang w:val="ru-RU"/>
              </w:rPr>
              <w:t xml:space="preserve"> сроков реконструкции за каждый месяц</w:t>
            </w:r>
          </w:p>
        </w:tc>
        <w:tc>
          <w:tcPr>
            <w:tcW w:w="1561" w:type="dxa"/>
            <w:vAlign w:val="center"/>
          </w:tcPr>
          <w:p w:rsidR="00417A49" w:rsidRPr="00417A49" w:rsidRDefault="00417A49" w:rsidP="00893D85">
            <w:pPr>
              <w:pStyle w:val="af7"/>
              <w:jc w:val="center"/>
              <w:rPr>
                <w:lang w:val="ru-RU"/>
              </w:rPr>
            </w:pPr>
            <w:r w:rsidRPr="00417A49">
              <w:rPr>
                <w:lang w:val="ru-RU"/>
              </w:rPr>
              <w:t>0,9 (суммарно)</w:t>
            </w:r>
          </w:p>
        </w:tc>
      </w:tr>
      <w:tr w:rsidR="00417A49" w:rsidRPr="001C0843" w:rsidTr="00417A49">
        <w:trPr>
          <w:cantSplit/>
          <w:trHeight w:val="952"/>
        </w:trPr>
        <w:tc>
          <w:tcPr>
            <w:tcW w:w="4499" w:type="dxa"/>
            <w:vAlign w:val="center"/>
          </w:tcPr>
          <w:p w:rsidR="00417A49" w:rsidRPr="00417A49" w:rsidRDefault="00417A49" w:rsidP="00893D8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17A49">
              <w:rPr>
                <w:sz w:val="20"/>
                <w:szCs w:val="20"/>
              </w:rPr>
              <w:t>Размер годовой концессионной платы -</w:t>
            </w:r>
            <w:r w:rsidR="00D12F7F">
              <w:rPr>
                <w:sz w:val="20"/>
                <w:szCs w:val="20"/>
              </w:rPr>
              <w:t xml:space="preserve"> </w:t>
            </w:r>
            <w:r w:rsidRPr="00417A49">
              <w:rPr>
                <w:sz w:val="20"/>
                <w:szCs w:val="20"/>
              </w:rPr>
              <w:t xml:space="preserve">начальное значение критерия </w:t>
            </w:r>
            <w:r w:rsidRPr="00417A49">
              <w:rPr>
                <w:bCs/>
                <w:sz w:val="20"/>
                <w:szCs w:val="20"/>
              </w:rPr>
              <w:t xml:space="preserve">не менее </w:t>
            </w:r>
            <w:r w:rsidRPr="00417A49">
              <w:rPr>
                <w:sz w:val="20"/>
                <w:szCs w:val="20"/>
              </w:rPr>
              <w:t>56802,96 рубля</w:t>
            </w:r>
          </w:p>
        </w:tc>
        <w:tc>
          <w:tcPr>
            <w:tcW w:w="1741" w:type="dxa"/>
            <w:vAlign w:val="center"/>
          </w:tcPr>
          <w:p w:rsidR="00417A49" w:rsidRPr="00417A49" w:rsidRDefault="00417A49" w:rsidP="00893D85">
            <w:pPr>
              <w:jc w:val="center"/>
              <w:rPr>
                <w:bCs/>
                <w:sz w:val="20"/>
                <w:szCs w:val="20"/>
              </w:rPr>
            </w:pPr>
            <w:r w:rsidRPr="00417A49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22" w:type="dxa"/>
            <w:vAlign w:val="center"/>
          </w:tcPr>
          <w:p w:rsidR="00417A49" w:rsidRPr="00417A49" w:rsidRDefault="00417A49" w:rsidP="00893D85">
            <w:pPr>
              <w:pStyle w:val="af7"/>
              <w:jc w:val="center"/>
              <w:rPr>
                <w:lang w:val="ru-RU"/>
              </w:rPr>
            </w:pPr>
            <w:r w:rsidRPr="00417A49">
              <w:rPr>
                <w:bCs/>
                <w:lang w:val="ru-RU"/>
              </w:rPr>
              <w:t>Значение подлежит увеличению на 1 в случае увеличения годовой арендной платы на 2000,00 рублей</w:t>
            </w:r>
          </w:p>
        </w:tc>
        <w:tc>
          <w:tcPr>
            <w:tcW w:w="1561" w:type="dxa"/>
            <w:vAlign w:val="center"/>
          </w:tcPr>
          <w:p w:rsidR="00417A49" w:rsidRPr="00417A49" w:rsidRDefault="00417A49" w:rsidP="00893D85">
            <w:pPr>
              <w:pStyle w:val="af7"/>
              <w:jc w:val="center"/>
              <w:rPr>
                <w:lang w:val="ru-RU"/>
              </w:rPr>
            </w:pPr>
            <w:r w:rsidRPr="00417A49">
              <w:rPr>
                <w:lang w:val="ru-RU"/>
              </w:rPr>
              <w:t>0,1 (суммарно)</w:t>
            </w:r>
          </w:p>
        </w:tc>
      </w:tr>
    </w:tbl>
    <w:p w:rsidR="00417A49" w:rsidRDefault="00417A49" w:rsidP="00D10CBD">
      <w:pPr>
        <w:shd w:val="clear" w:color="auto" w:fill="FFFFFF"/>
        <w:rPr>
          <w:color w:val="000000"/>
        </w:rPr>
      </w:pPr>
    </w:p>
    <w:p w:rsidR="00FF2202" w:rsidRDefault="00FF2202" w:rsidP="00675468">
      <w:pPr>
        <w:ind w:firstLine="851"/>
        <w:jc w:val="both"/>
        <w:rPr>
          <w:color w:val="000000"/>
          <w:sz w:val="28"/>
          <w:szCs w:val="28"/>
        </w:rPr>
      </w:pPr>
    </w:p>
    <w:p w:rsidR="00417A49" w:rsidRDefault="00417A49" w:rsidP="00675468">
      <w:pPr>
        <w:ind w:firstLine="851"/>
        <w:jc w:val="both"/>
        <w:rPr>
          <w:color w:val="000000"/>
          <w:sz w:val="28"/>
          <w:szCs w:val="28"/>
        </w:rPr>
      </w:pPr>
    </w:p>
    <w:p w:rsidR="00417A49" w:rsidRDefault="00417A49" w:rsidP="00675468">
      <w:pPr>
        <w:ind w:firstLine="851"/>
        <w:jc w:val="both"/>
        <w:rPr>
          <w:color w:val="000000"/>
          <w:sz w:val="28"/>
          <w:szCs w:val="28"/>
        </w:rPr>
      </w:pPr>
    </w:p>
    <w:p w:rsidR="00417A49" w:rsidRDefault="00417A49" w:rsidP="00675468">
      <w:pPr>
        <w:ind w:firstLine="851"/>
        <w:jc w:val="both"/>
        <w:rPr>
          <w:color w:val="000000"/>
          <w:sz w:val="28"/>
          <w:szCs w:val="28"/>
        </w:rPr>
      </w:pPr>
    </w:p>
    <w:p w:rsidR="00417A49" w:rsidRDefault="00417A49" w:rsidP="00675468">
      <w:pPr>
        <w:ind w:firstLine="851"/>
        <w:jc w:val="both"/>
        <w:rPr>
          <w:color w:val="000000"/>
          <w:sz w:val="28"/>
          <w:szCs w:val="28"/>
        </w:rPr>
      </w:pPr>
    </w:p>
    <w:p w:rsidR="00FF2202" w:rsidRDefault="00FF2202" w:rsidP="00675468">
      <w:pPr>
        <w:ind w:firstLine="851"/>
        <w:jc w:val="both"/>
        <w:rPr>
          <w:color w:val="000000"/>
          <w:sz w:val="28"/>
          <w:szCs w:val="28"/>
        </w:rPr>
      </w:pPr>
    </w:p>
    <w:p w:rsidR="00FF2202" w:rsidRDefault="00FF2202" w:rsidP="00675468">
      <w:pPr>
        <w:ind w:firstLine="851"/>
        <w:jc w:val="both"/>
        <w:rPr>
          <w:color w:val="000000"/>
          <w:sz w:val="28"/>
          <w:szCs w:val="28"/>
        </w:rPr>
      </w:pPr>
    </w:p>
    <w:p w:rsidR="00FF2202" w:rsidRDefault="00FF2202" w:rsidP="00675468">
      <w:pPr>
        <w:ind w:firstLine="851"/>
        <w:jc w:val="both"/>
        <w:rPr>
          <w:color w:val="000000"/>
          <w:sz w:val="28"/>
          <w:szCs w:val="28"/>
        </w:rPr>
      </w:pPr>
    </w:p>
    <w:p w:rsidR="00FF2202" w:rsidRDefault="00FF2202" w:rsidP="00675468">
      <w:pPr>
        <w:ind w:firstLine="851"/>
        <w:jc w:val="both"/>
        <w:rPr>
          <w:color w:val="000000"/>
          <w:sz w:val="28"/>
          <w:szCs w:val="28"/>
        </w:rPr>
      </w:pPr>
    </w:p>
    <w:p w:rsidR="00FF2202" w:rsidRDefault="00FF2202" w:rsidP="00675468">
      <w:pPr>
        <w:ind w:firstLine="851"/>
        <w:jc w:val="both"/>
        <w:rPr>
          <w:color w:val="000000"/>
          <w:sz w:val="28"/>
          <w:szCs w:val="28"/>
        </w:rPr>
      </w:pPr>
    </w:p>
    <w:p w:rsidR="00FF2202" w:rsidRDefault="00FF2202" w:rsidP="00675468">
      <w:pPr>
        <w:ind w:firstLine="851"/>
        <w:jc w:val="both"/>
        <w:rPr>
          <w:color w:val="000000"/>
          <w:sz w:val="28"/>
          <w:szCs w:val="28"/>
        </w:rPr>
      </w:pPr>
    </w:p>
    <w:p w:rsidR="00DE764E" w:rsidRDefault="00DE764E" w:rsidP="00675468">
      <w:pPr>
        <w:ind w:firstLine="851"/>
        <w:jc w:val="both"/>
        <w:rPr>
          <w:color w:val="000000"/>
          <w:sz w:val="28"/>
          <w:szCs w:val="28"/>
        </w:rPr>
      </w:pPr>
    </w:p>
    <w:p w:rsidR="00DE764E" w:rsidRDefault="00DE764E" w:rsidP="00675468">
      <w:pPr>
        <w:ind w:firstLine="851"/>
        <w:jc w:val="both"/>
        <w:rPr>
          <w:color w:val="000000"/>
          <w:sz w:val="28"/>
          <w:szCs w:val="28"/>
        </w:rPr>
      </w:pPr>
    </w:p>
    <w:p w:rsidR="00DE764E" w:rsidRDefault="00DE764E" w:rsidP="00675468">
      <w:pPr>
        <w:ind w:firstLine="851"/>
        <w:jc w:val="both"/>
        <w:rPr>
          <w:color w:val="000000"/>
          <w:sz w:val="28"/>
          <w:szCs w:val="28"/>
        </w:rPr>
      </w:pPr>
    </w:p>
    <w:p w:rsidR="00DE764E" w:rsidRDefault="00DE764E" w:rsidP="00675468">
      <w:pPr>
        <w:ind w:firstLine="851"/>
        <w:jc w:val="both"/>
        <w:rPr>
          <w:color w:val="000000"/>
          <w:sz w:val="28"/>
          <w:szCs w:val="28"/>
        </w:rPr>
      </w:pPr>
    </w:p>
    <w:p w:rsidR="00DE764E" w:rsidRDefault="00DE764E" w:rsidP="00675468">
      <w:pPr>
        <w:ind w:firstLine="851"/>
        <w:jc w:val="both"/>
        <w:rPr>
          <w:color w:val="000000"/>
          <w:sz w:val="28"/>
          <w:szCs w:val="28"/>
        </w:rPr>
      </w:pPr>
    </w:p>
    <w:p w:rsidR="00DE764E" w:rsidRDefault="00DE764E" w:rsidP="00675468">
      <w:pPr>
        <w:ind w:firstLine="851"/>
        <w:jc w:val="both"/>
        <w:rPr>
          <w:color w:val="000000"/>
          <w:sz w:val="28"/>
          <w:szCs w:val="28"/>
        </w:rPr>
      </w:pPr>
    </w:p>
    <w:p w:rsidR="00DE764E" w:rsidRDefault="00DE764E" w:rsidP="00675468">
      <w:pPr>
        <w:ind w:firstLine="851"/>
        <w:jc w:val="both"/>
        <w:rPr>
          <w:color w:val="000000"/>
          <w:sz w:val="28"/>
          <w:szCs w:val="28"/>
        </w:rPr>
      </w:pPr>
    </w:p>
    <w:p w:rsidR="00DE764E" w:rsidRDefault="00DE764E" w:rsidP="00675468">
      <w:pPr>
        <w:ind w:firstLine="851"/>
        <w:jc w:val="both"/>
        <w:rPr>
          <w:color w:val="000000"/>
          <w:sz w:val="28"/>
          <w:szCs w:val="28"/>
        </w:rPr>
      </w:pPr>
    </w:p>
    <w:p w:rsidR="00DE764E" w:rsidRDefault="00DE764E" w:rsidP="00675468">
      <w:pPr>
        <w:ind w:firstLine="851"/>
        <w:jc w:val="both"/>
        <w:rPr>
          <w:color w:val="000000"/>
          <w:sz w:val="28"/>
          <w:szCs w:val="28"/>
        </w:rPr>
      </w:pPr>
    </w:p>
    <w:p w:rsidR="00DE764E" w:rsidRDefault="00DE764E" w:rsidP="00675468">
      <w:pPr>
        <w:ind w:firstLine="851"/>
        <w:jc w:val="both"/>
        <w:rPr>
          <w:color w:val="000000"/>
          <w:sz w:val="28"/>
          <w:szCs w:val="28"/>
        </w:rPr>
      </w:pPr>
    </w:p>
    <w:p w:rsidR="00DE764E" w:rsidRDefault="00DE764E" w:rsidP="00675468">
      <w:pPr>
        <w:ind w:firstLine="851"/>
        <w:jc w:val="both"/>
        <w:rPr>
          <w:color w:val="000000"/>
          <w:sz w:val="28"/>
          <w:szCs w:val="28"/>
        </w:rPr>
      </w:pPr>
    </w:p>
    <w:p w:rsidR="002E4AF8" w:rsidRDefault="002E4AF8" w:rsidP="00675468">
      <w:pPr>
        <w:ind w:firstLine="851"/>
        <w:jc w:val="both"/>
        <w:rPr>
          <w:color w:val="000000"/>
          <w:sz w:val="28"/>
          <w:szCs w:val="28"/>
        </w:rPr>
      </w:pPr>
    </w:p>
    <w:p w:rsidR="000618AE" w:rsidRDefault="000618AE" w:rsidP="00675468">
      <w:pPr>
        <w:ind w:firstLine="851"/>
        <w:jc w:val="both"/>
        <w:rPr>
          <w:color w:val="000000"/>
          <w:sz w:val="28"/>
          <w:szCs w:val="28"/>
        </w:rPr>
      </w:pPr>
    </w:p>
    <w:p w:rsidR="000618AE" w:rsidRDefault="000618AE" w:rsidP="00675468">
      <w:pPr>
        <w:ind w:firstLine="851"/>
        <w:jc w:val="both"/>
        <w:rPr>
          <w:color w:val="000000"/>
          <w:sz w:val="28"/>
          <w:szCs w:val="28"/>
        </w:rPr>
      </w:pPr>
    </w:p>
    <w:p w:rsidR="000618AE" w:rsidRDefault="000618AE" w:rsidP="00675468">
      <w:pPr>
        <w:ind w:firstLine="851"/>
        <w:jc w:val="both"/>
        <w:rPr>
          <w:color w:val="000000"/>
          <w:sz w:val="28"/>
          <w:szCs w:val="28"/>
        </w:rPr>
      </w:pPr>
    </w:p>
    <w:p w:rsidR="000618AE" w:rsidRDefault="000618AE" w:rsidP="00675468">
      <w:pPr>
        <w:ind w:firstLine="851"/>
        <w:jc w:val="both"/>
        <w:rPr>
          <w:color w:val="000000"/>
          <w:sz w:val="28"/>
          <w:szCs w:val="28"/>
        </w:rPr>
      </w:pPr>
    </w:p>
    <w:p w:rsidR="00FF2202" w:rsidRDefault="00FF2202" w:rsidP="00675468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jc w:val="right"/>
        <w:tblInd w:w="-1099" w:type="dxa"/>
        <w:tblLayout w:type="fixed"/>
        <w:tblLook w:val="0000"/>
      </w:tblPr>
      <w:tblGrid>
        <w:gridCol w:w="4778"/>
      </w:tblGrid>
      <w:tr w:rsidR="00FF2202" w:rsidTr="00203FB6">
        <w:trPr>
          <w:jc w:val="right"/>
        </w:trPr>
        <w:tc>
          <w:tcPr>
            <w:tcW w:w="4778" w:type="dxa"/>
          </w:tcPr>
          <w:p w:rsidR="00FF2202" w:rsidRDefault="00FF2202" w:rsidP="00203FB6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lastRenderedPageBreak/>
              <w:t xml:space="preserve">Приложение № </w:t>
            </w:r>
            <w:r>
              <w:rPr>
                <w:sz w:val="22"/>
                <w:szCs w:val="22"/>
              </w:rPr>
              <w:t>4</w:t>
            </w:r>
            <w:r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FF2202" w:rsidRDefault="00FF2202" w:rsidP="00203FB6">
            <w:r>
              <w:rPr>
                <w:sz w:val="22"/>
                <w:szCs w:val="22"/>
              </w:rPr>
              <w:t>округа от _____________ 2017 года № ______</w:t>
            </w:r>
          </w:p>
        </w:tc>
      </w:tr>
    </w:tbl>
    <w:p w:rsidR="00FF2202" w:rsidRDefault="00FF2202" w:rsidP="00FF2202"/>
    <w:p w:rsidR="00FF2202" w:rsidRDefault="00FF2202" w:rsidP="00FF2202">
      <w:pPr>
        <w:shd w:val="clear" w:color="auto" w:fill="FFFFFF"/>
        <w:spacing w:after="240"/>
        <w:jc w:val="center"/>
        <w:textAlignment w:val="baseline"/>
        <w:outlineLvl w:val="2"/>
      </w:pPr>
    </w:p>
    <w:p w:rsidR="00FF2202" w:rsidRDefault="00FF2202" w:rsidP="00675468">
      <w:pPr>
        <w:ind w:firstLine="851"/>
        <w:jc w:val="both"/>
        <w:rPr>
          <w:color w:val="000000"/>
          <w:sz w:val="28"/>
          <w:szCs w:val="28"/>
        </w:rPr>
      </w:pPr>
    </w:p>
    <w:p w:rsidR="00BB122C" w:rsidRPr="00417A49" w:rsidRDefault="00FF2202" w:rsidP="00417A49">
      <w:pPr>
        <w:shd w:val="clear" w:color="auto" w:fill="FFFFFF"/>
        <w:spacing w:after="240"/>
        <w:jc w:val="center"/>
        <w:textAlignment w:val="baseline"/>
        <w:outlineLvl w:val="2"/>
        <w:rPr>
          <w:b/>
          <w:u w:val="single"/>
        </w:rPr>
      </w:pPr>
      <w:r w:rsidRPr="00417A49">
        <w:rPr>
          <w:b/>
          <w:u w:val="single"/>
        </w:rPr>
        <w:t>Размер концессионной платы, форма или формы, порядок и сроки ее внесения.</w:t>
      </w:r>
    </w:p>
    <w:p w:rsidR="00066070" w:rsidRDefault="00FF2202" w:rsidP="00417A49">
      <w:pPr>
        <w:shd w:val="clear" w:color="auto" w:fill="FFFFFF"/>
        <w:textAlignment w:val="baseline"/>
        <w:outlineLvl w:val="2"/>
        <w:rPr>
          <w:bCs/>
          <w:sz w:val="22"/>
          <w:szCs w:val="22"/>
        </w:rPr>
      </w:pPr>
      <w:r>
        <w:rPr>
          <w:sz w:val="22"/>
          <w:szCs w:val="22"/>
        </w:rPr>
        <w:t>Р</w:t>
      </w:r>
      <w:r w:rsidRPr="00D10CBD">
        <w:rPr>
          <w:sz w:val="22"/>
          <w:szCs w:val="22"/>
        </w:rPr>
        <w:t>азмер годовой концессионной платы</w:t>
      </w:r>
      <w:r w:rsidR="00203FB6">
        <w:rPr>
          <w:sz w:val="22"/>
          <w:szCs w:val="22"/>
        </w:rPr>
        <w:t xml:space="preserve"> (</w:t>
      </w:r>
      <w:r w:rsidRPr="00D10CBD">
        <w:rPr>
          <w:sz w:val="22"/>
          <w:szCs w:val="22"/>
        </w:rPr>
        <w:t>начальное значение критерия</w:t>
      </w:r>
      <w:r w:rsidR="00203FB6">
        <w:rPr>
          <w:sz w:val="22"/>
          <w:szCs w:val="22"/>
        </w:rPr>
        <w:t>)</w:t>
      </w:r>
      <w:r w:rsidRPr="00D10CBD">
        <w:rPr>
          <w:sz w:val="22"/>
          <w:szCs w:val="22"/>
        </w:rPr>
        <w:t xml:space="preserve"> </w:t>
      </w:r>
      <w:r w:rsidRPr="00D10CBD">
        <w:rPr>
          <w:bCs/>
          <w:sz w:val="22"/>
          <w:szCs w:val="22"/>
        </w:rPr>
        <w:t>не менее</w:t>
      </w:r>
      <w:r w:rsidR="00066070">
        <w:rPr>
          <w:bCs/>
          <w:sz w:val="22"/>
          <w:szCs w:val="22"/>
        </w:rPr>
        <w:t>:</w:t>
      </w:r>
      <w:r w:rsidRPr="00D10CBD">
        <w:rPr>
          <w:bCs/>
          <w:sz w:val="22"/>
          <w:szCs w:val="22"/>
        </w:rPr>
        <w:t xml:space="preserve"> </w:t>
      </w:r>
    </w:p>
    <w:p w:rsidR="00FF2202" w:rsidRDefault="00066070" w:rsidP="00066070">
      <w:pPr>
        <w:shd w:val="clear" w:color="auto" w:fill="FFFFFF"/>
        <w:ind w:firstLine="708"/>
        <w:textAlignment w:val="baseline"/>
        <w:outlineLvl w:val="2"/>
        <w:rPr>
          <w:sz w:val="22"/>
          <w:szCs w:val="22"/>
        </w:rPr>
      </w:pPr>
      <w:r>
        <w:rPr>
          <w:sz w:val="22"/>
          <w:szCs w:val="22"/>
        </w:rPr>
        <w:t>-</w:t>
      </w:r>
      <w:r w:rsidR="00FF2202" w:rsidRPr="00D10CBD">
        <w:rPr>
          <w:sz w:val="22"/>
          <w:szCs w:val="22"/>
        </w:rPr>
        <w:t>56802,9</w:t>
      </w:r>
      <w:r w:rsidR="00FF2202">
        <w:rPr>
          <w:sz w:val="22"/>
          <w:szCs w:val="22"/>
        </w:rPr>
        <w:t>6</w:t>
      </w:r>
      <w:r w:rsidR="00FF2202" w:rsidRPr="00D10CBD">
        <w:rPr>
          <w:sz w:val="22"/>
          <w:szCs w:val="22"/>
        </w:rPr>
        <w:t xml:space="preserve"> рублей</w:t>
      </w:r>
      <w:r w:rsidR="00396E4B">
        <w:rPr>
          <w:sz w:val="22"/>
          <w:szCs w:val="22"/>
        </w:rPr>
        <w:t xml:space="preserve"> в год (</w:t>
      </w:r>
      <w:r w:rsidR="00FF2202">
        <w:rPr>
          <w:sz w:val="22"/>
          <w:szCs w:val="22"/>
        </w:rPr>
        <w:t>в том числе НДС)</w:t>
      </w:r>
      <w:r>
        <w:rPr>
          <w:sz w:val="22"/>
          <w:szCs w:val="22"/>
        </w:rPr>
        <w:t>;</w:t>
      </w:r>
    </w:p>
    <w:p w:rsidR="00FF2202" w:rsidRDefault="00066070" w:rsidP="00066070">
      <w:pPr>
        <w:shd w:val="clear" w:color="auto" w:fill="FFFFFF"/>
        <w:ind w:firstLine="708"/>
        <w:textAlignment w:val="baseline"/>
        <w:outlineLvl w:val="2"/>
        <w:rPr>
          <w:sz w:val="22"/>
          <w:szCs w:val="22"/>
        </w:rPr>
      </w:pPr>
      <w:r>
        <w:rPr>
          <w:sz w:val="22"/>
          <w:szCs w:val="22"/>
        </w:rPr>
        <w:t>-14200,74</w:t>
      </w:r>
      <w:r w:rsidR="00FF2202">
        <w:rPr>
          <w:sz w:val="22"/>
          <w:szCs w:val="22"/>
        </w:rPr>
        <w:t xml:space="preserve"> рублей в </w:t>
      </w:r>
      <w:r w:rsidR="001A2359">
        <w:rPr>
          <w:sz w:val="22"/>
          <w:szCs w:val="22"/>
        </w:rPr>
        <w:t>квартал</w:t>
      </w:r>
      <w:r w:rsidR="00FF2202">
        <w:rPr>
          <w:sz w:val="22"/>
          <w:szCs w:val="22"/>
        </w:rPr>
        <w:t xml:space="preserve"> (в том числе НДС</w:t>
      </w:r>
      <w:r w:rsidR="00C80BA2">
        <w:rPr>
          <w:sz w:val="22"/>
          <w:szCs w:val="22"/>
        </w:rPr>
        <w:t xml:space="preserve">- </w:t>
      </w:r>
      <w:r>
        <w:rPr>
          <w:sz w:val="22"/>
          <w:szCs w:val="22"/>
        </w:rPr>
        <w:t>2166,21</w:t>
      </w:r>
      <w:r w:rsidR="00C80BA2" w:rsidRPr="00570D58">
        <w:rPr>
          <w:sz w:val="22"/>
          <w:szCs w:val="22"/>
        </w:rPr>
        <w:t xml:space="preserve"> рублей</w:t>
      </w:r>
      <w:r w:rsidR="00FF2202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C80BA2" w:rsidRDefault="00FF2202" w:rsidP="00066070">
      <w:pPr>
        <w:shd w:val="clear" w:color="auto" w:fill="FFFFFF"/>
        <w:spacing w:after="240"/>
        <w:jc w:val="both"/>
        <w:textAlignment w:val="baseline"/>
        <w:outlineLvl w:val="2"/>
      </w:pPr>
      <w:r>
        <w:rPr>
          <w:sz w:val="22"/>
          <w:szCs w:val="22"/>
        </w:rPr>
        <w:t xml:space="preserve">Концессионная плата вносится </w:t>
      </w:r>
      <w:r w:rsidR="002A5274">
        <w:rPr>
          <w:sz w:val="22"/>
          <w:szCs w:val="22"/>
        </w:rPr>
        <w:t xml:space="preserve">поквартально </w:t>
      </w:r>
      <w:r w:rsidR="00066070" w:rsidRPr="00FE69BC">
        <w:t xml:space="preserve">в срок до </w:t>
      </w:r>
      <w:r w:rsidR="00066070" w:rsidRPr="004F26A6">
        <w:t>10 числа месяца, следующего за расчетным</w:t>
      </w:r>
      <w:r w:rsidR="00066070">
        <w:t xml:space="preserve"> кварталом</w:t>
      </w:r>
      <w:r w:rsidR="00066070" w:rsidRPr="004F26A6">
        <w:t xml:space="preserve">, за </w:t>
      </w:r>
      <w:r w:rsidR="00066070">
        <w:t>четвертый квартал текущего года</w:t>
      </w:r>
      <w:r w:rsidR="00066070" w:rsidRPr="004F26A6">
        <w:t xml:space="preserve"> позднее 25 декабря текущего года</w:t>
      </w:r>
      <w:r w:rsidR="00066070" w:rsidRPr="00FE69BC">
        <w:t>, путем перечисления денежных средств в бюджет муниципального образования «</w:t>
      </w:r>
      <w:r w:rsidR="00066070">
        <w:t>Ягоднинский городской округ</w:t>
      </w:r>
      <w:r w:rsidR="00066070" w:rsidRPr="00FE69BC">
        <w:t>» на расчетный счет Концедента, указанный в конце</w:t>
      </w:r>
      <w:r w:rsidR="00066070">
        <w:t>ссионном соглашении.</w:t>
      </w:r>
    </w:p>
    <w:p w:rsidR="00F432AD" w:rsidRDefault="00F432AD" w:rsidP="00066070">
      <w:pPr>
        <w:shd w:val="clear" w:color="auto" w:fill="FFFFFF"/>
        <w:spacing w:after="240"/>
        <w:jc w:val="both"/>
        <w:textAlignment w:val="baseline"/>
        <w:outlineLvl w:val="2"/>
        <w:rPr>
          <w:b/>
          <w:bCs/>
          <w:sz w:val="22"/>
          <w:szCs w:val="22"/>
        </w:rPr>
      </w:pPr>
    </w:p>
    <w:p w:rsidR="00DD2C03" w:rsidRPr="00570D58" w:rsidRDefault="00DD2C03" w:rsidP="00066070">
      <w:pPr>
        <w:jc w:val="both"/>
        <w:rPr>
          <w:sz w:val="22"/>
          <w:szCs w:val="22"/>
        </w:rPr>
      </w:pPr>
      <w:r w:rsidRPr="00570D58">
        <w:rPr>
          <w:b/>
          <w:bCs/>
          <w:sz w:val="22"/>
          <w:szCs w:val="22"/>
        </w:rPr>
        <w:t>Примечание: НДС определяется по централизованно  устанавливаемой ставке и оплачивается  по  отдельному  платежному  документу  в соответствующий бюджет</w:t>
      </w:r>
      <w:r w:rsidR="00203FB6">
        <w:rPr>
          <w:b/>
          <w:bCs/>
          <w:sz w:val="22"/>
          <w:szCs w:val="22"/>
        </w:rPr>
        <w:t>.</w:t>
      </w:r>
      <w:r w:rsidRPr="00570D58">
        <w:rPr>
          <w:sz w:val="22"/>
          <w:szCs w:val="22"/>
        </w:rPr>
        <w:t xml:space="preserve"> </w:t>
      </w:r>
    </w:p>
    <w:p w:rsidR="00DD2C03" w:rsidRDefault="00DD2C03" w:rsidP="00DD2C03">
      <w:pPr>
        <w:adjustRightInd w:val="0"/>
        <w:ind w:firstLine="540"/>
        <w:jc w:val="both"/>
        <w:rPr>
          <w:sz w:val="22"/>
          <w:szCs w:val="22"/>
        </w:rPr>
      </w:pPr>
    </w:p>
    <w:p w:rsidR="00DD2C03" w:rsidRPr="00247EAF" w:rsidRDefault="00DD2C03" w:rsidP="00DD2C03">
      <w:pPr>
        <w:pStyle w:val="ConsPlusNonformat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  <w:tab/>
      </w:r>
      <w:r w:rsidRPr="00247EAF">
        <w:rPr>
          <w:rFonts w:ascii="Times New Roman" w:hAnsi="Times New Roman" w:cs="Times New Roman"/>
        </w:rPr>
        <w:t xml:space="preserve"> </w:t>
      </w:r>
    </w:p>
    <w:p w:rsidR="00DD2C03" w:rsidRDefault="00DD2C03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2E5574" w:rsidRDefault="002E5574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0E4764" w:rsidRDefault="000E4764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0E4764" w:rsidRDefault="000E4764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0E4764" w:rsidRDefault="000E4764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417A49" w:rsidRDefault="00417A49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417A49" w:rsidRDefault="00417A49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417A49" w:rsidRDefault="00417A49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417A49" w:rsidRDefault="00417A49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417A49" w:rsidRDefault="00417A49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417A49" w:rsidRDefault="00417A49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417A49" w:rsidRDefault="00417A49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417A49" w:rsidRDefault="00417A49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417A49" w:rsidRDefault="00417A49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396E4B" w:rsidRDefault="00396E4B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396E4B" w:rsidRDefault="00396E4B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396E4B" w:rsidRDefault="00396E4B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396E4B" w:rsidRDefault="00396E4B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3E430A" w:rsidRDefault="003E430A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823F10" w:rsidRDefault="00823F10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761671" w:rsidTr="00FA1CB9">
        <w:trPr>
          <w:jc w:val="right"/>
        </w:trPr>
        <w:tc>
          <w:tcPr>
            <w:tcW w:w="4983" w:type="dxa"/>
          </w:tcPr>
          <w:p w:rsidR="00761671" w:rsidRDefault="00761671" w:rsidP="00FA1CB9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t xml:space="preserve">Приложение № </w:t>
            </w:r>
            <w:r w:rsidR="00E70283">
              <w:rPr>
                <w:sz w:val="22"/>
                <w:szCs w:val="22"/>
              </w:rPr>
              <w:t>5</w:t>
            </w:r>
            <w:r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761671" w:rsidRDefault="00761671" w:rsidP="00FA1CB9">
            <w:r>
              <w:rPr>
                <w:sz w:val="22"/>
                <w:szCs w:val="22"/>
              </w:rPr>
              <w:t>округа от _____________ 2017 года № ______</w:t>
            </w:r>
          </w:p>
        </w:tc>
      </w:tr>
    </w:tbl>
    <w:p w:rsidR="00761671" w:rsidRDefault="00761671" w:rsidP="00761671"/>
    <w:p w:rsidR="00761671" w:rsidRDefault="00761671" w:rsidP="002C766A">
      <w:pPr>
        <w:shd w:val="clear" w:color="auto" w:fill="FFFFFF"/>
        <w:spacing w:after="240"/>
        <w:jc w:val="center"/>
        <w:textAlignment w:val="baseline"/>
        <w:outlineLvl w:val="2"/>
        <w:rPr>
          <w:color w:val="111111"/>
        </w:rPr>
      </w:pPr>
      <w:r>
        <w:t xml:space="preserve">Персональный состав конкурсной комиссии по проведению открытого конкурса на право заключения концессионного соглашения в отношении </w:t>
      </w:r>
      <w:r w:rsidR="0083423A">
        <w:t>технологически связанных</w:t>
      </w:r>
      <w:r w:rsidR="0083423A" w:rsidRPr="002530F4">
        <w:t xml:space="preserve"> между собой </w:t>
      </w:r>
      <w:r w:rsidR="0083423A">
        <w:t>объектов</w:t>
      </w:r>
      <w:r w:rsidR="0083423A" w:rsidRPr="002530F4">
        <w:t xml:space="preserve"> электросетевого комплекса муниципального образования «Ягоднинский городской округ»</w:t>
      </w:r>
      <w:r w:rsidR="0083423A">
        <w:t xml:space="preserve"> </w:t>
      </w:r>
      <w:r w:rsidR="0083423A" w:rsidRPr="002E5574">
        <w:t>на территории поселка Дебин Ягоднинского района Магаданской области</w:t>
      </w:r>
    </w:p>
    <w:p w:rsidR="00761671" w:rsidRPr="003A0C85" w:rsidRDefault="00761671" w:rsidP="00761671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88"/>
        <w:gridCol w:w="7938"/>
      </w:tblGrid>
      <w:tr w:rsidR="00761671" w:rsidRPr="003A0C85" w:rsidTr="00FA1CB9">
        <w:trPr>
          <w:cantSplit/>
          <w:trHeight w:val="480"/>
        </w:trPr>
        <w:tc>
          <w:tcPr>
            <w:tcW w:w="1843" w:type="dxa"/>
            <w:gridSpan w:val="2"/>
          </w:tcPr>
          <w:p w:rsidR="00761671" w:rsidRPr="003A0C85" w:rsidRDefault="00761671" w:rsidP="00FA1CB9">
            <w:r w:rsidRPr="003A0C85">
              <w:t>Председатель</w:t>
            </w:r>
            <w:r w:rsidRPr="003A0C85">
              <w:br/>
              <w:t xml:space="preserve">комиссии    </w:t>
            </w:r>
          </w:p>
        </w:tc>
        <w:tc>
          <w:tcPr>
            <w:tcW w:w="7938" w:type="dxa"/>
          </w:tcPr>
          <w:p w:rsidR="002C766A" w:rsidRDefault="00761671" w:rsidP="002C766A">
            <w:pPr>
              <w:jc w:val="both"/>
              <w:rPr>
                <w:rFonts w:eastAsia="Calibri"/>
                <w:color w:val="000000"/>
              </w:rPr>
            </w:pPr>
            <w:r w:rsidRPr="003A0C85">
              <w:t xml:space="preserve">- </w:t>
            </w:r>
            <w:r>
              <w:t xml:space="preserve">Бородин Д.М. </w:t>
            </w:r>
            <w:r w:rsidR="002C766A">
              <w:t>- п</w:t>
            </w:r>
            <w:r w:rsidR="002C766A">
              <w:rPr>
                <w:rFonts w:eastAsia="Calibri"/>
                <w:color w:val="000000"/>
              </w:rPr>
              <w:t>ервый заместитель г</w:t>
            </w:r>
            <w:r w:rsidR="002C766A" w:rsidRPr="00D94547">
              <w:rPr>
                <w:rFonts w:eastAsia="Calibri"/>
                <w:color w:val="000000"/>
              </w:rPr>
              <w:t>лава Ягоднинского городского округа</w:t>
            </w:r>
          </w:p>
          <w:p w:rsidR="00761671" w:rsidRPr="003A0C85" w:rsidRDefault="00761671" w:rsidP="00FA1CB9">
            <w:pPr>
              <w:jc w:val="both"/>
            </w:pPr>
          </w:p>
        </w:tc>
      </w:tr>
      <w:tr w:rsidR="00761671" w:rsidRPr="003A0C85" w:rsidTr="00FA1CB9">
        <w:trPr>
          <w:cantSplit/>
          <w:trHeight w:val="1122"/>
        </w:trPr>
        <w:tc>
          <w:tcPr>
            <w:tcW w:w="1843" w:type="dxa"/>
            <w:gridSpan w:val="2"/>
          </w:tcPr>
          <w:p w:rsidR="00761671" w:rsidRDefault="00761671" w:rsidP="00FA1CB9"/>
          <w:p w:rsidR="00761671" w:rsidRPr="003A0C85" w:rsidRDefault="00761671" w:rsidP="00FA1CB9">
            <w:r w:rsidRPr="003A0C85">
              <w:t>Заместитель председателя</w:t>
            </w:r>
          </w:p>
        </w:tc>
        <w:tc>
          <w:tcPr>
            <w:tcW w:w="7938" w:type="dxa"/>
          </w:tcPr>
          <w:p w:rsidR="00761671" w:rsidRDefault="00761671" w:rsidP="00FA1CB9"/>
          <w:p w:rsidR="002C766A" w:rsidRPr="002C766A" w:rsidRDefault="00761671" w:rsidP="002C766A">
            <w:pPr>
              <w:jc w:val="both"/>
            </w:pPr>
            <w:r w:rsidRPr="002C766A">
              <w:t xml:space="preserve">- </w:t>
            </w:r>
            <w:r w:rsidR="002C766A" w:rsidRPr="002C766A">
              <w:t>Мазурин С.В.</w:t>
            </w:r>
            <w:r w:rsidRPr="002C766A">
              <w:t xml:space="preserve"> - </w:t>
            </w:r>
            <w:r w:rsidR="002C766A" w:rsidRPr="002C766A">
              <w:rPr>
                <w:rFonts w:eastAsia="Calibri"/>
                <w:color w:val="000000"/>
              </w:rPr>
              <w:t>заместитель глава Ягоднинского городского округа, р</w:t>
            </w:r>
            <w:r w:rsidR="002C766A" w:rsidRPr="002C766A">
              <w:t xml:space="preserve">уководитель Управления ЖКХ администрации Ягоднинского городского округа  </w:t>
            </w:r>
          </w:p>
          <w:p w:rsidR="00761671" w:rsidRPr="003A0C85" w:rsidRDefault="00761671" w:rsidP="00FA1CB9"/>
        </w:tc>
      </w:tr>
      <w:tr w:rsidR="00761671" w:rsidRPr="003A0C85" w:rsidTr="00FA1CB9">
        <w:trPr>
          <w:cantSplit/>
          <w:trHeight w:val="480"/>
        </w:trPr>
        <w:tc>
          <w:tcPr>
            <w:tcW w:w="1843" w:type="dxa"/>
            <w:gridSpan w:val="2"/>
          </w:tcPr>
          <w:p w:rsidR="00761671" w:rsidRPr="003A0C85" w:rsidRDefault="00761671" w:rsidP="00FA1CB9">
            <w:r w:rsidRPr="003A0C85">
              <w:t>Секретарь комиссии</w:t>
            </w:r>
          </w:p>
        </w:tc>
        <w:tc>
          <w:tcPr>
            <w:tcW w:w="7938" w:type="dxa"/>
          </w:tcPr>
          <w:p w:rsidR="00761671" w:rsidRPr="003A0C85" w:rsidRDefault="00761671" w:rsidP="00FA1CB9">
            <w:pPr>
              <w:jc w:val="both"/>
            </w:pPr>
            <w:r w:rsidRPr="003A0C85">
              <w:t xml:space="preserve">- </w:t>
            </w:r>
            <w:r>
              <w:t>Толкачева Т.Л.</w:t>
            </w:r>
            <w:r w:rsidRPr="003A0C85">
              <w:t xml:space="preserve"> -</w:t>
            </w:r>
            <w:r>
              <w:t xml:space="preserve"> </w:t>
            </w:r>
            <w:r w:rsidRPr="003A0C85">
              <w:t>руководитель комитета по управлению муниципальным имуществом администрации Ягоднинского городского округа</w:t>
            </w:r>
          </w:p>
        </w:tc>
      </w:tr>
      <w:tr w:rsidR="00761671" w:rsidTr="00FA1CB9">
        <w:trPr>
          <w:cantSplit/>
          <w:trHeight w:val="480"/>
        </w:trPr>
        <w:tc>
          <w:tcPr>
            <w:tcW w:w="1755" w:type="dxa"/>
          </w:tcPr>
          <w:p w:rsidR="00761671" w:rsidRDefault="00761671" w:rsidP="00FA1CB9"/>
          <w:p w:rsidR="00761671" w:rsidRPr="00F94AAE" w:rsidRDefault="00761671" w:rsidP="00FA1CB9">
            <w:r w:rsidRPr="00F94AAE">
              <w:t xml:space="preserve">Члены       </w:t>
            </w:r>
            <w:r w:rsidRPr="00F94AAE">
              <w:br/>
              <w:t xml:space="preserve">комиссии:   </w:t>
            </w:r>
          </w:p>
        </w:tc>
        <w:tc>
          <w:tcPr>
            <w:tcW w:w="8026" w:type="dxa"/>
            <w:gridSpan w:val="2"/>
          </w:tcPr>
          <w:p w:rsidR="00761671" w:rsidRDefault="00761671" w:rsidP="00FA1CB9"/>
          <w:p w:rsidR="002C766A" w:rsidRDefault="00761671" w:rsidP="002C766A">
            <w:r>
              <w:t xml:space="preserve">- </w:t>
            </w:r>
            <w:r w:rsidR="002C766A">
              <w:t>Бигунова Т.В. - заместитель руководителя управления жилищно- коммунального хозяйства администрации Ягоднинского городского округа</w:t>
            </w:r>
          </w:p>
          <w:p w:rsidR="00761671" w:rsidRDefault="00761671" w:rsidP="00FA1CB9"/>
          <w:p w:rsidR="00761671" w:rsidRDefault="00761671" w:rsidP="00FA1CB9"/>
        </w:tc>
      </w:tr>
      <w:tr w:rsidR="00761671" w:rsidTr="00FA1CB9">
        <w:trPr>
          <w:cantSplit/>
          <w:trHeight w:val="480"/>
        </w:trPr>
        <w:tc>
          <w:tcPr>
            <w:tcW w:w="1755" w:type="dxa"/>
          </w:tcPr>
          <w:p w:rsidR="00761671" w:rsidRPr="00F94AAE" w:rsidRDefault="00761671" w:rsidP="00FA1CB9">
            <w:pPr>
              <w:jc w:val="center"/>
            </w:pPr>
          </w:p>
        </w:tc>
        <w:tc>
          <w:tcPr>
            <w:tcW w:w="8026" w:type="dxa"/>
            <w:gridSpan w:val="2"/>
          </w:tcPr>
          <w:p w:rsidR="00761671" w:rsidRDefault="00761671" w:rsidP="00FA1CB9">
            <w:r>
              <w:t xml:space="preserve">- </w:t>
            </w:r>
            <w:r w:rsidR="002C766A">
              <w:t>Мурашев М.Н.</w:t>
            </w:r>
            <w:r>
              <w:t xml:space="preserve">- </w:t>
            </w:r>
            <w:r w:rsidR="002C766A" w:rsidRPr="00D94547">
              <w:rPr>
                <w:rFonts w:eastAsia="Calibri"/>
              </w:rPr>
              <w:t>Начальник отдел архитектуры и градостроительства администрации Ягоднинского городского округа</w:t>
            </w:r>
          </w:p>
          <w:p w:rsidR="00761671" w:rsidRDefault="00761671" w:rsidP="00FA1CB9"/>
        </w:tc>
      </w:tr>
      <w:tr w:rsidR="00761671" w:rsidRPr="00F94AAE" w:rsidTr="00FA1CB9">
        <w:trPr>
          <w:cantSplit/>
          <w:trHeight w:val="360"/>
        </w:trPr>
        <w:tc>
          <w:tcPr>
            <w:tcW w:w="1755" w:type="dxa"/>
          </w:tcPr>
          <w:p w:rsidR="00761671" w:rsidRPr="002E4AF8" w:rsidRDefault="00761671" w:rsidP="00FA1CB9">
            <w:pPr>
              <w:jc w:val="center"/>
            </w:pPr>
          </w:p>
        </w:tc>
        <w:tc>
          <w:tcPr>
            <w:tcW w:w="8026" w:type="dxa"/>
            <w:gridSpan w:val="2"/>
          </w:tcPr>
          <w:p w:rsidR="00761671" w:rsidRPr="002E4AF8" w:rsidRDefault="00761671" w:rsidP="00FA1CB9">
            <w:r w:rsidRPr="002E4AF8">
              <w:t>- Бессонова О.Б. - руководитель комитета экономики администрации Ягоднинского городского округа</w:t>
            </w:r>
          </w:p>
          <w:p w:rsidR="00761671" w:rsidRPr="002E4AF8" w:rsidRDefault="00761671" w:rsidP="00FA1CB9"/>
        </w:tc>
      </w:tr>
      <w:tr w:rsidR="00761671" w:rsidRPr="00F94AAE" w:rsidTr="00FA1CB9">
        <w:trPr>
          <w:cantSplit/>
          <w:trHeight w:val="480"/>
        </w:trPr>
        <w:tc>
          <w:tcPr>
            <w:tcW w:w="1755" w:type="dxa"/>
          </w:tcPr>
          <w:p w:rsidR="00761671" w:rsidRPr="00F94AAE" w:rsidRDefault="00761671" w:rsidP="00FA1CB9">
            <w:pPr>
              <w:jc w:val="center"/>
            </w:pPr>
          </w:p>
        </w:tc>
        <w:tc>
          <w:tcPr>
            <w:tcW w:w="8026" w:type="dxa"/>
            <w:gridSpan w:val="2"/>
          </w:tcPr>
          <w:p w:rsidR="00761671" w:rsidRDefault="00761671" w:rsidP="00FA1CB9">
            <w:r w:rsidRPr="00F94AAE">
              <w:t xml:space="preserve">- Агарков Н.И. - </w:t>
            </w:r>
            <w:r>
              <w:t>р</w:t>
            </w:r>
            <w:r w:rsidRPr="00B945DB">
              <w:t>уководитель управления правового обеспечения и исполнения полномочий администрации Ягоднинского городского округа</w:t>
            </w:r>
          </w:p>
          <w:p w:rsidR="00761671" w:rsidRPr="00F94AAE" w:rsidRDefault="00761671" w:rsidP="00FA1CB9"/>
        </w:tc>
      </w:tr>
    </w:tbl>
    <w:p w:rsidR="00761671" w:rsidRDefault="00761671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761671" w:rsidRDefault="00761671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761671" w:rsidRDefault="00761671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761671" w:rsidRDefault="00761671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83423A" w:rsidRDefault="0083423A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83423A" w:rsidRDefault="0083423A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83423A" w:rsidRDefault="0083423A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83423A" w:rsidRDefault="0083423A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83423A" w:rsidRDefault="0083423A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761671" w:rsidRDefault="00761671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761671" w:rsidRDefault="00761671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p w:rsidR="002C766A" w:rsidRDefault="002C766A" w:rsidP="00AB5190">
      <w:pPr>
        <w:shd w:val="clear" w:color="auto" w:fill="FFFFFF"/>
        <w:spacing w:after="240"/>
        <w:textAlignment w:val="baseline"/>
        <w:outlineLvl w:val="2"/>
        <w:rPr>
          <w:color w:val="111111"/>
        </w:rPr>
      </w:pPr>
    </w:p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2E5574" w:rsidTr="00772097">
        <w:trPr>
          <w:jc w:val="right"/>
        </w:trPr>
        <w:tc>
          <w:tcPr>
            <w:tcW w:w="4983" w:type="dxa"/>
          </w:tcPr>
          <w:p w:rsidR="002E5574" w:rsidRDefault="002E5574" w:rsidP="00772097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t xml:space="preserve">Приложение № </w:t>
            </w:r>
            <w:r w:rsidR="00E70283">
              <w:rPr>
                <w:sz w:val="22"/>
                <w:szCs w:val="22"/>
              </w:rPr>
              <w:t>6</w:t>
            </w:r>
            <w:r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2E5574" w:rsidRDefault="002E5574" w:rsidP="00772097">
            <w:r>
              <w:rPr>
                <w:sz w:val="22"/>
                <w:szCs w:val="22"/>
              </w:rPr>
              <w:t>округа от _____________ 2017 года № ______</w:t>
            </w:r>
          </w:p>
        </w:tc>
      </w:tr>
    </w:tbl>
    <w:p w:rsidR="002E5574" w:rsidRDefault="002E5574" w:rsidP="0081082C"/>
    <w:p w:rsidR="002E5574" w:rsidRDefault="002E5574" w:rsidP="0081082C"/>
    <w:p w:rsidR="00E4277E" w:rsidRDefault="00E4277E" w:rsidP="0081082C"/>
    <w:p w:rsidR="00E4277E" w:rsidRDefault="00E4277E" w:rsidP="0081082C"/>
    <w:p w:rsidR="00E4277E" w:rsidRDefault="00E4277E" w:rsidP="00E4277E">
      <w:pPr>
        <w:jc w:val="center"/>
      </w:pPr>
      <w:r>
        <w:t>Положение о конкурсной комиссии по проведению конкурса на право заключения концессионного соглашения</w:t>
      </w:r>
    </w:p>
    <w:p w:rsidR="00E4277E" w:rsidRDefault="00E4277E" w:rsidP="00E4277E">
      <w:pPr>
        <w:ind w:firstLine="539"/>
        <w:jc w:val="both"/>
      </w:pPr>
      <w:r>
        <w:t>1. Положение о конкурсной комиссии по проведению конкурса на право заключения концессионного соглашения (далее – Положение) определяет функции, состав, структуру, порядок формирования, принятия и оформления решений конкурсной комиссии по проведению конкурса на право заключения концессионного соглашения (далее – Конкурсная комиссия) в соотв</w:t>
      </w:r>
      <w:r w:rsidR="00D549E4">
        <w:t xml:space="preserve">етствии </w:t>
      </w:r>
      <w:r>
        <w:t xml:space="preserve">с Федеральным законом </w:t>
      </w:r>
      <w:r w:rsidR="00D549E4" w:rsidRPr="005C4E55">
        <w:t>от 21 июля 2005 г</w:t>
      </w:r>
      <w:r w:rsidR="00D549E4">
        <w:t>ода</w:t>
      </w:r>
      <w:r w:rsidR="00D549E4" w:rsidRPr="005C4E55">
        <w:t xml:space="preserve"> </w:t>
      </w:r>
      <w:r w:rsidR="00D549E4">
        <w:t>№</w:t>
      </w:r>
      <w:r w:rsidR="00D549E4" w:rsidRPr="005C4E55">
        <w:t xml:space="preserve"> 115-ФЗ «О концессионных соглашениях»</w:t>
      </w:r>
      <w:r w:rsidR="00D549E4">
        <w:t xml:space="preserve"> (далее Федеральный закон № 115-ФЗ)</w:t>
      </w:r>
      <w:r>
        <w:t xml:space="preserve">. </w:t>
      </w:r>
    </w:p>
    <w:p w:rsidR="00E4277E" w:rsidRDefault="00E4277E" w:rsidP="00E4277E">
      <w:pPr>
        <w:ind w:firstLine="539"/>
        <w:jc w:val="both"/>
      </w:pPr>
      <w:r>
        <w:t xml:space="preserve">2. Конкурсная комиссия создана для проведения конкурса на право заключения концессионного соглашения, оценки заявок, определения заявителей, прошедших процедуру предварительного отбора, оценки конкурсных предложений, определения победителя конкурса и принятия решений в соответствии с настоящим Положением. </w:t>
      </w:r>
    </w:p>
    <w:p w:rsidR="00E4277E" w:rsidRDefault="00E4277E" w:rsidP="00E4277E">
      <w:pPr>
        <w:ind w:firstLine="539"/>
        <w:jc w:val="both"/>
      </w:pPr>
      <w:r>
        <w:t xml:space="preserve">3. Конкурсная комиссия руководствуется принципами обеспечения справедливых конкурентных условий, равного отношения к претендентам, объективной оценки заявок и конкурсных предложений и достаточной прозрачности процедур конкурса. </w:t>
      </w:r>
    </w:p>
    <w:p w:rsidR="00E4277E" w:rsidRDefault="00E4277E" w:rsidP="00E4277E">
      <w:pPr>
        <w:ind w:firstLine="539"/>
        <w:jc w:val="both"/>
      </w:pPr>
      <w:r>
        <w:t xml:space="preserve">4. Конкурсная комиссия выполняет следующие функции: 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1) опубликовывает и размещает сообщение о проведении конкурса (при проведении открытого конкурса);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2)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(при проведении закрытого конкурса);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3)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4) принимает заявки на участие в конкурсе;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 xml:space="preserve">5) предоставляет конкурсную документацию, разъяснения положений конкурсной документации в соответствии со </w:t>
      </w:r>
      <w:hyperlink r:id="rId16" w:history="1">
        <w:r>
          <w:rPr>
            <w:rFonts w:eastAsiaTheme="minorEastAsia"/>
            <w:color w:val="0000FF"/>
          </w:rPr>
          <w:t>статьей 23</w:t>
        </w:r>
      </w:hyperlink>
      <w:r>
        <w:rPr>
          <w:rFonts w:eastAsiaTheme="minorEastAsia"/>
        </w:rPr>
        <w:t xml:space="preserve"> Федерального закона</w:t>
      </w:r>
      <w:r w:rsidR="00D549E4">
        <w:rPr>
          <w:rFonts w:eastAsiaTheme="minorEastAsia"/>
        </w:rPr>
        <w:t xml:space="preserve"> </w:t>
      </w:r>
      <w:r w:rsidR="00612099" w:rsidRPr="005C4E55">
        <w:t>от 21 июля 2005 г</w:t>
      </w:r>
      <w:r w:rsidR="00612099">
        <w:t>ода</w:t>
      </w:r>
      <w:r w:rsidR="00612099" w:rsidRPr="005C4E55">
        <w:t xml:space="preserve"> </w:t>
      </w:r>
      <w:r w:rsidR="00612099">
        <w:t>№</w:t>
      </w:r>
      <w:r w:rsidR="00612099" w:rsidRPr="005C4E55">
        <w:t xml:space="preserve"> 115-ФЗ «О концессионных соглашениях»</w:t>
      </w:r>
      <w:r>
        <w:rPr>
          <w:rFonts w:eastAsiaTheme="minorEastAsia"/>
        </w:rPr>
        <w:t>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 xml:space="preserve">6) осуществляет вскрытие конвертов с заявками на участие в конкурсе, а также рассмотрение таких заявок в порядке, установленном </w:t>
      </w:r>
      <w:hyperlink r:id="rId17" w:history="1">
        <w:r>
          <w:rPr>
            <w:rFonts w:eastAsiaTheme="minorEastAsia"/>
            <w:color w:val="0000FF"/>
          </w:rPr>
          <w:t>статьей 29</w:t>
        </w:r>
      </w:hyperlink>
      <w:r>
        <w:rPr>
          <w:rFonts w:eastAsiaTheme="minorEastAsia"/>
        </w:rPr>
        <w:t xml:space="preserve"> </w:t>
      </w:r>
      <w:r w:rsidR="00D549E4">
        <w:rPr>
          <w:rFonts w:eastAsiaTheme="minorEastAsia"/>
        </w:rPr>
        <w:t xml:space="preserve">Федерального закона </w:t>
      </w:r>
      <w:r w:rsidR="00612099" w:rsidRPr="005C4E55">
        <w:t>от 21 июля 2005 г</w:t>
      </w:r>
      <w:r w:rsidR="00612099">
        <w:t>ода</w:t>
      </w:r>
      <w:r w:rsidR="00612099" w:rsidRPr="005C4E55">
        <w:t xml:space="preserve"> </w:t>
      </w:r>
      <w:r w:rsidR="00612099">
        <w:t>№</w:t>
      </w:r>
      <w:r w:rsidR="00612099" w:rsidRPr="005C4E55">
        <w:t xml:space="preserve"> 115-ФЗ «О концессионных соглашениях»</w:t>
      </w:r>
      <w:r>
        <w:rPr>
          <w:rFonts w:eastAsiaTheme="minorEastAsia"/>
        </w:rPr>
        <w:t>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6.1</w:t>
      </w:r>
      <w:r w:rsidR="00203FB6">
        <w:rPr>
          <w:rFonts w:eastAsiaTheme="minorEastAsia"/>
        </w:rPr>
        <w:t>.</w:t>
      </w:r>
      <w:r>
        <w:rPr>
          <w:rFonts w:eastAsiaTheme="minorEastAsia"/>
        </w:rPr>
        <w:t xml:space="preserve">)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 на основании </w:t>
      </w:r>
      <w:hyperlink r:id="rId18" w:history="1">
        <w:r>
          <w:rPr>
            <w:rFonts w:eastAsiaTheme="minorEastAsia"/>
            <w:color w:val="0000FF"/>
          </w:rPr>
          <w:t>пункта 5 части 1 статьи 23</w:t>
        </w:r>
      </w:hyperlink>
      <w:r>
        <w:rPr>
          <w:rFonts w:eastAsiaTheme="minorEastAsia"/>
        </w:rPr>
        <w:t xml:space="preserve"> настоящего Федерального закона, и достоверность сведений, содержащихся в этих документах и материалах;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 xml:space="preserve">6.2) устанавливает соответствие заявителей и представленных ими заявок на участие в конкурсе требованиям, установленным </w:t>
      </w:r>
      <w:r w:rsidR="00D549E4">
        <w:rPr>
          <w:rFonts w:eastAsiaTheme="minorEastAsia"/>
        </w:rPr>
        <w:t xml:space="preserve">Федеральным законом </w:t>
      </w:r>
      <w:r w:rsidR="00612099" w:rsidRPr="005C4E55">
        <w:t>от 21 июля 2005 г</w:t>
      </w:r>
      <w:r w:rsidR="00612099">
        <w:t>ода</w:t>
      </w:r>
      <w:r w:rsidR="00612099" w:rsidRPr="005C4E55">
        <w:t xml:space="preserve"> </w:t>
      </w:r>
      <w:r w:rsidR="00612099">
        <w:t>№</w:t>
      </w:r>
      <w:r w:rsidR="00612099" w:rsidRPr="005C4E55">
        <w:t xml:space="preserve"> 115-ФЗ «О концессионных соглашениях»</w:t>
      </w:r>
      <w:r w:rsidR="00612099">
        <w:t xml:space="preserve"> </w:t>
      </w:r>
      <w:r>
        <w:rPr>
          <w:rFonts w:eastAsiaTheme="minorEastAsia"/>
        </w:rPr>
        <w:t>и конкурсной документацией, и соответствие конкурсных предложений критериям конкурса и указанным требованиям;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6.3)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7)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8) определяет участников конкурса;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 xml:space="preserve">9) направляет участникам конкурса приглашения представить конкурсные предложения, рассматривает и оценивает конкурсные предложения, в том числе осуществляет оценку </w:t>
      </w:r>
      <w:r>
        <w:rPr>
          <w:rFonts w:eastAsiaTheme="minorEastAsia"/>
        </w:rPr>
        <w:lastRenderedPageBreak/>
        <w:t xml:space="preserve">конкурсных предложений в баллах в соответствии с критерием конкурса, предусмотренным </w:t>
      </w:r>
      <w:hyperlink r:id="rId19" w:history="1">
        <w:r>
          <w:rPr>
            <w:rFonts w:eastAsiaTheme="minorEastAsia"/>
            <w:color w:val="0000FF"/>
          </w:rPr>
          <w:t>частью 2.2 статьи 24</w:t>
        </w:r>
      </w:hyperlink>
      <w:r>
        <w:rPr>
          <w:rFonts w:eastAsiaTheme="minorEastAsia"/>
        </w:rPr>
        <w:t xml:space="preserve"> </w:t>
      </w:r>
      <w:r w:rsidR="00D549E4">
        <w:rPr>
          <w:rFonts w:eastAsiaTheme="minorEastAsia"/>
        </w:rPr>
        <w:t xml:space="preserve">Федерального закона </w:t>
      </w:r>
      <w:r w:rsidR="00612099" w:rsidRPr="005C4E55">
        <w:t>от 21 июля 2005 г</w:t>
      </w:r>
      <w:r w:rsidR="00612099">
        <w:t>ода</w:t>
      </w:r>
      <w:r w:rsidR="00612099" w:rsidRPr="005C4E55">
        <w:t xml:space="preserve"> </w:t>
      </w:r>
      <w:r w:rsidR="00612099">
        <w:t>№</w:t>
      </w:r>
      <w:r w:rsidR="00612099" w:rsidRPr="005C4E55">
        <w:t xml:space="preserve"> 115-ФЗ «О концессионных соглашениях»</w:t>
      </w:r>
      <w:r>
        <w:rPr>
          <w:rFonts w:eastAsiaTheme="minorEastAsia"/>
        </w:rPr>
        <w:t>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10) определяет победителя конкурса и направляет ему уведомление о признании его победителем;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11)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12) уведомляет участников конкурса о результатах проведения конкурса;</w:t>
      </w:r>
    </w:p>
    <w:p w:rsidR="00E4277E" w:rsidRDefault="00E4277E" w:rsidP="00E4277E">
      <w:pPr>
        <w:autoSpaceDE w:val="0"/>
        <w:autoSpaceDN w:val="0"/>
        <w:adjustRightInd w:val="0"/>
        <w:ind w:firstLine="539"/>
        <w:jc w:val="both"/>
        <w:rPr>
          <w:rFonts w:eastAsiaTheme="minorEastAsia"/>
        </w:rPr>
      </w:pPr>
      <w:r>
        <w:rPr>
          <w:rFonts w:eastAsiaTheme="minorEastAsia"/>
        </w:rPr>
        <w:t>13) опубликовывает и размещает сообщение о результатах проведения конкурса.</w:t>
      </w:r>
    </w:p>
    <w:p w:rsidR="00D549E4" w:rsidRDefault="00E4277E" w:rsidP="00E4277E">
      <w:pPr>
        <w:ind w:firstLine="539"/>
        <w:jc w:val="both"/>
      </w:pPr>
      <w:r>
        <w:t xml:space="preserve"> 5. Конкурсная комиссия при осуществлении своих функций и полномочий руководствуется законодательством Российской Федерации, </w:t>
      </w:r>
      <w:r w:rsidR="00D549E4">
        <w:t>Магаданской области</w:t>
      </w:r>
      <w:r>
        <w:t xml:space="preserve">, муниципальными правовыми актами </w:t>
      </w:r>
      <w:r w:rsidR="00D549E4">
        <w:t>муниципального образования «Ягоднинский городской округ»</w:t>
      </w:r>
      <w:r>
        <w:t xml:space="preserve">, конкурсной документацией, а также настоящим Положением. </w:t>
      </w:r>
    </w:p>
    <w:p w:rsidR="00D549E4" w:rsidRDefault="00E4277E" w:rsidP="00E4277E">
      <w:pPr>
        <w:ind w:firstLine="539"/>
        <w:jc w:val="both"/>
      </w:pPr>
      <w:r>
        <w:t xml:space="preserve">6. Персональный состав Конкурсной комиссии утверждается постановлением Администрации </w:t>
      </w:r>
      <w:r w:rsidR="00D549E4">
        <w:t>Ягоднинского городского округа</w:t>
      </w:r>
      <w:r>
        <w:t>.</w:t>
      </w:r>
    </w:p>
    <w:p w:rsidR="00D549E4" w:rsidRDefault="00E4277E" w:rsidP="00E4277E">
      <w:pPr>
        <w:ind w:firstLine="539"/>
        <w:jc w:val="both"/>
      </w:pPr>
      <w:r>
        <w:t xml:space="preserve">Членов Конкурсной комиссии не может быть менее чем 5 человек. </w:t>
      </w:r>
    </w:p>
    <w:p w:rsidR="00D549E4" w:rsidRDefault="00E4277E" w:rsidP="00D549E4">
      <w:pPr>
        <w:ind w:left="539"/>
        <w:jc w:val="both"/>
      </w:pPr>
      <w:r>
        <w:t>7. Руководит деятельностью Конкурсной комиссии председатель Конкурсной комиссии. Председатель Конкурсной комиссии:</w:t>
      </w:r>
    </w:p>
    <w:p w:rsidR="00D549E4" w:rsidRDefault="00E4277E" w:rsidP="00E4277E">
      <w:pPr>
        <w:ind w:firstLine="539"/>
        <w:jc w:val="both"/>
      </w:pPr>
      <w:r>
        <w:t xml:space="preserve"> - ведет заседания Конкурсной комиссии;</w:t>
      </w:r>
    </w:p>
    <w:p w:rsidR="00D549E4" w:rsidRDefault="00E4277E" w:rsidP="00E4277E">
      <w:pPr>
        <w:ind w:firstLine="539"/>
        <w:jc w:val="both"/>
      </w:pPr>
      <w:r>
        <w:t xml:space="preserve"> - организует работу Конкурсной комиссии;</w:t>
      </w:r>
    </w:p>
    <w:p w:rsidR="00D549E4" w:rsidRDefault="00E4277E" w:rsidP="00E4277E">
      <w:pPr>
        <w:ind w:firstLine="539"/>
        <w:jc w:val="both"/>
      </w:pPr>
      <w:r>
        <w:t xml:space="preserve"> - ставит на голосование предложения членов Конкурсной комиссии и проекты принимаемых решений; </w:t>
      </w:r>
    </w:p>
    <w:p w:rsidR="00D549E4" w:rsidRDefault="00E4277E" w:rsidP="00E4277E">
      <w:pPr>
        <w:ind w:firstLine="539"/>
        <w:jc w:val="both"/>
      </w:pPr>
      <w:r>
        <w:t>- подводит итоги голосования и оглашает принятые формулировки;</w:t>
      </w:r>
    </w:p>
    <w:p w:rsidR="00D549E4" w:rsidRDefault="00E4277E" w:rsidP="00E4277E">
      <w:pPr>
        <w:ind w:firstLine="539"/>
        <w:jc w:val="both"/>
      </w:pPr>
      <w:r>
        <w:t xml:space="preserve">- ведет переписку от имени Конкурсной комиссии, подписывает от имени Конкурсной комиссии разъяснения конкурсной документации, а также любые обращения к претендентам, при этом отдельным решением Конкурсной комиссии осуществление данного правомочия может быть поручено иному члену Конкурсной комиссии; </w:t>
      </w:r>
    </w:p>
    <w:p w:rsidR="00D549E4" w:rsidRDefault="00E4277E" w:rsidP="00E4277E">
      <w:pPr>
        <w:ind w:firstLine="539"/>
        <w:jc w:val="both"/>
      </w:pPr>
      <w:r>
        <w:t xml:space="preserve">- дает поручения в рамках своих полномочий членам Конкурсной комиссии на совершение действий организационно-технического характера. </w:t>
      </w:r>
    </w:p>
    <w:p w:rsidR="00D549E4" w:rsidRDefault="00E4277E" w:rsidP="00E4277E">
      <w:pPr>
        <w:ind w:firstLine="539"/>
        <w:jc w:val="both"/>
      </w:pPr>
      <w:r>
        <w:t>8. Организацию работы Конкурсной комиссии осуществляет секретарь Конкурсной комиссии.</w:t>
      </w:r>
    </w:p>
    <w:p w:rsidR="00D549E4" w:rsidRDefault="00E4277E" w:rsidP="00E4277E">
      <w:pPr>
        <w:ind w:firstLine="539"/>
        <w:jc w:val="both"/>
      </w:pPr>
      <w:r>
        <w:t xml:space="preserve"> Секретарь Конкурсной комиссии:</w:t>
      </w:r>
    </w:p>
    <w:p w:rsidR="00D549E4" w:rsidRDefault="00E4277E" w:rsidP="00E4277E">
      <w:pPr>
        <w:ind w:firstLine="539"/>
        <w:jc w:val="both"/>
      </w:pPr>
      <w:r>
        <w:t xml:space="preserve"> - готовит график работы Конкурсной комиссии; </w:t>
      </w:r>
    </w:p>
    <w:p w:rsidR="00D549E4" w:rsidRDefault="00E4277E" w:rsidP="00E4277E">
      <w:pPr>
        <w:ind w:firstLine="539"/>
        <w:jc w:val="both"/>
      </w:pPr>
      <w:r>
        <w:t xml:space="preserve">- направляет членам Конкурсной комиссии приглашения на заседания; - рассылает членам Конкурсной комиссии материалы к заседаниям; </w:t>
      </w:r>
    </w:p>
    <w:p w:rsidR="00D549E4" w:rsidRDefault="00E4277E" w:rsidP="00E4277E">
      <w:pPr>
        <w:ind w:firstLine="539"/>
        <w:jc w:val="both"/>
      </w:pPr>
      <w:r>
        <w:t xml:space="preserve">- направляет протокол заседания вместе с соответствующими материалами заинтересованным лицам; - осуществляет учет и хранение материалов Конкурсной комиссии, а также учет входящих и исходящих документов. </w:t>
      </w:r>
    </w:p>
    <w:p w:rsidR="00D549E4" w:rsidRDefault="00E4277E" w:rsidP="00E4277E">
      <w:pPr>
        <w:ind w:firstLine="539"/>
        <w:jc w:val="both"/>
      </w:pPr>
      <w:r>
        <w:t xml:space="preserve">9. Члены Конкурсной комиссии не вправе разглашать какую-либо информацию, полученную в ходе проведения конкурса на право заключения концессионного соглашения. </w:t>
      </w:r>
    </w:p>
    <w:p w:rsidR="00D549E4" w:rsidRDefault="00E4277E" w:rsidP="00E4277E">
      <w:pPr>
        <w:ind w:firstLine="539"/>
        <w:jc w:val="both"/>
      </w:pPr>
      <w:r>
        <w:t xml:space="preserve">10. Конкурсная комиссия правомочна принимать решения, если на заседании Конкурсной комиссии присутствует не менее чем пятьдесят процентов от общего числа ее членов, при этом каждый член Конкурсной комиссии имеет один голос. В случае равенства числа голосов голос председателя конкурсной комиссии считается решающим. </w:t>
      </w:r>
    </w:p>
    <w:p w:rsidR="00D549E4" w:rsidRDefault="00E4277E" w:rsidP="00E4277E">
      <w:pPr>
        <w:ind w:firstLine="539"/>
        <w:jc w:val="both"/>
      </w:pPr>
      <w:r>
        <w:t xml:space="preserve">Члены Конкурсной комиссии участвуют в заседаниях лично. Члены Конкурсной комиссии могут представлять письменное мнение по вопросам повестки дня заседания. </w:t>
      </w:r>
    </w:p>
    <w:p w:rsidR="00D549E4" w:rsidRDefault="00E4277E" w:rsidP="00E4277E">
      <w:pPr>
        <w:ind w:firstLine="539"/>
        <w:jc w:val="both"/>
      </w:pPr>
      <w:r>
        <w:t xml:space="preserve">11. В случае отсутствия кворума, необходимого для принятия Конкурсной комиссией решений, заседание Конкурсной комиссии переносится на иную дату с обязательным письменным уведомлением об этом всех заинтересованных лиц. </w:t>
      </w:r>
    </w:p>
    <w:p w:rsidR="00D549E4" w:rsidRDefault="00E4277E" w:rsidP="00E4277E">
      <w:pPr>
        <w:ind w:firstLine="539"/>
        <w:jc w:val="both"/>
      </w:pPr>
      <w:r>
        <w:t xml:space="preserve">12. К участию в деятельности Конкурсной комиссии для консультаций могут привлекаться независимые эксперты. Эксперты могут проводить экспертизу заявок и конкурсных предложений. Экспертами являются компетентные физические и юридические лица, специалисты в области экономики и финансов, российского и международного права, </w:t>
      </w:r>
      <w:r>
        <w:lastRenderedPageBreak/>
        <w:t xml:space="preserve">проектирования, строительства и эксплуатации и в иных областях, связанных с реализацией концессии. </w:t>
      </w:r>
    </w:p>
    <w:p w:rsidR="00D549E4" w:rsidRDefault="00E4277E" w:rsidP="00E4277E">
      <w:pPr>
        <w:ind w:firstLine="539"/>
        <w:jc w:val="both"/>
      </w:pPr>
      <w:r>
        <w:t xml:space="preserve">Привлечение эксперта Конкурсной комиссией осуществляется по согласованию с экспертом. </w:t>
      </w:r>
    </w:p>
    <w:p w:rsidR="000E4764" w:rsidRDefault="00E4277E" w:rsidP="00E4277E">
      <w:pPr>
        <w:ind w:firstLine="539"/>
        <w:jc w:val="both"/>
      </w:pPr>
      <w:r>
        <w:t xml:space="preserve">Выявление и привлечение экспертов осуществляется по решению Конкурсной комиссии. Эксперты представляют письменное заключение к сроку, установленному Конкурсной комиссией. Такие заключения могут быть представлены отдельно от каждого эксперта либо в виде общего экспертного заключения от экспертной группы. Экспертное заключение подписывается либо экспертом, либо всеми членами экспертной группы в зависимости от поручений Конкурсной комиссии.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экспертизы. </w:t>
      </w:r>
    </w:p>
    <w:p w:rsidR="000E4764" w:rsidRDefault="00E4277E" w:rsidP="00E4277E">
      <w:pPr>
        <w:ind w:firstLine="539"/>
        <w:jc w:val="both"/>
      </w:pPr>
      <w:r>
        <w:t xml:space="preserve">Письменные заключения представляются на рассмотрение каждому члену Конкурсной комиссии. Конкурсная комиссия вправе учитывать рекомендации экспертов при принятии решений в ходе конкурса. </w:t>
      </w:r>
    </w:p>
    <w:p w:rsidR="000E4764" w:rsidRDefault="00E4277E" w:rsidP="00E4277E">
      <w:pPr>
        <w:ind w:firstLine="539"/>
        <w:jc w:val="both"/>
      </w:pPr>
      <w:r>
        <w:t>13. Членами конкурсной комиссии, независимыми экспертами не могут быть граждане,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аффилированными лицами участников конкурса. В случае выявления в составе Конкурсной комиссии, независимых экспертов таких лиц Концедент заменяет их иными лицами.</w:t>
      </w:r>
    </w:p>
    <w:p w:rsidR="000E4764" w:rsidRDefault="00E4277E" w:rsidP="00E4277E">
      <w:pPr>
        <w:ind w:firstLine="539"/>
        <w:jc w:val="both"/>
      </w:pPr>
      <w:r>
        <w:t xml:space="preserve">14. Решения Конкурсной комиссии принимаются в закрытом заседании, с участием секретаря Конкурсной комиссии, путем открытого голосования простым большинством голосов от числа голосов членов Конкурсной комиссии, принявших участие в заседании. При вскрытии конвертов с заявками и конкурсными предложениями вправе присутствовать претенденты. </w:t>
      </w:r>
    </w:p>
    <w:p w:rsidR="000E4764" w:rsidRDefault="00E4277E" w:rsidP="00E4277E">
      <w:pPr>
        <w:ind w:firstLine="539"/>
        <w:jc w:val="both"/>
      </w:pPr>
      <w:r>
        <w:t xml:space="preserve">15. Решения Конкурсной комиссии оформляются протоколами, которые подписывают члены Конкурсной комиссии, принявшие участие в заседании. </w:t>
      </w:r>
    </w:p>
    <w:p w:rsidR="000E4764" w:rsidRDefault="00E4277E" w:rsidP="00E4277E">
      <w:pPr>
        <w:ind w:firstLine="539"/>
        <w:jc w:val="both"/>
      </w:pPr>
      <w:r>
        <w:t xml:space="preserve">В случаях и сроки, предусмотренные Федеральным законом </w:t>
      </w:r>
      <w:r w:rsidR="00612099" w:rsidRPr="005C4E55">
        <w:t>от 21 июля 2005 г</w:t>
      </w:r>
      <w:r w:rsidR="00612099">
        <w:t>ода</w:t>
      </w:r>
      <w:r w:rsidR="00612099" w:rsidRPr="005C4E55">
        <w:t xml:space="preserve"> </w:t>
      </w:r>
      <w:r w:rsidR="00612099">
        <w:t>№</w:t>
      </w:r>
      <w:r w:rsidR="00612099" w:rsidRPr="005C4E55">
        <w:t xml:space="preserve"> 115-ФЗ «О концессионных соглашениях»</w:t>
      </w:r>
      <w:r>
        <w:t>, протоколы Конкурсной комиссии размещаются на официальном сайте в сети «Интернет»</w:t>
      </w:r>
      <w:r w:rsidR="00D10CBD">
        <w:t xml:space="preserve"> </w:t>
      </w:r>
      <w:hyperlink r:id="rId20" w:history="1">
        <w:r w:rsidR="00D10CBD" w:rsidRPr="002E5574">
          <w:rPr>
            <w:rStyle w:val="a3"/>
            <w:color w:val="000000"/>
          </w:rPr>
          <w:t>www.torgi.gov.ru</w:t>
        </w:r>
      </w:hyperlink>
      <w:r>
        <w:t xml:space="preserve">. </w:t>
      </w:r>
    </w:p>
    <w:p w:rsidR="000E4764" w:rsidRDefault="00E4277E" w:rsidP="00E4277E">
      <w:pPr>
        <w:ind w:firstLine="539"/>
        <w:jc w:val="both"/>
      </w:pPr>
      <w:r>
        <w:t xml:space="preserve">16. В протоколе Конкурсной комиссии в обязательном порядке указываются дата заседания, присутствующие члены Конкурсной комиссии, фамилии, имена и отчества, должность и место работы приглашенных на заседание Конкурсной комиссии, принятые решения, результаты голосования, а также иная информация, наличие которой является обязательной в соответствии с Федеральным законом </w:t>
      </w:r>
      <w:r w:rsidR="00612099" w:rsidRPr="005C4E55">
        <w:t>от 21 июля 2005 г</w:t>
      </w:r>
      <w:r w:rsidR="00612099">
        <w:t>ода</w:t>
      </w:r>
      <w:r w:rsidR="00612099" w:rsidRPr="005C4E55">
        <w:t xml:space="preserve"> </w:t>
      </w:r>
      <w:r w:rsidR="00612099">
        <w:t>№</w:t>
      </w:r>
      <w:r w:rsidR="00612099" w:rsidRPr="005C4E55">
        <w:t xml:space="preserve"> 115-ФЗ «О концессионных соглашениях»</w:t>
      </w:r>
      <w:r>
        <w:t xml:space="preserve">. </w:t>
      </w:r>
    </w:p>
    <w:p w:rsidR="000E4764" w:rsidRDefault="00E4277E" w:rsidP="00E4277E">
      <w:pPr>
        <w:ind w:firstLine="539"/>
        <w:jc w:val="both"/>
      </w:pPr>
      <w:r>
        <w:t xml:space="preserve">17. В случаях, предусмотренных Федеральным законом от 21 июля 2005 года № 115-ФЗ «О концессионных соглашениях», в установленные сроки Конкурсная комиссия публикует необходимые информацию и сведения о ходе и результатах проведения конкурса в официальном издании – газета </w:t>
      </w:r>
      <w:r w:rsidR="000E4764">
        <w:t>Ягоднинского городского округа «Северная правда»</w:t>
      </w:r>
      <w:r>
        <w:t xml:space="preserve">, а также размещает на </w:t>
      </w:r>
      <w:r w:rsidR="000E4764" w:rsidRPr="002E5574">
        <w:t>официальном сайте администрации Ягоднинского городского округа (</w:t>
      </w:r>
      <w:hyperlink r:id="rId21" w:history="1">
        <w:r w:rsidR="000E4764" w:rsidRPr="002E5574">
          <w:rPr>
            <w:rStyle w:val="a3"/>
            <w:lang w:val="en-US"/>
          </w:rPr>
          <w:t>http</w:t>
        </w:r>
        <w:r w:rsidR="000E4764" w:rsidRPr="002E5574">
          <w:rPr>
            <w:rStyle w:val="a3"/>
          </w:rPr>
          <w:t>://</w:t>
        </w:r>
        <w:r w:rsidR="000E4764" w:rsidRPr="002E5574">
          <w:rPr>
            <w:rStyle w:val="a3"/>
            <w:lang w:val="en-US"/>
          </w:rPr>
          <w:t>yagodnoeadm</w:t>
        </w:r>
        <w:r w:rsidR="000E4764" w:rsidRPr="002E5574">
          <w:rPr>
            <w:rStyle w:val="a3"/>
          </w:rPr>
          <w:t>.</w:t>
        </w:r>
        <w:r w:rsidR="000E4764" w:rsidRPr="002E5574">
          <w:rPr>
            <w:rStyle w:val="a3"/>
            <w:lang w:val="en-US"/>
          </w:rPr>
          <w:t>ru</w:t>
        </w:r>
      </w:hyperlink>
      <w:r w:rsidR="000E4764" w:rsidRPr="002E5574">
        <w:t>)</w:t>
      </w:r>
      <w:r>
        <w:t xml:space="preserve">. </w:t>
      </w:r>
    </w:p>
    <w:p w:rsidR="00E4277E" w:rsidRDefault="00E4277E" w:rsidP="00E4277E">
      <w:pPr>
        <w:ind w:firstLine="539"/>
        <w:jc w:val="both"/>
      </w:pPr>
      <w:r>
        <w:t xml:space="preserve">18. Документы, связанные с деятельностью Конкурсной комиссии, включаются в номенклатуру дел Администрации </w:t>
      </w:r>
      <w:r w:rsidR="000E4764">
        <w:t xml:space="preserve">Ягоднинского городского округа </w:t>
      </w:r>
      <w:r>
        <w:t>и по истечении срока хранения сдаются в архив.</w:t>
      </w:r>
    </w:p>
    <w:p w:rsidR="00E4277E" w:rsidRDefault="00E4277E" w:rsidP="00E4277E">
      <w:pPr>
        <w:ind w:firstLine="539"/>
      </w:pPr>
    </w:p>
    <w:p w:rsidR="00E4277E" w:rsidRDefault="00E4277E" w:rsidP="0081082C"/>
    <w:p w:rsidR="00E4277E" w:rsidRDefault="00E4277E" w:rsidP="0081082C"/>
    <w:p w:rsidR="00823F10" w:rsidRDefault="00823F10" w:rsidP="0081082C"/>
    <w:p w:rsidR="00823F10" w:rsidRDefault="00823F10" w:rsidP="0081082C"/>
    <w:p w:rsidR="00823F10" w:rsidRDefault="00823F10" w:rsidP="0081082C"/>
    <w:p w:rsidR="00823F10" w:rsidRDefault="00823F10" w:rsidP="0081082C"/>
    <w:p w:rsidR="00823F10" w:rsidRDefault="00823F10" w:rsidP="0081082C"/>
    <w:p w:rsidR="00823F10" w:rsidRDefault="00823F10" w:rsidP="0081082C"/>
    <w:p w:rsidR="00823F10" w:rsidRDefault="00823F10" w:rsidP="0081082C"/>
    <w:p w:rsidR="00823F10" w:rsidRDefault="00823F10" w:rsidP="0081082C"/>
    <w:p w:rsidR="00823F10" w:rsidRDefault="00823F10" w:rsidP="0081082C"/>
    <w:tbl>
      <w:tblPr>
        <w:tblW w:w="0" w:type="auto"/>
        <w:jc w:val="right"/>
        <w:tblInd w:w="-1304" w:type="dxa"/>
        <w:tblLayout w:type="fixed"/>
        <w:tblLook w:val="0000"/>
      </w:tblPr>
      <w:tblGrid>
        <w:gridCol w:w="4983"/>
      </w:tblGrid>
      <w:tr w:rsidR="00815188" w:rsidTr="00612099">
        <w:trPr>
          <w:jc w:val="right"/>
        </w:trPr>
        <w:tc>
          <w:tcPr>
            <w:tcW w:w="4983" w:type="dxa"/>
          </w:tcPr>
          <w:p w:rsidR="00196731" w:rsidRDefault="00196731" w:rsidP="00612099">
            <w:pPr>
              <w:rPr>
                <w:sz w:val="22"/>
                <w:szCs w:val="22"/>
              </w:rPr>
            </w:pPr>
          </w:p>
          <w:p w:rsidR="00815188" w:rsidRDefault="00815188" w:rsidP="00612099">
            <w:pPr>
              <w:rPr>
                <w:sz w:val="22"/>
                <w:szCs w:val="22"/>
              </w:rPr>
            </w:pPr>
            <w:r w:rsidRPr="009F63B4">
              <w:rPr>
                <w:sz w:val="22"/>
                <w:szCs w:val="22"/>
              </w:rPr>
              <w:t xml:space="preserve">Приложение № </w:t>
            </w:r>
            <w:r w:rsidR="00E70283">
              <w:rPr>
                <w:sz w:val="22"/>
                <w:szCs w:val="22"/>
              </w:rPr>
              <w:t>7</w:t>
            </w:r>
            <w:r w:rsidRPr="009F63B4">
              <w:rPr>
                <w:sz w:val="22"/>
                <w:szCs w:val="22"/>
              </w:rPr>
              <w:t xml:space="preserve"> к  Постановлению администрации Ягоднинского </w:t>
            </w:r>
            <w:r>
              <w:rPr>
                <w:sz w:val="22"/>
                <w:szCs w:val="22"/>
              </w:rPr>
              <w:t xml:space="preserve">городского </w:t>
            </w:r>
          </w:p>
          <w:p w:rsidR="00815188" w:rsidRDefault="00815188" w:rsidP="00612099">
            <w:r>
              <w:rPr>
                <w:sz w:val="22"/>
                <w:szCs w:val="22"/>
              </w:rPr>
              <w:t>округа от _____________ 2017 года № ______</w:t>
            </w:r>
          </w:p>
        </w:tc>
      </w:tr>
    </w:tbl>
    <w:p w:rsidR="00815188" w:rsidRPr="001703B4" w:rsidRDefault="00815188" w:rsidP="00815188">
      <w:pPr>
        <w:rPr>
          <w:sz w:val="16"/>
          <w:szCs w:val="16"/>
        </w:rPr>
      </w:pPr>
    </w:p>
    <w:p w:rsidR="00815188" w:rsidRPr="00EC2DBA" w:rsidRDefault="00815188" w:rsidP="000861DC">
      <w:pPr>
        <w:widowControl w:val="0"/>
        <w:tabs>
          <w:tab w:val="left" w:pos="4464"/>
        </w:tabs>
        <w:autoSpaceDE w:val="0"/>
        <w:autoSpaceDN w:val="0"/>
        <w:adjustRightInd w:val="0"/>
        <w:spacing w:line="200" w:lineRule="atLeast"/>
        <w:ind w:firstLine="709"/>
        <w:contextualSpacing/>
        <w:jc w:val="both"/>
        <w:rPr>
          <w:sz w:val="16"/>
          <w:szCs w:val="16"/>
        </w:rPr>
      </w:pPr>
      <w:r w:rsidRPr="00795518">
        <w:rPr>
          <w:sz w:val="22"/>
          <w:szCs w:val="22"/>
        </w:rPr>
        <w:tab/>
      </w:r>
    </w:p>
    <w:p w:rsidR="00815188" w:rsidRPr="00537740" w:rsidRDefault="00815188" w:rsidP="00EC2DBA">
      <w:pPr>
        <w:spacing w:line="200" w:lineRule="atLeast"/>
        <w:ind w:firstLine="708"/>
        <w:jc w:val="both"/>
        <w:rPr>
          <w:b/>
          <w:sz w:val="22"/>
          <w:szCs w:val="22"/>
        </w:rPr>
      </w:pPr>
      <w:r w:rsidRPr="00537740">
        <w:rPr>
          <w:b/>
          <w:sz w:val="22"/>
          <w:szCs w:val="22"/>
        </w:rPr>
        <w:t>Порядок возмещения расходов концессионера в случае досрочного расторжения концессионного соглашения</w:t>
      </w:r>
      <w:r w:rsidR="00795518" w:rsidRPr="00537740">
        <w:rPr>
          <w:b/>
          <w:sz w:val="22"/>
          <w:szCs w:val="22"/>
        </w:rPr>
        <w:t>.</w:t>
      </w:r>
    </w:p>
    <w:p w:rsidR="00537740" w:rsidRPr="00537740" w:rsidRDefault="00537740" w:rsidP="00EC2DBA">
      <w:pPr>
        <w:spacing w:line="200" w:lineRule="atLeast"/>
        <w:ind w:firstLine="708"/>
        <w:jc w:val="both"/>
        <w:rPr>
          <w:b/>
          <w:sz w:val="22"/>
          <w:szCs w:val="22"/>
        </w:rPr>
      </w:pPr>
      <w:r w:rsidRPr="00537740">
        <w:rPr>
          <w:sz w:val="22"/>
          <w:szCs w:val="22"/>
        </w:rPr>
        <w:t>В случае возникновения убытков, вызванных досрочным расторжением концессионного соглашения, размер и условия их компенсации определяются по соглашению сторон концессионного соглашения, а в случае не достижения соглашения - в судебном порядке.</w:t>
      </w:r>
    </w:p>
    <w:p w:rsidR="00815188" w:rsidRPr="00537740" w:rsidRDefault="00417A49" w:rsidP="000861DC">
      <w:pPr>
        <w:pStyle w:val="7"/>
        <w:shd w:val="clear" w:color="auto" w:fill="auto"/>
        <w:spacing w:before="0" w:after="0" w:line="200" w:lineRule="atLeas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возникновения убытков у </w:t>
      </w:r>
      <w:r w:rsidRPr="00417A49">
        <w:rPr>
          <w:sz w:val="22"/>
          <w:szCs w:val="22"/>
        </w:rPr>
        <w:t xml:space="preserve">Концессионера при досрочном расторжении концессионного соглашения, </w:t>
      </w:r>
      <w:r w:rsidR="00815188" w:rsidRPr="00417A49">
        <w:rPr>
          <w:sz w:val="22"/>
          <w:szCs w:val="22"/>
        </w:rPr>
        <w:t>Концессионер обращается к Концеденту с требованием о возмещении расходов. К требованию в обязательном порядке прилагается пакет</w:t>
      </w:r>
      <w:r w:rsidR="00815188" w:rsidRPr="00537740">
        <w:rPr>
          <w:sz w:val="22"/>
          <w:szCs w:val="22"/>
        </w:rPr>
        <w:t xml:space="preserve"> документов, подтверждающий сумму понесенных расходов, а именно:</w:t>
      </w:r>
    </w:p>
    <w:p w:rsidR="00815188" w:rsidRPr="00537740" w:rsidRDefault="00815188" w:rsidP="000861DC">
      <w:pPr>
        <w:pStyle w:val="7"/>
        <w:shd w:val="clear" w:color="auto" w:fill="auto"/>
        <w:spacing w:before="0" w:after="0" w:line="200" w:lineRule="atLeast"/>
        <w:ind w:firstLine="709"/>
        <w:contextualSpacing/>
        <w:jc w:val="both"/>
        <w:rPr>
          <w:sz w:val="22"/>
          <w:szCs w:val="22"/>
        </w:rPr>
      </w:pPr>
      <w:r w:rsidRPr="00537740">
        <w:rPr>
          <w:sz w:val="22"/>
          <w:szCs w:val="22"/>
        </w:rPr>
        <w:t>1) надлежащим образом оформленные:</w:t>
      </w:r>
    </w:p>
    <w:p w:rsidR="00815188" w:rsidRPr="00537740" w:rsidRDefault="00815188" w:rsidP="000861DC">
      <w:pPr>
        <w:pStyle w:val="7"/>
        <w:shd w:val="clear" w:color="auto" w:fill="auto"/>
        <w:spacing w:before="0" w:after="0" w:line="200" w:lineRule="atLeast"/>
        <w:ind w:firstLine="709"/>
        <w:contextualSpacing/>
        <w:jc w:val="both"/>
        <w:rPr>
          <w:sz w:val="22"/>
          <w:szCs w:val="22"/>
        </w:rPr>
      </w:pPr>
      <w:r w:rsidRPr="00537740">
        <w:rPr>
          <w:sz w:val="22"/>
          <w:szCs w:val="22"/>
        </w:rPr>
        <w:t>- акты выполненных работ (по типовой межотраслевой форме КС-2);</w:t>
      </w:r>
    </w:p>
    <w:p w:rsidR="00815188" w:rsidRPr="00537740" w:rsidRDefault="00815188" w:rsidP="000861DC">
      <w:pPr>
        <w:pStyle w:val="7"/>
        <w:shd w:val="clear" w:color="auto" w:fill="auto"/>
        <w:spacing w:before="0" w:after="0" w:line="200" w:lineRule="atLeast"/>
        <w:ind w:firstLine="709"/>
        <w:contextualSpacing/>
        <w:jc w:val="both"/>
        <w:rPr>
          <w:sz w:val="22"/>
          <w:szCs w:val="22"/>
        </w:rPr>
      </w:pPr>
      <w:r w:rsidRPr="00537740">
        <w:rPr>
          <w:sz w:val="22"/>
          <w:szCs w:val="22"/>
        </w:rPr>
        <w:t>- справки о стоимости выполненных работ и затрат (по типовой межотраслевой форме КС-3);</w:t>
      </w:r>
    </w:p>
    <w:p w:rsidR="00815188" w:rsidRPr="00537740" w:rsidRDefault="00815188" w:rsidP="000861DC">
      <w:pPr>
        <w:pStyle w:val="7"/>
        <w:shd w:val="clear" w:color="auto" w:fill="auto"/>
        <w:spacing w:before="0" w:after="0" w:line="200" w:lineRule="atLeast"/>
        <w:ind w:firstLine="709"/>
        <w:contextualSpacing/>
        <w:jc w:val="both"/>
        <w:rPr>
          <w:sz w:val="22"/>
          <w:szCs w:val="22"/>
        </w:rPr>
      </w:pPr>
      <w:r w:rsidRPr="00537740">
        <w:rPr>
          <w:sz w:val="22"/>
          <w:szCs w:val="22"/>
        </w:rPr>
        <w:t>- первичные бухгалтерские документы, подтверждающие стоимость закупленных материалов (оборудования) задействованных в выполненных работах (оплаченные счета-фактуры с платежными поручениями с отметкой банка, акты списания расходных материалов, акты постановки на бухгалтерский учет приобретенных основных средств)</w:t>
      </w:r>
    </w:p>
    <w:p w:rsidR="00537740" w:rsidRPr="00537740" w:rsidRDefault="00815188" w:rsidP="000861DC">
      <w:pPr>
        <w:pStyle w:val="7"/>
        <w:shd w:val="clear" w:color="auto" w:fill="auto"/>
        <w:spacing w:before="0" w:after="0" w:line="200" w:lineRule="atLeast"/>
        <w:ind w:firstLine="709"/>
        <w:contextualSpacing/>
        <w:jc w:val="both"/>
        <w:rPr>
          <w:sz w:val="22"/>
          <w:szCs w:val="22"/>
        </w:rPr>
      </w:pPr>
      <w:r w:rsidRPr="00537740">
        <w:rPr>
          <w:sz w:val="22"/>
          <w:szCs w:val="22"/>
        </w:rPr>
        <w:t xml:space="preserve">2) пояснительную записку подтверждающую сумму </w:t>
      </w:r>
      <w:r w:rsidR="00537740" w:rsidRPr="00537740">
        <w:rPr>
          <w:sz w:val="22"/>
          <w:szCs w:val="22"/>
        </w:rPr>
        <w:t xml:space="preserve">понесенных </w:t>
      </w:r>
      <w:r w:rsidRPr="00537740">
        <w:rPr>
          <w:sz w:val="22"/>
          <w:szCs w:val="22"/>
        </w:rPr>
        <w:t>расходов</w:t>
      </w:r>
      <w:r w:rsidR="00537740" w:rsidRPr="00537740">
        <w:rPr>
          <w:sz w:val="22"/>
          <w:szCs w:val="22"/>
        </w:rPr>
        <w:t>.</w:t>
      </w:r>
    </w:p>
    <w:p w:rsidR="000861DC" w:rsidRPr="00537740" w:rsidRDefault="00815188" w:rsidP="000861DC">
      <w:pPr>
        <w:pStyle w:val="7"/>
        <w:shd w:val="clear" w:color="auto" w:fill="auto"/>
        <w:spacing w:before="0" w:after="0" w:line="200" w:lineRule="atLeast"/>
        <w:ind w:firstLine="709"/>
        <w:contextualSpacing/>
        <w:jc w:val="both"/>
        <w:rPr>
          <w:sz w:val="22"/>
          <w:szCs w:val="22"/>
        </w:rPr>
      </w:pPr>
      <w:r w:rsidRPr="00537740">
        <w:rPr>
          <w:sz w:val="22"/>
          <w:szCs w:val="22"/>
        </w:rPr>
        <w:t xml:space="preserve">Концедент осуществляет проверку представленных Концессионером </w:t>
      </w:r>
      <w:r w:rsidR="00417A49" w:rsidRPr="00537740">
        <w:rPr>
          <w:sz w:val="22"/>
          <w:szCs w:val="22"/>
        </w:rPr>
        <w:t>документов,</w:t>
      </w:r>
      <w:r w:rsidRPr="00537740">
        <w:rPr>
          <w:sz w:val="22"/>
          <w:szCs w:val="22"/>
        </w:rPr>
        <w:t xml:space="preserve"> с учетом действующих нормативно-правовых актов Российской Федерации, субъекта Российской Федерации, муниципальных правовых актов.</w:t>
      </w:r>
    </w:p>
    <w:p w:rsidR="00815188" w:rsidRPr="00537740" w:rsidRDefault="00815188" w:rsidP="000861DC">
      <w:pPr>
        <w:pStyle w:val="7"/>
        <w:shd w:val="clear" w:color="auto" w:fill="auto"/>
        <w:spacing w:before="0" w:after="0" w:line="200" w:lineRule="atLeast"/>
        <w:ind w:firstLine="709"/>
        <w:contextualSpacing/>
        <w:jc w:val="both"/>
        <w:rPr>
          <w:sz w:val="22"/>
          <w:szCs w:val="22"/>
        </w:rPr>
      </w:pPr>
      <w:r w:rsidRPr="00537740">
        <w:rPr>
          <w:sz w:val="22"/>
          <w:szCs w:val="22"/>
        </w:rPr>
        <w:t xml:space="preserve">Концедент осуществляет проверку представленных Концессионером документов к расчету расходов. После завершения проверки представленных Концессионером документов к расчету расходов, Концедент принимает решение о возмещении расходов либо отказе в возмещении расходов. </w:t>
      </w:r>
    </w:p>
    <w:p w:rsidR="001703B4" w:rsidRPr="00537740" w:rsidRDefault="00815188" w:rsidP="001703B4">
      <w:pPr>
        <w:pStyle w:val="7"/>
        <w:shd w:val="clear" w:color="auto" w:fill="auto"/>
        <w:spacing w:before="0" w:after="0" w:line="200" w:lineRule="atLeast"/>
        <w:ind w:firstLine="709"/>
        <w:contextualSpacing/>
        <w:jc w:val="both"/>
        <w:rPr>
          <w:sz w:val="22"/>
          <w:szCs w:val="22"/>
        </w:rPr>
      </w:pPr>
      <w:r w:rsidRPr="00537740">
        <w:rPr>
          <w:sz w:val="22"/>
          <w:szCs w:val="22"/>
        </w:rPr>
        <w:t xml:space="preserve">Возврат суммы понесенных Концессионером расходов осуществляется Концедентом в рамках бюджетного процесса в сроки установленные графиком платежей, подписанным между сторонами (Концессионером и Концедентом).  </w:t>
      </w:r>
    </w:p>
    <w:p w:rsidR="00772097" w:rsidRPr="00A035C5" w:rsidRDefault="00772097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p w:rsidR="00772097" w:rsidRPr="00A035C5" w:rsidRDefault="00772097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p w:rsidR="00772097" w:rsidRPr="00A035C5" w:rsidRDefault="00772097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p w:rsidR="00772097" w:rsidRPr="00A035C5" w:rsidRDefault="00772097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p w:rsidR="00FE68BB" w:rsidRDefault="00FE68BB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p w:rsidR="00FE68BB" w:rsidRDefault="00FE68BB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p w:rsidR="00FE68BB" w:rsidRDefault="00FE68BB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p w:rsidR="00FE68BB" w:rsidRDefault="00FE68BB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p w:rsidR="00FE68BB" w:rsidRDefault="00FE68BB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p w:rsidR="00FE68BB" w:rsidRDefault="00FE68BB" w:rsidP="00772097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color w:val="000000"/>
          <w:vertAlign w:val="superscript"/>
        </w:rPr>
      </w:pPr>
    </w:p>
    <w:sectPr w:rsidR="00FE68BB" w:rsidSect="00B4611F">
      <w:pgSz w:w="11900" w:h="16840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48A" w:rsidRDefault="00C5148A" w:rsidP="00B4611F">
      <w:r>
        <w:separator/>
      </w:r>
    </w:p>
  </w:endnote>
  <w:endnote w:type="continuationSeparator" w:id="1">
    <w:p w:rsidR="00C5148A" w:rsidRDefault="00C5148A" w:rsidP="00B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48A" w:rsidRDefault="00C5148A" w:rsidP="00B4611F">
      <w:r>
        <w:separator/>
      </w:r>
    </w:p>
  </w:footnote>
  <w:footnote w:type="continuationSeparator" w:id="1">
    <w:p w:rsidR="00C5148A" w:rsidRDefault="00C5148A" w:rsidP="00B4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700F1"/>
    <w:multiLevelType w:val="hybridMultilevel"/>
    <w:tmpl w:val="8DF69028"/>
    <w:lvl w:ilvl="0" w:tplc="A6020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15FDE"/>
    <w:multiLevelType w:val="multilevel"/>
    <w:tmpl w:val="1ACC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32EF5"/>
    <w:multiLevelType w:val="hybridMultilevel"/>
    <w:tmpl w:val="6CDE228C"/>
    <w:lvl w:ilvl="0" w:tplc="C04EE64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394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0250"/>
    <w:rsid w:val="00002155"/>
    <w:rsid w:val="000030EC"/>
    <w:rsid w:val="00006F5B"/>
    <w:rsid w:val="0001309F"/>
    <w:rsid w:val="00020F69"/>
    <w:rsid w:val="00030490"/>
    <w:rsid w:val="0003174F"/>
    <w:rsid w:val="000345B4"/>
    <w:rsid w:val="00044658"/>
    <w:rsid w:val="000506E7"/>
    <w:rsid w:val="0005255D"/>
    <w:rsid w:val="00054CD2"/>
    <w:rsid w:val="00056DFA"/>
    <w:rsid w:val="000618AE"/>
    <w:rsid w:val="00066070"/>
    <w:rsid w:val="00073A33"/>
    <w:rsid w:val="00080965"/>
    <w:rsid w:val="00081C93"/>
    <w:rsid w:val="00081D4D"/>
    <w:rsid w:val="00084068"/>
    <w:rsid w:val="000861DC"/>
    <w:rsid w:val="00091968"/>
    <w:rsid w:val="00093965"/>
    <w:rsid w:val="000956C4"/>
    <w:rsid w:val="00096F2E"/>
    <w:rsid w:val="000A2619"/>
    <w:rsid w:val="000C2C6F"/>
    <w:rsid w:val="000C3780"/>
    <w:rsid w:val="000D0D0E"/>
    <w:rsid w:val="000D4964"/>
    <w:rsid w:val="000D4CF5"/>
    <w:rsid w:val="000E0AEF"/>
    <w:rsid w:val="000E4764"/>
    <w:rsid w:val="000E5BEB"/>
    <w:rsid w:val="000F7EB9"/>
    <w:rsid w:val="001010B5"/>
    <w:rsid w:val="001023F2"/>
    <w:rsid w:val="00115274"/>
    <w:rsid w:val="00116D9D"/>
    <w:rsid w:val="00122543"/>
    <w:rsid w:val="00122917"/>
    <w:rsid w:val="001243FC"/>
    <w:rsid w:val="00133CC2"/>
    <w:rsid w:val="00140EF9"/>
    <w:rsid w:val="0014620F"/>
    <w:rsid w:val="00153FD9"/>
    <w:rsid w:val="001575A5"/>
    <w:rsid w:val="00160310"/>
    <w:rsid w:val="001703B4"/>
    <w:rsid w:val="001774A8"/>
    <w:rsid w:val="0018536D"/>
    <w:rsid w:val="00196731"/>
    <w:rsid w:val="001974EC"/>
    <w:rsid w:val="001975A5"/>
    <w:rsid w:val="001A2359"/>
    <w:rsid w:val="001A6D1C"/>
    <w:rsid w:val="001B4E09"/>
    <w:rsid w:val="001C0C71"/>
    <w:rsid w:val="001C5B48"/>
    <w:rsid w:val="001D1058"/>
    <w:rsid w:val="001D1B96"/>
    <w:rsid w:val="00200046"/>
    <w:rsid w:val="00203FB6"/>
    <w:rsid w:val="002063BD"/>
    <w:rsid w:val="002126B9"/>
    <w:rsid w:val="00220735"/>
    <w:rsid w:val="00225477"/>
    <w:rsid w:val="002308BD"/>
    <w:rsid w:val="00234730"/>
    <w:rsid w:val="002359F1"/>
    <w:rsid w:val="002363F0"/>
    <w:rsid w:val="002365C7"/>
    <w:rsid w:val="00240181"/>
    <w:rsid w:val="00242DAB"/>
    <w:rsid w:val="00250E7E"/>
    <w:rsid w:val="00254342"/>
    <w:rsid w:val="002551FA"/>
    <w:rsid w:val="002625BD"/>
    <w:rsid w:val="00270AD9"/>
    <w:rsid w:val="002A0D9D"/>
    <w:rsid w:val="002A2933"/>
    <w:rsid w:val="002A5274"/>
    <w:rsid w:val="002A6F90"/>
    <w:rsid w:val="002C766A"/>
    <w:rsid w:val="002E0AEB"/>
    <w:rsid w:val="002E4AF4"/>
    <w:rsid w:val="002E4AF8"/>
    <w:rsid w:val="002E52A1"/>
    <w:rsid w:val="002E5574"/>
    <w:rsid w:val="003001BE"/>
    <w:rsid w:val="00305F7C"/>
    <w:rsid w:val="00310D14"/>
    <w:rsid w:val="00313E0D"/>
    <w:rsid w:val="0031623F"/>
    <w:rsid w:val="00335548"/>
    <w:rsid w:val="0033661B"/>
    <w:rsid w:val="003479F0"/>
    <w:rsid w:val="0035191D"/>
    <w:rsid w:val="0035645E"/>
    <w:rsid w:val="00361E23"/>
    <w:rsid w:val="00364700"/>
    <w:rsid w:val="003827DC"/>
    <w:rsid w:val="00383062"/>
    <w:rsid w:val="003834B1"/>
    <w:rsid w:val="00387243"/>
    <w:rsid w:val="00390250"/>
    <w:rsid w:val="00393B82"/>
    <w:rsid w:val="00396E4B"/>
    <w:rsid w:val="00397B3D"/>
    <w:rsid w:val="003B1B4F"/>
    <w:rsid w:val="003B7EC3"/>
    <w:rsid w:val="003C2578"/>
    <w:rsid w:val="003C48E2"/>
    <w:rsid w:val="003C52C6"/>
    <w:rsid w:val="003D5D09"/>
    <w:rsid w:val="003D75AF"/>
    <w:rsid w:val="003E430A"/>
    <w:rsid w:val="003E5E21"/>
    <w:rsid w:val="003F0169"/>
    <w:rsid w:val="003F7C82"/>
    <w:rsid w:val="00403EEE"/>
    <w:rsid w:val="00413FF2"/>
    <w:rsid w:val="00415BEE"/>
    <w:rsid w:val="00417A49"/>
    <w:rsid w:val="004417A3"/>
    <w:rsid w:val="00453378"/>
    <w:rsid w:val="00487E2D"/>
    <w:rsid w:val="004A0DEF"/>
    <w:rsid w:val="004A76C0"/>
    <w:rsid w:val="004B48D5"/>
    <w:rsid w:val="004C7E37"/>
    <w:rsid w:val="004D300E"/>
    <w:rsid w:val="004D50CF"/>
    <w:rsid w:val="004F1463"/>
    <w:rsid w:val="004F4611"/>
    <w:rsid w:val="005026E9"/>
    <w:rsid w:val="0051333E"/>
    <w:rsid w:val="00515646"/>
    <w:rsid w:val="00520815"/>
    <w:rsid w:val="00524DF8"/>
    <w:rsid w:val="00531019"/>
    <w:rsid w:val="00533110"/>
    <w:rsid w:val="00537740"/>
    <w:rsid w:val="00543389"/>
    <w:rsid w:val="00544C93"/>
    <w:rsid w:val="00546FD8"/>
    <w:rsid w:val="00560CB3"/>
    <w:rsid w:val="005651DB"/>
    <w:rsid w:val="0057440C"/>
    <w:rsid w:val="00575E94"/>
    <w:rsid w:val="00582BC3"/>
    <w:rsid w:val="00586A90"/>
    <w:rsid w:val="00590A9B"/>
    <w:rsid w:val="005B0D82"/>
    <w:rsid w:val="005C1A61"/>
    <w:rsid w:val="005C425B"/>
    <w:rsid w:val="005C6A5A"/>
    <w:rsid w:val="005D04FB"/>
    <w:rsid w:val="005D0ACA"/>
    <w:rsid w:val="005D4DB9"/>
    <w:rsid w:val="005E08A0"/>
    <w:rsid w:val="005E0AEE"/>
    <w:rsid w:val="00607A8A"/>
    <w:rsid w:val="00612099"/>
    <w:rsid w:val="0061343C"/>
    <w:rsid w:val="0061382B"/>
    <w:rsid w:val="00620BF8"/>
    <w:rsid w:val="00634282"/>
    <w:rsid w:val="0064302B"/>
    <w:rsid w:val="00670A23"/>
    <w:rsid w:val="0067448C"/>
    <w:rsid w:val="00675468"/>
    <w:rsid w:val="00682AD7"/>
    <w:rsid w:val="00685312"/>
    <w:rsid w:val="006B2DDB"/>
    <w:rsid w:val="006E0819"/>
    <w:rsid w:val="006E7951"/>
    <w:rsid w:val="006F47B8"/>
    <w:rsid w:val="006F59D2"/>
    <w:rsid w:val="00700872"/>
    <w:rsid w:val="00700F44"/>
    <w:rsid w:val="0070335E"/>
    <w:rsid w:val="007047A3"/>
    <w:rsid w:val="00704961"/>
    <w:rsid w:val="00733310"/>
    <w:rsid w:val="00746DFF"/>
    <w:rsid w:val="00755A14"/>
    <w:rsid w:val="00761671"/>
    <w:rsid w:val="007626BD"/>
    <w:rsid w:val="00772097"/>
    <w:rsid w:val="007736BA"/>
    <w:rsid w:val="00776DA7"/>
    <w:rsid w:val="00777159"/>
    <w:rsid w:val="00780AD8"/>
    <w:rsid w:val="00786509"/>
    <w:rsid w:val="00795518"/>
    <w:rsid w:val="007A0F6B"/>
    <w:rsid w:val="007A3E3E"/>
    <w:rsid w:val="007A45A4"/>
    <w:rsid w:val="007A78A4"/>
    <w:rsid w:val="007B2266"/>
    <w:rsid w:val="007B4BD0"/>
    <w:rsid w:val="007B5AF3"/>
    <w:rsid w:val="007C0F28"/>
    <w:rsid w:val="007D29C5"/>
    <w:rsid w:val="007D7B1E"/>
    <w:rsid w:val="007E21C8"/>
    <w:rsid w:val="00801C5C"/>
    <w:rsid w:val="00806346"/>
    <w:rsid w:val="00806F24"/>
    <w:rsid w:val="0080777A"/>
    <w:rsid w:val="0081082C"/>
    <w:rsid w:val="00815188"/>
    <w:rsid w:val="0081731F"/>
    <w:rsid w:val="00823F10"/>
    <w:rsid w:val="0083423A"/>
    <w:rsid w:val="00840525"/>
    <w:rsid w:val="00843F09"/>
    <w:rsid w:val="008554EA"/>
    <w:rsid w:val="00855905"/>
    <w:rsid w:val="00856CF5"/>
    <w:rsid w:val="00871668"/>
    <w:rsid w:val="008719D0"/>
    <w:rsid w:val="008728A0"/>
    <w:rsid w:val="00884ACF"/>
    <w:rsid w:val="00894414"/>
    <w:rsid w:val="00895A56"/>
    <w:rsid w:val="008B7413"/>
    <w:rsid w:val="008C377C"/>
    <w:rsid w:val="008C60F5"/>
    <w:rsid w:val="008D3658"/>
    <w:rsid w:val="008D6043"/>
    <w:rsid w:val="008F269E"/>
    <w:rsid w:val="009214E9"/>
    <w:rsid w:val="009216C1"/>
    <w:rsid w:val="00922B73"/>
    <w:rsid w:val="00935EBA"/>
    <w:rsid w:val="009432AD"/>
    <w:rsid w:val="00944D6A"/>
    <w:rsid w:val="00947037"/>
    <w:rsid w:val="00957793"/>
    <w:rsid w:val="00962975"/>
    <w:rsid w:val="00964BE5"/>
    <w:rsid w:val="00967799"/>
    <w:rsid w:val="009740AF"/>
    <w:rsid w:val="00980F2E"/>
    <w:rsid w:val="00984CF8"/>
    <w:rsid w:val="00984D9D"/>
    <w:rsid w:val="00994390"/>
    <w:rsid w:val="009A22FE"/>
    <w:rsid w:val="009A77DB"/>
    <w:rsid w:val="009C783B"/>
    <w:rsid w:val="009D2898"/>
    <w:rsid w:val="009D3568"/>
    <w:rsid w:val="009E2DFA"/>
    <w:rsid w:val="009E6317"/>
    <w:rsid w:val="009F1CEF"/>
    <w:rsid w:val="00A010B5"/>
    <w:rsid w:val="00A035C5"/>
    <w:rsid w:val="00A07BFD"/>
    <w:rsid w:val="00A20959"/>
    <w:rsid w:val="00A24A5D"/>
    <w:rsid w:val="00A32175"/>
    <w:rsid w:val="00A33203"/>
    <w:rsid w:val="00A35DD9"/>
    <w:rsid w:val="00A4077C"/>
    <w:rsid w:val="00A5736A"/>
    <w:rsid w:val="00A57ED3"/>
    <w:rsid w:val="00A90C5A"/>
    <w:rsid w:val="00AA28DD"/>
    <w:rsid w:val="00AB5190"/>
    <w:rsid w:val="00AB7619"/>
    <w:rsid w:val="00AC2841"/>
    <w:rsid w:val="00AE2C46"/>
    <w:rsid w:val="00AE7DF9"/>
    <w:rsid w:val="00B02E8C"/>
    <w:rsid w:val="00B079F8"/>
    <w:rsid w:val="00B15297"/>
    <w:rsid w:val="00B23254"/>
    <w:rsid w:val="00B32880"/>
    <w:rsid w:val="00B40F48"/>
    <w:rsid w:val="00B4611F"/>
    <w:rsid w:val="00B53317"/>
    <w:rsid w:val="00B5659C"/>
    <w:rsid w:val="00B57FDB"/>
    <w:rsid w:val="00B662C1"/>
    <w:rsid w:val="00B757B8"/>
    <w:rsid w:val="00B91E5F"/>
    <w:rsid w:val="00BA258A"/>
    <w:rsid w:val="00BA3778"/>
    <w:rsid w:val="00BA7E77"/>
    <w:rsid w:val="00BB122C"/>
    <w:rsid w:val="00BC3341"/>
    <w:rsid w:val="00BC4C81"/>
    <w:rsid w:val="00BC6EAC"/>
    <w:rsid w:val="00BE1C94"/>
    <w:rsid w:val="00BF0ED1"/>
    <w:rsid w:val="00BF481C"/>
    <w:rsid w:val="00BF6391"/>
    <w:rsid w:val="00C00724"/>
    <w:rsid w:val="00C02B81"/>
    <w:rsid w:val="00C21A62"/>
    <w:rsid w:val="00C220F6"/>
    <w:rsid w:val="00C32816"/>
    <w:rsid w:val="00C46FEF"/>
    <w:rsid w:val="00C5148A"/>
    <w:rsid w:val="00C526DD"/>
    <w:rsid w:val="00C75276"/>
    <w:rsid w:val="00C76588"/>
    <w:rsid w:val="00C771E8"/>
    <w:rsid w:val="00C774CF"/>
    <w:rsid w:val="00C80230"/>
    <w:rsid w:val="00C80BA2"/>
    <w:rsid w:val="00C85045"/>
    <w:rsid w:val="00CA0138"/>
    <w:rsid w:val="00CC5C55"/>
    <w:rsid w:val="00CD5560"/>
    <w:rsid w:val="00CE6DDB"/>
    <w:rsid w:val="00CF3621"/>
    <w:rsid w:val="00CF4ECC"/>
    <w:rsid w:val="00CF525E"/>
    <w:rsid w:val="00D10377"/>
    <w:rsid w:val="00D10CBD"/>
    <w:rsid w:val="00D12F7F"/>
    <w:rsid w:val="00D202DA"/>
    <w:rsid w:val="00D22DEC"/>
    <w:rsid w:val="00D41175"/>
    <w:rsid w:val="00D54362"/>
    <w:rsid w:val="00D549E4"/>
    <w:rsid w:val="00D92BBD"/>
    <w:rsid w:val="00DA2D89"/>
    <w:rsid w:val="00DA321E"/>
    <w:rsid w:val="00DA335B"/>
    <w:rsid w:val="00DA4077"/>
    <w:rsid w:val="00DB3169"/>
    <w:rsid w:val="00DC5465"/>
    <w:rsid w:val="00DD1F47"/>
    <w:rsid w:val="00DD2C03"/>
    <w:rsid w:val="00DD3A52"/>
    <w:rsid w:val="00DE764E"/>
    <w:rsid w:val="00DF0436"/>
    <w:rsid w:val="00DF6EF7"/>
    <w:rsid w:val="00DF7EDB"/>
    <w:rsid w:val="00E1095A"/>
    <w:rsid w:val="00E12874"/>
    <w:rsid w:val="00E207A5"/>
    <w:rsid w:val="00E20A46"/>
    <w:rsid w:val="00E4208B"/>
    <w:rsid w:val="00E4277E"/>
    <w:rsid w:val="00E46A82"/>
    <w:rsid w:val="00E52C30"/>
    <w:rsid w:val="00E5432F"/>
    <w:rsid w:val="00E62368"/>
    <w:rsid w:val="00E70283"/>
    <w:rsid w:val="00E709F1"/>
    <w:rsid w:val="00EB5B0B"/>
    <w:rsid w:val="00EB6276"/>
    <w:rsid w:val="00EC2DBA"/>
    <w:rsid w:val="00EC7B6D"/>
    <w:rsid w:val="00ED536E"/>
    <w:rsid w:val="00EF0FBB"/>
    <w:rsid w:val="00EF0FFF"/>
    <w:rsid w:val="00EF6E93"/>
    <w:rsid w:val="00F10330"/>
    <w:rsid w:val="00F11643"/>
    <w:rsid w:val="00F32253"/>
    <w:rsid w:val="00F432AD"/>
    <w:rsid w:val="00F50D82"/>
    <w:rsid w:val="00F527FC"/>
    <w:rsid w:val="00F53D90"/>
    <w:rsid w:val="00F56411"/>
    <w:rsid w:val="00F6597B"/>
    <w:rsid w:val="00F73C24"/>
    <w:rsid w:val="00F744AC"/>
    <w:rsid w:val="00F76128"/>
    <w:rsid w:val="00F84833"/>
    <w:rsid w:val="00F91469"/>
    <w:rsid w:val="00FA1CB9"/>
    <w:rsid w:val="00FA1E96"/>
    <w:rsid w:val="00FC2B99"/>
    <w:rsid w:val="00FD699F"/>
    <w:rsid w:val="00FD7305"/>
    <w:rsid w:val="00FE0F6A"/>
    <w:rsid w:val="00FE4A9C"/>
    <w:rsid w:val="00FE607B"/>
    <w:rsid w:val="00FE68BB"/>
    <w:rsid w:val="00FF1256"/>
    <w:rsid w:val="00FF2202"/>
    <w:rsid w:val="00FF2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AB5190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6E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333E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qFormat/>
    <w:rsid w:val="00417A49"/>
    <w:pPr>
      <w:keepNext/>
      <w:spacing w:before="240" w:after="60"/>
      <w:outlineLvl w:val="3"/>
    </w:pPr>
    <w:rPr>
      <w:rFonts w:ascii="Calibri" w:eastAsia="Malgun Gothic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uiPriority w:val="99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link w:val="a8"/>
    <w:uiPriority w:val="34"/>
    <w:qFormat/>
    <w:rsid w:val="00B53317"/>
    <w:pPr>
      <w:ind w:left="720"/>
      <w:contextualSpacing/>
    </w:pPr>
  </w:style>
  <w:style w:type="table" w:styleId="a9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F0FBB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ody Text Indent"/>
    <w:basedOn w:val="a"/>
    <w:link w:val="ae"/>
    <w:rsid w:val="004B48D5"/>
    <w:pPr>
      <w:spacing w:line="240" w:lineRule="atLeast"/>
      <w:ind w:firstLine="720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4B48D5"/>
    <w:rPr>
      <w:rFonts w:ascii="Times New Roman" w:eastAsia="Times New Roman" w:hAnsi="Times New Roman" w:cs="Times New Roman"/>
      <w:szCs w:val="20"/>
    </w:rPr>
  </w:style>
  <w:style w:type="paragraph" w:customStyle="1" w:styleId="11">
    <w:name w:val="Обычный1"/>
    <w:rsid w:val="004B48D5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1333E"/>
    <w:rPr>
      <w:rFonts w:ascii="Times New Roman" w:eastAsia="Times New Roman" w:hAnsi="Times New Roman" w:cs="Times New Roman"/>
      <w:szCs w:val="20"/>
    </w:rPr>
  </w:style>
  <w:style w:type="paragraph" w:styleId="af">
    <w:name w:val="header"/>
    <w:basedOn w:val="a"/>
    <w:link w:val="af0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B4611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4611F"/>
    <w:rPr>
      <w:rFonts w:ascii="Times New Roman" w:eastAsia="Times New Roman" w:hAnsi="Times New Roman" w:cs="Times New Roman"/>
    </w:rPr>
  </w:style>
  <w:style w:type="paragraph" w:styleId="af3">
    <w:name w:val="Body Text"/>
    <w:basedOn w:val="a"/>
    <w:link w:val="af4"/>
    <w:uiPriority w:val="99"/>
    <w:semiHidden/>
    <w:unhideWhenUsed/>
    <w:rsid w:val="00984CF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84CF8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AB51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AB5190"/>
    <w:pPr>
      <w:spacing w:before="100" w:beforeAutospacing="1" w:after="115"/>
    </w:pPr>
    <w:rPr>
      <w:color w:val="000000"/>
      <w:sz w:val="28"/>
      <w:szCs w:val="28"/>
    </w:rPr>
  </w:style>
  <w:style w:type="paragraph" w:customStyle="1" w:styleId="12">
    <w:name w:val="Стиль1"/>
    <w:basedOn w:val="a"/>
    <w:link w:val="13"/>
    <w:qFormat/>
    <w:rsid w:val="00856CF5"/>
    <w:pPr>
      <w:jc w:val="both"/>
    </w:pPr>
    <w:rPr>
      <w:rFonts w:eastAsia="Calibri"/>
      <w:sz w:val="28"/>
      <w:szCs w:val="28"/>
    </w:rPr>
  </w:style>
  <w:style w:type="character" w:customStyle="1" w:styleId="13">
    <w:name w:val="Стиль1 Знак"/>
    <w:link w:val="12"/>
    <w:rsid w:val="00856CF5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616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F6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ertext">
    <w:name w:val="headertext"/>
    <w:basedOn w:val="a"/>
    <w:rsid w:val="00EF6E9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F6E93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80777A"/>
    <w:rPr>
      <w:rFonts w:ascii="Times New Roman" w:eastAsia="Times New Roman" w:hAnsi="Times New Roman" w:cs="Times New Roman"/>
    </w:rPr>
  </w:style>
  <w:style w:type="paragraph" w:customStyle="1" w:styleId="31">
    <w:name w:val="Заголовок №31"/>
    <w:basedOn w:val="a"/>
    <w:rsid w:val="00772097"/>
    <w:pPr>
      <w:shd w:val="clear" w:color="auto" w:fill="FFFFFF"/>
      <w:spacing w:before="240" w:after="360" w:line="240" w:lineRule="atLeast"/>
      <w:outlineLvl w:val="2"/>
    </w:pPr>
    <w:rPr>
      <w:b/>
      <w:bCs/>
      <w:sz w:val="23"/>
      <w:szCs w:val="23"/>
    </w:rPr>
  </w:style>
  <w:style w:type="character" w:customStyle="1" w:styleId="af5">
    <w:name w:val="Основной текст_"/>
    <w:link w:val="7"/>
    <w:uiPriority w:val="99"/>
    <w:locked/>
    <w:rsid w:val="0081518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5"/>
    <w:uiPriority w:val="99"/>
    <w:rsid w:val="00815188"/>
    <w:pPr>
      <w:shd w:val="clear" w:color="auto" w:fill="FFFFFF"/>
      <w:spacing w:before="600" w:after="720" w:line="240" w:lineRule="atLeast"/>
      <w:ind w:hanging="540"/>
    </w:pPr>
    <w:rPr>
      <w:rFonts w:eastAsiaTheme="minorEastAsia"/>
      <w:sz w:val="28"/>
      <w:szCs w:val="28"/>
    </w:rPr>
  </w:style>
  <w:style w:type="paragraph" w:customStyle="1" w:styleId="af6">
    <w:name w:val="Íîðìàëüíûé"/>
    <w:semiHidden/>
    <w:rsid w:val="006B2DDB"/>
    <w:rPr>
      <w:rFonts w:ascii="Courier" w:eastAsia="Times New Roman" w:hAnsi="Courier" w:cs="Times New Roman"/>
      <w:szCs w:val="20"/>
      <w:lang w:val="en-GB"/>
    </w:rPr>
  </w:style>
  <w:style w:type="character" w:customStyle="1" w:styleId="40">
    <w:name w:val="Заголовок 4 Знак"/>
    <w:basedOn w:val="a0"/>
    <w:link w:val="4"/>
    <w:uiPriority w:val="9"/>
    <w:rsid w:val="00417A49"/>
    <w:rPr>
      <w:rFonts w:ascii="Calibri" w:eastAsia="Malgun Gothic" w:hAnsi="Calibri" w:cs="Times New Roman"/>
      <w:b/>
      <w:bCs/>
      <w:sz w:val="28"/>
      <w:szCs w:val="28"/>
    </w:rPr>
  </w:style>
  <w:style w:type="paragraph" w:styleId="af7">
    <w:name w:val="footnote text"/>
    <w:basedOn w:val="a"/>
    <w:link w:val="af8"/>
    <w:uiPriority w:val="99"/>
    <w:rsid w:val="00417A49"/>
    <w:rPr>
      <w:noProof/>
      <w:sz w:val="20"/>
      <w:szCs w:val="20"/>
      <w:lang w:val="en-US"/>
    </w:rPr>
  </w:style>
  <w:style w:type="character" w:customStyle="1" w:styleId="af8">
    <w:name w:val="Текст сноски Знак"/>
    <w:basedOn w:val="a0"/>
    <w:link w:val="af7"/>
    <w:uiPriority w:val="99"/>
    <w:rsid w:val="00417A49"/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5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0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39025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90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390250"/>
    <w:rPr>
      <w:color w:val="0000FF"/>
      <w:u w:val="single"/>
    </w:rPr>
  </w:style>
  <w:style w:type="character" w:customStyle="1" w:styleId="a4">
    <w:name w:val="Обычный (веб) Знак"/>
    <w:aliases w:val="Обычный (Web) Знак,Обычный (веб)1 Знак"/>
    <w:link w:val="a5"/>
    <w:locked/>
    <w:rsid w:val="00390250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,Обычный (веб)1"/>
    <w:basedOn w:val="a"/>
    <w:link w:val="a4"/>
    <w:rsid w:val="00390250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sz w:val="16"/>
      <w:szCs w:val="16"/>
    </w:rPr>
  </w:style>
  <w:style w:type="paragraph" w:customStyle="1" w:styleId="s1">
    <w:name w:val="s_1"/>
    <w:basedOn w:val="a"/>
    <w:rsid w:val="0039025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90250"/>
  </w:style>
  <w:style w:type="character" w:styleId="a6">
    <w:name w:val="FollowedHyperlink"/>
    <w:basedOn w:val="a0"/>
    <w:uiPriority w:val="99"/>
    <w:semiHidden/>
    <w:unhideWhenUsed/>
    <w:rsid w:val="0039025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53317"/>
    <w:pPr>
      <w:ind w:left="720"/>
      <w:contextualSpacing/>
    </w:pPr>
  </w:style>
  <w:style w:type="table" w:styleId="a8">
    <w:name w:val="Table Grid"/>
    <w:basedOn w:val="a1"/>
    <w:uiPriority w:val="59"/>
    <w:rsid w:val="0033554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EF0FB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F0FBB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0FB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4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40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mupgoii.ru/" TargetMode="External"/><Relationship Id="rId18" Type="http://schemas.openxmlformats.org/officeDocument/2006/relationships/hyperlink" Target="consultantplus://offline/ref=3C286E817A80362413DDF2565DD0152639D6B77BECCDA1C1D65CBA60218A1043BBDC101E67AF2968o2m2F" TargetMode="External"/><Relationship Id="rId3" Type="http://schemas.openxmlformats.org/officeDocument/2006/relationships/styles" Target="styles.xml"/><Relationship Id="rId21" Type="http://schemas.openxmlformats.org/officeDocument/2006/relationships/hyperlink" Target="http://yagodnoeadm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godnoeadm.ru" TargetMode="External"/><Relationship Id="rId17" Type="http://schemas.openxmlformats.org/officeDocument/2006/relationships/hyperlink" Target="consultantplus://offline/ref=3C286E817A80362413DDF2565DD0152639D6B77BECCDA1C1D65CBA60218A1043BBDC101E67AF2F6Eo2m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286E817A80362413DDF2565DD0152639D6B77BECCDA1C1D65CBA60218A1043BBDC101E67AF2C6Fo2m2F" TargetMode="External"/><Relationship Id="rId20" Type="http://schemas.openxmlformats.org/officeDocument/2006/relationships/hyperlink" Target="http://www.mupgoi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pgoi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rgi.gov.ru/upload/docs/converted_content/temporary/notification/20161130/2e33039f-78de-48f1-b258-9a4c157c282d.html" TargetMode="External"/><Relationship Id="rId23" Type="http://schemas.openxmlformats.org/officeDocument/2006/relationships/theme" Target="theme/theme1.xml"/><Relationship Id="rId61" Type="http://schemas.microsoft.com/office/2011/relationships/people" Target="people.xml"/><Relationship Id="rId10" Type="http://schemas.openxmlformats.org/officeDocument/2006/relationships/hyperlink" Target="https://torgi.gov.ru/upload/docs/converted_content/temporary/notification/20161130/2e33039f-78de-48f1-b258-9a4c157c282d.html" TargetMode="External"/><Relationship Id="rId19" Type="http://schemas.openxmlformats.org/officeDocument/2006/relationships/hyperlink" Target="consultantplus://offline/ref=3C286E817A80362413DDF2565DD0152639D6B77BECCDA1C1D65CBA60218A1043BBDC101E67AF2969o2m7F" TargetMode="Externa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torgi.gov.ru/upload/docs/converted_content/temporary/notification/20161130/2e33039f-78de-48f1-b258-9a4c157c282d.html" TargetMode="External"/><Relationship Id="rId14" Type="http://schemas.openxmlformats.org/officeDocument/2006/relationships/hyperlink" Target="http://yagodnoeadm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BB3A-FEC4-443F-9D1D-AAB26582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5654</Words>
  <Characters>32233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Шадрин</dc:creator>
  <cp:lastModifiedBy>TTL</cp:lastModifiedBy>
  <cp:revision>2</cp:revision>
  <cp:lastPrinted>2017-08-21T01:36:00Z</cp:lastPrinted>
  <dcterms:created xsi:type="dcterms:W3CDTF">2017-08-23T04:29:00Z</dcterms:created>
  <dcterms:modified xsi:type="dcterms:W3CDTF">2017-08-23T04:29:00Z</dcterms:modified>
</cp:coreProperties>
</file>