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36" w:rsidRDefault="00AD4A36" w:rsidP="00AD4A36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AD4A36" w:rsidRDefault="00AD4A36" w:rsidP="00AD4A36">
      <w:pPr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>
        <w:rPr>
          <w:rFonts w:ascii="Times New Roman" w:eastAsia="Calibri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r>
        <w:rPr>
          <w:rFonts w:ascii="Times New Roman" w:eastAsia="Calibri" w:hAnsi="Times New Roman" w:cs="Times New Roman"/>
          <w:sz w:val="12"/>
          <w:szCs w:val="12"/>
        </w:rPr>
        <w:t xml:space="preserve"> </w:t>
      </w:r>
      <w:hyperlink r:id="rId4" w:history="1">
        <w:r>
          <w:rPr>
            <w:rStyle w:val="a5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</w:rPr>
          <w:t>_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</w:rPr>
          <w:t>@49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</w:rPr>
          <w:t>.</w:t>
        </w:r>
        <w:r>
          <w:rPr>
            <w:rStyle w:val="a5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D4A36" w:rsidRDefault="00AD4A36" w:rsidP="00AD4A36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D4A36" w:rsidRDefault="00AD4A36" w:rsidP="00AD4A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D4A36" w:rsidRDefault="00AD4A36" w:rsidP="00AD4A36">
      <w:pPr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D4A36" w:rsidRDefault="00AD4A36" w:rsidP="00AD4A36">
      <w:pPr>
        <w:spacing w:line="2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от "01"  апреля 2016 года                                                                                                           № 256</w:t>
      </w:r>
    </w:p>
    <w:p w:rsidR="00AD4A36" w:rsidRDefault="00AD4A36" w:rsidP="00AD4A36">
      <w:pPr>
        <w:spacing w:line="240" w:lineRule="atLeast"/>
        <w:jc w:val="both"/>
        <w:rPr>
          <w:rFonts w:ascii="Times New Roman" w:hAnsi="Times New Roman" w:cs="Times New Roman"/>
        </w:rPr>
      </w:pPr>
    </w:p>
    <w:p w:rsidR="00AD4A36" w:rsidRDefault="00AD4A36" w:rsidP="00AD4A36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Об утверждении административного регламента </w:t>
      </w:r>
    </w:p>
    <w:p w:rsidR="00AD4A36" w:rsidRDefault="00AD4A36" w:rsidP="00AD4A36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предоставления муниципальной услуги «Размещение </w:t>
      </w:r>
    </w:p>
    <w:p w:rsidR="00AD4A36" w:rsidRDefault="00AD4A36" w:rsidP="00AD4A36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отдыхающих в спортивно-туристическом комплексе, </w:t>
      </w:r>
    </w:p>
    <w:p w:rsidR="00AD4A36" w:rsidRDefault="00AD4A36" w:rsidP="00AD4A36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загородных палаточных </w:t>
      </w:r>
      <w:proofErr w:type="gramStart"/>
      <w:r>
        <w:rPr>
          <w:b/>
        </w:rPr>
        <w:t>лагерях</w:t>
      </w:r>
      <w:proofErr w:type="gramEnd"/>
      <w:r>
        <w:rPr>
          <w:b/>
        </w:rPr>
        <w:t xml:space="preserve">» </w:t>
      </w:r>
    </w:p>
    <w:p w:rsidR="00AD4A36" w:rsidRDefault="00AD4A36" w:rsidP="00AD4A36">
      <w:pPr>
        <w:pStyle w:val="a3"/>
        <w:spacing w:after="0"/>
        <w:jc w:val="both"/>
        <w:rPr>
          <w:b/>
        </w:rPr>
      </w:pPr>
      <w:r>
        <w:rPr>
          <w:b/>
        </w:rPr>
        <w:tab/>
      </w:r>
    </w:p>
    <w:p w:rsidR="00AD4A36" w:rsidRDefault="00AD4A36" w:rsidP="00AD4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В соответствии с Федеральным законом от 27 июля 2010 года № 210 –ФЗ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исполнения муниципальных функций в МО «Ягоднинский городской округ» и «Порядка разработки и утверждения административных регламентов предоставления муниципальных услуг в МО «Ягоднинский городской</w:t>
      </w:r>
      <w:proofErr w:type="gramEnd"/>
      <w:r>
        <w:rPr>
          <w:rFonts w:ascii="Times New Roman" w:hAnsi="Times New Roman" w:cs="Times New Roman"/>
        </w:rPr>
        <w:t xml:space="preserve"> округ»,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Положением «О Комитете по физической культуре, спорту и туризму администрации Ягоднинского городского округа», Уставом МБУ «Спортивно-туристический комплекс «</w:t>
      </w:r>
      <w:proofErr w:type="spellStart"/>
      <w:r>
        <w:rPr>
          <w:rFonts w:ascii="Times New Roman" w:hAnsi="Times New Roman" w:cs="Times New Roman"/>
        </w:rPr>
        <w:t>Дарума</w:t>
      </w:r>
      <w:proofErr w:type="spellEnd"/>
      <w:r>
        <w:rPr>
          <w:rFonts w:ascii="Times New Roman" w:hAnsi="Times New Roman" w:cs="Times New Roman"/>
        </w:rPr>
        <w:t>», администрация Ягоднинского городского округа</w:t>
      </w:r>
    </w:p>
    <w:p w:rsidR="00AD4A36" w:rsidRDefault="00AD4A36" w:rsidP="00AD4A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AD4A36" w:rsidRDefault="00AD4A36" w:rsidP="00AD4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>1. Утвердить административный регламент предоставления муниципальной услуги «Размещение отдыхающих в спортивно-туристическом комплексе, загородных палаточных лагерях», согласно приложению.</w:t>
      </w:r>
    </w:p>
    <w:p w:rsidR="00AD4A36" w:rsidRDefault="00AD4A36" w:rsidP="00AD4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Признать утратившими силу:</w:t>
      </w:r>
    </w:p>
    <w:p w:rsidR="00AD4A36" w:rsidRDefault="00AD4A36" w:rsidP="00AD4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 Постановление администрации Ягоднинского района от 30.05.2012 года № 347 «Об утверждении административного регламента по предоставлению муниципальной услуги «Предоставление мест для временного проживания»; </w:t>
      </w:r>
    </w:p>
    <w:p w:rsidR="00AD4A36" w:rsidRDefault="00AD4A36" w:rsidP="00AD4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2.2. Постановление администрации Ягоднинского района от 18.11.2013 года № 644 «О внесении изменений в постановление администрации Ягоднинского района от 30.05.2012 года № 344 «Об утверждении административного регламента по предоставлению муниципальной услуги «Предоставление мест для временного проживания»</w:t>
      </w:r>
    </w:p>
    <w:p w:rsidR="00AD4A36" w:rsidRDefault="00AD4A36" w:rsidP="00AD4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proofErr w:type="spellStart"/>
      <w:r>
        <w:rPr>
          <w:rFonts w:ascii="Times New Roman" w:hAnsi="Times New Roman" w:cs="Times New Roman"/>
          <w:lang w:val="en-US"/>
        </w:rPr>
        <w:t>yagodnoeadm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AD4A36" w:rsidRDefault="00AD4A36" w:rsidP="00AD4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Ягоднинского городского округа по социальным вопросам </w:t>
      </w:r>
      <w:proofErr w:type="spellStart"/>
      <w:r>
        <w:rPr>
          <w:rFonts w:ascii="Times New Roman" w:hAnsi="Times New Roman" w:cs="Times New Roman"/>
        </w:rPr>
        <w:t>Гужавину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AD4A36" w:rsidRDefault="00AD4A36" w:rsidP="00AD4A36">
      <w:pPr>
        <w:jc w:val="both"/>
        <w:rPr>
          <w:rFonts w:ascii="Times New Roman" w:hAnsi="Times New Roman" w:cs="Times New Roman"/>
        </w:rPr>
      </w:pPr>
    </w:p>
    <w:p w:rsidR="00AD4A36" w:rsidRDefault="00AD4A36" w:rsidP="00AD4A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F0471" w:rsidRPr="00AD4A36" w:rsidRDefault="00AD4A36" w:rsidP="00AD4A3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Ягоднинского городского округа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П.Н. </w:t>
      </w:r>
      <w:proofErr w:type="spellStart"/>
      <w:r>
        <w:rPr>
          <w:rFonts w:ascii="Times New Roman" w:hAnsi="Times New Roman" w:cs="Times New Roman"/>
        </w:rPr>
        <w:t>Страдомский</w:t>
      </w:r>
      <w:proofErr w:type="spellEnd"/>
    </w:p>
    <w:sectPr w:rsidR="006F0471" w:rsidRPr="00AD4A36" w:rsidSect="00AD4A36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36"/>
    <w:rsid w:val="006F0471"/>
    <w:rsid w:val="00AD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D4A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D4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D4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3</cp:revision>
  <dcterms:created xsi:type="dcterms:W3CDTF">2016-10-24T06:48:00Z</dcterms:created>
  <dcterms:modified xsi:type="dcterms:W3CDTF">2016-10-24T06:48:00Z</dcterms:modified>
</cp:coreProperties>
</file>