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D5" w:rsidRPr="007E1E64" w:rsidRDefault="00AB5190" w:rsidP="004B48D5">
      <w:pPr>
        <w:pBdr>
          <w:bottom w:val="single" w:sz="12" w:space="1" w:color="auto"/>
        </w:pBdr>
        <w:tabs>
          <w:tab w:val="left" w:pos="1985"/>
        </w:tabs>
        <w:jc w:val="center"/>
        <w:rPr>
          <w:b/>
          <w:sz w:val="36"/>
          <w:szCs w:val="36"/>
        </w:rPr>
      </w:pPr>
      <w:r>
        <w:rPr>
          <w:b/>
          <w:sz w:val="36"/>
          <w:szCs w:val="36"/>
        </w:rPr>
        <w:t>ЯГ</w:t>
      </w:r>
      <w:r w:rsidR="004B48D5" w:rsidRPr="007E1E64">
        <w:rPr>
          <w:b/>
          <w:sz w:val="36"/>
          <w:szCs w:val="36"/>
        </w:rPr>
        <w:t>О</w:t>
      </w:r>
      <w:r w:rsidR="004B48D5">
        <w:rPr>
          <w:b/>
          <w:sz w:val="36"/>
          <w:szCs w:val="36"/>
        </w:rPr>
        <w:t xml:space="preserve"> </w:t>
      </w:r>
      <w:r w:rsidR="004B48D5" w:rsidRPr="007E1E64">
        <w:rPr>
          <w:b/>
          <w:sz w:val="36"/>
          <w:szCs w:val="36"/>
        </w:rPr>
        <w:t>Д</w:t>
      </w:r>
      <w:r w:rsidR="004B48D5">
        <w:rPr>
          <w:b/>
          <w:sz w:val="36"/>
          <w:szCs w:val="36"/>
        </w:rPr>
        <w:t xml:space="preserve"> </w:t>
      </w:r>
      <w:r w:rsidR="004B48D5" w:rsidRPr="007E1E64">
        <w:rPr>
          <w:b/>
          <w:sz w:val="36"/>
          <w:szCs w:val="36"/>
        </w:rPr>
        <w:t>Н</w:t>
      </w:r>
      <w:r w:rsidR="004B48D5">
        <w:rPr>
          <w:b/>
          <w:sz w:val="36"/>
          <w:szCs w:val="36"/>
        </w:rPr>
        <w:t xml:space="preserve"> </w:t>
      </w:r>
      <w:r w:rsidR="004B48D5" w:rsidRPr="007E1E64">
        <w:rPr>
          <w:b/>
          <w:sz w:val="36"/>
          <w:szCs w:val="36"/>
        </w:rPr>
        <w:t>И</w:t>
      </w:r>
      <w:r w:rsidR="004B48D5">
        <w:rPr>
          <w:b/>
          <w:sz w:val="36"/>
          <w:szCs w:val="36"/>
        </w:rPr>
        <w:t xml:space="preserve"> </w:t>
      </w:r>
      <w:r w:rsidR="004B48D5" w:rsidRPr="007E1E64">
        <w:rPr>
          <w:b/>
          <w:sz w:val="36"/>
          <w:szCs w:val="36"/>
        </w:rPr>
        <w:t>Н</w:t>
      </w:r>
      <w:r w:rsidR="004B48D5">
        <w:rPr>
          <w:b/>
          <w:sz w:val="36"/>
          <w:szCs w:val="36"/>
        </w:rPr>
        <w:t xml:space="preserve"> </w:t>
      </w:r>
      <w:r w:rsidR="004B48D5" w:rsidRPr="007E1E64">
        <w:rPr>
          <w:b/>
          <w:sz w:val="36"/>
          <w:szCs w:val="36"/>
        </w:rPr>
        <w:t>С</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И</w:t>
      </w:r>
      <w:r w:rsidR="004B48D5">
        <w:rPr>
          <w:b/>
          <w:sz w:val="36"/>
          <w:szCs w:val="36"/>
        </w:rPr>
        <w:t xml:space="preserve"> Й   </w:t>
      </w:r>
      <w:r w:rsidR="004B48D5" w:rsidRPr="007E1E64">
        <w:rPr>
          <w:b/>
          <w:sz w:val="36"/>
          <w:szCs w:val="36"/>
        </w:rPr>
        <w:t>Г</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Р</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Д</w:t>
      </w:r>
      <w:r w:rsidR="004B48D5">
        <w:rPr>
          <w:b/>
          <w:sz w:val="36"/>
          <w:szCs w:val="36"/>
        </w:rPr>
        <w:t xml:space="preserve"> </w:t>
      </w:r>
      <w:r w:rsidR="004B48D5" w:rsidRPr="007E1E64">
        <w:rPr>
          <w:b/>
          <w:sz w:val="36"/>
          <w:szCs w:val="36"/>
        </w:rPr>
        <w:t>С</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Й</w:t>
      </w:r>
      <w:r w:rsidR="004B48D5">
        <w:rPr>
          <w:b/>
          <w:sz w:val="36"/>
          <w:szCs w:val="36"/>
        </w:rPr>
        <w:t xml:space="preserve">   </w:t>
      </w:r>
      <w:r w:rsidR="004B48D5" w:rsidRPr="007E1E64">
        <w:rPr>
          <w:b/>
          <w:sz w:val="36"/>
          <w:szCs w:val="36"/>
        </w:rPr>
        <w:t>О</w:t>
      </w:r>
      <w:r w:rsidR="004B48D5">
        <w:rPr>
          <w:b/>
          <w:sz w:val="36"/>
          <w:szCs w:val="36"/>
        </w:rPr>
        <w:t xml:space="preserve"> </w:t>
      </w:r>
      <w:r w:rsidR="004B48D5" w:rsidRPr="007E1E64">
        <w:rPr>
          <w:b/>
          <w:sz w:val="36"/>
          <w:szCs w:val="36"/>
        </w:rPr>
        <w:t>К</w:t>
      </w:r>
      <w:r w:rsidR="004B48D5">
        <w:rPr>
          <w:b/>
          <w:sz w:val="36"/>
          <w:szCs w:val="36"/>
        </w:rPr>
        <w:t xml:space="preserve"> </w:t>
      </w:r>
      <w:r w:rsidR="004B48D5" w:rsidRPr="007E1E64">
        <w:rPr>
          <w:b/>
          <w:sz w:val="36"/>
          <w:szCs w:val="36"/>
        </w:rPr>
        <w:t>Р</w:t>
      </w:r>
      <w:r w:rsidR="004B48D5">
        <w:rPr>
          <w:b/>
          <w:sz w:val="36"/>
          <w:szCs w:val="36"/>
        </w:rPr>
        <w:t xml:space="preserve"> </w:t>
      </w:r>
      <w:r w:rsidR="004B48D5" w:rsidRPr="007E1E64">
        <w:rPr>
          <w:b/>
          <w:sz w:val="36"/>
          <w:szCs w:val="36"/>
        </w:rPr>
        <w:t>У</w:t>
      </w:r>
      <w:r w:rsidR="004B48D5">
        <w:rPr>
          <w:b/>
          <w:sz w:val="36"/>
          <w:szCs w:val="36"/>
        </w:rPr>
        <w:t xml:space="preserve"> </w:t>
      </w:r>
      <w:r w:rsidR="004B48D5" w:rsidRPr="007E1E64">
        <w:rPr>
          <w:b/>
          <w:sz w:val="36"/>
          <w:szCs w:val="36"/>
        </w:rPr>
        <w:t>Г</w:t>
      </w:r>
    </w:p>
    <w:p w:rsidR="004B48D5" w:rsidRDefault="004B48D5" w:rsidP="004B48D5">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7" w:history="1">
        <w:r w:rsidRPr="00A66FCC">
          <w:rPr>
            <w:rStyle w:val="a3"/>
            <w:sz w:val="12"/>
            <w:szCs w:val="12"/>
            <w:lang w:val="en-US"/>
          </w:rPr>
          <w:t>Priemnaya</w:t>
        </w:r>
        <w:r w:rsidRPr="00C0054E">
          <w:rPr>
            <w:rStyle w:val="a3"/>
            <w:sz w:val="12"/>
            <w:szCs w:val="12"/>
          </w:rPr>
          <w:t>_</w:t>
        </w:r>
        <w:r w:rsidRPr="00A66FCC">
          <w:rPr>
            <w:rStyle w:val="a3"/>
            <w:sz w:val="12"/>
            <w:szCs w:val="12"/>
            <w:lang w:val="en-US"/>
          </w:rPr>
          <w:t>yagodnoe</w:t>
        </w:r>
        <w:r w:rsidRPr="00C0054E">
          <w:rPr>
            <w:rStyle w:val="a3"/>
            <w:sz w:val="12"/>
            <w:szCs w:val="12"/>
          </w:rPr>
          <w:t>@49</w:t>
        </w:r>
        <w:r w:rsidRPr="00A66FCC">
          <w:rPr>
            <w:rStyle w:val="a3"/>
            <w:sz w:val="12"/>
            <w:szCs w:val="12"/>
            <w:lang w:val="en-US"/>
          </w:rPr>
          <w:t>gov</w:t>
        </w:r>
        <w:r w:rsidRPr="00C0054E">
          <w:rPr>
            <w:rStyle w:val="a3"/>
            <w:sz w:val="12"/>
            <w:szCs w:val="12"/>
          </w:rPr>
          <w:t>.</w:t>
        </w:r>
        <w:r w:rsidRPr="00A66FCC">
          <w:rPr>
            <w:rStyle w:val="a3"/>
            <w:sz w:val="12"/>
            <w:szCs w:val="12"/>
            <w:lang w:val="en-US"/>
          </w:rPr>
          <w:t>ru</w:t>
        </w:r>
      </w:hyperlink>
    </w:p>
    <w:p w:rsidR="004B48D5" w:rsidRDefault="004B48D5" w:rsidP="004B48D5">
      <w:pPr>
        <w:jc w:val="center"/>
        <w:rPr>
          <w:sz w:val="12"/>
          <w:szCs w:val="12"/>
        </w:rPr>
      </w:pPr>
    </w:p>
    <w:p w:rsidR="004B48D5" w:rsidRDefault="004B48D5" w:rsidP="004B48D5">
      <w:pPr>
        <w:jc w:val="center"/>
        <w:rPr>
          <w:sz w:val="12"/>
          <w:szCs w:val="12"/>
        </w:rPr>
      </w:pPr>
    </w:p>
    <w:p w:rsidR="004B48D5" w:rsidRDefault="004B48D5" w:rsidP="004B48D5">
      <w:pPr>
        <w:jc w:val="center"/>
        <w:rPr>
          <w:sz w:val="12"/>
          <w:szCs w:val="12"/>
        </w:rPr>
      </w:pPr>
    </w:p>
    <w:p w:rsidR="004B48D5" w:rsidRPr="003F23A3" w:rsidRDefault="004B48D5" w:rsidP="004B48D5">
      <w:pPr>
        <w:jc w:val="center"/>
        <w:rPr>
          <w:b/>
          <w:color w:val="000000"/>
          <w:sz w:val="28"/>
          <w:szCs w:val="28"/>
        </w:rPr>
      </w:pPr>
      <w:r w:rsidRPr="003F23A3">
        <w:rPr>
          <w:b/>
          <w:sz w:val="28"/>
          <w:szCs w:val="28"/>
        </w:rPr>
        <w:t>АДМИНИСТРАЦИЯ ЯГОДНИНСКОГО ГОРОДСКОГО ОКРУГА</w:t>
      </w:r>
    </w:p>
    <w:p w:rsidR="004B48D5" w:rsidRPr="002A439A" w:rsidRDefault="004B48D5" w:rsidP="004B48D5">
      <w:pPr>
        <w:rPr>
          <w:b/>
          <w:sz w:val="36"/>
          <w:szCs w:val="36"/>
        </w:rPr>
      </w:pPr>
    </w:p>
    <w:p w:rsidR="004B48D5" w:rsidRPr="007E1E64" w:rsidRDefault="004B48D5" w:rsidP="004B48D5">
      <w:pPr>
        <w:ind w:left="-142"/>
        <w:jc w:val="center"/>
        <w:rPr>
          <w:b/>
          <w:sz w:val="28"/>
          <w:szCs w:val="28"/>
        </w:rPr>
      </w:pPr>
      <w:r w:rsidRPr="007E1E64">
        <w:rPr>
          <w:b/>
          <w:sz w:val="28"/>
          <w:szCs w:val="28"/>
        </w:rPr>
        <w:t>ПОСТАНОВЛЕНИЕ</w:t>
      </w:r>
    </w:p>
    <w:p w:rsidR="004F1463" w:rsidRDefault="004F1463" w:rsidP="004B48D5">
      <w:pPr>
        <w:rPr>
          <w:color w:val="000000"/>
        </w:rPr>
      </w:pPr>
    </w:p>
    <w:p w:rsidR="004B48D5" w:rsidRPr="004F1463" w:rsidRDefault="004B48D5" w:rsidP="004B48D5">
      <w:pPr>
        <w:rPr>
          <w:color w:val="000000"/>
        </w:rPr>
      </w:pPr>
      <w:r w:rsidRPr="004F1463">
        <w:rPr>
          <w:color w:val="000000"/>
        </w:rPr>
        <w:t>от «</w:t>
      </w:r>
      <w:r w:rsidR="003834B1">
        <w:rPr>
          <w:color w:val="000000"/>
        </w:rPr>
        <w:t>26</w:t>
      </w:r>
      <w:r w:rsidRPr="004F1463">
        <w:rPr>
          <w:color w:val="000000"/>
        </w:rPr>
        <w:t>»</w:t>
      </w:r>
      <w:r w:rsidR="003834B1">
        <w:rPr>
          <w:color w:val="000000"/>
        </w:rPr>
        <w:t xml:space="preserve"> мая </w:t>
      </w:r>
      <w:r w:rsidRPr="004F1463">
        <w:rPr>
          <w:color w:val="000000"/>
        </w:rPr>
        <w:t>2017 года</w:t>
      </w:r>
      <w:r w:rsidRPr="004F1463">
        <w:rPr>
          <w:color w:val="000000"/>
        </w:rPr>
        <w:tab/>
      </w:r>
      <w:r w:rsidRPr="004F1463">
        <w:rPr>
          <w:color w:val="000000"/>
        </w:rPr>
        <w:tab/>
      </w:r>
      <w:r w:rsidRPr="004F1463">
        <w:rPr>
          <w:color w:val="000000"/>
        </w:rPr>
        <w:tab/>
      </w:r>
      <w:r w:rsidRPr="004F1463">
        <w:rPr>
          <w:color w:val="000000"/>
        </w:rPr>
        <w:tab/>
      </w:r>
      <w:r w:rsidR="00006F5B">
        <w:rPr>
          <w:color w:val="000000"/>
        </w:rPr>
        <w:t xml:space="preserve">                                </w:t>
      </w:r>
      <w:r w:rsidR="003834B1">
        <w:rPr>
          <w:color w:val="000000"/>
        </w:rPr>
        <w:t xml:space="preserve">                             </w:t>
      </w:r>
      <w:r w:rsidRPr="004F1463">
        <w:rPr>
          <w:color w:val="000000"/>
        </w:rPr>
        <w:t xml:space="preserve">   № </w:t>
      </w:r>
      <w:r w:rsidR="003834B1">
        <w:rPr>
          <w:color w:val="000000"/>
        </w:rPr>
        <w:t>446</w:t>
      </w:r>
    </w:p>
    <w:p w:rsidR="004B48D5" w:rsidRPr="00DE2907" w:rsidRDefault="004B48D5" w:rsidP="004B48D5">
      <w:pPr>
        <w:spacing w:line="240" w:lineRule="atLeast"/>
        <w:jc w:val="center"/>
        <w:rPr>
          <w:sz w:val="16"/>
        </w:rPr>
      </w:pPr>
    </w:p>
    <w:p w:rsidR="00B53317" w:rsidRDefault="00B53317" w:rsidP="00B53317">
      <w:pPr>
        <w:jc w:val="both"/>
        <w:rPr>
          <w:sz w:val="28"/>
          <w:szCs w:val="28"/>
        </w:rPr>
      </w:pPr>
    </w:p>
    <w:p w:rsidR="00B53317" w:rsidRPr="002126B9" w:rsidRDefault="00B53317" w:rsidP="00B53317">
      <w:pPr>
        <w:tabs>
          <w:tab w:val="left" w:pos="765"/>
          <w:tab w:val="left" w:pos="1080"/>
        </w:tabs>
        <w:ind w:firstLine="709"/>
        <w:jc w:val="both"/>
        <w:rPr>
          <w:b/>
        </w:rPr>
      </w:pP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О проведении открытого конкурса на право</w:t>
      </w:r>
    </w:p>
    <w:p w:rsidR="002126B9" w:rsidRPr="002126B9" w:rsidRDefault="002126B9" w:rsidP="002126B9">
      <w:pPr>
        <w:pStyle w:val="a5"/>
        <w:ind w:firstLine="0"/>
        <w:rPr>
          <w:rFonts w:ascii="Times New Roman" w:hAnsi="Times New Roman" w:cs="Times New Roman"/>
          <w:sz w:val="24"/>
          <w:szCs w:val="24"/>
        </w:rPr>
      </w:pPr>
      <w:r w:rsidRPr="002126B9">
        <w:rPr>
          <w:rFonts w:ascii="Times New Roman" w:hAnsi="Times New Roman" w:cs="Times New Roman"/>
          <w:sz w:val="24"/>
          <w:szCs w:val="24"/>
        </w:rPr>
        <w:t>заключения концессионного соглашения</w:t>
      </w:r>
    </w:p>
    <w:p w:rsidR="00390250" w:rsidRDefault="00390250" w:rsidP="002126B9">
      <w:pPr>
        <w:tabs>
          <w:tab w:val="left" w:pos="765"/>
          <w:tab w:val="left" w:pos="1080"/>
        </w:tabs>
        <w:jc w:val="both"/>
      </w:pPr>
    </w:p>
    <w:p w:rsidR="004B48D5" w:rsidRPr="00E4208B" w:rsidRDefault="00E4208B" w:rsidP="002126B9">
      <w:pPr>
        <w:pStyle w:val="western"/>
        <w:spacing w:after="0"/>
        <w:ind w:firstLine="562"/>
        <w:jc w:val="both"/>
        <w:rPr>
          <w:sz w:val="24"/>
          <w:szCs w:val="24"/>
        </w:rPr>
      </w:pPr>
      <w:r w:rsidRPr="00E4208B">
        <w:rPr>
          <w:sz w:val="24"/>
          <w:szCs w:val="24"/>
        </w:rPr>
        <w:t>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21.07.2005 года № 115-ФЗ «О концессионных соглашениях», Федеральным законом от 27.07.2010 года № 190-ФЗ «О теплоснабжении», администрация Ягоднинского городского округа</w:t>
      </w:r>
    </w:p>
    <w:p w:rsidR="004B48D5" w:rsidRPr="00856CF5" w:rsidRDefault="004B48D5" w:rsidP="004B48D5">
      <w:pPr>
        <w:pStyle w:val="11"/>
        <w:jc w:val="both"/>
        <w:rPr>
          <w:i/>
          <w:sz w:val="24"/>
          <w:szCs w:val="24"/>
        </w:rPr>
      </w:pPr>
    </w:p>
    <w:p w:rsidR="00390250" w:rsidRPr="00856CF5" w:rsidRDefault="004B48D5" w:rsidP="004B48D5">
      <w:pPr>
        <w:tabs>
          <w:tab w:val="left" w:pos="765"/>
          <w:tab w:val="left" w:pos="1080"/>
        </w:tabs>
        <w:ind w:firstLine="709"/>
        <w:jc w:val="center"/>
      </w:pPr>
      <w:r w:rsidRPr="00856CF5">
        <w:t>ПОСТАНОВЛЯЕТ</w:t>
      </w:r>
      <w:r w:rsidR="00390250" w:rsidRPr="00856CF5">
        <w:t>:</w:t>
      </w:r>
    </w:p>
    <w:p w:rsidR="00AB5190" w:rsidRPr="00856CF5" w:rsidRDefault="00AB5190" w:rsidP="004B48D5">
      <w:pPr>
        <w:tabs>
          <w:tab w:val="left" w:pos="765"/>
          <w:tab w:val="left" w:pos="1080"/>
        </w:tabs>
        <w:ind w:firstLine="709"/>
        <w:jc w:val="center"/>
      </w:pPr>
    </w:p>
    <w:p w:rsidR="00AB5190" w:rsidRPr="002E5574" w:rsidRDefault="00AB5190" w:rsidP="00E4208B">
      <w:pPr>
        <w:pStyle w:val="western"/>
        <w:spacing w:before="0" w:beforeAutospacing="0" w:after="0" w:line="240" w:lineRule="atLeast"/>
        <w:ind w:firstLine="708"/>
        <w:jc w:val="both"/>
        <w:rPr>
          <w:sz w:val="24"/>
          <w:szCs w:val="24"/>
        </w:rPr>
      </w:pPr>
      <w:r w:rsidRPr="002E5574">
        <w:rPr>
          <w:sz w:val="24"/>
          <w:szCs w:val="24"/>
        </w:rPr>
        <w:t xml:space="preserve">1. Провести открытый конкурс на право заключения концессионного соглашения в </w:t>
      </w:r>
      <w:r w:rsidR="002126B9" w:rsidRPr="002E5574">
        <w:rPr>
          <w:bCs/>
          <w:sz w:val="24"/>
          <w:szCs w:val="24"/>
        </w:rPr>
        <w:t>отношении объектов теплоснабжения</w:t>
      </w:r>
      <w:r w:rsidR="002126B9" w:rsidRPr="002E5574">
        <w:rPr>
          <w:sz w:val="24"/>
          <w:szCs w:val="24"/>
        </w:rPr>
        <w:t xml:space="preserve">, холодного водоснабжения и водоотведения на территории поселка Дебин Ягоднинского района Магаданской области,  </w:t>
      </w:r>
      <w:r w:rsidRPr="002E5574">
        <w:rPr>
          <w:sz w:val="24"/>
          <w:szCs w:val="24"/>
        </w:rPr>
        <w:t xml:space="preserve">(далее - конкурс), </w:t>
      </w:r>
      <w:r w:rsidR="002126B9" w:rsidRPr="002E5574">
        <w:rPr>
          <w:sz w:val="24"/>
          <w:szCs w:val="24"/>
        </w:rPr>
        <w:t>указанных</w:t>
      </w:r>
      <w:r w:rsidRPr="002E5574">
        <w:rPr>
          <w:sz w:val="24"/>
          <w:szCs w:val="24"/>
        </w:rPr>
        <w:t xml:space="preserve"> в приложении № 1 к настоящему </w:t>
      </w:r>
      <w:r w:rsidR="002126B9" w:rsidRPr="002E5574">
        <w:rPr>
          <w:sz w:val="24"/>
          <w:szCs w:val="24"/>
        </w:rPr>
        <w:t>постановлению</w:t>
      </w:r>
      <w:r w:rsidRPr="002E5574">
        <w:rPr>
          <w:sz w:val="24"/>
          <w:szCs w:val="24"/>
        </w:rPr>
        <w:t>.</w:t>
      </w:r>
    </w:p>
    <w:p w:rsidR="00AB5190" w:rsidRPr="002E5574" w:rsidRDefault="00AB5190"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2. Установить:</w:t>
      </w:r>
    </w:p>
    <w:p w:rsidR="00AB5190" w:rsidRPr="00B15297"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8" w:anchor="P78" w:history="1">
        <w:r w:rsidRPr="00B15297">
          <w:rPr>
            <w:rStyle w:val="a3"/>
            <w:rFonts w:ascii="Times New Roman" w:hAnsi="Times New Roman" w:cs="Times New Roman"/>
            <w:color w:val="auto"/>
            <w:sz w:val="24"/>
            <w:szCs w:val="24"/>
            <w:u w:val="none"/>
          </w:rPr>
          <w:t>условия</w:t>
        </w:r>
      </w:hyperlink>
      <w:r w:rsidRPr="00B15297">
        <w:rPr>
          <w:rFonts w:ascii="Times New Roman" w:hAnsi="Times New Roman" w:cs="Times New Roman"/>
          <w:sz w:val="24"/>
          <w:szCs w:val="24"/>
        </w:rPr>
        <w:t xml:space="preserve"> концессионного соглашения согласно приложению № 2 к настоящему </w:t>
      </w:r>
      <w:r w:rsidR="002126B9" w:rsidRPr="00B15297">
        <w:rPr>
          <w:rFonts w:ascii="Times New Roman" w:hAnsi="Times New Roman" w:cs="Times New Roman"/>
          <w:sz w:val="24"/>
          <w:szCs w:val="24"/>
        </w:rPr>
        <w:t>постановлению</w:t>
      </w:r>
      <w:r w:rsidRPr="00B15297">
        <w:rPr>
          <w:rFonts w:ascii="Times New Roman" w:hAnsi="Times New Roman" w:cs="Times New Roman"/>
          <w:sz w:val="24"/>
          <w:szCs w:val="24"/>
        </w:rPr>
        <w:t>;</w:t>
      </w:r>
    </w:p>
    <w:p w:rsidR="00AB5190" w:rsidRPr="002E5574" w:rsidRDefault="00AB5190" w:rsidP="00E4208B">
      <w:pPr>
        <w:pStyle w:val="a5"/>
        <w:spacing w:line="240" w:lineRule="atLeast"/>
        <w:ind w:firstLine="547"/>
        <w:rPr>
          <w:rFonts w:ascii="Times New Roman" w:hAnsi="Times New Roman" w:cs="Times New Roman"/>
          <w:sz w:val="24"/>
          <w:szCs w:val="24"/>
        </w:rPr>
      </w:pPr>
      <w:r w:rsidRPr="00B15297">
        <w:rPr>
          <w:rFonts w:ascii="Times New Roman" w:hAnsi="Times New Roman" w:cs="Times New Roman"/>
          <w:sz w:val="24"/>
          <w:szCs w:val="24"/>
        </w:rPr>
        <w:t xml:space="preserve">- </w:t>
      </w:r>
      <w:hyperlink r:id="rId9" w:anchor="P142" w:history="1">
        <w:r w:rsidRPr="00B15297">
          <w:rPr>
            <w:rStyle w:val="a3"/>
            <w:rFonts w:ascii="Times New Roman" w:hAnsi="Times New Roman" w:cs="Times New Roman"/>
            <w:color w:val="auto"/>
            <w:sz w:val="24"/>
            <w:szCs w:val="24"/>
            <w:u w:val="none"/>
          </w:rPr>
          <w:t>критерии</w:t>
        </w:r>
      </w:hyperlink>
      <w:r w:rsidRPr="002E5574">
        <w:rPr>
          <w:rFonts w:ascii="Times New Roman" w:hAnsi="Times New Roman" w:cs="Times New Roman"/>
          <w:sz w:val="24"/>
          <w:szCs w:val="24"/>
        </w:rPr>
        <w:t xml:space="preserve"> конкурса и параметры критериев конкурса согласно приложению № 3 к настоящему </w:t>
      </w:r>
      <w:r w:rsidR="002126B9" w:rsidRPr="002E5574">
        <w:rPr>
          <w:rFonts w:ascii="Times New Roman" w:hAnsi="Times New Roman" w:cs="Times New Roman"/>
          <w:sz w:val="24"/>
          <w:szCs w:val="24"/>
        </w:rPr>
        <w:t>постановлению</w:t>
      </w:r>
      <w:r w:rsidRPr="002E5574">
        <w:rPr>
          <w:rFonts w:ascii="Times New Roman" w:hAnsi="Times New Roman" w:cs="Times New Roman"/>
          <w:sz w:val="24"/>
          <w:szCs w:val="24"/>
        </w:rPr>
        <w:t>.</w:t>
      </w:r>
    </w:p>
    <w:p w:rsidR="00AB5190" w:rsidRPr="002E5574" w:rsidRDefault="00AB5190" w:rsidP="00E4208B">
      <w:pPr>
        <w:pStyle w:val="western"/>
        <w:spacing w:before="0" w:beforeAutospacing="0" w:after="0" w:line="240" w:lineRule="atLeast"/>
        <w:ind w:firstLine="544"/>
        <w:jc w:val="both"/>
        <w:rPr>
          <w:sz w:val="24"/>
          <w:szCs w:val="24"/>
        </w:rPr>
      </w:pPr>
      <w:r w:rsidRPr="002E5574">
        <w:rPr>
          <w:sz w:val="24"/>
          <w:szCs w:val="24"/>
        </w:rPr>
        <w:t xml:space="preserve">3. Определить, что полномочия </w:t>
      </w:r>
      <w:r w:rsidR="002126B9" w:rsidRPr="002E5574">
        <w:rPr>
          <w:sz w:val="24"/>
          <w:szCs w:val="24"/>
        </w:rPr>
        <w:t>Концедента</w:t>
      </w:r>
      <w:r w:rsidRPr="002E5574">
        <w:rPr>
          <w:sz w:val="24"/>
          <w:szCs w:val="24"/>
        </w:rPr>
        <w:t xml:space="preserve"> от имени </w:t>
      </w:r>
      <w:r w:rsidR="002126B9" w:rsidRPr="002E5574">
        <w:rPr>
          <w:sz w:val="24"/>
          <w:szCs w:val="24"/>
        </w:rPr>
        <w:t xml:space="preserve">муниципального образования «Ягоднинский городской округ» </w:t>
      </w:r>
      <w:r w:rsidRPr="002E5574">
        <w:rPr>
          <w:sz w:val="24"/>
          <w:szCs w:val="24"/>
        </w:rPr>
        <w:t xml:space="preserve">на утверждение конкурсной документации по проведению открытого конкурса на право заключения концессионного соглашения в отношении </w:t>
      </w:r>
      <w:r w:rsidR="00856CF5" w:rsidRPr="002E5574">
        <w:rPr>
          <w:bCs/>
          <w:sz w:val="24"/>
          <w:szCs w:val="24"/>
        </w:rPr>
        <w:t>объектов теплоснабжения</w:t>
      </w:r>
      <w:r w:rsidR="00856CF5" w:rsidRPr="002E5574">
        <w:rPr>
          <w:sz w:val="24"/>
          <w:szCs w:val="24"/>
        </w:rPr>
        <w:t xml:space="preserve">, холодного водоснабжения и водоотведения на территории поселка Дебин Ягоднинского района Магаданской области </w:t>
      </w:r>
      <w:r w:rsidRPr="002E5574">
        <w:rPr>
          <w:sz w:val="24"/>
          <w:szCs w:val="24"/>
        </w:rPr>
        <w:t xml:space="preserve">(далее – конкурсная документация), внесение изменений в конкурсную документацию, создание конкурсной комиссии по проведению конкурса (далее - конкурсная комиссия), утверждение персонального состава конкурсной комиссии, выполняет администрация </w:t>
      </w:r>
      <w:r w:rsidR="00856CF5" w:rsidRPr="002E5574">
        <w:rPr>
          <w:sz w:val="24"/>
          <w:szCs w:val="24"/>
        </w:rPr>
        <w:t>Ягоднинского городского округа</w:t>
      </w:r>
      <w:r w:rsidRPr="002E5574">
        <w:rPr>
          <w:sz w:val="24"/>
          <w:szCs w:val="24"/>
        </w:rPr>
        <w:t>.</w:t>
      </w:r>
    </w:p>
    <w:p w:rsidR="00AB5190" w:rsidRPr="002E5574" w:rsidRDefault="00AB5190" w:rsidP="00E4208B">
      <w:pPr>
        <w:pStyle w:val="western"/>
        <w:spacing w:before="0" w:beforeAutospacing="0" w:after="0" w:line="240" w:lineRule="atLeast"/>
        <w:ind w:firstLine="544"/>
        <w:jc w:val="both"/>
        <w:rPr>
          <w:sz w:val="24"/>
          <w:szCs w:val="24"/>
        </w:rPr>
      </w:pPr>
      <w:r w:rsidRPr="002E5574">
        <w:rPr>
          <w:sz w:val="24"/>
          <w:szCs w:val="24"/>
        </w:rPr>
        <w:t xml:space="preserve">5. Создать конкурсную комиссию и утвердить ее персональный состав согласно приложению № 4 к настоящему </w:t>
      </w:r>
      <w:r w:rsidR="00856CF5" w:rsidRPr="002E5574">
        <w:rPr>
          <w:sz w:val="24"/>
          <w:szCs w:val="24"/>
        </w:rPr>
        <w:t>постановлению</w:t>
      </w:r>
      <w:r w:rsidRPr="002E5574">
        <w:rPr>
          <w:sz w:val="24"/>
          <w:szCs w:val="24"/>
        </w:rPr>
        <w:t xml:space="preserve">. </w:t>
      </w:r>
    </w:p>
    <w:p w:rsidR="005E08A0" w:rsidRPr="002E5574" w:rsidRDefault="002E5574" w:rsidP="00E4208B">
      <w:pPr>
        <w:pStyle w:val="western"/>
        <w:spacing w:before="0" w:beforeAutospacing="0" w:after="0" w:line="240" w:lineRule="atLeast"/>
        <w:ind w:firstLine="547"/>
        <w:jc w:val="both"/>
        <w:rPr>
          <w:sz w:val="24"/>
          <w:szCs w:val="24"/>
        </w:rPr>
      </w:pPr>
      <w:r w:rsidRPr="002E5574">
        <w:rPr>
          <w:sz w:val="24"/>
          <w:szCs w:val="24"/>
        </w:rPr>
        <w:t>6. У</w:t>
      </w:r>
      <w:r w:rsidR="005E08A0" w:rsidRPr="002E5574">
        <w:rPr>
          <w:sz w:val="24"/>
          <w:szCs w:val="24"/>
        </w:rPr>
        <w:t>твердить</w:t>
      </w:r>
      <w:r w:rsidRPr="002E5574">
        <w:rPr>
          <w:sz w:val="24"/>
          <w:szCs w:val="24"/>
        </w:rPr>
        <w:t xml:space="preserve"> </w:t>
      </w:r>
      <w:r w:rsidR="005E08A0" w:rsidRPr="002E5574">
        <w:rPr>
          <w:sz w:val="24"/>
          <w:szCs w:val="24"/>
        </w:rPr>
        <w:t>положение о конкурсной комиссии по проведению конкурса на право заключения концессионного со</w:t>
      </w:r>
      <w:r w:rsidRPr="002E5574">
        <w:rPr>
          <w:sz w:val="24"/>
          <w:szCs w:val="24"/>
        </w:rPr>
        <w:t>глашения согласно приложению № 5</w:t>
      </w:r>
      <w:r w:rsidR="005E08A0" w:rsidRPr="002E5574">
        <w:rPr>
          <w:sz w:val="24"/>
          <w:szCs w:val="24"/>
        </w:rPr>
        <w:t xml:space="preserve"> к </w:t>
      </w:r>
      <w:r w:rsidRPr="002E5574">
        <w:rPr>
          <w:sz w:val="24"/>
          <w:szCs w:val="24"/>
        </w:rPr>
        <w:t xml:space="preserve">настоящему </w:t>
      </w:r>
      <w:r w:rsidR="005E08A0" w:rsidRPr="002E5574">
        <w:rPr>
          <w:sz w:val="24"/>
          <w:szCs w:val="24"/>
        </w:rPr>
        <w:t>постановлению.</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 Комитету по управлению муниципальным имуществом администрации </w:t>
      </w:r>
      <w:r w:rsidR="00856CF5" w:rsidRPr="002E5574">
        <w:rPr>
          <w:rFonts w:ascii="Times New Roman" w:hAnsi="Times New Roman" w:cs="Times New Roman"/>
          <w:sz w:val="24"/>
          <w:szCs w:val="24"/>
        </w:rPr>
        <w:t>Ягоднинского городского округа</w:t>
      </w:r>
      <w:r w:rsidR="00AB5190" w:rsidRPr="002E5574">
        <w:rPr>
          <w:rFonts w:ascii="Times New Roman" w:hAnsi="Times New Roman" w:cs="Times New Roman"/>
          <w:sz w:val="24"/>
          <w:szCs w:val="24"/>
        </w:rPr>
        <w:t xml:space="preserve"> осуществить:</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.1. подготовку конкурсной документации и обеспечение ее утверждения;</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.2. размещение конкурсной документации на официальном сайте Российской Федерации в информационно-телекоммуникационной сети Интернет </w:t>
      </w:r>
      <w:hyperlink r:id="rId10" w:history="1">
        <w:r w:rsidR="00AB5190" w:rsidRPr="002E5574">
          <w:rPr>
            <w:rStyle w:val="a3"/>
            <w:rFonts w:ascii="Times New Roman" w:hAnsi="Times New Roman" w:cs="Times New Roman"/>
            <w:color w:val="000000"/>
            <w:sz w:val="24"/>
            <w:szCs w:val="24"/>
          </w:rPr>
          <w:t>www.torgi.gov.ru</w:t>
        </w:r>
      </w:hyperlink>
      <w:r w:rsidR="00AB5190" w:rsidRPr="002E5574">
        <w:rPr>
          <w:rFonts w:ascii="Times New Roman" w:hAnsi="Times New Roman" w:cs="Times New Roman"/>
          <w:sz w:val="24"/>
          <w:szCs w:val="24"/>
        </w:rPr>
        <w:t xml:space="preserve">, а также на официальном сайте администрации </w:t>
      </w:r>
      <w:r w:rsidR="00856CF5" w:rsidRPr="002E5574">
        <w:rPr>
          <w:rFonts w:ascii="Times New Roman" w:hAnsi="Times New Roman" w:cs="Times New Roman"/>
          <w:sz w:val="24"/>
          <w:szCs w:val="24"/>
        </w:rPr>
        <w:t>Ягоднинского городского округа (</w:t>
      </w:r>
      <w:hyperlink r:id="rId11" w:history="1">
        <w:r w:rsidR="00856CF5" w:rsidRPr="002E5574">
          <w:rPr>
            <w:rStyle w:val="a3"/>
            <w:rFonts w:ascii="Times New Roman" w:hAnsi="Times New Roman" w:cs="Times New Roman"/>
            <w:sz w:val="24"/>
            <w:szCs w:val="24"/>
            <w:lang w:val="en-US"/>
          </w:rPr>
          <w:t>http</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yagodnoeadm</w:t>
        </w:r>
        <w:r w:rsidR="00856CF5" w:rsidRPr="002E5574">
          <w:rPr>
            <w:rStyle w:val="a3"/>
            <w:rFonts w:ascii="Times New Roman" w:hAnsi="Times New Roman" w:cs="Times New Roman"/>
            <w:sz w:val="24"/>
            <w:szCs w:val="24"/>
          </w:rPr>
          <w:t>.</w:t>
        </w:r>
        <w:r w:rsidR="00856CF5" w:rsidRPr="002E5574">
          <w:rPr>
            <w:rStyle w:val="a3"/>
            <w:rFonts w:ascii="Times New Roman" w:hAnsi="Times New Roman" w:cs="Times New Roman"/>
            <w:sz w:val="24"/>
            <w:szCs w:val="24"/>
            <w:lang w:val="en-US"/>
          </w:rPr>
          <w:t>ru</w:t>
        </w:r>
      </w:hyperlink>
      <w:r w:rsidR="00856CF5" w:rsidRPr="002E5574">
        <w:rPr>
          <w:rFonts w:ascii="Times New Roman" w:hAnsi="Times New Roman" w:cs="Times New Roman"/>
          <w:sz w:val="24"/>
          <w:szCs w:val="24"/>
        </w:rPr>
        <w:t xml:space="preserve">) </w:t>
      </w:r>
      <w:r w:rsidR="00AB5190" w:rsidRPr="002E5574">
        <w:rPr>
          <w:rFonts w:ascii="Times New Roman" w:hAnsi="Times New Roman" w:cs="Times New Roman"/>
          <w:sz w:val="24"/>
          <w:szCs w:val="24"/>
        </w:rPr>
        <w:t>одновременно с размещением сообщения о проведении конкурса в срок до</w:t>
      </w:r>
      <w:r w:rsidR="008719D0">
        <w:rPr>
          <w:rFonts w:ascii="Times New Roman" w:hAnsi="Times New Roman" w:cs="Times New Roman"/>
          <w:sz w:val="24"/>
          <w:szCs w:val="24"/>
        </w:rPr>
        <w:t xml:space="preserve"> 02 июня 2017 года</w:t>
      </w:r>
      <w:r w:rsidR="00AB5190" w:rsidRPr="002E5574">
        <w:rPr>
          <w:rFonts w:ascii="Times New Roman" w:hAnsi="Times New Roman" w:cs="Times New Roman"/>
          <w:sz w:val="24"/>
          <w:szCs w:val="24"/>
        </w:rPr>
        <w:t>;</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 xml:space="preserve">.3. подготовку проекта концессионного соглашения и обеспечение в установленном порядке заключения концессионного соглашения с победителем конкурса или с иным лицом, в </w:t>
      </w:r>
      <w:r w:rsidR="00AB5190" w:rsidRPr="002E5574">
        <w:rPr>
          <w:rFonts w:ascii="Times New Roman" w:hAnsi="Times New Roman" w:cs="Times New Roman"/>
          <w:sz w:val="24"/>
          <w:szCs w:val="24"/>
        </w:rPr>
        <w:lastRenderedPageBreak/>
        <w:t>отношении которого концедентом принято решение о заключении концессионного соглашения;</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7</w:t>
      </w:r>
      <w:r w:rsidR="00AB5190" w:rsidRPr="002E5574">
        <w:rPr>
          <w:rFonts w:ascii="Times New Roman" w:hAnsi="Times New Roman" w:cs="Times New Roman"/>
          <w:sz w:val="24"/>
          <w:szCs w:val="24"/>
        </w:rPr>
        <w:t>.4. заключение с концессионером в установленном законодательством порядке договора аренды земельн</w:t>
      </w:r>
      <w:r w:rsidR="00856CF5" w:rsidRPr="002E5574">
        <w:rPr>
          <w:rFonts w:ascii="Times New Roman" w:hAnsi="Times New Roman" w:cs="Times New Roman"/>
          <w:sz w:val="24"/>
          <w:szCs w:val="24"/>
        </w:rPr>
        <w:t>ых участков</w:t>
      </w:r>
      <w:r w:rsidR="00AB5190" w:rsidRPr="002E5574">
        <w:rPr>
          <w:rFonts w:ascii="Times New Roman" w:hAnsi="Times New Roman" w:cs="Times New Roman"/>
          <w:sz w:val="24"/>
          <w:szCs w:val="24"/>
        </w:rPr>
        <w:t>, на котор</w:t>
      </w:r>
      <w:r w:rsidR="00856CF5" w:rsidRPr="002E5574">
        <w:rPr>
          <w:rFonts w:ascii="Times New Roman" w:hAnsi="Times New Roman" w:cs="Times New Roman"/>
          <w:sz w:val="24"/>
          <w:szCs w:val="24"/>
        </w:rPr>
        <w:t>ых располагаю</w:t>
      </w:r>
      <w:r w:rsidR="00AB5190" w:rsidRPr="002E5574">
        <w:rPr>
          <w:rFonts w:ascii="Times New Roman" w:hAnsi="Times New Roman" w:cs="Times New Roman"/>
          <w:sz w:val="24"/>
          <w:szCs w:val="24"/>
        </w:rPr>
        <w:t>тся объект</w:t>
      </w:r>
      <w:r w:rsidR="00856CF5"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концессионного соглашения и которы</w:t>
      </w:r>
      <w:r w:rsidR="00856CF5" w:rsidRPr="002E5574">
        <w:rPr>
          <w:rFonts w:ascii="Times New Roman" w:hAnsi="Times New Roman" w:cs="Times New Roman"/>
          <w:sz w:val="24"/>
          <w:szCs w:val="24"/>
        </w:rPr>
        <w:t>е</w:t>
      </w:r>
      <w:r w:rsidR="00AB5190" w:rsidRPr="002E5574">
        <w:rPr>
          <w:rFonts w:ascii="Times New Roman" w:hAnsi="Times New Roman" w:cs="Times New Roman"/>
          <w:sz w:val="24"/>
          <w:szCs w:val="24"/>
        </w:rPr>
        <w:t xml:space="preserve"> необходим</w:t>
      </w:r>
      <w:r w:rsidR="00FA1CB9" w:rsidRPr="002E5574">
        <w:rPr>
          <w:rFonts w:ascii="Times New Roman" w:hAnsi="Times New Roman" w:cs="Times New Roman"/>
          <w:sz w:val="24"/>
          <w:szCs w:val="24"/>
        </w:rPr>
        <w:t>ы</w:t>
      </w:r>
      <w:r w:rsidR="00AB5190" w:rsidRPr="002E5574">
        <w:rPr>
          <w:rFonts w:ascii="Times New Roman" w:hAnsi="Times New Roman" w:cs="Times New Roman"/>
          <w:sz w:val="24"/>
          <w:szCs w:val="24"/>
        </w:rPr>
        <w:t xml:space="preserve"> для осуществления концессионером деятельности, предусмотренной концессионным соглашением.</w:t>
      </w:r>
    </w:p>
    <w:p w:rsidR="00AB5190" w:rsidRPr="002E5574" w:rsidRDefault="002E5574" w:rsidP="00E4208B">
      <w:pPr>
        <w:pStyle w:val="a5"/>
        <w:spacing w:line="240" w:lineRule="atLeast"/>
        <w:ind w:firstLine="547"/>
        <w:rPr>
          <w:rFonts w:ascii="Times New Roman" w:hAnsi="Times New Roman" w:cs="Times New Roman"/>
          <w:sz w:val="24"/>
          <w:szCs w:val="24"/>
        </w:rPr>
      </w:pPr>
      <w:r w:rsidRPr="002E5574">
        <w:rPr>
          <w:rFonts w:ascii="Times New Roman" w:hAnsi="Times New Roman" w:cs="Times New Roman"/>
          <w:sz w:val="24"/>
          <w:szCs w:val="24"/>
        </w:rPr>
        <w:t>8</w:t>
      </w:r>
      <w:r w:rsidR="00AB5190" w:rsidRPr="002E5574">
        <w:rPr>
          <w:rFonts w:ascii="Times New Roman" w:hAnsi="Times New Roman" w:cs="Times New Roman"/>
          <w:sz w:val="24"/>
          <w:szCs w:val="24"/>
        </w:rPr>
        <w:t xml:space="preserve">. Контроль за исполнением настоящего </w:t>
      </w:r>
      <w:r w:rsidRPr="002E5574">
        <w:rPr>
          <w:rFonts w:ascii="Times New Roman" w:hAnsi="Times New Roman" w:cs="Times New Roman"/>
          <w:sz w:val="24"/>
          <w:szCs w:val="24"/>
        </w:rPr>
        <w:t>постановления возложить на первого заместителя главы Ягоднинского городского округа Д.М. Бородина</w:t>
      </w:r>
      <w:r w:rsidR="00AB5190" w:rsidRPr="002E5574">
        <w:rPr>
          <w:rFonts w:ascii="Times New Roman" w:hAnsi="Times New Roman" w:cs="Times New Roman"/>
          <w:sz w:val="24"/>
          <w:szCs w:val="24"/>
        </w:rPr>
        <w:t>.</w:t>
      </w:r>
    </w:p>
    <w:p w:rsidR="00AB5190" w:rsidRDefault="00AB5190" w:rsidP="00E4208B">
      <w:pPr>
        <w:pStyle w:val="western"/>
        <w:spacing w:before="0" w:beforeAutospacing="0" w:after="0" w:line="240" w:lineRule="atLeast"/>
        <w:ind w:firstLine="706"/>
        <w:jc w:val="both"/>
        <w:rPr>
          <w:sz w:val="24"/>
          <w:szCs w:val="24"/>
        </w:rPr>
      </w:pPr>
    </w:p>
    <w:p w:rsidR="008719D0" w:rsidRDefault="008719D0" w:rsidP="00E4208B">
      <w:pPr>
        <w:pStyle w:val="western"/>
        <w:spacing w:before="0" w:beforeAutospacing="0" w:after="0" w:line="240" w:lineRule="atLeast"/>
        <w:ind w:firstLine="706"/>
        <w:jc w:val="both"/>
        <w:rPr>
          <w:sz w:val="24"/>
          <w:szCs w:val="24"/>
        </w:rPr>
      </w:pPr>
    </w:p>
    <w:p w:rsidR="00B15297" w:rsidRPr="002E5574" w:rsidRDefault="00B15297" w:rsidP="00E4208B">
      <w:pPr>
        <w:pStyle w:val="western"/>
        <w:spacing w:before="0" w:beforeAutospacing="0" w:after="0" w:line="240" w:lineRule="atLeast"/>
        <w:ind w:firstLine="706"/>
        <w:jc w:val="both"/>
        <w:rPr>
          <w:sz w:val="24"/>
          <w:szCs w:val="24"/>
        </w:rPr>
      </w:pPr>
    </w:p>
    <w:p w:rsidR="00856CF5" w:rsidRPr="002E5574" w:rsidRDefault="00856CF5" w:rsidP="00E4208B">
      <w:pPr>
        <w:pStyle w:val="ConsPlusNormal"/>
        <w:widowControl/>
        <w:spacing w:line="240" w:lineRule="atLeast"/>
        <w:ind w:firstLine="0"/>
        <w:jc w:val="both"/>
        <w:rPr>
          <w:rFonts w:ascii="Times New Roman" w:hAnsi="Times New Roman" w:cs="Times New Roman"/>
          <w:sz w:val="24"/>
          <w:szCs w:val="24"/>
        </w:rPr>
      </w:pPr>
      <w:r w:rsidRPr="002E5574">
        <w:rPr>
          <w:rFonts w:ascii="Times New Roman" w:hAnsi="Times New Roman" w:cs="Times New Roman"/>
          <w:sz w:val="24"/>
          <w:szCs w:val="24"/>
        </w:rPr>
        <w:t xml:space="preserve">Глава Ягоднинского </w:t>
      </w:r>
    </w:p>
    <w:p w:rsidR="00856CF5" w:rsidRPr="002E5574" w:rsidRDefault="00856CF5" w:rsidP="00E4208B">
      <w:pPr>
        <w:pStyle w:val="ConsPlusNormal"/>
        <w:widowControl/>
        <w:spacing w:line="240" w:lineRule="atLeast"/>
        <w:ind w:firstLine="0"/>
        <w:jc w:val="both"/>
        <w:rPr>
          <w:rFonts w:ascii="Times New Roman" w:hAnsi="Times New Roman" w:cs="Times New Roman"/>
          <w:sz w:val="24"/>
          <w:szCs w:val="24"/>
        </w:rPr>
      </w:pPr>
      <w:r w:rsidRPr="002E5574">
        <w:rPr>
          <w:rFonts w:ascii="Times New Roman" w:hAnsi="Times New Roman" w:cs="Times New Roman"/>
          <w:sz w:val="24"/>
          <w:szCs w:val="24"/>
        </w:rPr>
        <w:t xml:space="preserve">городского округа                                                           </w:t>
      </w:r>
      <w:r w:rsidR="00FA1CB9" w:rsidRPr="002E5574">
        <w:rPr>
          <w:rFonts w:ascii="Times New Roman" w:hAnsi="Times New Roman" w:cs="Times New Roman"/>
          <w:sz w:val="24"/>
          <w:szCs w:val="24"/>
        </w:rPr>
        <w:t xml:space="preserve">                                </w:t>
      </w:r>
      <w:r w:rsidRPr="002E5574">
        <w:rPr>
          <w:rFonts w:ascii="Times New Roman" w:hAnsi="Times New Roman" w:cs="Times New Roman"/>
          <w:sz w:val="24"/>
          <w:szCs w:val="24"/>
        </w:rPr>
        <w:t xml:space="preserve">       П.Н. Страдомский</w:t>
      </w: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Default="00AB5190" w:rsidP="00AB5190">
      <w:pPr>
        <w:pStyle w:val="western"/>
        <w:spacing w:after="0"/>
        <w:jc w:val="center"/>
      </w:pPr>
    </w:p>
    <w:p w:rsidR="00AB5190" w:rsidRPr="000B1EC7" w:rsidRDefault="00AB5190" w:rsidP="00AB5190">
      <w:pPr>
        <w:ind w:left="420" w:firstLine="288"/>
        <w:rPr>
          <w:b/>
        </w:rPr>
      </w:pPr>
    </w:p>
    <w:p w:rsidR="00AB5190" w:rsidRDefault="00AB5190" w:rsidP="00AB5190">
      <w:pPr>
        <w:shd w:val="clear" w:color="auto" w:fill="FFFFFF"/>
        <w:spacing w:after="240"/>
        <w:textAlignment w:val="baseline"/>
        <w:outlineLvl w:val="2"/>
        <w:rPr>
          <w:color w:val="111111"/>
        </w:rPr>
      </w:pPr>
    </w:p>
    <w:p w:rsidR="00AB5190" w:rsidRDefault="00AB5190" w:rsidP="00AB5190">
      <w:pPr>
        <w:shd w:val="clear" w:color="auto" w:fill="FFFFFF"/>
        <w:spacing w:after="240"/>
        <w:textAlignment w:val="baseline"/>
        <w:outlineLvl w:val="2"/>
        <w:rPr>
          <w:color w:val="111111"/>
        </w:rPr>
      </w:pPr>
    </w:p>
    <w:p w:rsidR="00856CF5" w:rsidRDefault="00856CF5" w:rsidP="00856CF5">
      <w:pPr>
        <w:rPr>
          <w:sz w:val="22"/>
          <w:szCs w:val="22"/>
        </w:rPr>
        <w:sectPr w:rsidR="00856CF5" w:rsidSect="00B4611F">
          <w:pgSz w:w="11900" w:h="16840"/>
          <w:pgMar w:top="567" w:right="851" w:bottom="567" w:left="1134" w:header="0" w:footer="0" w:gutter="0"/>
          <w:cols w:space="708"/>
          <w:docGrid w:linePitch="360"/>
        </w:sectPr>
      </w:pPr>
    </w:p>
    <w:tbl>
      <w:tblPr>
        <w:tblW w:w="0" w:type="auto"/>
        <w:jc w:val="right"/>
        <w:tblInd w:w="-1304" w:type="dxa"/>
        <w:tblLayout w:type="fixed"/>
        <w:tblLook w:val="0000"/>
      </w:tblPr>
      <w:tblGrid>
        <w:gridCol w:w="4983"/>
      </w:tblGrid>
      <w:tr w:rsidR="00856CF5" w:rsidTr="00856CF5">
        <w:trPr>
          <w:jc w:val="right"/>
        </w:trPr>
        <w:tc>
          <w:tcPr>
            <w:tcW w:w="4983" w:type="dxa"/>
          </w:tcPr>
          <w:p w:rsidR="00856CF5" w:rsidRDefault="00856CF5" w:rsidP="00856CF5">
            <w:pPr>
              <w:rPr>
                <w:sz w:val="22"/>
                <w:szCs w:val="22"/>
              </w:rPr>
            </w:pPr>
            <w:r w:rsidRPr="009F63B4">
              <w:rPr>
                <w:sz w:val="22"/>
                <w:szCs w:val="22"/>
              </w:rPr>
              <w:lastRenderedPageBreak/>
              <w:t xml:space="preserve">Приложение № 1 к  Постановлению администрации Ягоднинского </w:t>
            </w:r>
            <w:r>
              <w:rPr>
                <w:sz w:val="22"/>
                <w:szCs w:val="22"/>
              </w:rPr>
              <w:t xml:space="preserve">городского </w:t>
            </w:r>
          </w:p>
          <w:p w:rsidR="00856CF5" w:rsidRDefault="00856CF5" w:rsidP="00856CF5">
            <w:r>
              <w:rPr>
                <w:sz w:val="22"/>
                <w:szCs w:val="22"/>
              </w:rPr>
              <w:t>округа от _____________ 2017 года № ______</w:t>
            </w:r>
          </w:p>
        </w:tc>
      </w:tr>
    </w:tbl>
    <w:p w:rsidR="00856CF5" w:rsidRDefault="00856CF5" w:rsidP="00856CF5"/>
    <w:p w:rsidR="00856CF5" w:rsidRDefault="00856CF5" w:rsidP="002C766A">
      <w:pPr>
        <w:spacing w:line="240" w:lineRule="atLeast"/>
        <w:ind w:left="1072"/>
        <w:jc w:val="center"/>
        <w:rPr>
          <w:b/>
          <w:color w:val="000000"/>
        </w:rPr>
      </w:pPr>
      <w:r>
        <w:rPr>
          <w:b/>
          <w:color w:val="000000"/>
        </w:rPr>
        <w:t>Описание</w:t>
      </w:r>
      <w:r w:rsidRPr="00340FFB">
        <w:rPr>
          <w:b/>
          <w:color w:val="000000"/>
        </w:rPr>
        <w:t xml:space="preserve"> объектов Соглашения, в том числе сведения о технико-экономических показателях, техническом состоянии, </w:t>
      </w:r>
      <w:r>
        <w:rPr>
          <w:b/>
          <w:color w:val="000000"/>
        </w:rPr>
        <w:t>балансовой</w:t>
      </w:r>
      <w:r w:rsidRPr="00340FFB">
        <w:rPr>
          <w:b/>
          <w:color w:val="000000"/>
        </w:rPr>
        <w:t xml:space="preserve"> стоимости</w:t>
      </w:r>
    </w:p>
    <w:p w:rsidR="00856CF5" w:rsidRPr="00FA6C7D" w:rsidRDefault="00856CF5" w:rsidP="00856CF5">
      <w:pPr>
        <w:ind w:left="1069"/>
        <w:rPr>
          <w:b/>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3"/>
        <w:gridCol w:w="3402"/>
        <w:gridCol w:w="1985"/>
        <w:gridCol w:w="1418"/>
        <w:gridCol w:w="1418"/>
        <w:gridCol w:w="1843"/>
        <w:gridCol w:w="1701"/>
        <w:gridCol w:w="1701"/>
      </w:tblGrid>
      <w:tr w:rsidR="00856CF5" w:rsidRPr="00F0399C" w:rsidTr="00856CF5">
        <w:trPr>
          <w:trHeight w:val="20"/>
          <w:tblHeader/>
        </w:trPr>
        <w:tc>
          <w:tcPr>
            <w:tcW w:w="567" w:type="dxa"/>
            <w:shd w:val="clear" w:color="auto" w:fill="EEECE1"/>
          </w:tcPr>
          <w:p w:rsidR="00856CF5" w:rsidRPr="00F0399C" w:rsidRDefault="00856CF5" w:rsidP="00856CF5">
            <w:pPr>
              <w:jc w:val="center"/>
              <w:rPr>
                <w:sz w:val="20"/>
                <w:szCs w:val="20"/>
              </w:rPr>
            </w:pPr>
            <w:r w:rsidRPr="00F0399C">
              <w:rPr>
                <w:sz w:val="20"/>
                <w:szCs w:val="20"/>
              </w:rPr>
              <w:t>№ п/п</w:t>
            </w:r>
          </w:p>
        </w:tc>
        <w:tc>
          <w:tcPr>
            <w:tcW w:w="1843" w:type="dxa"/>
            <w:shd w:val="clear" w:color="auto" w:fill="EEECE1"/>
          </w:tcPr>
          <w:p w:rsidR="00856CF5" w:rsidRPr="00F0399C" w:rsidRDefault="00856CF5" w:rsidP="00856CF5">
            <w:pPr>
              <w:jc w:val="center"/>
              <w:rPr>
                <w:sz w:val="20"/>
                <w:szCs w:val="20"/>
              </w:rPr>
            </w:pPr>
            <w:r w:rsidRPr="00F0399C">
              <w:rPr>
                <w:sz w:val="20"/>
                <w:szCs w:val="20"/>
              </w:rPr>
              <w:t>Наименование объекта</w:t>
            </w:r>
          </w:p>
        </w:tc>
        <w:tc>
          <w:tcPr>
            <w:tcW w:w="3402" w:type="dxa"/>
            <w:shd w:val="clear" w:color="auto" w:fill="EEECE1"/>
          </w:tcPr>
          <w:p w:rsidR="00856CF5" w:rsidRPr="00F0399C" w:rsidRDefault="00856CF5" w:rsidP="00856CF5">
            <w:pPr>
              <w:jc w:val="center"/>
              <w:rPr>
                <w:sz w:val="20"/>
                <w:szCs w:val="20"/>
              </w:rPr>
            </w:pPr>
            <w:r w:rsidRPr="00F0399C">
              <w:rPr>
                <w:sz w:val="20"/>
                <w:szCs w:val="20"/>
              </w:rPr>
              <w:t>Адрес объекта</w:t>
            </w:r>
          </w:p>
        </w:tc>
        <w:tc>
          <w:tcPr>
            <w:tcW w:w="1985" w:type="dxa"/>
            <w:shd w:val="clear" w:color="auto" w:fill="EEECE1"/>
          </w:tcPr>
          <w:p w:rsidR="00856CF5" w:rsidRPr="00F0399C" w:rsidRDefault="00856CF5" w:rsidP="00856CF5">
            <w:pPr>
              <w:jc w:val="center"/>
              <w:rPr>
                <w:sz w:val="20"/>
                <w:szCs w:val="20"/>
              </w:rPr>
            </w:pPr>
            <w:r w:rsidRPr="00F0399C">
              <w:rPr>
                <w:sz w:val="20"/>
                <w:szCs w:val="20"/>
              </w:rPr>
              <w:t>Те</w:t>
            </w:r>
            <w:r>
              <w:rPr>
                <w:sz w:val="20"/>
                <w:szCs w:val="20"/>
              </w:rPr>
              <w:t>хнико</w:t>
            </w:r>
            <w:r w:rsidRPr="00F0399C">
              <w:rPr>
                <w:sz w:val="20"/>
                <w:szCs w:val="20"/>
              </w:rPr>
              <w:t>-экономич</w:t>
            </w:r>
            <w:r>
              <w:rPr>
                <w:sz w:val="20"/>
                <w:szCs w:val="20"/>
              </w:rPr>
              <w:t>е</w:t>
            </w:r>
            <w:r w:rsidRPr="00F0399C">
              <w:rPr>
                <w:sz w:val="20"/>
                <w:szCs w:val="20"/>
              </w:rPr>
              <w:t>ские показатели</w:t>
            </w:r>
          </w:p>
        </w:tc>
        <w:tc>
          <w:tcPr>
            <w:tcW w:w="1417" w:type="dxa"/>
            <w:shd w:val="clear" w:color="auto" w:fill="EEECE1"/>
          </w:tcPr>
          <w:p w:rsidR="00856CF5" w:rsidRPr="00F0399C" w:rsidRDefault="00856CF5" w:rsidP="00856CF5">
            <w:pPr>
              <w:jc w:val="center"/>
              <w:rPr>
                <w:sz w:val="20"/>
                <w:szCs w:val="20"/>
              </w:rPr>
            </w:pPr>
            <w:r w:rsidRPr="00F0399C">
              <w:rPr>
                <w:sz w:val="20"/>
                <w:szCs w:val="20"/>
              </w:rPr>
              <w:t>Техническое состояние объекта</w:t>
            </w:r>
          </w:p>
        </w:tc>
        <w:tc>
          <w:tcPr>
            <w:tcW w:w="1418" w:type="dxa"/>
            <w:shd w:val="clear" w:color="auto" w:fill="EEECE1"/>
          </w:tcPr>
          <w:p w:rsidR="00856CF5" w:rsidRPr="00F0399C" w:rsidRDefault="00856CF5" w:rsidP="00856CF5">
            <w:pPr>
              <w:jc w:val="center"/>
              <w:rPr>
                <w:sz w:val="20"/>
                <w:szCs w:val="20"/>
              </w:rPr>
            </w:pPr>
            <w:r w:rsidRPr="00F0399C">
              <w:rPr>
                <w:sz w:val="20"/>
                <w:szCs w:val="20"/>
              </w:rPr>
              <w:t>Мощность объекта на дату передачи</w:t>
            </w:r>
          </w:p>
        </w:tc>
        <w:tc>
          <w:tcPr>
            <w:tcW w:w="1843" w:type="dxa"/>
            <w:shd w:val="clear" w:color="auto" w:fill="EEECE1"/>
          </w:tcPr>
          <w:p w:rsidR="00856CF5" w:rsidRPr="00F0399C" w:rsidRDefault="00856CF5" w:rsidP="00856CF5">
            <w:pPr>
              <w:jc w:val="center"/>
              <w:rPr>
                <w:sz w:val="20"/>
                <w:szCs w:val="20"/>
              </w:rPr>
            </w:pPr>
            <w:r w:rsidRPr="00F0399C">
              <w:rPr>
                <w:sz w:val="20"/>
                <w:szCs w:val="20"/>
              </w:rPr>
              <w:t>Год ввода в эксплуатацию существующего объекта</w:t>
            </w:r>
          </w:p>
        </w:tc>
        <w:tc>
          <w:tcPr>
            <w:tcW w:w="1701" w:type="dxa"/>
            <w:shd w:val="clear" w:color="auto" w:fill="EEECE1"/>
          </w:tcPr>
          <w:p w:rsidR="00856CF5" w:rsidRPr="00F0399C" w:rsidRDefault="00856CF5" w:rsidP="00856CF5">
            <w:pPr>
              <w:ind w:right="-59"/>
              <w:jc w:val="center"/>
              <w:rPr>
                <w:sz w:val="20"/>
                <w:szCs w:val="20"/>
              </w:rPr>
            </w:pPr>
            <w:r>
              <w:rPr>
                <w:sz w:val="20"/>
                <w:szCs w:val="20"/>
              </w:rPr>
              <w:t>Балансовая</w:t>
            </w:r>
            <w:r w:rsidRPr="00F0399C">
              <w:rPr>
                <w:sz w:val="20"/>
                <w:szCs w:val="20"/>
              </w:rPr>
              <w:t xml:space="preserve"> стоимость объекта, руб.</w:t>
            </w:r>
          </w:p>
        </w:tc>
        <w:tc>
          <w:tcPr>
            <w:tcW w:w="1701" w:type="dxa"/>
            <w:shd w:val="clear" w:color="auto" w:fill="EEECE1"/>
          </w:tcPr>
          <w:p w:rsidR="00856CF5" w:rsidRDefault="00856CF5" w:rsidP="00856CF5">
            <w:pPr>
              <w:ind w:right="-59"/>
              <w:jc w:val="center"/>
              <w:rPr>
                <w:sz w:val="20"/>
                <w:szCs w:val="20"/>
              </w:rPr>
            </w:pPr>
            <w:r>
              <w:rPr>
                <w:sz w:val="20"/>
                <w:szCs w:val="20"/>
              </w:rPr>
              <w:t>Остаточная стоимость объекта, руб</w:t>
            </w:r>
            <w:r w:rsidR="000E0AEF">
              <w:rPr>
                <w:sz w:val="20"/>
                <w:szCs w:val="20"/>
              </w:rPr>
              <w:t>.</w:t>
            </w:r>
          </w:p>
        </w:tc>
      </w:tr>
      <w:tr w:rsidR="00002155" w:rsidRPr="00F0399C" w:rsidTr="00856CF5">
        <w:trPr>
          <w:trHeight w:val="20"/>
        </w:trPr>
        <w:tc>
          <w:tcPr>
            <w:tcW w:w="567" w:type="dxa"/>
          </w:tcPr>
          <w:p w:rsidR="00002155" w:rsidRPr="00F0399C" w:rsidRDefault="00002155" w:rsidP="00856CF5">
            <w:pPr>
              <w:jc w:val="center"/>
              <w:rPr>
                <w:sz w:val="20"/>
                <w:szCs w:val="20"/>
              </w:rPr>
            </w:pPr>
            <w:r>
              <w:rPr>
                <w:sz w:val="20"/>
                <w:szCs w:val="20"/>
              </w:rPr>
              <w:t>1</w:t>
            </w:r>
          </w:p>
        </w:tc>
        <w:tc>
          <w:tcPr>
            <w:tcW w:w="1843" w:type="dxa"/>
          </w:tcPr>
          <w:p w:rsidR="00002155" w:rsidRPr="00F0399C" w:rsidRDefault="00002155" w:rsidP="00856CF5">
            <w:pPr>
              <w:jc w:val="center"/>
              <w:rPr>
                <w:sz w:val="20"/>
                <w:szCs w:val="20"/>
              </w:rPr>
            </w:pPr>
            <w:r>
              <w:rPr>
                <w:sz w:val="20"/>
                <w:szCs w:val="20"/>
              </w:rPr>
              <w:t>Модульная котельная</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 ул.Советская, 7</w:t>
            </w:r>
          </w:p>
        </w:tc>
        <w:tc>
          <w:tcPr>
            <w:tcW w:w="1985" w:type="dxa"/>
          </w:tcPr>
          <w:p w:rsidR="00002155" w:rsidRPr="00F0399C" w:rsidRDefault="00002155" w:rsidP="00856CF5">
            <w:pPr>
              <w:jc w:val="center"/>
              <w:rPr>
                <w:sz w:val="20"/>
                <w:szCs w:val="20"/>
              </w:rPr>
            </w:pPr>
            <w:r>
              <w:rPr>
                <w:sz w:val="20"/>
                <w:szCs w:val="20"/>
              </w:rPr>
              <w:t>554,1 м2</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9 гкал/час</w:t>
            </w:r>
          </w:p>
        </w:tc>
        <w:tc>
          <w:tcPr>
            <w:tcW w:w="1843" w:type="dxa"/>
          </w:tcPr>
          <w:p w:rsidR="00002155" w:rsidRPr="00344688" w:rsidRDefault="00002155" w:rsidP="00612099">
            <w:pPr>
              <w:jc w:val="center"/>
              <w:rPr>
                <w:sz w:val="18"/>
                <w:szCs w:val="18"/>
              </w:rPr>
            </w:pPr>
            <w:r w:rsidRPr="00344688">
              <w:rPr>
                <w:sz w:val="18"/>
                <w:szCs w:val="18"/>
              </w:rPr>
              <w:t>26.01.2009</w:t>
            </w:r>
          </w:p>
        </w:tc>
        <w:tc>
          <w:tcPr>
            <w:tcW w:w="1701" w:type="dxa"/>
          </w:tcPr>
          <w:p w:rsidR="00002155" w:rsidRPr="00926C99" w:rsidRDefault="00002155" w:rsidP="00856CF5">
            <w:pPr>
              <w:jc w:val="center"/>
              <w:rPr>
                <w:sz w:val="20"/>
                <w:szCs w:val="20"/>
              </w:rPr>
            </w:pPr>
            <w:r>
              <w:rPr>
                <w:sz w:val="20"/>
                <w:szCs w:val="20"/>
              </w:rPr>
              <w:t>52 705 000,00</w:t>
            </w:r>
          </w:p>
        </w:tc>
        <w:tc>
          <w:tcPr>
            <w:tcW w:w="1701" w:type="dxa"/>
          </w:tcPr>
          <w:p w:rsidR="00002155" w:rsidRDefault="00002155" w:rsidP="00856CF5">
            <w:pPr>
              <w:jc w:val="center"/>
              <w:rPr>
                <w:sz w:val="20"/>
                <w:szCs w:val="20"/>
              </w:rPr>
            </w:pPr>
            <w:r>
              <w:rPr>
                <w:sz w:val="20"/>
                <w:szCs w:val="20"/>
              </w:rPr>
              <w:t>52 705 000,00</w:t>
            </w:r>
          </w:p>
        </w:tc>
      </w:tr>
      <w:tr w:rsidR="00002155" w:rsidRPr="00F0399C" w:rsidTr="00FA1CB9">
        <w:trPr>
          <w:trHeight w:val="20"/>
        </w:trPr>
        <w:tc>
          <w:tcPr>
            <w:tcW w:w="567" w:type="dxa"/>
            <w:shd w:val="clear" w:color="auto" w:fill="DBE5F1" w:themeFill="accent1" w:themeFillTint="33"/>
          </w:tcPr>
          <w:p w:rsidR="00002155" w:rsidRPr="00F0399C" w:rsidRDefault="00002155" w:rsidP="00856CF5">
            <w:pPr>
              <w:pStyle w:val="a7"/>
              <w:ind w:left="0"/>
              <w:rPr>
                <w:sz w:val="20"/>
                <w:szCs w:val="20"/>
              </w:rPr>
            </w:pPr>
            <w:r>
              <w:rPr>
                <w:sz w:val="20"/>
                <w:szCs w:val="20"/>
              </w:rPr>
              <w:t xml:space="preserve">   2</w:t>
            </w:r>
          </w:p>
        </w:tc>
        <w:tc>
          <w:tcPr>
            <w:tcW w:w="1843" w:type="dxa"/>
            <w:shd w:val="clear" w:color="auto" w:fill="DBE5F1" w:themeFill="accent1" w:themeFillTint="33"/>
          </w:tcPr>
          <w:p w:rsidR="00002155" w:rsidRPr="00F0399C" w:rsidRDefault="00002155" w:rsidP="00856CF5">
            <w:pPr>
              <w:jc w:val="center"/>
              <w:rPr>
                <w:sz w:val="20"/>
                <w:szCs w:val="20"/>
              </w:rPr>
            </w:pPr>
            <w:r>
              <w:rPr>
                <w:sz w:val="20"/>
                <w:szCs w:val="20"/>
              </w:rPr>
              <w:t>Наружные тепловые сети</w:t>
            </w:r>
          </w:p>
        </w:tc>
        <w:tc>
          <w:tcPr>
            <w:tcW w:w="3402" w:type="dxa"/>
            <w:shd w:val="clear" w:color="auto" w:fill="DBE5F1" w:themeFill="accent1" w:themeFillTint="33"/>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shd w:val="clear" w:color="auto" w:fill="DBE5F1" w:themeFill="accent1" w:themeFillTint="33"/>
          </w:tcPr>
          <w:p w:rsidR="00002155" w:rsidRDefault="00002155" w:rsidP="00122917">
            <w:pPr>
              <w:jc w:val="center"/>
              <w:rPr>
                <w:sz w:val="20"/>
                <w:szCs w:val="20"/>
              </w:rPr>
            </w:pPr>
            <w:r w:rsidRPr="00F0399C">
              <w:rPr>
                <w:sz w:val="20"/>
                <w:szCs w:val="20"/>
              </w:rPr>
              <w:t xml:space="preserve">Протяженность – </w:t>
            </w:r>
            <w:r>
              <w:rPr>
                <w:sz w:val="20"/>
                <w:szCs w:val="20"/>
              </w:rPr>
              <w:t>2650</w:t>
            </w:r>
            <w:r w:rsidRPr="00F0399C">
              <w:rPr>
                <w:sz w:val="20"/>
                <w:szCs w:val="20"/>
              </w:rPr>
              <w:t xml:space="preserve"> м</w:t>
            </w:r>
            <w:r>
              <w:rPr>
                <w:sz w:val="20"/>
                <w:szCs w:val="20"/>
              </w:rPr>
              <w:t>.</w:t>
            </w:r>
          </w:p>
          <w:p w:rsidR="00002155" w:rsidRPr="00F0399C" w:rsidRDefault="00002155" w:rsidP="00856CF5">
            <w:pPr>
              <w:jc w:val="center"/>
              <w:rPr>
                <w:sz w:val="20"/>
                <w:szCs w:val="20"/>
              </w:rPr>
            </w:pPr>
          </w:p>
        </w:tc>
        <w:tc>
          <w:tcPr>
            <w:tcW w:w="1417" w:type="dxa"/>
            <w:shd w:val="clear" w:color="auto" w:fill="DBE5F1" w:themeFill="accent1" w:themeFillTint="33"/>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shd w:val="clear" w:color="auto" w:fill="DBE5F1" w:themeFill="accent1" w:themeFillTint="33"/>
          </w:tcPr>
          <w:p w:rsidR="00002155" w:rsidRPr="00F0399C" w:rsidRDefault="00002155" w:rsidP="00856CF5">
            <w:pPr>
              <w:jc w:val="center"/>
              <w:rPr>
                <w:sz w:val="20"/>
                <w:szCs w:val="20"/>
              </w:rPr>
            </w:pPr>
            <w:r>
              <w:rPr>
                <w:sz w:val="20"/>
                <w:szCs w:val="20"/>
              </w:rPr>
              <w:t>2650 м. в двутрубном исполнении</w:t>
            </w:r>
          </w:p>
        </w:tc>
        <w:tc>
          <w:tcPr>
            <w:tcW w:w="1843" w:type="dxa"/>
            <w:shd w:val="clear" w:color="auto" w:fill="DBE5F1" w:themeFill="accent1" w:themeFillTint="33"/>
          </w:tcPr>
          <w:p w:rsidR="00002155" w:rsidRPr="00344688" w:rsidRDefault="00002155" w:rsidP="00612099">
            <w:pPr>
              <w:jc w:val="center"/>
              <w:rPr>
                <w:sz w:val="18"/>
                <w:szCs w:val="18"/>
              </w:rPr>
            </w:pPr>
          </w:p>
        </w:tc>
        <w:tc>
          <w:tcPr>
            <w:tcW w:w="1701" w:type="dxa"/>
            <w:shd w:val="clear" w:color="auto" w:fill="DBE5F1" w:themeFill="accent1" w:themeFillTint="33"/>
          </w:tcPr>
          <w:p w:rsidR="00002155" w:rsidRPr="00926C99" w:rsidRDefault="00002155" w:rsidP="00856CF5">
            <w:pPr>
              <w:jc w:val="center"/>
              <w:rPr>
                <w:sz w:val="20"/>
                <w:szCs w:val="20"/>
              </w:rPr>
            </w:pPr>
            <w:r>
              <w:rPr>
                <w:sz w:val="20"/>
                <w:szCs w:val="20"/>
              </w:rPr>
              <w:t>328358,34</w:t>
            </w:r>
          </w:p>
        </w:tc>
        <w:tc>
          <w:tcPr>
            <w:tcW w:w="1701" w:type="dxa"/>
            <w:shd w:val="clear" w:color="auto" w:fill="DBE5F1" w:themeFill="accent1" w:themeFillTint="33"/>
          </w:tcPr>
          <w:p w:rsidR="00002155" w:rsidRDefault="00002155" w:rsidP="00856CF5">
            <w:pPr>
              <w:jc w:val="center"/>
              <w:rPr>
                <w:sz w:val="20"/>
                <w:szCs w:val="20"/>
              </w:rPr>
            </w:pPr>
            <w:r>
              <w:rPr>
                <w:sz w:val="20"/>
                <w:szCs w:val="20"/>
              </w:rPr>
              <w:t>103980,03</w:t>
            </w:r>
          </w:p>
        </w:tc>
      </w:tr>
      <w:tr w:rsidR="00002155" w:rsidRPr="00F0399C" w:rsidTr="00856CF5">
        <w:trPr>
          <w:trHeight w:val="20"/>
        </w:trPr>
        <w:tc>
          <w:tcPr>
            <w:tcW w:w="567" w:type="dxa"/>
          </w:tcPr>
          <w:p w:rsidR="00002155" w:rsidRDefault="00002155" w:rsidP="00856CF5">
            <w:pPr>
              <w:pStyle w:val="a7"/>
              <w:ind w:left="0"/>
              <w:rPr>
                <w:sz w:val="20"/>
                <w:szCs w:val="20"/>
              </w:rPr>
            </w:pPr>
            <w:r>
              <w:rPr>
                <w:sz w:val="20"/>
                <w:szCs w:val="20"/>
              </w:rPr>
              <w:t>2.1.</w:t>
            </w:r>
          </w:p>
        </w:tc>
        <w:tc>
          <w:tcPr>
            <w:tcW w:w="1843" w:type="dxa"/>
          </w:tcPr>
          <w:p w:rsidR="00002155" w:rsidRPr="00F0399C" w:rsidRDefault="00002155" w:rsidP="00FA1CB9">
            <w:pPr>
              <w:jc w:val="center"/>
              <w:rPr>
                <w:sz w:val="20"/>
                <w:szCs w:val="20"/>
              </w:rPr>
            </w:pPr>
            <w:r>
              <w:rPr>
                <w:sz w:val="20"/>
                <w:szCs w:val="20"/>
              </w:rPr>
              <w:t>Наружные тепловые сети</w:t>
            </w:r>
          </w:p>
        </w:tc>
        <w:tc>
          <w:tcPr>
            <w:tcW w:w="3402" w:type="dxa"/>
          </w:tcPr>
          <w:p w:rsidR="00002155" w:rsidRPr="00F0399C" w:rsidRDefault="00002155" w:rsidP="00FA1CB9">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FA1CB9">
            <w:pPr>
              <w:jc w:val="center"/>
              <w:rPr>
                <w:sz w:val="20"/>
                <w:szCs w:val="20"/>
              </w:rPr>
            </w:pPr>
            <w:r w:rsidRPr="00F0399C">
              <w:rPr>
                <w:sz w:val="20"/>
                <w:szCs w:val="20"/>
              </w:rPr>
              <w:t xml:space="preserve">Протяженность – </w:t>
            </w:r>
            <w:r>
              <w:rPr>
                <w:sz w:val="20"/>
                <w:szCs w:val="20"/>
              </w:rPr>
              <w:t>500</w:t>
            </w:r>
            <w:r w:rsidRPr="00F0399C">
              <w:rPr>
                <w:sz w:val="20"/>
                <w:szCs w:val="20"/>
              </w:rPr>
              <w:t xml:space="preserve"> м</w:t>
            </w:r>
          </w:p>
          <w:p w:rsidR="00002155" w:rsidRPr="00C440F8" w:rsidRDefault="00002155" w:rsidP="00FA1CB9">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50 мм</w:t>
            </w:r>
          </w:p>
          <w:p w:rsidR="00002155" w:rsidRPr="00F0399C" w:rsidRDefault="00002155" w:rsidP="00FA1CB9">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57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FA1CB9">
            <w:pPr>
              <w:jc w:val="center"/>
              <w:rPr>
                <w:sz w:val="20"/>
                <w:szCs w:val="20"/>
              </w:rPr>
            </w:pPr>
            <w:r>
              <w:rPr>
                <w:sz w:val="20"/>
                <w:szCs w:val="20"/>
              </w:rPr>
              <w:t>500</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Pr="00926C99" w:rsidRDefault="00002155" w:rsidP="00FA1CB9">
            <w:pPr>
              <w:jc w:val="center"/>
              <w:rPr>
                <w:sz w:val="20"/>
                <w:szCs w:val="20"/>
              </w:rPr>
            </w:pPr>
            <w:r>
              <w:rPr>
                <w:sz w:val="20"/>
                <w:szCs w:val="20"/>
              </w:rPr>
              <w:t>61954,4</w:t>
            </w:r>
          </w:p>
        </w:tc>
        <w:tc>
          <w:tcPr>
            <w:tcW w:w="1701" w:type="dxa"/>
          </w:tcPr>
          <w:p w:rsidR="00002155" w:rsidRDefault="00002155" w:rsidP="00FA1CB9">
            <w:pPr>
              <w:jc w:val="center"/>
              <w:rPr>
                <w:sz w:val="20"/>
                <w:szCs w:val="20"/>
              </w:rPr>
            </w:pPr>
            <w:r>
              <w:rPr>
                <w:sz w:val="20"/>
                <w:szCs w:val="20"/>
              </w:rPr>
              <w:t>19618,87</w:t>
            </w:r>
          </w:p>
        </w:tc>
      </w:tr>
      <w:tr w:rsidR="00002155" w:rsidRPr="00F0399C" w:rsidTr="00856CF5">
        <w:trPr>
          <w:trHeight w:val="20"/>
        </w:trPr>
        <w:tc>
          <w:tcPr>
            <w:tcW w:w="567" w:type="dxa"/>
          </w:tcPr>
          <w:p w:rsidR="00002155" w:rsidRPr="00F0399C" w:rsidRDefault="00002155" w:rsidP="00856CF5">
            <w:pPr>
              <w:jc w:val="center"/>
              <w:rPr>
                <w:sz w:val="20"/>
                <w:szCs w:val="20"/>
              </w:rPr>
            </w:pPr>
            <w:r>
              <w:rPr>
                <w:sz w:val="20"/>
                <w:szCs w:val="20"/>
              </w:rPr>
              <w:t>2.2</w:t>
            </w:r>
          </w:p>
        </w:tc>
        <w:tc>
          <w:tcPr>
            <w:tcW w:w="1843" w:type="dxa"/>
          </w:tcPr>
          <w:p w:rsidR="00002155" w:rsidRPr="00F0399C" w:rsidRDefault="00002155" w:rsidP="00856CF5">
            <w:pPr>
              <w:jc w:val="center"/>
              <w:rPr>
                <w:sz w:val="20"/>
                <w:szCs w:val="20"/>
              </w:rPr>
            </w:pPr>
            <w:r>
              <w:rPr>
                <w:sz w:val="20"/>
                <w:szCs w:val="20"/>
              </w:rPr>
              <w:t>Наружные тепловые сети</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856CF5">
            <w:pPr>
              <w:jc w:val="center"/>
              <w:rPr>
                <w:sz w:val="20"/>
                <w:szCs w:val="20"/>
              </w:rPr>
            </w:pPr>
            <w:r w:rsidRPr="00F0399C">
              <w:rPr>
                <w:sz w:val="20"/>
                <w:szCs w:val="20"/>
              </w:rPr>
              <w:t xml:space="preserve">Протяженность – </w:t>
            </w:r>
            <w:r>
              <w:rPr>
                <w:sz w:val="20"/>
                <w:szCs w:val="20"/>
              </w:rPr>
              <w:t>584</w:t>
            </w:r>
            <w:r w:rsidRPr="00F0399C">
              <w:rPr>
                <w:sz w:val="20"/>
                <w:szCs w:val="20"/>
              </w:rPr>
              <w:t xml:space="preserve"> м</w:t>
            </w:r>
          </w:p>
          <w:p w:rsidR="00002155" w:rsidRPr="00C440F8" w:rsidRDefault="00002155" w:rsidP="00856CF5">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70 мм</w:t>
            </w:r>
          </w:p>
          <w:p w:rsidR="00002155" w:rsidRPr="00F0399C" w:rsidRDefault="00002155" w:rsidP="00856CF5">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76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584</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Default="00002155" w:rsidP="00856CF5">
            <w:pPr>
              <w:jc w:val="center"/>
              <w:rPr>
                <w:sz w:val="20"/>
                <w:szCs w:val="20"/>
              </w:rPr>
            </w:pPr>
            <w:r>
              <w:rPr>
                <w:sz w:val="20"/>
                <w:szCs w:val="20"/>
              </w:rPr>
              <w:t>72362,74</w:t>
            </w:r>
          </w:p>
          <w:p w:rsidR="00002155" w:rsidRPr="00926C99" w:rsidRDefault="00002155" w:rsidP="00856CF5">
            <w:pPr>
              <w:jc w:val="center"/>
              <w:rPr>
                <w:sz w:val="20"/>
                <w:szCs w:val="20"/>
              </w:rPr>
            </w:pPr>
          </w:p>
        </w:tc>
        <w:tc>
          <w:tcPr>
            <w:tcW w:w="1701" w:type="dxa"/>
          </w:tcPr>
          <w:p w:rsidR="00002155" w:rsidRDefault="00002155" w:rsidP="00856CF5">
            <w:pPr>
              <w:jc w:val="center"/>
              <w:rPr>
                <w:sz w:val="20"/>
                <w:szCs w:val="20"/>
              </w:rPr>
            </w:pPr>
            <w:r>
              <w:rPr>
                <w:sz w:val="20"/>
                <w:szCs w:val="20"/>
              </w:rPr>
              <w:t>22914,84</w:t>
            </w:r>
          </w:p>
        </w:tc>
      </w:tr>
      <w:tr w:rsidR="00002155" w:rsidRPr="00F0399C" w:rsidTr="00856CF5">
        <w:trPr>
          <w:trHeight w:val="20"/>
        </w:trPr>
        <w:tc>
          <w:tcPr>
            <w:tcW w:w="567" w:type="dxa"/>
          </w:tcPr>
          <w:p w:rsidR="00002155" w:rsidRPr="00F0399C" w:rsidRDefault="00002155" w:rsidP="00856CF5">
            <w:pPr>
              <w:jc w:val="center"/>
              <w:rPr>
                <w:sz w:val="20"/>
                <w:szCs w:val="20"/>
              </w:rPr>
            </w:pPr>
            <w:r>
              <w:rPr>
                <w:sz w:val="20"/>
                <w:szCs w:val="20"/>
              </w:rPr>
              <w:t>2.3.</w:t>
            </w:r>
          </w:p>
        </w:tc>
        <w:tc>
          <w:tcPr>
            <w:tcW w:w="1843" w:type="dxa"/>
          </w:tcPr>
          <w:p w:rsidR="00002155" w:rsidRPr="00F0399C" w:rsidRDefault="00002155" w:rsidP="00856CF5">
            <w:pPr>
              <w:jc w:val="center"/>
              <w:rPr>
                <w:sz w:val="20"/>
                <w:szCs w:val="20"/>
              </w:rPr>
            </w:pPr>
            <w:r>
              <w:rPr>
                <w:sz w:val="20"/>
                <w:szCs w:val="20"/>
              </w:rPr>
              <w:t>Наружные тепловые сети</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856CF5">
            <w:pPr>
              <w:jc w:val="center"/>
              <w:rPr>
                <w:sz w:val="20"/>
                <w:szCs w:val="20"/>
              </w:rPr>
            </w:pPr>
            <w:r w:rsidRPr="00F0399C">
              <w:rPr>
                <w:sz w:val="20"/>
                <w:szCs w:val="20"/>
              </w:rPr>
              <w:t xml:space="preserve">Протяженность – </w:t>
            </w:r>
            <w:r>
              <w:rPr>
                <w:sz w:val="20"/>
                <w:szCs w:val="20"/>
              </w:rPr>
              <w:t>122</w:t>
            </w:r>
            <w:r w:rsidRPr="00F0399C">
              <w:rPr>
                <w:sz w:val="20"/>
                <w:szCs w:val="20"/>
              </w:rPr>
              <w:t xml:space="preserve"> м</w:t>
            </w:r>
          </w:p>
          <w:p w:rsidR="00002155" w:rsidRPr="00C440F8" w:rsidRDefault="00002155" w:rsidP="00856CF5">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80 мм</w:t>
            </w:r>
          </w:p>
          <w:p w:rsidR="00002155" w:rsidRPr="00F0399C" w:rsidRDefault="00002155" w:rsidP="00856CF5">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89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122</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Pr="00926C99" w:rsidRDefault="00002155" w:rsidP="00856CF5">
            <w:pPr>
              <w:jc w:val="center"/>
              <w:rPr>
                <w:sz w:val="20"/>
                <w:szCs w:val="20"/>
              </w:rPr>
            </w:pPr>
            <w:r>
              <w:rPr>
                <w:sz w:val="20"/>
                <w:szCs w:val="20"/>
              </w:rPr>
              <w:t>15116,88</w:t>
            </w:r>
          </w:p>
        </w:tc>
        <w:tc>
          <w:tcPr>
            <w:tcW w:w="1701" w:type="dxa"/>
          </w:tcPr>
          <w:p w:rsidR="00002155" w:rsidRDefault="00002155" w:rsidP="00856CF5">
            <w:pPr>
              <w:jc w:val="center"/>
              <w:rPr>
                <w:sz w:val="20"/>
                <w:szCs w:val="20"/>
              </w:rPr>
            </w:pPr>
            <w:r>
              <w:rPr>
                <w:sz w:val="20"/>
                <w:szCs w:val="20"/>
              </w:rPr>
              <w:t>4787,01</w:t>
            </w:r>
          </w:p>
        </w:tc>
      </w:tr>
      <w:tr w:rsidR="00002155" w:rsidRPr="00F0399C" w:rsidTr="00856CF5">
        <w:trPr>
          <w:trHeight w:val="20"/>
        </w:trPr>
        <w:tc>
          <w:tcPr>
            <w:tcW w:w="567" w:type="dxa"/>
          </w:tcPr>
          <w:p w:rsidR="00002155" w:rsidRPr="00F0399C" w:rsidRDefault="00002155" w:rsidP="00856CF5">
            <w:pPr>
              <w:jc w:val="center"/>
              <w:rPr>
                <w:sz w:val="20"/>
                <w:szCs w:val="20"/>
              </w:rPr>
            </w:pPr>
            <w:r>
              <w:rPr>
                <w:sz w:val="20"/>
                <w:szCs w:val="20"/>
              </w:rPr>
              <w:t>2.4.</w:t>
            </w:r>
          </w:p>
        </w:tc>
        <w:tc>
          <w:tcPr>
            <w:tcW w:w="1843" w:type="dxa"/>
          </w:tcPr>
          <w:p w:rsidR="00002155" w:rsidRPr="00F0399C" w:rsidRDefault="00002155" w:rsidP="00856CF5">
            <w:pPr>
              <w:jc w:val="center"/>
              <w:rPr>
                <w:sz w:val="20"/>
                <w:szCs w:val="20"/>
              </w:rPr>
            </w:pPr>
            <w:r>
              <w:rPr>
                <w:sz w:val="20"/>
                <w:szCs w:val="20"/>
              </w:rPr>
              <w:t>Наружные тепловые сети</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856CF5">
            <w:pPr>
              <w:jc w:val="center"/>
              <w:rPr>
                <w:sz w:val="20"/>
                <w:szCs w:val="20"/>
              </w:rPr>
            </w:pPr>
            <w:r w:rsidRPr="00F0399C">
              <w:rPr>
                <w:sz w:val="20"/>
                <w:szCs w:val="20"/>
              </w:rPr>
              <w:t xml:space="preserve">Протяженность – </w:t>
            </w:r>
            <w:r>
              <w:rPr>
                <w:sz w:val="20"/>
                <w:szCs w:val="20"/>
              </w:rPr>
              <w:t>468</w:t>
            </w:r>
            <w:r w:rsidRPr="00F0399C">
              <w:rPr>
                <w:sz w:val="20"/>
                <w:szCs w:val="20"/>
              </w:rPr>
              <w:t xml:space="preserve"> м</w:t>
            </w:r>
          </w:p>
          <w:p w:rsidR="00002155" w:rsidRPr="00C440F8" w:rsidRDefault="00002155" w:rsidP="00856CF5">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100 мм</w:t>
            </w:r>
          </w:p>
          <w:p w:rsidR="00002155" w:rsidRPr="00F0399C" w:rsidRDefault="00002155" w:rsidP="00856CF5">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108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468</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Pr="00926C99" w:rsidRDefault="00002155" w:rsidP="00856CF5">
            <w:pPr>
              <w:jc w:val="center"/>
              <w:rPr>
                <w:sz w:val="20"/>
                <w:szCs w:val="20"/>
              </w:rPr>
            </w:pPr>
            <w:r>
              <w:rPr>
                <w:sz w:val="20"/>
                <w:szCs w:val="20"/>
              </w:rPr>
              <w:t>57989,32</w:t>
            </w:r>
          </w:p>
        </w:tc>
        <w:tc>
          <w:tcPr>
            <w:tcW w:w="1701" w:type="dxa"/>
          </w:tcPr>
          <w:p w:rsidR="00002155" w:rsidRDefault="00002155" w:rsidP="00856CF5">
            <w:pPr>
              <w:jc w:val="center"/>
              <w:rPr>
                <w:sz w:val="20"/>
                <w:szCs w:val="20"/>
              </w:rPr>
            </w:pPr>
            <w:r>
              <w:rPr>
                <w:sz w:val="20"/>
                <w:szCs w:val="20"/>
              </w:rPr>
              <w:t>18363,27</w:t>
            </w:r>
          </w:p>
        </w:tc>
      </w:tr>
      <w:tr w:rsidR="00002155" w:rsidRPr="00F0399C" w:rsidTr="00856CF5">
        <w:trPr>
          <w:trHeight w:val="20"/>
        </w:trPr>
        <w:tc>
          <w:tcPr>
            <w:tcW w:w="567" w:type="dxa"/>
          </w:tcPr>
          <w:p w:rsidR="00002155" w:rsidRPr="00F0399C" w:rsidRDefault="00002155" w:rsidP="00856CF5">
            <w:pPr>
              <w:jc w:val="center"/>
              <w:rPr>
                <w:sz w:val="20"/>
                <w:szCs w:val="20"/>
              </w:rPr>
            </w:pPr>
            <w:r>
              <w:rPr>
                <w:sz w:val="20"/>
                <w:szCs w:val="20"/>
              </w:rPr>
              <w:t>2.5</w:t>
            </w:r>
          </w:p>
        </w:tc>
        <w:tc>
          <w:tcPr>
            <w:tcW w:w="1843" w:type="dxa"/>
          </w:tcPr>
          <w:p w:rsidR="00002155" w:rsidRPr="00F0399C" w:rsidRDefault="00002155" w:rsidP="00856CF5">
            <w:pPr>
              <w:jc w:val="center"/>
              <w:rPr>
                <w:sz w:val="20"/>
                <w:szCs w:val="20"/>
              </w:rPr>
            </w:pPr>
            <w:r>
              <w:rPr>
                <w:sz w:val="20"/>
                <w:szCs w:val="20"/>
              </w:rPr>
              <w:t>Наружные тепловые сети</w:t>
            </w:r>
          </w:p>
        </w:tc>
        <w:tc>
          <w:tcPr>
            <w:tcW w:w="3402" w:type="dxa"/>
          </w:tcPr>
          <w:p w:rsidR="00002155" w:rsidRPr="00F0399C" w:rsidRDefault="00002155" w:rsidP="00856CF5">
            <w:pPr>
              <w:jc w:val="center"/>
              <w:rPr>
                <w:sz w:val="20"/>
                <w:szCs w:val="20"/>
              </w:rPr>
            </w:pPr>
            <w:r>
              <w:rPr>
                <w:sz w:val="20"/>
                <w:szCs w:val="20"/>
              </w:rPr>
              <w:t>Магаданская область, Ягоднинский район, п.Дебин</w:t>
            </w:r>
          </w:p>
        </w:tc>
        <w:tc>
          <w:tcPr>
            <w:tcW w:w="1985" w:type="dxa"/>
          </w:tcPr>
          <w:p w:rsidR="00002155" w:rsidRDefault="00002155" w:rsidP="00856CF5">
            <w:pPr>
              <w:jc w:val="center"/>
              <w:rPr>
                <w:sz w:val="20"/>
                <w:szCs w:val="20"/>
              </w:rPr>
            </w:pPr>
            <w:r w:rsidRPr="00F0399C">
              <w:rPr>
                <w:sz w:val="20"/>
                <w:szCs w:val="20"/>
              </w:rPr>
              <w:t xml:space="preserve">Протяженность – </w:t>
            </w:r>
            <w:r>
              <w:rPr>
                <w:sz w:val="20"/>
                <w:szCs w:val="20"/>
              </w:rPr>
              <w:t>120</w:t>
            </w:r>
            <w:r w:rsidRPr="00F0399C">
              <w:rPr>
                <w:sz w:val="20"/>
                <w:szCs w:val="20"/>
              </w:rPr>
              <w:t xml:space="preserve"> м</w:t>
            </w:r>
          </w:p>
          <w:p w:rsidR="00002155" w:rsidRPr="00C440F8" w:rsidRDefault="00002155" w:rsidP="00856CF5">
            <w:pPr>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125 мм</w:t>
            </w:r>
          </w:p>
          <w:p w:rsidR="00002155" w:rsidRPr="00F0399C" w:rsidRDefault="00002155" w:rsidP="00856CF5">
            <w:pPr>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133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56CF5">
            <w:pPr>
              <w:jc w:val="center"/>
              <w:rPr>
                <w:sz w:val="20"/>
                <w:szCs w:val="20"/>
              </w:rPr>
            </w:pPr>
            <w:r>
              <w:rPr>
                <w:sz w:val="20"/>
                <w:szCs w:val="20"/>
              </w:rPr>
              <w:t>120</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jc w:val="center"/>
              <w:rPr>
                <w:sz w:val="18"/>
                <w:szCs w:val="18"/>
              </w:rPr>
            </w:pPr>
            <w:r w:rsidRPr="00344688">
              <w:rPr>
                <w:sz w:val="18"/>
                <w:szCs w:val="18"/>
              </w:rPr>
              <w:t>1990</w:t>
            </w:r>
          </w:p>
        </w:tc>
        <w:tc>
          <w:tcPr>
            <w:tcW w:w="1701" w:type="dxa"/>
          </w:tcPr>
          <w:p w:rsidR="00002155" w:rsidRPr="00926C99" w:rsidRDefault="00002155" w:rsidP="00856CF5">
            <w:pPr>
              <w:jc w:val="center"/>
              <w:rPr>
                <w:sz w:val="20"/>
                <w:szCs w:val="20"/>
              </w:rPr>
            </w:pPr>
            <w:r>
              <w:rPr>
                <w:sz w:val="20"/>
                <w:szCs w:val="20"/>
              </w:rPr>
              <w:t>14869,06</w:t>
            </w:r>
          </w:p>
        </w:tc>
        <w:tc>
          <w:tcPr>
            <w:tcW w:w="1701" w:type="dxa"/>
          </w:tcPr>
          <w:p w:rsidR="00002155" w:rsidRDefault="00002155" w:rsidP="00856CF5">
            <w:pPr>
              <w:jc w:val="center"/>
              <w:rPr>
                <w:sz w:val="20"/>
                <w:szCs w:val="20"/>
              </w:rPr>
            </w:pPr>
            <w:r>
              <w:rPr>
                <w:sz w:val="20"/>
                <w:szCs w:val="20"/>
              </w:rPr>
              <w:t>4708,53</w:t>
            </w:r>
          </w:p>
        </w:tc>
      </w:tr>
      <w:tr w:rsidR="00002155" w:rsidRPr="00F0399C" w:rsidTr="00856CF5">
        <w:trPr>
          <w:trHeight w:val="20"/>
        </w:trPr>
        <w:tc>
          <w:tcPr>
            <w:tcW w:w="567" w:type="dxa"/>
          </w:tcPr>
          <w:p w:rsidR="00002155" w:rsidRPr="00F0399C" w:rsidRDefault="00002155" w:rsidP="002C766A">
            <w:pPr>
              <w:spacing w:line="240" w:lineRule="atLeast"/>
              <w:jc w:val="center"/>
              <w:rPr>
                <w:sz w:val="20"/>
                <w:szCs w:val="20"/>
              </w:rPr>
            </w:pPr>
            <w:r>
              <w:rPr>
                <w:sz w:val="20"/>
                <w:szCs w:val="20"/>
              </w:rPr>
              <w:t>2.6</w:t>
            </w:r>
          </w:p>
        </w:tc>
        <w:tc>
          <w:tcPr>
            <w:tcW w:w="1843" w:type="dxa"/>
          </w:tcPr>
          <w:p w:rsidR="00002155" w:rsidRPr="00F0399C" w:rsidRDefault="00002155" w:rsidP="002C766A">
            <w:pPr>
              <w:spacing w:line="240" w:lineRule="atLeast"/>
              <w:jc w:val="center"/>
              <w:rPr>
                <w:sz w:val="20"/>
                <w:szCs w:val="20"/>
              </w:rPr>
            </w:pPr>
            <w:r>
              <w:rPr>
                <w:sz w:val="20"/>
                <w:szCs w:val="20"/>
              </w:rPr>
              <w:t>Наружные тепловые сети</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202</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150 мм</w:t>
            </w:r>
          </w:p>
          <w:p w:rsidR="00002155" w:rsidRPr="00F0399C" w:rsidRDefault="00002155" w:rsidP="002C766A">
            <w:pPr>
              <w:spacing w:line="240" w:lineRule="atLeast"/>
              <w:jc w:val="center"/>
              <w:rPr>
                <w:sz w:val="20"/>
                <w:szCs w:val="20"/>
              </w:rPr>
            </w:pPr>
            <w:r>
              <w:rPr>
                <w:sz w:val="20"/>
                <w:szCs w:val="20"/>
                <w:lang w:val="en-US"/>
              </w:rPr>
              <w:lastRenderedPageBreak/>
              <w:t>D</w:t>
            </w:r>
            <w:r w:rsidRPr="00C440F8">
              <w:rPr>
                <w:sz w:val="20"/>
                <w:szCs w:val="20"/>
              </w:rPr>
              <w:t>вн</w:t>
            </w:r>
            <w:r w:rsidRPr="00F0399C">
              <w:rPr>
                <w:sz w:val="20"/>
                <w:szCs w:val="20"/>
              </w:rPr>
              <w:t xml:space="preserve"> =</w:t>
            </w:r>
            <w:r>
              <w:rPr>
                <w:sz w:val="20"/>
                <w:szCs w:val="20"/>
              </w:rPr>
              <w:t xml:space="preserve"> 159 мм</w:t>
            </w:r>
          </w:p>
        </w:tc>
        <w:tc>
          <w:tcPr>
            <w:tcW w:w="1417" w:type="dxa"/>
          </w:tcPr>
          <w:p w:rsidR="00002155" w:rsidRPr="00F0399C" w:rsidRDefault="00002155" w:rsidP="00024317">
            <w:pPr>
              <w:jc w:val="center"/>
              <w:rPr>
                <w:sz w:val="20"/>
                <w:szCs w:val="20"/>
              </w:rPr>
            </w:pPr>
            <w:r>
              <w:rPr>
                <w:sz w:val="20"/>
                <w:szCs w:val="20"/>
              </w:rPr>
              <w:lastRenderedPageBreak/>
              <w:t>В рабочем состоянии (у</w:t>
            </w:r>
            <w:r w:rsidRPr="002959A4">
              <w:rPr>
                <w:sz w:val="20"/>
                <w:szCs w:val="20"/>
              </w:rPr>
              <w:t>довл</w:t>
            </w:r>
            <w:r>
              <w:rPr>
                <w:sz w:val="20"/>
                <w:szCs w:val="20"/>
              </w:rPr>
              <w:t>етвори</w:t>
            </w:r>
            <w:r>
              <w:rPr>
                <w:sz w:val="20"/>
                <w:szCs w:val="20"/>
              </w:rPr>
              <w:lastRenderedPageBreak/>
              <w:t>-тельное)</w:t>
            </w:r>
          </w:p>
        </w:tc>
        <w:tc>
          <w:tcPr>
            <w:tcW w:w="1418" w:type="dxa"/>
          </w:tcPr>
          <w:p w:rsidR="00002155" w:rsidRPr="00F0399C" w:rsidRDefault="00002155" w:rsidP="002C766A">
            <w:pPr>
              <w:spacing w:line="240" w:lineRule="atLeast"/>
              <w:jc w:val="center"/>
              <w:rPr>
                <w:sz w:val="20"/>
                <w:szCs w:val="20"/>
              </w:rPr>
            </w:pPr>
            <w:r>
              <w:rPr>
                <w:sz w:val="20"/>
                <w:szCs w:val="20"/>
              </w:rPr>
              <w:lastRenderedPageBreak/>
              <w:t>202</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1990</w:t>
            </w:r>
          </w:p>
        </w:tc>
        <w:tc>
          <w:tcPr>
            <w:tcW w:w="1701" w:type="dxa"/>
          </w:tcPr>
          <w:p w:rsidR="00002155" w:rsidRPr="00926C99" w:rsidRDefault="00002155" w:rsidP="002C766A">
            <w:pPr>
              <w:spacing w:line="240" w:lineRule="atLeast"/>
              <w:jc w:val="center"/>
              <w:rPr>
                <w:sz w:val="20"/>
                <w:szCs w:val="20"/>
              </w:rPr>
            </w:pPr>
            <w:r>
              <w:rPr>
                <w:sz w:val="20"/>
                <w:szCs w:val="20"/>
              </w:rPr>
              <w:t>25029,58</w:t>
            </w:r>
          </w:p>
        </w:tc>
        <w:tc>
          <w:tcPr>
            <w:tcW w:w="1701" w:type="dxa"/>
          </w:tcPr>
          <w:p w:rsidR="00002155" w:rsidRDefault="00002155" w:rsidP="002C766A">
            <w:pPr>
              <w:spacing w:line="240" w:lineRule="atLeast"/>
              <w:jc w:val="center"/>
              <w:rPr>
                <w:sz w:val="20"/>
                <w:szCs w:val="20"/>
              </w:rPr>
            </w:pPr>
            <w:r>
              <w:rPr>
                <w:sz w:val="20"/>
                <w:szCs w:val="20"/>
              </w:rPr>
              <w:t>7926,02</w:t>
            </w:r>
          </w:p>
        </w:tc>
      </w:tr>
      <w:tr w:rsidR="00002155" w:rsidRPr="00F0399C" w:rsidTr="00856CF5">
        <w:trPr>
          <w:trHeight w:val="20"/>
        </w:trPr>
        <w:tc>
          <w:tcPr>
            <w:tcW w:w="567" w:type="dxa"/>
          </w:tcPr>
          <w:p w:rsidR="00002155" w:rsidRPr="00F0399C" w:rsidRDefault="00002155" w:rsidP="002C766A">
            <w:pPr>
              <w:spacing w:line="240" w:lineRule="atLeast"/>
              <w:jc w:val="center"/>
              <w:rPr>
                <w:sz w:val="20"/>
                <w:szCs w:val="20"/>
              </w:rPr>
            </w:pPr>
            <w:r>
              <w:rPr>
                <w:sz w:val="20"/>
                <w:szCs w:val="20"/>
              </w:rPr>
              <w:lastRenderedPageBreak/>
              <w:t>2.7</w:t>
            </w:r>
          </w:p>
        </w:tc>
        <w:tc>
          <w:tcPr>
            <w:tcW w:w="1843" w:type="dxa"/>
          </w:tcPr>
          <w:p w:rsidR="00002155" w:rsidRPr="00F0399C" w:rsidRDefault="00002155" w:rsidP="002C766A">
            <w:pPr>
              <w:spacing w:line="240" w:lineRule="atLeast"/>
              <w:jc w:val="center"/>
              <w:rPr>
                <w:sz w:val="20"/>
                <w:szCs w:val="20"/>
              </w:rPr>
            </w:pPr>
            <w:r>
              <w:rPr>
                <w:sz w:val="20"/>
                <w:szCs w:val="20"/>
              </w:rPr>
              <w:t>Наружные тепловые сети</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654</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200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219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654</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1990</w:t>
            </w:r>
          </w:p>
        </w:tc>
        <w:tc>
          <w:tcPr>
            <w:tcW w:w="1701" w:type="dxa"/>
          </w:tcPr>
          <w:p w:rsidR="00002155" w:rsidRPr="00926C99" w:rsidRDefault="00002155" w:rsidP="002C766A">
            <w:pPr>
              <w:spacing w:line="240" w:lineRule="atLeast"/>
              <w:jc w:val="center"/>
              <w:rPr>
                <w:sz w:val="20"/>
                <w:szCs w:val="20"/>
              </w:rPr>
            </w:pPr>
            <w:r>
              <w:rPr>
                <w:sz w:val="20"/>
                <w:szCs w:val="20"/>
              </w:rPr>
              <w:t>81036,36</w:t>
            </w:r>
          </w:p>
        </w:tc>
        <w:tc>
          <w:tcPr>
            <w:tcW w:w="1701" w:type="dxa"/>
          </w:tcPr>
          <w:p w:rsidR="00002155" w:rsidRDefault="00002155" w:rsidP="002C766A">
            <w:pPr>
              <w:spacing w:line="240" w:lineRule="atLeast"/>
              <w:jc w:val="center"/>
              <w:rPr>
                <w:sz w:val="20"/>
                <w:szCs w:val="20"/>
              </w:rPr>
            </w:pPr>
            <w:r>
              <w:rPr>
                <w:sz w:val="20"/>
                <w:szCs w:val="20"/>
              </w:rPr>
              <w:t>25664,49</w:t>
            </w:r>
          </w:p>
        </w:tc>
      </w:tr>
      <w:tr w:rsidR="00002155" w:rsidRPr="00F0399C" w:rsidTr="00122917">
        <w:trPr>
          <w:trHeight w:val="20"/>
        </w:trPr>
        <w:tc>
          <w:tcPr>
            <w:tcW w:w="567" w:type="dxa"/>
            <w:shd w:val="clear" w:color="auto" w:fill="DBE5F1" w:themeFill="accent1" w:themeFillTint="33"/>
          </w:tcPr>
          <w:p w:rsidR="00002155" w:rsidRPr="00F0399C" w:rsidRDefault="00002155" w:rsidP="002C766A">
            <w:pPr>
              <w:spacing w:line="240" w:lineRule="atLeast"/>
              <w:jc w:val="center"/>
              <w:rPr>
                <w:sz w:val="20"/>
                <w:szCs w:val="20"/>
              </w:rPr>
            </w:pPr>
            <w:r>
              <w:rPr>
                <w:sz w:val="20"/>
                <w:szCs w:val="20"/>
              </w:rPr>
              <w:t>3.</w:t>
            </w:r>
          </w:p>
        </w:tc>
        <w:tc>
          <w:tcPr>
            <w:tcW w:w="1843" w:type="dxa"/>
            <w:shd w:val="clear" w:color="auto" w:fill="DBE5F1" w:themeFill="accent1" w:themeFillTint="33"/>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shd w:val="clear" w:color="auto" w:fill="DBE5F1" w:themeFill="accent1" w:themeFillTint="33"/>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shd w:val="clear" w:color="auto" w:fill="DBE5F1" w:themeFill="accent1" w:themeFillTint="33"/>
          </w:tcPr>
          <w:p w:rsidR="00002155" w:rsidRDefault="00002155" w:rsidP="002C766A">
            <w:pPr>
              <w:spacing w:line="240" w:lineRule="atLeast"/>
              <w:jc w:val="center"/>
              <w:rPr>
                <w:sz w:val="20"/>
                <w:szCs w:val="20"/>
              </w:rPr>
            </w:pPr>
            <w:r w:rsidRPr="00F0399C">
              <w:rPr>
                <w:sz w:val="20"/>
                <w:szCs w:val="20"/>
              </w:rPr>
              <w:t xml:space="preserve">Протяженность </w:t>
            </w:r>
            <w:r>
              <w:rPr>
                <w:sz w:val="20"/>
                <w:szCs w:val="20"/>
              </w:rPr>
              <w:t xml:space="preserve">– 1900 </w:t>
            </w:r>
            <w:r w:rsidRPr="00F0399C">
              <w:rPr>
                <w:sz w:val="20"/>
                <w:szCs w:val="20"/>
              </w:rPr>
              <w:t>м</w:t>
            </w:r>
          </w:p>
          <w:p w:rsidR="00002155" w:rsidRPr="00F0399C" w:rsidRDefault="00002155" w:rsidP="002C766A">
            <w:pPr>
              <w:spacing w:line="240" w:lineRule="atLeast"/>
              <w:jc w:val="center"/>
              <w:rPr>
                <w:sz w:val="20"/>
                <w:szCs w:val="20"/>
              </w:rPr>
            </w:pPr>
          </w:p>
        </w:tc>
        <w:tc>
          <w:tcPr>
            <w:tcW w:w="1417" w:type="dxa"/>
            <w:shd w:val="clear" w:color="auto" w:fill="DBE5F1" w:themeFill="accent1" w:themeFillTint="33"/>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shd w:val="clear" w:color="auto" w:fill="DBE5F1" w:themeFill="accent1" w:themeFillTint="33"/>
          </w:tcPr>
          <w:p w:rsidR="00002155" w:rsidRPr="00F0399C" w:rsidRDefault="00002155" w:rsidP="002C766A">
            <w:pPr>
              <w:spacing w:line="240" w:lineRule="atLeast"/>
              <w:jc w:val="center"/>
              <w:rPr>
                <w:sz w:val="20"/>
                <w:szCs w:val="20"/>
              </w:rPr>
            </w:pPr>
            <w:r>
              <w:rPr>
                <w:sz w:val="20"/>
                <w:szCs w:val="20"/>
              </w:rPr>
              <w:t>1900 м. в двутрубном исполнении</w:t>
            </w:r>
          </w:p>
        </w:tc>
        <w:tc>
          <w:tcPr>
            <w:tcW w:w="1843" w:type="dxa"/>
            <w:shd w:val="clear" w:color="auto" w:fill="DBE5F1" w:themeFill="accent1" w:themeFillTint="33"/>
          </w:tcPr>
          <w:p w:rsidR="00002155" w:rsidRPr="00344688" w:rsidRDefault="00002155" w:rsidP="00612099">
            <w:pPr>
              <w:spacing w:line="240" w:lineRule="atLeast"/>
              <w:jc w:val="center"/>
              <w:rPr>
                <w:sz w:val="18"/>
                <w:szCs w:val="18"/>
              </w:rPr>
            </w:pPr>
            <w:r>
              <w:rPr>
                <w:sz w:val="18"/>
                <w:szCs w:val="18"/>
              </w:rPr>
              <w:t>1978</w:t>
            </w:r>
          </w:p>
        </w:tc>
        <w:tc>
          <w:tcPr>
            <w:tcW w:w="1701" w:type="dxa"/>
            <w:shd w:val="clear" w:color="auto" w:fill="DBE5F1" w:themeFill="accent1" w:themeFillTint="33"/>
          </w:tcPr>
          <w:p w:rsidR="00002155" w:rsidRPr="00926C99" w:rsidRDefault="00002155" w:rsidP="002C766A">
            <w:pPr>
              <w:spacing w:line="240" w:lineRule="atLeast"/>
              <w:jc w:val="center"/>
              <w:rPr>
                <w:sz w:val="20"/>
                <w:szCs w:val="20"/>
              </w:rPr>
            </w:pPr>
            <w:r>
              <w:rPr>
                <w:sz w:val="20"/>
                <w:szCs w:val="20"/>
              </w:rPr>
              <w:t>99362,06</w:t>
            </w:r>
          </w:p>
        </w:tc>
        <w:tc>
          <w:tcPr>
            <w:tcW w:w="1701" w:type="dxa"/>
            <w:shd w:val="clear" w:color="auto" w:fill="DBE5F1" w:themeFill="accent1" w:themeFillTint="33"/>
          </w:tcPr>
          <w:p w:rsidR="00002155" w:rsidRDefault="00002155" w:rsidP="002C766A">
            <w:pPr>
              <w:spacing w:line="240" w:lineRule="atLeast"/>
              <w:jc w:val="center"/>
              <w:rPr>
                <w:sz w:val="20"/>
                <w:szCs w:val="20"/>
              </w:rPr>
            </w:pPr>
            <w:r>
              <w:rPr>
                <w:sz w:val="20"/>
                <w:szCs w:val="20"/>
              </w:rPr>
              <w:t>0,00</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t>3.1.</w:t>
            </w:r>
          </w:p>
        </w:tc>
        <w:tc>
          <w:tcPr>
            <w:tcW w:w="1843" w:type="dxa"/>
          </w:tcPr>
          <w:p w:rsidR="00002155" w:rsidRPr="00F0399C" w:rsidRDefault="00002155" w:rsidP="0080777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80777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80777A">
            <w:pPr>
              <w:spacing w:line="240" w:lineRule="atLeast"/>
              <w:jc w:val="center"/>
              <w:rPr>
                <w:sz w:val="20"/>
                <w:szCs w:val="20"/>
              </w:rPr>
            </w:pPr>
            <w:r w:rsidRPr="00F0399C">
              <w:rPr>
                <w:sz w:val="20"/>
                <w:szCs w:val="20"/>
              </w:rPr>
              <w:t xml:space="preserve">Протяженность – </w:t>
            </w:r>
            <w:r>
              <w:rPr>
                <w:sz w:val="20"/>
                <w:szCs w:val="20"/>
              </w:rPr>
              <w:t>26</w:t>
            </w:r>
            <w:r w:rsidRPr="00F0399C">
              <w:rPr>
                <w:sz w:val="20"/>
                <w:szCs w:val="20"/>
              </w:rPr>
              <w:t xml:space="preserve"> м</w:t>
            </w:r>
          </w:p>
          <w:p w:rsidR="00002155" w:rsidRPr="00C440F8" w:rsidRDefault="00002155" w:rsidP="0080777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32 мм</w:t>
            </w:r>
          </w:p>
          <w:p w:rsidR="00002155" w:rsidRPr="00F0399C" w:rsidRDefault="00002155" w:rsidP="0080777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40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0777A">
            <w:pPr>
              <w:spacing w:line="240" w:lineRule="atLeast"/>
              <w:jc w:val="center"/>
              <w:rPr>
                <w:sz w:val="20"/>
                <w:szCs w:val="20"/>
              </w:rPr>
            </w:pPr>
            <w:r>
              <w:rPr>
                <w:sz w:val="20"/>
                <w:szCs w:val="20"/>
              </w:rPr>
              <w:t>26</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80777A">
            <w:pPr>
              <w:spacing w:line="240" w:lineRule="atLeast"/>
              <w:jc w:val="center"/>
              <w:rPr>
                <w:sz w:val="20"/>
                <w:szCs w:val="20"/>
              </w:rPr>
            </w:pPr>
            <w:r>
              <w:rPr>
                <w:sz w:val="20"/>
                <w:szCs w:val="20"/>
              </w:rPr>
              <w:t>1359,69</w:t>
            </w:r>
          </w:p>
        </w:tc>
        <w:tc>
          <w:tcPr>
            <w:tcW w:w="1701" w:type="dxa"/>
          </w:tcPr>
          <w:p w:rsidR="00002155" w:rsidRDefault="00002155" w:rsidP="0080777A">
            <w:pPr>
              <w:spacing w:line="240" w:lineRule="atLeast"/>
              <w:jc w:val="center"/>
              <w:rPr>
                <w:sz w:val="20"/>
                <w:szCs w:val="20"/>
              </w:rPr>
            </w:pPr>
            <w:r>
              <w:rPr>
                <w:sz w:val="20"/>
                <w:szCs w:val="20"/>
              </w:rPr>
              <w:t>0,00</w:t>
            </w:r>
          </w:p>
        </w:tc>
      </w:tr>
      <w:tr w:rsidR="00002155" w:rsidRPr="00F0399C" w:rsidTr="00856CF5">
        <w:trPr>
          <w:trHeight w:val="20"/>
        </w:trPr>
        <w:tc>
          <w:tcPr>
            <w:tcW w:w="567" w:type="dxa"/>
          </w:tcPr>
          <w:p w:rsidR="00002155" w:rsidRPr="00F0399C" w:rsidRDefault="00002155" w:rsidP="00776DA7">
            <w:pPr>
              <w:spacing w:line="240" w:lineRule="atLeast"/>
              <w:jc w:val="center"/>
              <w:rPr>
                <w:sz w:val="20"/>
                <w:szCs w:val="20"/>
              </w:rPr>
            </w:pPr>
            <w:r>
              <w:rPr>
                <w:sz w:val="20"/>
                <w:szCs w:val="20"/>
              </w:rPr>
              <w:t>3.2.</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754</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50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57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754</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39431,05</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56CF5">
        <w:trPr>
          <w:trHeight w:val="20"/>
        </w:trPr>
        <w:tc>
          <w:tcPr>
            <w:tcW w:w="567" w:type="dxa"/>
          </w:tcPr>
          <w:p w:rsidR="00002155" w:rsidRPr="00F0399C" w:rsidRDefault="00002155" w:rsidP="00776DA7">
            <w:pPr>
              <w:spacing w:line="240" w:lineRule="atLeast"/>
              <w:jc w:val="center"/>
              <w:rPr>
                <w:sz w:val="20"/>
                <w:szCs w:val="20"/>
              </w:rPr>
            </w:pPr>
            <w:r>
              <w:rPr>
                <w:sz w:val="20"/>
                <w:szCs w:val="20"/>
              </w:rPr>
              <w:t>3.3.</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232</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70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76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232</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12132,63</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56CF5">
        <w:trPr>
          <w:trHeight w:val="20"/>
        </w:trPr>
        <w:tc>
          <w:tcPr>
            <w:tcW w:w="567" w:type="dxa"/>
          </w:tcPr>
          <w:p w:rsidR="00002155" w:rsidRPr="00F0399C" w:rsidRDefault="00002155" w:rsidP="00776DA7">
            <w:pPr>
              <w:spacing w:line="240" w:lineRule="atLeast"/>
              <w:jc w:val="center"/>
              <w:rPr>
                <w:sz w:val="20"/>
                <w:szCs w:val="20"/>
              </w:rPr>
            </w:pPr>
            <w:r>
              <w:rPr>
                <w:sz w:val="20"/>
                <w:szCs w:val="20"/>
              </w:rPr>
              <w:t>3.4.</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70</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80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89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70</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3660,71</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56CF5">
        <w:trPr>
          <w:trHeight w:val="20"/>
        </w:trPr>
        <w:tc>
          <w:tcPr>
            <w:tcW w:w="567" w:type="dxa"/>
          </w:tcPr>
          <w:p w:rsidR="00002155" w:rsidRPr="00F0399C" w:rsidRDefault="00002155" w:rsidP="00776DA7">
            <w:pPr>
              <w:spacing w:line="240" w:lineRule="atLeast"/>
              <w:jc w:val="center"/>
              <w:rPr>
                <w:sz w:val="20"/>
                <w:szCs w:val="20"/>
              </w:rPr>
            </w:pPr>
            <w:r>
              <w:rPr>
                <w:sz w:val="20"/>
                <w:szCs w:val="20"/>
              </w:rPr>
              <w:t>3.5.</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558</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108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558</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29181,07</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856CF5">
        <w:trPr>
          <w:trHeight w:val="20"/>
        </w:trPr>
        <w:tc>
          <w:tcPr>
            <w:tcW w:w="567" w:type="dxa"/>
          </w:tcPr>
          <w:p w:rsidR="00002155" w:rsidRPr="00F0399C" w:rsidRDefault="00002155" w:rsidP="00776DA7">
            <w:pPr>
              <w:spacing w:line="240" w:lineRule="atLeast"/>
              <w:jc w:val="center"/>
              <w:rPr>
                <w:sz w:val="20"/>
                <w:szCs w:val="20"/>
              </w:rPr>
            </w:pPr>
            <w:r>
              <w:rPr>
                <w:sz w:val="20"/>
                <w:szCs w:val="20"/>
              </w:rPr>
              <w:t>3.6.</w:t>
            </w:r>
          </w:p>
        </w:tc>
        <w:tc>
          <w:tcPr>
            <w:tcW w:w="1843" w:type="dxa"/>
          </w:tcPr>
          <w:p w:rsidR="00002155" w:rsidRPr="00F0399C" w:rsidRDefault="00002155" w:rsidP="002C766A">
            <w:pPr>
              <w:spacing w:line="240" w:lineRule="atLeast"/>
              <w:jc w:val="center"/>
              <w:rPr>
                <w:sz w:val="20"/>
                <w:szCs w:val="20"/>
              </w:rPr>
            </w:pPr>
            <w:r>
              <w:rPr>
                <w:sz w:val="20"/>
                <w:szCs w:val="20"/>
              </w:rPr>
              <w:t>Наружные  сети ГВС</w:t>
            </w:r>
          </w:p>
        </w:tc>
        <w:tc>
          <w:tcPr>
            <w:tcW w:w="3402" w:type="dxa"/>
          </w:tcPr>
          <w:p w:rsidR="00002155" w:rsidRPr="00F0399C"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260</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200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219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2C766A">
            <w:pPr>
              <w:spacing w:line="240" w:lineRule="atLeast"/>
              <w:jc w:val="center"/>
              <w:rPr>
                <w:sz w:val="20"/>
                <w:szCs w:val="20"/>
              </w:rPr>
            </w:pPr>
            <w:r>
              <w:rPr>
                <w:sz w:val="20"/>
                <w:szCs w:val="20"/>
              </w:rPr>
              <w:t>260</w:t>
            </w:r>
            <w:r w:rsidRPr="00F0399C">
              <w:rPr>
                <w:sz w:val="20"/>
                <w:szCs w:val="20"/>
              </w:rPr>
              <w:t xml:space="preserve"> м</w:t>
            </w:r>
            <w:r>
              <w:rPr>
                <w:sz w:val="20"/>
                <w:szCs w:val="20"/>
              </w:rPr>
              <w:t>. в двутрубном исполнении</w:t>
            </w:r>
          </w:p>
        </w:tc>
        <w:tc>
          <w:tcPr>
            <w:tcW w:w="1843" w:type="dxa"/>
          </w:tcPr>
          <w:p w:rsidR="00002155" w:rsidRPr="00344688" w:rsidRDefault="00002155" w:rsidP="00612099">
            <w:pPr>
              <w:spacing w:line="240" w:lineRule="atLeast"/>
              <w:jc w:val="center"/>
              <w:rPr>
                <w:sz w:val="18"/>
                <w:szCs w:val="18"/>
              </w:rPr>
            </w:pPr>
            <w:r w:rsidRPr="00344688">
              <w:rPr>
                <w:sz w:val="18"/>
                <w:szCs w:val="18"/>
              </w:rPr>
              <w:t>1978</w:t>
            </w:r>
          </w:p>
        </w:tc>
        <w:tc>
          <w:tcPr>
            <w:tcW w:w="1701" w:type="dxa"/>
          </w:tcPr>
          <w:p w:rsidR="00002155" w:rsidRPr="00926C99" w:rsidRDefault="00002155" w:rsidP="002C766A">
            <w:pPr>
              <w:spacing w:line="240" w:lineRule="atLeast"/>
              <w:jc w:val="center"/>
              <w:rPr>
                <w:sz w:val="20"/>
                <w:szCs w:val="20"/>
              </w:rPr>
            </w:pPr>
            <w:r>
              <w:rPr>
                <w:sz w:val="20"/>
                <w:szCs w:val="20"/>
              </w:rPr>
              <w:t>13596,91</w:t>
            </w:r>
          </w:p>
        </w:tc>
        <w:tc>
          <w:tcPr>
            <w:tcW w:w="1701" w:type="dxa"/>
          </w:tcPr>
          <w:p w:rsidR="00002155" w:rsidRDefault="00002155" w:rsidP="002C766A">
            <w:pPr>
              <w:spacing w:line="240" w:lineRule="atLeast"/>
              <w:jc w:val="center"/>
              <w:rPr>
                <w:sz w:val="20"/>
                <w:szCs w:val="20"/>
              </w:rPr>
            </w:pPr>
            <w:r>
              <w:rPr>
                <w:sz w:val="20"/>
                <w:szCs w:val="20"/>
              </w:rPr>
              <w:t>0,00</w:t>
            </w:r>
          </w:p>
        </w:tc>
      </w:tr>
      <w:tr w:rsidR="00002155" w:rsidRPr="00F0399C" w:rsidTr="00FA1CB9">
        <w:trPr>
          <w:trHeight w:val="20"/>
        </w:trPr>
        <w:tc>
          <w:tcPr>
            <w:tcW w:w="567" w:type="dxa"/>
            <w:shd w:val="clear" w:color="auto" w:fill="DBE5F1" w:themeFill="accent1" w:themeFillTint="33"/>
          </w:tcPr>
          <w:p w:rsidR="00002155" w:rsidRDefault="00002155" w:rsidP="009A22FE">
            <w:pPr>
              <w:spacing w:line="240" w:lineRule="atLeast"/>
              <w:jc w:val="center"/>
              <w:rPr>
                <w:sz w:val="20"/>
                <w:szCs w:val="20"/>
              </w:rPr>
            </w:pPr>
            <w:r>
              <w:rPr>
                <w:sz w:val="20"/>
                <w:szCs w:val="20"/>
              </w:rPr>
              <w:t>4.</w:t>
            </w:r>
          </w:p>
        </w:tc>
        <w:tc>
          <w:tcPr>
            <w:tcW w:w="1843" w:type="dxa"/>
            <w:shd w:val="clear" w:color="auto" w:fill="DBE5F1" w:themeFill="accent1" w:themeFillTint="33"/>
          </w:tcPr>
          <w:p w:rsidR="00002155" w:rsidRDefault="00002155" w:rsidP="002C766A">
            <w:pPr>
              <w:spacing w:line="240" w:lineRule="atLeast"/>
              <w:jc w:val="center"/>
              <w:rPr>
                <w:sz w:val="20"/>
                <w:szCs w:val="20"/>
              </w:rPr>
            </w:pPr>
            <w:r>
              <w:rPr>
                <w:sz w:val="20"/>
                <w:szCs w:val="20"/>
              </w:rPr>
              <w:t>Сети водопроводные</w:t>
            </w:r>
          </w:p>
        </w:tc>
        <w:tc>
          <w:tcPr>
            <w:tcW w:w="3402" w:type="dxa"/>
            <w:shd w:val="clear" w:color="auto" w:fill="DBE5F1" w:themeFill="accent1" w:themeFillTint="33"/>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shd w:val="clear" w:color="auto" w:fill="DBE5F1" w:themeFill="accent1" w:themeFillTint="33"/>
          </w:tcPr>
          <w:p w:rsidR="00002155" w:rsidRPr="00F0399C" w:rsidRDefault="00002155" w:rsidP="00776DA7">
            <w:pPr>
              <w:spacing w:line="240" w:lineRule="atLeast"/>
              <w:jc w:val="center"/>
              <w:rPr>
                <w:sz w:val="20"/>
                <w:szCs w:val="20"/>
              </w:rPr>
            </w:pPr>
            <w:r w:rsidRPr="00F0399C">
              <w:rPr>
                <w:sz w:val="20"/>
                <w:szCs w:val="20"/>
              </w:rPr>
              <w:t xml:space="preserve">Протяженность – </w:t>
            </w:r>
          </w:p>
          <w:p w:rsidR="00002155" w:rsidRPr="00F0399C" w:rsidRDefault="00002155" w:rsidP="002C766A">
            <w:pPr>
              <w:spacing w:line="240" w:lineRule="atLeast"/>
              <w:jc w:val="center"/>
              <w:rPr>
                <w:sz w:val="20"/>
                <w:szCs w:val="20"/>
              </w:rPr>
            </w:pPr>
          </w:p>
        </w:tc>
        <w:tc>
          <w:tcPr>
            <w:tcW w:w="1417" w:type="dxa"/>
            <w:shd w:val="clear" w:color="auto" w:fill="DBE5F1" w:themeFill="accent1" w:themeFillTint="33"/>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shd w:val="clear" w:color="auto" w:fill="DBE5F1" w:themeFill="accent1" w:themeFillTint="33"/>
          </w:tcPr>
          <w:p w:rsidR="00002155" w:rsidRDefault="00002155" w:rsidP="00776DA7">
            <w:pPr>
              <w:spacing w:line="240" w:lineRule="atLeast"/>
              <w:jc w:val="center"/>
              <w:rPr>
                <w:sz w:val="20"/>
                <w:szCs w:val="20"/>
              </w:rPr>
            </w:pPr>
          </w:p>
        </w:tc>
        <w:tc>
          <w:tcPr>
            <w:tcW w:w="1843" w:type="dxa"/>
            <w:shd w:val="clear" w:color="auto" w:fill="DBE5F1" w:themeFill="accent1" w:themeFillTint="33"/>
          </w:tcPr>
          <w:p w:rsidR="00002155" w:rsidRPr="00344688" w:rsidRDefault="00002155" w:rsidP="00612099">
            <w:pPr>
              <w:spacing w:line="240" w:lineRule="atLeast"/>
              <w:jc w:val="center"/>
              <w:rPr>
                <w:sz w:val="18"/>
                <w:szCs w:val="18"/>
              </w:rPr>
            </w:pPr>
          </w:p>
        </w:tc>
        <w:tc>
          <w:tcPr>
            <w:tcW w:w="1701" w:type="dxa"/>
            <w:shd w:val="clear" w:color="auto" w:fill="DBE5F1" w:themeFill="accent1" w:themeFillTint="33"/>
          </w:tcPr>
          <w:p w:rsidR="00002155" w:rsidRDefault="00002155" w:rsidP="002C766A">
            <w:pPr>
              <w:spacing w:line="240" w:lineRule="atLeast"/>
              <w:jc w:val="center"/>
              <w:rPr>
                <w:sz w:val="20"/>
                <w:szCs w:val="20"/>
              </w:rPr>
            </w:pPr>
            <w:r>
              <w:rPr>
                <w:sz w:val="20"/>
                <w:szCs w:val="20"/>
              </w:rPr>
              <w:t>3845144,60</w:t>
            </w:r>
          </w:p>
        </w:tc>
        <w:tc>
          <w:tcPr>
            <w:tcW w:w="1701" w:type="dxa"/>
            <w:shd w:val="clear" w:color="auto" w:fill="DBE5F1" w:themeFill="accent1" w:themeFillTint="33"/>
          </w:tcPr>
          <w:p w:rsidR="00002155" w:rsidRDefault="00002155" w:rsidP="002C766A">
            <w:pPr>
              <w:spacing w:line="240" w:lineRule="atLeast"/>
              <w:jc w:val="center"/>
              <w:rPr>
                <w:sz w:val="20"/>
                <w:szCs w:val="20"/>
              </w:rPr>
            </w:pPr>
            <w:r>
              <w:rPr>
                <w:sz w:val="20"/>
                <w:szCs w:val="20"/>
              </w:rPr>
              <w:t>1022089,27</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t>4.1.</w:t>
            </w:r>
          </w:p>
        </w:tc>
        <w:tc>
          <w:tcPr>
            <w:tcW w:w="1843" w:type="dxa"/>
          </w:tcPr>
          <w:p w:rsidR="00002155" w:rsidRDefault="00002155" w:rsidP="00FA1CB9">
            <w:pPr>
              <w:spacing w:line="240" w:lineRule="atLeast"/>
              <w:jc w:val="center"/>
              <w:rPr>
                <w:sz w:val="20"/>
                <w:szCs w:val="20"/>
              </w:rPr>
            </w:pPr>
            <w:r>
              <w:rPr>
                <w:sz w:val="20"/>
                <w:szCs w:val="20"/>
              </w:rPr>
              <w:t xml:space="preserve">Сети </w:t>
            </w:r>
            <w:r>
              <w:rPr>
                <w:sz w:val="20"/>
                <w:szCs w:val="20"/>
              </w:rPr>
              <w:lastRenderedPageBreak/>
              <w:t>водопроводные</w:t>
            </w:r>
          </w:p>
        </w:tc>
        <w:tc>
          <w:tcPr>
            <w:tcW w:w="3402" w:type="dxa"/>
          </w:tcPr>
          <w:p w:rsidR="00002155" w:rsidRDefault="00002155" w:rsidP="00FA1CB9">
            <w:pPr>
              <w:spacing w:line="240" w:lineRule="atLeast"/>
              <w:jc w:val="center"/>
              <w:rPr>
                <w:sz w:val="20"/>
                <w:szCs w:val="20"/>
              </w:rPr>
            </w:pPr>
            <w:r>
              <w:rPr>
                <w:sz w:val="20"/>
                <w:szCs w:val="20"/>
              </w:rPr>
              <w:lastRenderedPageBreak/>
              <w:t xml:space="preserve">Магаданская область, Ягоднинский </w:t>
            </w:r>
            <w:r>
              <w:rPr>
                <w:sz w:val="20"/>
                <w:szCs w:val="20"/>
              </w:rPr>
              <w:lastRenderedPageBreak/>
              <w:t>район, п.Дебин</w:t>
            </w:r>
          </w:p>
        </w:tc>
        <w:tc>
          <w:tcPr>
            <w:tcW w:w="1985" w:type="dxa"/>
          </w:tcPr>
          <w:p w:rsidR="00002155" w:rsidRDefault="00002155" w:rsidP="00FA1CB9">
            <w:pPr>
              <w:spacing w:line="240" w:lineRule="atLeast"/>
              <w:jc w:val="center"/>
              <w:rPr>
                <w:sz w:val="20"/>
                <w:szCs w:val="20"/>
              </w:rPr>
            </w:pPr>
            <w:r w:rsidRPr="00F0399C">
              <w:rPr>
                <w:sz w:val="20"/>
                <w:szCs w:val="20"/>
              </w:rPr>
              <w:lastRenderedPageBreak/>
              <w:t xml:space="preserve">Протяженность – </w:t>
            </w:r>
            <w:r>
              <w:rPr>
                <w:sz w:val="20"/>
                <w:szCs w:val="20"/>
              </w:rPr>
              <w:t>12</w:t>
            </w:r>
            <w:r w:rsidRPr="00F0399C">
              <w:rPr>
                <w:sz w:val="20"/>
                <w:szCs w:val="20"/>
              </w:rPr>
              <w:t xml:space="preserve"> </w:t>
            </w:r>
            <w:r w:rsidRPr="00F0399C">
              <w:rPr>
                <w:sz w:val="20"/>
                <w:szCs w:val="20"/>
              </w:rPr>
              <w:lastRenderedPageBreak/>
              <w:t>м</w:t>
            </w:r>
          </w:p>
          <w:p w:rsidR="00002155" w:rsidRPr="00C440F8" w:rsidRDefault="00002155" w:rsidP="00FA1CB9">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25 мм</w:t>
            </w:r>
          </w:p>
          <w:p w:rsidR="00002155" w:rsidRPr="00F0399C" w:rsidRDefault="00002155" w:rsidP="00FA1CB9">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32 мм</w:t>
            </w:r>
          </w:p>
        </w:tc>
        <w:tc>
          <w:tcPr>
            <w:tcW w:w="1417" w:type="dxa"/>
          </w:tcPr>
          <w:p w:rsidR="00002155" w:rsidRPr="00F0399C" w:rsidRDefault="00002155" w:rsidP="00024317">
            <w:pPr>
              <w:jc w:val="center"/>
              <w:rPr>
                <w:sz w:val="20"/>
                <w:szCs w:val="20"/>
              </w:rPr>
            </w:pPr>
            <w:r>
              <w:rPr>
                <w:sz w:val="20"/>
                <w:szCs w:val="20"/>
              </w:rPr>
              <w:lastRenderedPageBreak/>
              <w:t xml:space="preserve">В рабочем </w:t>
            </w:r>
            <w:r>
              <w:rPr>
                <w:sz w:val="20"/>
                <w:szCs w:val="20"/>
              </w:rPr>
              <w:lastRenderedPageBreak/>
              <w:t>состоянии (у</w:t>
            </w:r>
            <w:r w:rsidRPr="002959A4">
              <w:rPr>
                <w:sz w:val="20"/>
                <w:szCs w:val="20"/>
              </w:rPr>
              <w:t>довл</w:t>
            </w:r>
            <w:r>
              <w:rPr>
                <w:sz w:val="20"/>
                <w:szCs w:val="20"/>
              </w:rPr>
              <w:t>етвори-тельное)</w:t>
            </w:r>
          </w:p>
        </w:tc>
        <w:tc>
          <w:tcPr>
            <w:tcW w:w="1418" w:type="dxa"/>
          </w:tcPr>
          <w:p w:rsidR="00002155" w:rsidRDefault="00002155" w:rsidP="00FA1CB9">
            <w:pPr>
              <w:spacing w:line="240" w:lineRule="atLeast"/>
              <w:jc w:val="center"/>
              <w:rPr>
                <w:sz w:val="20"/>
                <w:szCs w:val="20"/>
              </w:rPr>
            </w:pPr>
            <w:r>
              <w:rPr>
                <w:sz w:val="20"/>
                <w:szCs w:val="20"/>
              </w:rPr>
              <w:lastRenderedPageBreak/>
              <w:t>12 м</w:t>
            </w:r>
          </w:p>
          <w:p w:rsidR="00002155" w:rsidRDefault="00002155" w:rsidP="00FA1CB9">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lastRenderedPageBreak/>
              <w:t>198</w:t>
            </w:r>
            <w:r>
              <w:rPr>
                <w:sz w:val="18"/>
                <w:szCs w:val="18"/>
              </w:rPr>
              <w:t>2</w:t>
            </w:r>
          </w:p>
        </w:tc>
        <w:tc>
          <w:tcPr>
            <w:tcW w:w="1701" w:type="dxa"/>
          </w:tcPr>
          <w:p w:rsidR="00002155" w:rsidRDefault="00002155" w:rsidP="00FA1CB9">
            <w:pPr>
              <w:spacing w:line="240" w:lineRule="atLeast"/>
              <w:jc w:val="center"/>
              <w:rPr>
                <w:sz w:val="20"/>
                <w:szCs w:val="20"/>
              </w:rPr>
            </w:pPr>
            <w:r>
              <w:rPr>
                <w:sz w:val="20"/>
                <w:szCs w:val="20"/>
              </w:rPr>
              <w:t>12168,18</w:t>
            </w:r>
          </w:p>
        </w:tc>
        <w:tc>
          <w:tcPr>
            <w:tcW w:w="1701" w:type="dxa"/>
          </w:tcPr>
          <w:p w:rsidR="00002155" w:rsidRDefault="00002155" w:rsidP="00FA1CB9">
            <w:pPr>
              <w:spacing w:line="240" w:lineRule="atLeast"/>
              <w:jc w:val="center"/>
              <w:rPr>
                <w:sz w:val="20"/>
                <w:szCs w:val="20"/>
              </w:rPr>
            </w:pPr>
            <w:r>
              <w:rPr>
                <w:sz w:val="20"/>
                <w:szCs w:val="20"/>
              </w:rPr>
              <w:t>3234,46</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lastRenderedPageBreak/>
              <w:t>4.2.</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348</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50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57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348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5</w:t>
            </w:r>
          </w:p>
        </w:tc>
        <w:tc>
          <w:tcPr>
            <w:tcW w:w="1701" w:type="dxa"/>
          </w:tcPr>
          <w:p w:rsidR="00002155" w:rsidRDefault="00002155" w:rsidP="002C766A">
            <w:pPr>
              <w:spacing w:line="240" w:lineRule="atLeast"/>
              <w:jc w:val="center"/>
              <w:rPr>
                <w:sz w:val="20"/>
                <w:szCs w:val="20"/>
              </w:rPr>
            </w:pPr>
            <w:r>
              <w:rPr>
                <w:sz w:val="20"/>
                <w:szCs w:val="20"/>
              </w:rPr>
              <w:t>352877,19</w:t>
            </w:r>
          </w:p>
        </w:tc>
        <w:tc>
          <w:tcPr>
            <w:tcW w:w="1701" w:type="dxa"/>
          </w:tcPr>
          <w:p w:rsidR="00002155" w:rsidRDefault="00002155" w:rsidP="002C766A">
            <w:pPr>
              <w:spacing w:line="240" w:lineRule="atLeast"/>
              <w:jc w:val="center"/>
              <w:rPr>
                <w:sz w:val="20"/>
                <w:szCs w:val="20"/>
              </w:rPr>
            </w:pPr>
            <w:r>
              <w:rPr>
                <w:sz w:val="20"/>
                <w:szCs w:val="20"/>
              </w:rPr>
              <w:t>93799,33</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t>4.3.</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212</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70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76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212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5</w:t>
            </w:r>
          </w:p>
        </w:tc>
        <w:tc>
          <w:tcPr>
            <w:tcW w:w="1701" w:type="dxa"/>
          </w:tcPr>
          <w:p w:rsidR="00002155" w:rsidRDefault="00002155" w:rsidP="000506E7">
            <w:pPr>
              <w:spacing w:line="240" w:lineRule="atLeast"/>
              <w:jc w:val="center"/>
              <w:rPr>
                <w:sz w:val="20"/>
                <w:szCs w:val="20"/>
              </w:rPr>
            </w:pPr>
            <w:r>
              <w:rPr>
                <w:sz w:val="20"/>
                <w:szCs w:val="20"/>
              </w:rPr>
              <w:t>214971,17</w:t>
            </w:r>
          </w:p>
        </w:tc>
        <w:tc>
          <w:tcPr>
            <w:tcW w:w="1701" w:type="dxa"/>
          </w:tcPr>
          <w:p w:rsidR="00002155" w:rsidRDefault="00002155" w:rsidP="002C766A">
            <w:pPr>
              <w:spacing w:line="240" w:lineRule="atLeast"/>
              <w:jc w:val="center"/>
              <w:rPr>
                <w:sz w:val="20"/>
                <w:szCs w:val="20"/>
              </w:rPr>
            </w:pPr>
            <w:r>
              <w:rPr>
                <w:sz w:val="20"/>
                <w:szCs w:val="20"/>
              </w:rPr>
              <w:t>57142,12</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t>4.4.</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122</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80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89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122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1986</w:t>
            </w:r>
          </w:p>
        </w:tc>
        <w:tc>
          <w:tcPr>
            <w:tcW w:w="1701" w:type="dxa"/>
          </w:tcPr>
          <w:p w:rsidR="00002155" w:rsidRDefault="00002155" w:rsidP="002C766A">
            <w:pPr>
              <w:spacing w:line="240" w:lineRule="atLeast"/>
              <w:jc w:val="center"/>
              <w:rPr>
                <w:sz w:val="20"/>
                <w:szCs w:val="20"/>
              </w:rPr>
            </w:pPr>
            <w:r>
              <w:rPr>
                <w:sz w:val="20"/>
                <w:szCs w:val="20"/>
              </w:rPr>
              <w:t>123709,82</w:t>
            </w:r>
          </w:p>
        </w:tc>
        <w:tc>
          <w:tcPr>
            <w:tcW w:w="1701" w:type="dxa"/>
          </w:tcPr>
          <w:p w:rsidR="00002155" w:rsidRDefault="00002155" w:rsidP="002C766A">
            <w:pPr>
              <w:spacing w:line="240" w:lineRule="atLeast"/>
              <w:jc w:val="center"/>
              <w:rPr>
                <w:sz w:val="20"/>
                <w:szCs w:val="20"/>
              </w:rPr>
            </w:pPr>
            <w:r>
              <w:rPr>
                <w:sz w:val="20"/>
                <w:szCs w:val="20"/>
              </w:rPr>
              <w:t>32883,67</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t>4.5.</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1434</w:t>
            </w:r>
            <w:r w:rsidRPr="00F0399C">
              <w:rPr>
                <w:sz w:val="20"/>
                <w:szCs w:val="20"/>
              </w:rPr>
              <w:t>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108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1434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1986</w:t>
            </w:r>
          </w:p>
        </w:tc>
        <w:tc>
          <w:tcPr>
            <w:tcW w:w="1701" w:type="dxa"/>
          </w:tcPr>
          <w:p w:rsidR="00002155" w:rsidRDefault="00002155" w:rsidP="000506E7">
            <w:pPr>
              <w:spacing w:line="240" w:lineRule="atLeast"/>
              <w:jc w:val="center"/>
              <w:rPr>
                <w:sz w:val="20"/>
                <w:szCs w:val="20"/>
              </w:rPr>
            </w:pPr>
            <w:r>
              <w:rPr>
                <w:sz w:val="20"/>
                <w:szCs w:val="20"/>
              </w:rPr>
              <w:t>1454097,41</w:t>
            </w:r>
          </w:p>
        </w:tc>
        <w:tc>
          <w:tcPr>
            <w:tcW w:w="1701" w:type="dxa"/>
          </w:tcPr>
          <w:p w:rsidR="00002155" w:rsidRDefault="00002155" w:rsidP="002C766A">
            <w:pPr>
              <w:spacing w:line="240" w:lineRule="atLeast"/>
              <w:jc w:val="center"/>
              <w:rPr>
                <w:sz w:val="20"/>
                <w:szCs w:val="20"/>
              </w:rPr>
            </w:pPr>
            <w:r>
              <w:rPr>
                <w:sz w:val="20"/>
                <w:szCs w:val="20"/>
              </w:rPr>
              <w:t>386517,94</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t>4.6.</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208</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125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133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208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7</w:t>
            </w:r>
          </w:p>
        </w:tc>
        <w:tc>
          <w:tcPr>
            <w:tcW w:w="1701" w:type="dxa"/>
          </w:tcPr>
          <w:p w:rsidR="00002155" w:rsidRDefault="00002155" w:rsidP="002C766A">
            <w:pPr>
              <w:spacing w:line="240" w:lineRule="atLeast"/>
              <w:jc w:val="center"/>
              <w:rPr>
                <w:sz w:val="20"/>
                <w:szCs w:val="20"/>
              </w:rPr>
            </w:pPr>
            <w:r>
              <w:rPr>
                <w:sz w:val="20"/>
                <w:szCs w:val="20"/>
              </w:rPr>
              <w:t>210915,10</w:t>
            </w:r>
          </w:p>
        </w:tc>
        <w:tc>
          <w:tcPr>
            <w:tcW w:w="1701" w:type="dxa"/>
          </w:tcPr>
          <w:p w:rsidR="00002155" w:rsidRDefault="00002155" w:rsidP="002C766A">
            <w:pPr>
              <w:spacing w:line="240" w:lineRule="atLeast"/>
              <w:jc w:val="center"/>
              <w:rPr>
                <w:sz w:val="20"/>
                <w:szCs w:val="20"/>
              </w:rPr>
            </w:pPr>
            <w:r>
              <w:rPr>
                <w:sz w:val="20"/>
                <w:szCs w:val="20"/>
              </w:rPr>
              <w:t>56063,97</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t>4.7.</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140</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150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159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140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7</w:t>
            </w:r>
          </w:p>
        </w:tc>
        <w:tc>
          <w:tcPr>
            <w:tcW w:w="1701" w:type="dxa"/>
          </w:tcPr>
          <w:p w:rsidR="00002155" w:rsidRDefault="00002155" w:rsidP="002C766A">
            <w:pPr>
              <w:spacing w:line="240" w:lineRule="atLeast"/>
              <w:jc w:val="center"/>
              <w:rPr>
                <w:sz w:val="20"/>
                <w:szCs w:val="20"/>
              </w:rPr>
            </w:pPr>
            <w:r>
              <w:rPr>
                <w:sz w:val="20"/>
                <w:szCs w:val="20"/>
              </w:rPr>
              <w:t>141962,09</w:t>
            </w:r>
          </w:p>
        </w:tc>
        <w:tc>
          <w:tcPr>
            <w:tcW w:w="1701" w:type="dxa"/>
          </w:tcPr>
          <w:p w:rsidR="00002155" w:rsidRDefault="00002155" w:rsidP="002C766A">
            <w:pPr>
              <w:spacing w:line="240" w:lineRule="atLeast"/>
              <w:jc w:val="center"/>
              <w:rPr>
                <w:sz w:val="20"/>
                <w:szCs w:val="20"/>
              </w:rPr>
            </w:pPr>
            <w:r>
              <w:rPr>
                <w:sz w:val="20"/>
                <w:szCs w:val="20"/>
              </w:rPr>
              <w:t>37735,36</w:t>
            </w:r>
          </w:p>
        </w:tc>
      </w:tr>
      <w:tr w:rsidR="00002155" w:rsidRPr="00F0399C" w:rsidTr="00856CF5">
        <w:trPr>
          <w:trHeight w:val="20"/>
        </w:trPr>
        <w:tc>
          <w:tcPr>
            <w:tcW w:w="567" w:type="dxa"/>
          </w:tcPr>
          <w:p w:rsidR="00002155" w:rsidRDefault="00002155" w:rsidP="002C766A">
            <w:pPr>
              <w:spacing w:line="240" w:lineRule="atLeast"/>
              <w:jc w:val="center"/>
              <w:rPr>
                <w:sz w:val="20"/>
                <w:szCs w:val="20"/>
              </w:rPr>
            </w:pPr>
            <w:r>
              <w:rPr>
                <w:sz w:val="20"/>
                <w:szCs w:val="20"/>
              </w:rPr>
              <w:t>4.8.</w:t>
            </w:r>
          </w:p>
        </w:tc>
        <w:tc>
          <w:tcPr>
            <w:tcW w:w="1843" w:type="dxa"/>
          </w:tcPr>
          <w:p w:rsidR="00002155" w:rsidRDefault="00002155" w:rsidP="002C766A">
            <w:pPr>
              <w:spacing w:line="240" w:lineRule="atLeast"/>
              <w:jc w:val="center"/>
              <w:rPr>
                <w:sz w:val="20"/>
                <w:szCs w:val="20"/>
              </w:rPr>
            </w:pPr>
            <w:r>
              <w:rPr>
                <w:sz w:val="20"/>
                <w:szCs w:val="20"/>
              </w:rPr>
              <w:t>Сети водопроводные</w:t>
            </w:r>
          </w:p>
        </w:tc>
        <w:tc>
          <w:tcPr>
            <w:tcW w:w="3402" w:type="dxa"/>
          </w:tcPr>
          <w:p w:rsidR="00002155" w:rsidRDefault="00002155" w:rsidP="002C766A">
            <w:pPr>
              <w:spacing w:line="240" w:lineRule="atLeast"/>
              <w:jc w:val="center"/>
              <w:rPr>
                <w:sz w:val="20"/>
                <w:szCs w:val="20"/>
              </w:rPr>
            </w:pPr>
            <w:r>
              <w:rPr>
                <w:sz w:val="20"/>
                <w:szCs w:val="20"/>
              </w:rPr>
              <w:t>Магаданская область, Ягоднинский район, п.Дебин</w:t>
            </w:r>
          </w:p>
        </w:tc>
        <w:tc>
          <w:tcPr>
            <w:tcW w:w="1985" w:type="dxa"/>
          </w:tcPr>
          <w:p w:rsidR="00002155" w:rsidRDefault="00002155" w:rsidP="002C766A">
            <w:pPr>
              <w:spacing w:line="240" w:lineRule="atLeast"/>
              <w:jc w:val="center"/>
              <w:rPr>
                <w:sz w:val="20"/>
                <w:szCs w:val="20"/>
              </w:rPr>
            </w:pPr>
            <w:r w:rsidRPr="00F0399C">
              <w:rPr>
                <w:sz w:val="20"/>
                <w:szCs w:val="20"/>
              </w:rPr>
              <w:t xml:space="preserve">Протяженность – </w:t>
            </w:r>
            <w:r>
              <w:rPr>
                <w:sz w:val="20"/>
                <w:szCs w:val="20"/>
              </w:rPr>
              <w:t>1316</w:t>
            </w:r>
            <w:r w:rsidRPr="00F0399C">
              <w:rPr>
                <w:sz w:val="20"/>
                <w:szCs w:val="20"/>
              </w:rPr>
              <w:t xml:space="preserve"> м</w:t>
            </w:r>
          </w:p>
          <w:p w:rsidR="00002155" w:rsidRPr="00C440F8" w:rsidRDefault="00002155" w:rsidP="002C766A">
            <w:pPr>
              <w:spacing w:line="240" w:lineRule="atLeast"/>
              <w:jc w:val="center"/>
              <w:rPr>
                <w:sz w:val="20"/>
                <w:szCs w:val="20"/>
              </w:rPr>
            </w:pPr>
            <w:r>
              <w:rPr>
                <w:sz w:val="20"/>
                <w:szCs w:val="20"/>
                <w:lang w:val="en-US"/>
              </w:rPr>
              <w:t>d</w:t>
            </w:r>
            <w:r>
              <w:rPr>
                <w:sz w:val="20"/>
                <w:szCs w:val="20"/>
              </w:rPr>
              <w:t>в</w:t>
            </w:r>
            <w:r w:rsidRPr="00C440F8">
              <w:rPr>
                <w:sz w:val="20"/>
                <w:szCs w:val="20"/>
              </w:rPr>
              <w:t>н</w:t>
            </w:r>
            <w:r>
              <w:rPr>
                <w:sz w:val="20"/>
                <w:szCs w:val="20"/>
              </w:rPr>
              <w:t xml:space="preserve"> = 200 мм</w:t>
            </w:r>
          </w:p>
          <w:p w:rsidR="00002155" w:rsidRPr="00F0399C" w:rsidRDefault="00002155" w:rsidP="002C766A">
            <w:pPr>
              <w:spacing w:line="240" w:lineRule="atLeast"/>
              <w:jc w:val="center"/>
              <w:rPr>
                <w:sz w:val="20"/>
                <w:szCs w:val="20"/>
              </w:rPr>
            </w:pPr>
            <w:r>
              <w:rPr>
                <w:sz w:val="20"/>
                <w:szCs w:val="20"/>
                <w:lang w:val="en-US"/>
              </w:rPr>
              <w:t>D</w:t>
            </w:r>
            <w:r w:rsidRPr="00C440F8">
              <w:rPr>
                <w:sz w:val="20"/>
                <w:szCs w:val="20"/>
              </w:rPr>
              <w:t>вн</w:t>
            </w:r>
            <w:r w:rsidRPr="00F0399C">
              <w:rPr>
                <w:sz w:val="20"/>
                <w:szCs w:val="20"/>
              </w:rPr>
              <w:t xml:space="preserve"> =</w:t>
            </w:r>
            <w:r>
              <w:rPr>
                <w:sz w:val="20"/>
                <w:szCs w:val="20"/>
              </w:rPr>
              <w:t xml:space="preserve"> 219 мм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2C766A">
            <w:pPr>
              <w:spacing w:line="240" w:lineRule="atLeast"/>
              <w:jc w:val="center"/>
              <w:rPr>
                <w:sz w:val="20"/>
                <w:szCs w:val="20"/>
              </w:rPr>
            </w:pPr>
            <w:r>
              <w:rPr>
                <w:sz w:val="20"/>
                <w:szCs w:val="20"/>
              </w:rPr>
              <w:t>1316 м</w:t>
            </w:r>
          </w:p>
          <w:p w:rsidR="00002155"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198</w:t>
            </w:r>
            <w:r>
              <w:rPr>
                <w:sz w:val="18"/>
                <w:szCs w:val="18"/>
              </w:rPr>
              <w:t>8</w:t>
            </w:r>
          </w:p>
        </w:tc>
        <w:tc>
          <w:tcPr>
            <w:tcW w:w="1701" w:type="dxa"/>
          </w:tcPr>
          <w:p w:rsidR="00002155" w:rsidRDefault="00002155" w:rsidP="002C766A">
            <w:pPr>
              <w:spacing w:line="240" w:lineRule="atLeast"/>
              <w:jc w:val="center"/>
              <w:rPr>
                <w:sz w:val="20"/>
                <w:szCs w:val="20"/>
              </w:rPr>
            </w:pPr>
            <w:r>
              <w:rPr>
                <w:sz w:val="20"/>
                <w:szCs w:val="20"/>
              </w:rPr>
              <w:t>1334443,64</w:t>
            </w:r>
          </w:p>
        </w:tc>
        <w:tc>
          <w:tcPr>
            <w:tcW w:w="1701" w:type="dxa"/>
          </w:tcPr>
          <w:p w:rsidR="00002155" w:rsidRDefault="00002155" w:rsidP="002C766A">
            <w:pPr>
              <w:spacing w:line="240" w:lineRule="atLeast"/>
              <w:jc w:val="center"/>
              <w:rPr>
                <w:sz w:val="20"/>
                <w:szCs w:val="20"/>
              </w:rPr>
            </w:pPr>
            <w:r>
              <w:rPr>
                <w:sz w:val="20"/>
                <w:szCs w:val="20"/>
              </w:rPr>
              <w:t>354712,42</w:t>
            </w:r>
          </w:p>
        </w:tc>
      </w:tr>
      <w:tr w:rsidR="00002155" w:rsidRPr="00241C43" w:rsidTr="00FA1CB9">
        <w:trPr>
          <w:trHeight w:val="20"/>
        </w:trPr>
        <w:tc>
          <w:tcPr>
            <w:tcW w:w="567"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Pr>
                <w:color w:val="000000" w:themeColor="text1"/>
                <w:sz w:val="20"/>
                <w:szCs w:val="20"/>
              </w:rPr>
              <w:t>5</w:t>
            </w:r>
            <w:r w:rsidRPr="00FA1CB9">
              <w:rPr>
                <w:color w:val="000000" w:themeColor="text1"/>
                <w:sz w:val="20"/>
                <w:szCs w:val="20"/>
              </w:rPr>
              <w:t>.</w:t>
            </w:r>
          </w:p>
        </w:tc>
        <w:tc>
          <w:tcPr>
            <w:tcW w:w="1843"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rPr>
              <w:t>Здание водонасосной</w:t>
            </w:r>
          </w:p>
        </w:tc>
        <w:tc>
          <w:tcPr>
            <w:tcW w:w="3402"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rPr>
              <w:t>Магаданская область, Ягоднинский район, п.Дебин</w:t>
            </w:r>
          </w:p>
        </w:tc>
        <w:tc>
          <w:tcPr>
            <w:tcW w:w="1985"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lang w:val="en-US"/>
              </w:rPr>
              <w:t>S – 112,</w:t>
            </w:r>
            <w:r w:rsidRPr="00FA1CB9">
              <w:rPr>
                <w:color w:val="000000" w:themeColor="text1"/>
                <w:sz w:val="20"/>
                <w:szCs w:val="20"/>
              </w:rPr>
              <w:t>7 кв.м.</w:t>
            </w:r>
          </w:p>
        </w:tc>
        <w:tc>
          <w:tcPr>
            <w:tcW w:w="1417" w:type="dxa"/>
            <w:shd w:val="clear" w:color="auto" w:fill="DBE5F1" w:themeFill="accent1" w:themeFillTint="33"/>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rPr>
              <w:t>1 ед.</w:t>
            </w:r>
          </w:p>
        </w:tc>
        <w:tc>
          <w:tcPr>
            <w:tcW w:w="1843" w:type="dxa"/>
            <w:shd w:val="clear" w:color="auto" w:fill="DBE5F1" w:themeFill="accent1" w:themeFillTint="33"/>
          </w:tcPr>
          <w:p w:rsidR="00002155" w:rsidRPr="00344688" w:rsidRDefault="00002155" w:rsidP="00612099">
            <w:pPr>
              <w:spacing w:line="240" w:lineRule="atLeast"/>
              <w:jc w:val="center"/>
              <w:rPr>
                <w:color w:val="000000" w:themeColor="text1"/>
                <w:sz w:val="18"/>
                <w:szCs w:val="18"/>
              </w:rPr>
            </w:pPr>
            <w:r w:rsidRPr="00344688">
              <w:rPr>
                <w:color w:val="000000" w:themeColor="text1"/>
                <w:sz w:val="18"/>
                <w:szCs w:val="18"/>
              </w:rPr>
              <w:t>01.10.1995</w:t>
            </w:r>
          </w:p>
        </w:tc>
        <w:tc>
          <w:tcPr>
            <w:tcW w:w="1701" w:type="dxa"/>
            <w:shd w:val="clear" w:color="auto" w:fill="DBE5F1" w:themeFill="accent1" w:themeFillTint="33"/>
          </w:tcPr>
          <w:p w:rsidR="00002155" w:rsidRPr="00FA1CB9" w:rsidRDefault="00002155" w:rsidP="002C766A">
            <w:pPr>
              <w:spacing w:line="240" w:lineRule="atLeast"/>
              <w:jc w:val="center"/>
              <w:rPr>
                <w:color w:val="000000" w:themeColor="text1"/>
                <w:sz w:val="20"/>
                <w:szCs w:val="20"/>
              </w:rPr>
            </w:pPr>
            <w:r w:rsidRPr="00FA1CB9">
              <w:rPr>
                <w:color w:val="000000" w:themeColor="text1"/>
                <w:sz w:val="20"/>
                <w:szCs w:val="20"/>
              </w:rPr>
              <w:t>492265,53</w:t>
            </w:r>
          </w:p>
        </w:tc>
        <w:tc>
          <w:tcPr>
            <w:tcW w:w="1701" w:type="dxa"/>
            <w:shd w:val="clear" w:color="auto" w:fill="DBE5F1" w:themeFill="accent1" w:themeFillTint="33"/>
          </w:tcPr>
          <w:p w:rsidR="00002155" w:rsidRPr="00241C43" w:rsidRDefault="00002155" w:rsidP="009A22FE">
            <w:pPr>
              <w:jc w:val="center"/>
              <w:rPr>
                <w:sz w:val="20"/>
                <w:szCs w:val="20"/>
                <w:highlight w:val="yellow"/>
              </w:rPr>
            </w:pPr>
            <w:r w:rsidRPr="009A22FE">
              <w:rPr>
                <w:sz w:val="20"/>
                <w:szCs w:val="20"/>
              </w:rPr>
              <w:t>380481,18</w:t>
            </w:r>
          </w:p>
        </w:tc>
      </w:tr>
      <w:tr w:rsidR="00002155" w:rsidRPr="00F0399C" w:rsidTr="00856CF5">
        <w:trPr>
          <w:trHeight w:val="20"/>
        </w:trPr>
        <w:tc>
          <w:tcPr>
            <w:tcW w:w="567" w:type="dxa"/>
          </w:tcPr>
          <w:p w:rsidR="00002155" w:rsidRPr="002959A4" w:rsidRDefault="00002155" w:rsidP="002C766A">
            <w:pPr>
              <w:spacing w:line="240" w:lineRule="atLeast"/>
              <w:jc w:val="center"/>
              <w:rPr>
                <w:sz w:val="20"/>
                <w:szCs w:val="20"/>
              </w:rPr>
            </w:pPr>
            <w:r>
              <w:rPr>
                <w:sz w:val="20"/>
                <w:szCs w:val="20"/>
              </w:rPr>
              <w:t>6.</w:t>
            </w:r>
          </w:p>
        </w:tc>
        <w:tc>
          <w:tcPr>
            <w:tcW w:w="1843" w:type="dxa"/>
          </w:tcPr>
          <w:p w:rsidR="00002155" w:rsidRPr="002959A4" w:rsidRDefault="00002155" w:rsidP="002C766A">
            <w:pPr>
              <w:spacing w:line="240" w:lineRule="atLeast"/>
              <w:jc w:val="center"/>
              <w:rPr>
                <w:sz w:val="20"/>
                <w:szCs w:val="20"/>
              </w:rPr>
            </w:pPr>
            <w:r w:rsidRPr="002959A4">
              <w:rPr>
                <w:sz w:val="20"/>
                <w:szCs w:val="20"/>
              </w:rPr>
              <w:t>Сети канализационные</w:t>
            </w:r>
          </w:p>
        </w:tc>
        <w:tc>
          <w:tcPr>
            <w:tcW w:w="3402" w:type="dxa"/>
          </w:tcPr>
          <w:p w:rsidR="00002155" w:rsidRPr="002959A4" w:rsidRDefault="00002155" w:rsidP="002C766A">
            <w:pPr>
              <w:spacing w:line="240" w:lineRule="atLeast"/>
              <w:jc w:val="center"/>
              <w:rPr>
                <w:sz w:val="20"/>
                <w:szCs w:val="20"/>
              </w:rPr>
            </w:pPr>
            <w:r w:rsidRPr="002959A4">
              <w:rPr>
                <w:sz w:val="20"/>
                <w:szCs w:val="20"/>
              </w:rPr>
              <w:t>Магаданская область, Ягоднинский район, п.Дебин</w:t>
            </w:r>
          </w:p>
        </w:tc>
        <w:tc>
          <w:tcPr>
            <w:tcW w:w="1985" w:type="dxa"/>
          </w:tcPr>
          <w:p w:rsidR="00002155" w:rsidRPr="002959A4" w:rsidRDefault="00002155" w:rsidP="000E0AEF">
            <w:pPr>
              <w:spacing w:line="240" w:lineRule="atLeast"/>
              <w:jc w:val="center"/>
              <w:rPr>
                <w:sz w:val="20"/>
                <w:szCs w:val="20"/>
              </w:rPr>
            </w:pPr>
            <w:r w:rsidRPr="002959A4">
              <w:rPr>
                <w:sz w:val="20"/>
                <w:szCs w:val="20"/>
              </w:rPr>
              <w:t xml:space="preserve">Протяженность – </w:t>
            </w:r>
            <w:r>
              <w:rPr>
                <w:sz w:val="20"/>
                <w:szCs w:val="20"/>
              </w:rPr>
              <w:t>4263,00 м</w:t>
            </w:r>
          </w:p>
        </w:tc>
        <w:tc>
          <w:tcPr>
            <w:tcW w:w="1417"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w:t>
            </w:r>
            <w:r>
              <w:rPr>
                <w:sz w:val="20"/>
                <w:szCs w:val="20"/>
              </w:rPr>
              <w:lastRenderedPageBreak/>
              <w:t>-тельное)</w:t>
            </w:r>
          </w:p>
        </w:tc>
        <w:tc>
          <w:tcPr>
            <w:tcW w:w="1418" w:type="dxa"/>
          </w:tcPr>
          <w:p w:rsidR="00002155" w:rsidRPr="002959A4" w:rsidRDefault="00002155" w:rsidP="002C766A">
            <w:pPr>
              <w:spacing w:line="240" w:lineRule="atLeast"/>
              <w:jc w:val="center"/>
              <w:rPr>
                <w:sz w:val="20"/>
                <w:szCs w:val="20"/>
              </w:rPr>
            </w:pPr>
            <w:r>
              <w:rPr>
                <w:sz w:val="20"/>
                <w:szCs w:val="20"/>
              </w:rPr>
              <w:lastRenderedPageBreak/>
              <w:t>4263</w:t>
            </w:r>
            <w:r w:rsidRPr="00273C08">
              <w:rPr>
                <w:sz w:val="20"/>
                <w:szCs w:val="20"/>
              </w:rPr>
              <w:t xml:space="preserve"> м</w:t>
            </w:r>
          </w:p>
          <w:p w:rsidR="00002155" w:rsidRPr="002959A4" w:rsidRDefault="00002155" w:rsidP="002C766A">
            <w:pPr>
              <w:spacing w:line="240" w:lineRule="atLeast"/>
              <w:jc w:val="center"/>
              <w:rPr>
                <w:sz w:val="20"/>
                <w:szCs w:val="20"/>
              </w:rPr>
            </w:pPr>
          </w:p>
        </w:tc>
        <w:tc>
          <w:tcPr>
            <w:tcW w:w="1843" w:type="dxa"/>
          </w:tcPr>
          <w:p w:rsidR="00002155" w:rsidRPr="00344688" w:rsidRDefault="00002155" w:rsidP="00612099">
            <w:pPr>
              <w:spacing w:line="240" w:lineRule="atLeast"/>
              <w:jc w:val="center"/>
              <w:rPr>
                <w:sz w:val="18"/>
                <w:szCs w:val="18"/>
              </w:rPr>
            </w:pPr>
            <w:r w:rsidRPr="00344688">
              <w:rPr>
                <w:sz w:val="18"/>
                <w:szCs w:val="18"/>
              </w:rPr>
              <w:t>1971</w:t>
            </w:r>
          </w:p>
        </w:tc>
        <w:tc>
          <w:tcPr>
            <w:tcW w:w="1701" w:type="dxa"/>
          </w:tcPr>
          <w:p w:rsidR="00002155" w:rsidRPr="002959A4" w:rsidRDefault="00002155" w:rsidP="002C766A">
            <w:pPr>
              <w:spacing w:line="240" w:lineRule="atLeast"/>
              <w:jc w:val="center"/>
              <w:rPr>
                <w:sz w:val="20"/>
                <w:szCs w:val="20"/>
              </w:rPr>
            </w:pPr>
            <w:r w:rsidRPr="002959A4">
              <w:rPr>
                <w:sz w:val="20"/>
                <w:szCs w:val="20"/>
              </w:rPr>
              <w:t>423072,8</w:t>
            </w:r>
          </w:p>
        </w:tc>
        <w:tc>
          <w:tcPr>
            <w:tcW w:w="1701" w:type="dxa"/>
          </w:tcPr>
          <w:p w:rsidR="00002155" w:rsidRPr="002959A4" w:rsidRDefault="00002155" w:rsidP="002C766A">
            <w:pPr>
              <w:spacing w:line="240" w:lineRule="atLeast"/>
              <w:jc w:val="center"/>
              <w:rPr>
                <w:sz w:val="20"/>
                <w:szCs w:val="20"/>
              </w:rPr>
            </w:pPr>
            <w:r>
              <w:rPr>
                <w:sz w:val="20"/>
                <w:szCs w:val="20"/>
              </w:rPr>
              <w:t>0,00</w:t>
            </w:r>
          </w:p>
        </w:tc>
      </w:tr>
      <w:tr w:rsidR="00C02B81" w:rsidRPr="00E06CFE" w:rsidTr="0080777A">
        <w:trPr>
          <w:trHeight w:val="20"/>
        </w:trPr>
        <w:tc>
          <w:tcPr>
            <w:tcW w:w="14176" w:type="dxa"/>
            <w:gridSpan w:val="8"/>
          </w:tcPr>
          <w:p w:rsidR="00C02B81" w:rsidRPr="002C766A" w:rsidRDefault="00C02B81" w:rsidP="0080777A">
            <w:pPr>
              <w:spacing w:line="240" w:lineRule="atLeast"/>
              <w:jc w:val="center"/>
              <w:rPr>
                <w:b/>
                <w:i/>
              </w:rPr>
            </w:pPr>
            <w:r w:rsidRPr="002C766A">
              <w:rPr>
                <w:b/>
                <w:i/>
              </w:rPr>
              <w:lastRenderedPageBreak/>
              <w:t>Иное имущество</w:t>
            </w:r>
          </w:p>
        </w:tc>
        <w:tc>
          <w:tcPr>
            <w:tcW w:w="1701" w:type="dxa"/>
          </w:tcPr>
          <w:p w:rsidR="00C02B81" w:rsidRPr="00E06CFE" w:rsidRDefault="00C02B81" w:rsidP="0080777A">
            <w:pPr>
              <w:spacing w:line="240" w:lineRule="atLeast"/>
              <w:jc w:val="center"/>
              <w:rPr>
                <w:b/>
                <w:i/>
                <w:sz w:val="28"/>
                <w:szCs w:val="28"/>
              </w:rPr>
            </w:pPr>
          </w:p>
        </w:tc>
      </w:tr>
      <w:tr w:rsidR="00002155" w:rsidRPr="002F5872" w:rsidTr="000E0AEF">
        <w:trPr>
          <w:trHeight w:val="20"/>
        </w:trPr>
        <w:tc>
          <w:tcPr>
            <w:tcW w:w="564" w:type="dxa"/>
          </w:tcPr>
          <w:p w:rsidR="00002155" w:rsidRPr="00F0399C" w:rsidRDefault="00002155" w:rsidP="0080777A">
            <w:pPr>
              <w:jc w:val="center"/>
              <w:rPr>
                <w:sz w:val="20"/>
                <w:szCs w:val="20"/>
              </w:rPr>
            </w:pPr>
            <w:r w:rsidRPr="00F0399C">
              <w:rPr>
                <w:sz w:val="20"/>
                <w:szCs w:val="20"/>
              </w:rPr>
              <w:t>№ п/п</w:t>
            </w:r>
          </w:p>
        </w:tc>
        <w:tc>
          <w:tcPr>
            <w:tcW w:w="1844" w:type="dxa"/>
          </w:tcPr>
          <w:p w:rsidR="00002155" w:rsidRPr="00F0399C" w:rsidRDefault="00002155" w:rsidP="0080777A">
            <w:pPr>
              <w:jc w:val="center"/>
              <w:rPr>
                <w:sz w:val="20"/>
                <w:szCs w:val="20"/>
              </w:rPr>
            </w:pPr>
            <w:r w:rsidRPr="00F0399C">
              <w:rPr>
                <w:sz w:val="20"/>
                <w:szCs w:val="20"/>
              </w:rPr>
              <w:t>Наименование объекта</w:t>
            </w:r>
          </w:p>
        </w:tc>
        <w:tc>
          <w:tcPr>
            <w:tcW w:w="3403" w:type="dxa"/>
          </w:tcPr>
          <w:p w:rsidR="00002155" w:rsidRPr="00F0399C" w:rsidRDefault="00002155" w:rsidP="0080777A">
            <w:pPr>
              <w:jc w:val="center"/>
              <w:rPr>
                <w:sz w:val="20"/>
                <w:szCs w:val="20"/>
              </w:rPr>
            </w:pPr>
            <w:r w:rsidRPr="00F0399C">
              <w:rPr>
                <w:sz w:val="20"/>
                <w:szCs w:val="20"/>
              </w:rPr>
              <w:t>Адрес объекта</w:t>
            </w:r>
          </w:p>
        </w:tc>
        <w:tc>
          <w:tcPr>
            <w:tcW w:w="1985" w:type="dxa"/>
          </w:tcPr>
          <w:p w:rsidR="00002155" w:rsidRPr="00F0399C" w:rsidRDefault="00002155" w:rsidP="0080777A">
            <w:pPr>
              <w:jc w:val="center"/>
              <w:rPr>
                <w:sz w:val="20"/>
                <w:szCs w:val="20"/>
              </w:rPr>
            </w:pPr>
            <w:r w:rsidRPr="00F0399C">
              <w:rPr>
                <w:sz w:val="20"/>
                <w:szCs w:val="20"/>
              </w:rPr>
              <w:t>Те</w:t>
            </w:r>
            <w:r>
              <w:rPr>
                <w:sz w:val="20"/>
                <w:szCs w:val="20"/>
              </w:rPr>
              <w:t>хнико</w:t>
            </w:r>
            <w:r w:rsidRPr="00F0399C">
              <w:rPr>
                <w:sz w:val="20"/>
                <w:szCs w:val="20"/>
              </w:rPr>
              <w:t>-экономич</w:t>
            </w:r>
            <w:r>
              <w:rPr>
                <w:sz w:val="20"/>
                <w:szCs w:val="20"/>
              </w:rPr>
              <w:t>е</w:t>
            </w:r>
            <w:r w:rsidRPr="00F0399C">
              <w:rPr>
                <w:sz w:val="20"/>
                <w:szCs w:val="20"/>
              </w:rPr>
              <w:t>ские показатели</w:t>
            </w:r>
          </w:p>
        </w:tc>
        <w:tc>
          <w:tcPr>
            <w:tcW w:w="1418"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F0399C" w:rsidRDefault="00002155" w:rsidP="0080777A">
            <w:pPr>
              <w:jc w:val="center"/>
              <w:rPr>
                <w:sz w:val="20"/>
                <w:szCs w:val="20"/>
              </w:rPr>
            </w:pPr>
            <w:r w:rsidRPr="00F0399C">
              <w:rPr>
                <w:sz w:val="20"/>
                <w:szCs w:val="20"/>
              </w:rPr>
              <w:t>Мощность объекта на дату передачи</w:t>
            </w:r>
          </w:p>
        </w:tc>
        <w:tc>
          <w:tcPr>
            <w:tcW w:w="1843" w:type="dxa"/>
          </w:tcPr>
          <w:p w:rsidR="00002155" w:rsidRPr="00F0399C" w:rsidRDefault="00002155" w:rsidP="0080777A">
            <w:pPr>
              <w:jc w:val="center"/>
              <w:rPr>
                <w:sz w:val="20"/>
                <w:szCs w:val="20"/>
              </w:rPr>
            </w:pPr>
            <w:r w:rsidRPr="00F0399C">
              <w:rPr>
                <w:sz w:val="20"/>
                <w:szCs w:val="20"/>
              </w:rPr>
              <w:t>Год ввода в эксплуатацию существующего объекта</w:t>
            </w:r>
          </w:p>
        </w:tc>
        <w:tc>
          <w:tcPr>
            <w:tcW w:w="1701" w:type="dxa"/>
          </w:tcPr>
          <w:p w:rsidR="00002155" w:rsidRPr="00F0399C" w:rsidRDefault="00002155" w:rsidP="0080777A">
            <w:pPr>
              <w:ind w:right="-59"/>
              <w:jc w:val="center"/>
              <w:rPr>
                <w:sz w:val="20"/>
                <w:szCs w:val="20"/>
              </w:rPr>
            </w:pPr>
            <w:r>
              <w:rPr>
                <w:sz w:val="20"/>
                <w:szCs w:val="20"/>
              </w:rPr>
              <w:t>Балансовая</w:t>
            </w:r>
            <w:r w:rsidRPr="00F0399C">
              <w:rPr>
                <w:sz w:val="20"/>
                <w:szCs w:val="20"/>
              </w:rPr>
              <w:t xml:space="preserve"> стоимость объекта, руб.</w:t>
            </w:r>
          </w:p>
        </w:tc>
        <w:tc>
          <w:tcPr>
            <w:tcW w:w="1701" w:type="dxa"/>
          </w:tcPr>
          <w:p w:rsidR="00002155" w:rsidRDefault="00002155" w:rsidP="0080777A">
            <w:pPr>
              <w:ind w:right="-59"/>
              <w:jc w:val="center"/>
              <w:rPr>
                <w:sz w:val="20"/>
                <w:szCs w:val="20"/>
              </w:rPr>
            </w:pPr>
            <w:r>
              <w:rPr>
                <w:sz w:val="20"/>
                <w:szCs w:val="20"/>
              </w:rPr>
              <w:t>Остаточная стоимость объекта, руб.</w:t>
            </w:r>
          </w:p>
        </w:tc>
      </w:tr>
      <w:tr w:rsidR="00002155" w:rsidRPr="002F5872" w:rsidTr="000E0AEF">
        <w:trPr>
          <w:trHeight w:val="1244"/>
        </w:trPr>
        <w:tc>
          <w:tcPr>
            <w:tcW w:w="564" w:type="dxa"/>
          </w:tcPr>
          <w:p w:rsidR="00002155" w:rsidRPr="003C7E68" w:rsidRDefault="00002155" w:rsidP="0080777A">
            <w:pPr>
              <w:spacing w:line="240" w:lineRule="atLeast"/>
              <w:jc w:val="center"/>
              <w:rPr>
                <w:sz w:val="20"/>
                <w:szCs w:val="20"/>
              </w:rPr>
            </w:pPr>
            <w:r w:rsidRPr="003C7E68">
              <w:rPr>
                <w:sz w:val="20"/>
                <w:szCs w:val="20"/>
              </w:rPr>
              <w:t>1</w:t>
            </w:r>
          </w:p>
        </w:tc>
        <w:tc>
          <w:tcPr>
            <w:tcW w:w="1844" w:type="dxa"/>
          </w:tcPr>
          <w:p w:rsidR="00002155" w:rsidRPr="002F5872" w:rsidRDefault="00002155" w:rsidP="0080777A">
            <w:pPr>
              <w:spacing w:line="240" w:lineRule="atLeast"/>
              <w:jc w:val="center"/>
              <w:rPr>
                <w:color w:val="000000"/>
                <w:sz w:val="20"/>
                <w:szCs w:val="20"/>
              </w:rPr>
            </w:pPr>
            <w:r w:rsidRPr="002F5872">
              <w:rPr>
                <w:color w:val="000000"/>
                <w:sz w:val="20"/>
                <w:szCs w:val="20"/>
              </w:rPr>
              <w:t xml:space="preserve">Фронтальный погрузчик В-140.10012 011 </w:t>
            </w:r>
          </w:p>
          <w:p w:rsidR="00002155" w:rsidRPr="002F5872" w:rsidRDefault="00002155" w:rsidP="0080777A">
            <w:pPr>
              <w:spacing w:line="240" w:lineRule="atLeast"/>
              <w:jc w:val="center"/>
              <w:rPr>
                <w:color w:val="000000"/>
                <w:sz w:val="20"/>
                <w:szCs w:val="20"/>
              </w:rPr>
            </w:pPr>
            <w:r w:rsidRPr="002F5872">
              <w:rPr>
                <w:color w:val="000000"/>
                <w:sz w:val="20"/>
                <w:szCs w:val="20"/>
              </w:rPr>
              <w:t>гос. номер</w:t>
            </w:r>
          </w:p>
          <w:p w:rsidR="00002155" w:rsidRPr="002F5872" w:rsidRDefault="00002155" w:rsidP="0080777A">
            <w:pPr>
              <w:spacing w:line="240" w:lineRule="atLeast"/>
              <w:jc w:val="center"/>
              <w:rPr>
                <w:sz w:val="20"/>
                <w:szCs w:val="20"/>
              </w:rPr>
            </w:pPr>
            <w:r w:rsidRPr="002F5872">
              <w:rPr>
                <w:color w:val="000000"/>
                <w:sz w:val="20"/>
                <w:szCs w:val="20"/>
              </w:rPr>
              <w:t xml:space="preserve"> 61 18 ММ 49</w:t>
            </w:r>
          </w:p>
        </w:tc>
        <w:tc>
          <w:tcPr>
            <w:tcW w:w="3403" w:type="dxa"/>
          </w:tcPr>
          <w:p w:rsidR="00002155" w:rsidRPr="002F5872" w:rsidRDefault="00002155" w:rsidP="0080777A">
            <w:pPr>
              <w:spacing w:line="240" w:lineRule="atLeast"/>
              <w:jc w:val="center"/>
              <w:rPr>
                <w:sz w:val="20"/>
                <w:szCs w:val="20"/>
              </w:rPr>
            </w:pPr>
            <w:r w:rsidRPr="002F5872">
              <w:rPr>
                <w:sz w:val="20"/>
                <w:szCs w:val="20"/>
              </w:rPr>
              <w:t>Магаданская область, Ягоднинский район, п.Дебин</w:t>
            </w:r>
          </w:p>
        </w:tc>
        <w:tc>
          <w:tcPr>
            <w:tcW w:w="1985" w:type="dxa"/>
          </w:tcPr>
          <w:p w:rsidR="00002155" w:rsidRPr="000E0AEF" w:rsidRDefault="00002155" w:rsidP="000E0AEF">
            <w:pPr>
              <w:pStyle w:val="a5"/>
              <w:shd w:val="clear" w:color="auto" w:fill="FFFFFF"/>
              <w:spacing w:after="70"/>
              <w:ind w:firstLine="0"/>
              <w:jc w:val="left"/>
              <w:rPr>
                <w:rFonts w:ascii="Times New Roman" w:hAnsi="Times New Roman" w:cs="Times New Roman"/>
                <w:color w:val="000000" w:themeColor="text1"/>
                <w:sz w:val="20"/>
                <w:szCs w:val="20"/>
              </w:rPr>
            </w:pPr>
            <w:r w:rsidRPr="000E0AEF">
              <w:rPr>
                <w:rFonts w:ascii="Times New Roman" w:hAnsi="Times New Roman" w:cs="Times New Roman"/>
                <w:color w:val="000000" w:themeColor="text1"/>
                <w:sz w:val="20"/>
                <w:szCs w:val="20"/>
                <w:shd w:val="clear" w:color="auto" w:fill="FFFFFF"/>
              </w:rPr>
              <w:t>Номинальная грузоподъемность, 4,5 т</w:t>
            </w:r>
          </w:p>
          <w:p w:rsidR="00002155" w:rsidRPr="000E0AEF" w:rsidRDefault="00002155" w:rsidP="000E0AEF">
            <w:pPr>
              <w:pStyle w:val="a5"/>
              <w:shd w:val="clear" w:color="auto" w:fill="FFFFFF"/>
              <w:spacing w:after="70"/>
              <w:ind w:firstLine="0"/>
              <w:jc w:val="left"/>
              <w:rPr>
                <w:rFonts w:ascii="Times New Roman" w:hAnsi="Times New Roman" w:cs="Times New Roman"/>
                <w:color w:val="000000" w:themeColor="text1"/>
                <w:sz w:val="20"/>
                <w:szCs w:val="20"/>
              </w:rPr>
            </w:pPr>
            <w:r w:rsidRPr="000E0AEF">
              <w:rPr>
                <w:rFonts w:ascii="Times New Roman" w:hAnsi="Times New Roman" w:cs="Times New Roman"/>
                <w:color w:val="000000" w:themeColor="text1"/>
                <w:sz w:val="20"/>
                <w:szCs w:val="20"/>
              </w:rPr>
              <w:t>Номинальная мощность, кВт (л.с.)</w:t>
            </w:r>
            <w:r w:rsidRPr="000E0AEF">
              <w:rPr>
                <w:rFonts w:ascii="Times New Roman" w:hAnsi="Times New Roman" w:cs="Times New Roman"/>
                <w:color w:val="000000" w:themeColor="text1"/>
                <w:sz w:val="20"/>
                <w:szCs w:val="20"/>
                <w:shd w:val="clear" w:color="auto" w:fill="FFFFFF"/>
              </w:rPr>
              <w:t xml:space="preserve"> 132(180) Вместимость ковша номинальная, м3 (2,5-3,0)</w:t>
            </w:r>
          </w:p>
          <w:p w:rsidR="00002155" w:rsidRPr="000E0AEF" w:rsidRDefault="00002155" w:rsidP="000E0AEF">
            <w:pPr>
              <w:spacing w:line="240" w:lineRule="atLeast"/>
              <w:rPr>
                <w:color w:val="000000" w:themeColor="text1"/>
                <w:sz w:val="20"/>
                <w:szCs w:val="20"/>
              </w:rPr>
            </w:pPr>
          </w:p>
        </w:tc>
        <w:tc>
          <w:tcPr>
            <w:tcW w:w="1418"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Pr="002F5872" w:rsidRDefault="00002155" w:rsidP="0080777A">
            <w:pPr>
              <w:spacing w:line="240" w:lineRule="atLeast"/>
              <w:jc w:val="center"/>
              <w:rPr>
                <w:sz w:val="20"/>
                <w:szCs w:val="20"/>
              </w:rPr>
            </w:pPr>
            <w:r>
              <w:rPr>
                <w:sz w:val="20"/>
                <w:szCs w:val="20"/>
              </w:rPr>
              <w:t>1 ед.</w:t>
            </w:r>
          </w:p>
        </w:tc>
        <w:tc>
          <w:tcPr>
            <w:tcW w:w="1843" w:type="dxa"/>
          </w:tcPr>
          <w:p w:rsidR="00002155" w:rsidRPr="002F5872" w:rsidRDefault="00002155" w:rsidP="0080777A">
            <w:pPr>
              <w:spacing w:line="240" w:lineRule="atLeast"/>
              <w:jc w:val="center"/>
              <w:rPr>
                <w:sz w:val="20"/>
                <w:szCs w:val="20"/>
              </w:rPr>
            </w:pPr>
            <w:r w:rsidRPr="002F5872">
              <w:rPr>
                <w:sz w:val="20"/>
                <w:szCs w:val="20"/>
              </w:rPr>
              <w:t xml:space="preserve">2010 года, номер двигателя  </w:t>
            </w:r>
            <w:r w:rsidRPr="002F5872">
              <w:rPr>
                <w:color w:val="000000"/>
                <w:sz w:val="20"/>
                <w:szCs w:val="20"/>
              </w:rPr>
              <w:t>АО390115</w:t>
            </w:r>
          </w:p>
        </w:tc>
        <w:tc>
          <w:tcPr>
            <w:tcW w:w="1701" w:type="dxa"/>
          </w:tcPr>
          <w:p w:rsidR="00002155" w:rsidRPr="002F5872" w:rsidRDefault="00002155" w:rsidP="0080777A">
            <w:pPr>
              <w:spacing w:line="240" w:lineRule="atLeast"/>
              <w:jc w:val="center"/>
              <w:rPr>
                <w:color w:val="000000"/>
                <w:sz w:val="20"/>
                <w:szCs w:val="20"/>
              </w:rPr>
            </w:pPr>
          </w:p>
          <w:p w:rsidR="00002155" w:rsidRPr="002F5872" w:rsidRDefault="00002155" w:rsidP="0080777A">
            <w:pPr>
              <w:spacing w:line="240" w:lineRule="atLeast"/>
              <w:jc w:val="center"/>
              <w:rPr>
                <w:sz w:val="20"/>
                <w:szCs w:val="20"/>
              </w:rPr>
            </w:pPr>
            <w:r w:rsidRPr="002F5872">
              <w:rPr>
                <w:color w:val="000000"/>
                <w:sz w:val="20"/>
                <w:szCs w:val="20"/>
              </w:rPr>
              <w:t>2435000,00</w:t>
            </w:r>
          </w:p>
        </w:tc>
        <w:tc>
          <w:tcPr>
            <w:tcW w:w="1701" w:type="dxa"/>
          </w:tcPr>
          <w:p w:rsidR="00002155" w:rsidRDefault="00002155" w:rsidP="0080777A">
            <w:pPr>
              <w:spacing w:line="240" w:lineRule="atLeast"/>
              <w:jc w:val="center"/>
              <w:rPr>
                <w:color w:val="000000"/>
                <w:sz w:val="20"/>
                <w:szCs w:val="20"/>
              </w:rPr>
            </w:pPr>
          </w:p>
          <w:p w:rsidR="00002155" w:rsidRPr="002F5872" w:rsidRDefault="00002155" w:rsidP="0080777A">
            <w:pPr>
              <w:spacing w:line="240" w:lineRule="atLeast"/>
              <w:jc w:val="center"/>
              <w:rPr>
                <w:color w:val="000000"/>
                <w:sz w:val="20"/>
                <w:szCs w:val="20"/>
              </w:rPr>
            </w:pPr>
            <w:r w:rsidRPr="00944D6A">
              <w:rPr>
                <w:color w:val="000000"/>
                <w:sz w:val="20"/>
                <w:szCs w:val="20"/>
              </w:rPr>
              <w:t>1197208,13</w:t>
            </w:r>
          </w:p>
        </w:tc>
      </w:tr>
      <w:tr w:rsidR="00002155" w:rsidTr="000E0AEF">
        <w:trPr>
          <w:trHeight w:val="20"/>
        </w:trPr>
        <w:tc>
          <w:tcPr>
            <w:tcW w:w="564" w:type="dxa"/>
          </w:tcPr>
          <w:p w:rsidR="00002155" w:rsidRDefault="00002155" w:rsidP="00C02B81">
            <w:pPr>
              <w:jc w:val="center"/>
              <w:rPr>
                <w:sz w:val="20"/>
                <w:szCs w:val="20"/>
              </w:rPr>
            </w:pPr>
            <w:r>
              <w:rPr>
                <w:sz w:val="20"/>
                <w:szCs w:val="20"/>
              </w:rPr>
              <w:t>2</w:t>
            </w:r>
          </w:p>
        </w:tc>
        <w:tc>
          <w:tcPr>
            <w:tcW w:w="1844" w:type="dxa"/>
          </w:tcPr>
          <w:p w:rsidR="00002155" w:rsidRDefault="00002155" w:rsidP="0080777A">
            <w:pPr>
              <w:jc w:val="center"/>
              <w:rPr>
                <w:sz w:val="20"/>
                <w:szCs w:val="20"/>
              </w:rPr>
            </w:pPr>
            <w:r>
              <w:rPr>
                <w:sz w:val="20"/>
                <w:szCs w:val="20"/>
              </w:rPr>
              <w:t>Бактерицидная установка</w:t>
            </w:r>
          </w:p>
        </w:tc>
        <w:tc>
          <w:tcPr>
            <w:tcW w:w="3403" w:type="dxa"/>
          </w:tcPr>
          <w:p w:rsidR="00002155" w:rsidRDefault="00002155" w:rsidP="0080777A">
            <w:pPr>
              <w:jc w:val="center"/>
              <w:rPr>
                <w:sz w:val="20"/>
                <w:szCs w:val="20"/>
              </w:rPr>
            </w:pPr>
            <w:r w:rsidRPr="002959A4">
              <w:rPr>
                <w:sz w:val="20"/>
                <w:szCs w:val="20"/>
              </w:rPr>
              <w:t>Магаданская область, Ягоднинский район, п.Дебин</w:t>
            </w:r>
          </w:p>
        </w:tc>
        <w:tc>
          <w:tcPr>
            <w:tcW w:w="1985" w:type="dxa"/>
          </w:tcPr>
          <w:p w:rsidR="00002155" w:rsidRPr="000E0AEF" w:rsidRDefault="00002155" w:rsidP="0080777A">
            <w:pPr>
              <w:jc w:val="center"/>
              <w:rPr>
                <w:sz w:val="20"/>
                <w:szCs w:val="20"/>
              </w:rPr>
            </w:pPr>
          </w:p>
        </w:tc>
        <w:tc>
          <w:tcPr>
            <w:tcW w:w="1418"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01.04.1987</w:t>
            </w:r>
          </w:p>
        </w:tc>
        <w:tc>
          <w:tcPr>
            <w:tcW w:w="1701" w:type="dxa"/>
          </w:tcPr>
          <w:p w:rsidR="00002155" w:rsidRDefault="00002155" w:rsidP="0080777A">
            <w:pPr>
              <w:jc w:val="center"/>
              <w:rPr>
                <w:sz w:val="20"/>
                <w:szCs w:val="20"/>
              </w:rPr>
            </w:pPr>
            <w:r>
              <w:rPr>
                <w:sz w:val="20"/>
                <w:szCs w:val="20"/>
              </w:rPr>
              <w:t>2990,72</w:t>
            </w:r>
          </w:p>
        </w:tc>
        <w:tc>
          <w:tcPr>
            <w:tcW w:w="1701" w:type="dxa"/>
          </w:tcPr>
          <w:p w:rsidR="00002155" w:rsidRDefault="00002155" w:rsidP="0080777A">
            <w:pPr>
              <w:jc w:val="center"/>
              <w:rPr>
                <w:sz w:val="20"/>
                <w:szCs w:val="20"/>
              </w:rPr>
            </w:pPr>
            <w:r>
              <w:rPr>
                <w:sz w:val="20"/>
                <w:szCs w:val="20"/>
              </w:rPr>
              <w:t>0,00</w:t>
            </w:r>
          </w:p>
        </w:tc>
      </w:tr>
      <w:tr w:rsidR="00002155" w:rsidTr="000E0AEF">
        <w:trPr>
          <w:trHeight w:val="20"/>
        </w:trPr>
        <w:tc>
          <w:tcPr>
            <w:tcW w:w="564" w:type="dxa"/>
          </w:tcPr>
          <w:p w:rsidR="00002155" w:rsidRDefault="00002155" w:rsidP="00C02B81">
            <w:pPr>
              <w:jc w:val="center"/>
              <w:rPr>
                <w:sz w:val="20"/>
                <w:szCs w:val="20"/>
              </w:rPr>
            </w:pPr>
            <w:r>
              <w:rPr>
                <w:sz w:val="20"/>
                <w:szCs w:val="20"/>
              </w:rPr>
              <w:t>3</w:t>
            </w:r>
          </w:p>
        </w:tc>
        <w:tc>
          <w:tcPr>
            <w:tcW w:w="1844" w:type="dxa"/>
          </w:tcPr>
          <w:p w:rsidR="00002155" w:rsidRDefault="00002155" w:rsidP="0080777A">
            <w:pPr>
              <w:jc w:val="center"/>
              <w:rPr>
                <w:sz w:val="20"/>
                <w:szCs w:val="20"/>
              </w:rPr>
            </w:pPr>
            <w:r>
              <w:rPr>
                <w:sz w:val="20"/>
                <w:szCs w:val="20"/>
              </w:rPr>
              <w:t>Бактерицидная установка</w:t>
            </w:r>
          </w:p>
        </w:tc>
        <w:tc>
          <w:tcPr>
            <w:tcW w:w="3403" w:type="dxa"/>
          </w:tcPr>
          <w:p w:rsidR="00002155" w:rsidRDefault="00002155" w:rsidP="0080777A">
            <w:pPr>
              <w:jc w:val="center"/>
              <w:rPr>
                <w:sz w:val="20"/>
                <w:szCs w:val="20"/>
              </w:rPr>
            </w:pPr>
            <w:r w:rsidRPr="002959A4">
              <w:rPr>
                <w:sz w:val="20"/>
                <w:szCs w:val="20"/>
              </w:rPr>
              <w:t>Магаданская область, Ягоднинский район, п.Дебин</w:t>
            </w:r>
          </w:p>
        </w:tc>
        <w:tc>
          <w:tcPr>
            <w:tcW w:w="1985" w:type="dxa"/>
          </w:tcPr>
          <w:p w:rsidR="00002155" w:rsidRPr="000E0AEF" w:rsidRDefault="00002155" w:rsidP="0080777A">
            <w:pPr>
              <w:jc w:val="center"/>
              <w:rPr>
                <w:sz w:val="20"/>
                <w:szCs w:val="20"/>
              </w:rPr>
            </w:pPr>
          </w:p>
        </w:tc>
        <w:tc>
          <w:tcPr>
            <w:tcW w:w="1418"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01.04.1984</w:t>
            </w:r>
          </w:p>
        </w:tc>
        <w:tc>
          <w:tcPr>
            <w:tcW w:w="1701" w:type="dxa"/>
          </w:tcPr>
          <w:p w:rsidR="00002155" w:rsidRDefault="00002155" w:rsidP="0080777A">
            <w:pPr>
              <w:jc w:val="center"/>
              <w:rPr>
                <w:sz w:val="20"/>
                <w:szCs w:val="20"/>
              </w:rPr>
            </w:pPr>
            <w:r>
              <w:rPr>
                <w:sz w:val="20"/>
                <w:szCs w:val="20"/>
              </w:rPr>
              <w:t>3161,18</w:t>
            </w:r>
          </w:p>
        </w:tc>
        <w:tc>
          <w:tcPr>
            <w:tcW w:w="1701" w:type="dxa"/>
          </w:tcPr>
          <w:p w:rsidR="00002155" w:rsidRDefault="00002155" w:rsidP="0080777A">
            <w:pPr>
              <w:jc w:val="center"/>
              <w:rPr>
                <w:sz w:val="20"/>
                <w:szCs w:val="20"/>
              </w:rPr>
            </w:pPr>
            <w:r>
              <w:rPr>
                <w:sz w:val="20"/>
                <w:szCs w:val="20"/>
              </w:rPr>
              <w:t>0,00</w:t>
            </w:r>
          </w:p>
        </w:tc>
      </w:tr>
      <w:tr w:rsidR="00002155" w:rsidTr="000E0AEF">
        <w:trPr>
          <w:trHeight w:val="20"/>
        </w:trPr>
        <w:tc>
          <w:tcPr>
            <w:tcW w:w="564" w:type="dxa"/>
          </w:tcPr>
          <w:p w:rsidR="00002155" w:rsidRDefault="00002155" w:rsidP="0080777A">
            <w:pPr>
              <w:jc w:val="center"/>
              <w:rPr>
                <w:sz w:val="20"/>
                <w:szCs w:val="20"/>
              </w:rPr>
            </w:pPr>
            <w:r>
              <w:rPr>
                <w:sz w:val="20"/>
                <w:szCs w:val="20"/>
              </w:rPr>
              <w:t>4.</w:t>
            </w:r>
          </w:p>
        </w:tc>
        <w:tc>
          <w:tcPr>
            <w:tcW w:w="1844" w:type="dxa"/>
          </w:tcPr>
          <w:p w:rsidR="00002155" w:rsidRDefault="00002155" w:rsidP="0080777A">
            <w:pPr>
              <w:jc w:val="center"/>
              <w:rPr>
                <w:sz w:val="20"/>
                <w:szCs w:val="20"/>
              </w:rPr>
            </w:pPr>
            <w:r>
              <w:rPr>
                <w:sz w:val="20"/>
                <w:szCs w:val="20"/>
              </w:rPr>
              <w:t>Насос ЭЦВ 8-40-90</w:t>
            </w:r>
          </w:p>
        </w:tc>
        <w:tc>
          <w:tcPr>
            <w:tcW w:w="3403" w:type="dxa"/>
          </w:tcPr>
          <w:p w:rsidR="00002155" w:rsidRDefault="00002155" w:rsidP="0080777A">
            <w:r w:rsidRPr="00E7757A">
              <w:rPr>
                <w:sz w:val="20"/>
                <w:szCs w:val="20"/>
              </w:rPr>
              <w:t>Магаданская область, Ягоднинский район, п.Дебин</w:t>
            </w:r>
          </w:p>
        </w:tc>
        <w:tc>
          <w:tcPr>
            <w:tcW w:w="1985" w:type="dxa"/>
          </w:tcPr>
          <w:p w:rsidR="00002155" w:rsidRPr="000E0AEF" w:rsidRDefault="00002155" w:rsidP="0080777A">
            <w:pPr>
              <w:jc w:val="center"/>
              <w:rPr>
                <w:sz w:val="20"/>
                <w:szCs w:val="20"/>
              </w:rPr>
            </w:pPr>
          </w:p>
        </w:tc>
        <w:tc>
          <w:tcPr>
            <w:tcW w:w="1418"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01.01.2002</w:t>
            </w:r>
          </w:p>
        </w:tc>
        <w:tc>
          <w:tcPr>
            <w:tcW w:w="1701" w:type="dxa"/>
          </w:tcPr>
          <w:p w:rsidR="00002155" w:rsidRDefault="00002155" w:rsidP="0080777A">
            <w:pPr>
              <w:jc w:val="center"/>
              <w:rPr>
                <w:sz w:val="20"/>
                <w:szCs w:val="20"/>
              </w:rPr>
            </w:pPr>
            <w:r>
              <w:rPr>
                <w:sz w:val="20"/>
                <w:szCs w:val="20"/>
              </w:rPr>
              <w:t>28618,64</w:t>
            </w:r>
          </w:p>
        </w:tc>
        <w:tc>
          <w:tcPr>
            <w:tcW w:w="1701" w:type="dxa"/>
          </w:tcPr>
          <w:p w:rsidR="00002155" w:rsidRDefault="00002155" w:rsidP="0080777A">
            <w:pPr>
              <w:jc w:val="center"/>
              <w:rPr>
                <w:sz w:val="20"/>
                <w:szCs w:val="20"/>
              </w:rPr>
            </w:pPr>
            <w:r>
              <w:rPr>
                <w:sz w:val="20"/>
                <w:szCs w:val="20"/>
              </w:rPr>
              <w:t>0,00</w:t>
            </w:r>
          </w:p>
        </w:tc>
      </w:tr>
      <w:tr w:rsidR="00002155" w:rsidTr="000E0AEF">
        <w:trPr>
          <w:trHeight w:val="20"/>
        </w:trPr>
        <w:tc>
          <w:tcPr>
            <w:tcW w:w="564" w:type="dxa"/>
          </w:tcPr>
          <w:p w:rsidR="00002155" w:rsidRDefault="00002155" w:rsidP="0080777A">
            <w:pPr>
              <w:jc w:val="center"/>
              <w:rPr>
                <w:sz w:val="20"/>
                <w:szCs w:val="20"/>
              </w:rPr>
            </w:pPr>
            <w:r>
              <w:rPr>
                <w:sz w:val="20"/>
                <w:szCs w:val="20"/>
              </w:rPr>
              <w:t>5.</w:t>
            </w:r>
          </w:p>
        </w:tc>
        <w:tc>
          <w:tcPr>
            <w:tcW w:w="1844" w:type="dxa"/>
          </w:tcPr>
          <w:p w:rsidR="00002155" w:rsidRDefault="00002155" w:rsidP="0080777A">
            <w:pPr>
              <w:jc w:val="center"/>
              <w:rPr>
                <w:sz w:val="20"/>
                <w:szCs w:val="20"/>
              </w:rPr>
            </w:pPr>
            <w:r>
              <w:rPr>
                <w:sz w:val="20"/>
                <w:szCs w:val="20"/>
              </w:rPr>
              <w:t>Насос ЭЦВ 10-63-150к</w:t>
            </w:r>
          </w:p>
        </w:tc>
        <w:tc>
          <w:tcPr>
            <w:tcW w:w="3403" w:type="dxa"/>
          </w:tcPr>
          <w:p w:rsidR="00002155" w:rsidRDefault="00002155" w:rsidP="0080777A">
            <w:r w:rsidRPr="00E7757A">
              <w:rPr>
                <w:sz w:val="20"/>
                <w:szCs w:val="20"/>
              </w:rPr>
              <w:t>Магаданская область, Ягоднинский район, п.Дебин</w:t>
            </w:r>
          </w:p>
        </w:tc>
        <w:tc>
          <w:tcPr>
            <w:tcW w:w="1985" w:type="dxa"/>
          </w:tcPr>
          <w:p w:rsidR="00002155" w:rsidRPr="000E0AEF" w:rsidRDefault="00002155" w:rsidP="0080777A">
            <w:pPr>
              <w:jc w:val="center"/>
              <w:rPr>
                <w:sz w:val="20"/>
                <w:szCs w:val="20"/>
              </w:rPr>
            </w:pPr>
          </w:p>
        </w:tc>
        <w:tc>
          <w:tcPr>
            <w:tcW w:w="1418"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01.01.2001</w:t>
            </w:r>
          </w:p>
        </w:tc>
        <w:tc>
          <w:tcPr>
            <w:tcW w:w="1701" w:type="dxa"/>
          </w:tcPr>
          <w:p w:rsidR="00002155" w:rsidRDefault="00002155" w:rsidP="0080777A">
            <w:pPr>
              <w:jc w:val="center"/>
              <w:rPr>
                <w:sz w:val="20"/>
                <w:szCs w:val="20"/>
              </w:rPr>
            </w:pPr>
            <w:r>
              <w:rPr>
                <w:sz w:val="20"/>
                <w:szCs w:val="20"/>
              </w:rPr>
              <w:t>13800,0</w:t>
            </w:r>
          </w:p>
        </w:tc>
        <w:tc>
          <w:tcPr>
            <w:tcW w:w="1701" w:type="dxa"/>
          </w:tcPr>
          <w:p w:rsidR="00002155" w:rsidRDefault="00002155" w:rsidP="0080777A">
            <w:pPr>
              <w:jc w:val="center"/>
              <w:rPr>
                <w:sz w:val="20"/>
                <w:szCs w:val="20"/>
              </w:rPr>
            </w:pPr>
            <w:r>
              <w:rPr>
                <w:sz w:val="20"/>
                <w:szCs w:val="20"/>
              </w:rPr>
              <w:t>0,00</w:t>
            </w:r>
          </w:p>
        </w:tc>
      </w:tr>
      <w:tr w:rsidR="00002155" w:rsidTr="000E0AEF">
        <w:trPr>
          <w:trHeight w:val="20"/>
        </w:trPr>
        <w:tc>
          <w:tcPr>
            <w:tcW w:w="564" w:type="dxa"/>
          </w:tcPr>
          <w:p w:rsidR="00002155" w:rsidRDefault="00002155" w:rsidP="0080777A">
            <w:pPr>
              <w:jc w:val="center"/>
              <w:rPr>
                <w:sz w:val="20"/>
                <w:szCs w:val="20"/>
              </w:rPr>
            </w:pPr>
            <w:r>
              <w:rPr>
                <w:sz w:val="20"/>
                <w:szCs w:val="20"/>
              </w:rPr>
              <w:t xml:space="preserve">6. </w:t>
            </w:r>
          </w:p>
        </w:tc>
        <w:tc>
          <w:tcPr>
            <w:tcW w:w="1844" w:type="dxa"/>
          </w:tcPr>
          <w:p w:rsidR="00002155" w:rsidRDefault="00002155" w:rsidP="00096F2E">
            <w:pPr>
              <w:rPr>
                <w:sz w:val="20"/>
                <w:szCs w:val="20"/>
              </w:rPr>
            </w:pPr>
            <w:r>
              <w:rPr>
                <w:sz w:val="20"/>
                <w:szCs w:val="20"/>
              </w:rPr>
              <w:t>Весы автомобильные «</w:t>
            </w:r>
            <w:r w:rsidRPr="00C02B81">
              <w:rPr>
                <w:sz w:val="20"/>
                <w:szCs w:val="20"/>
              </w:rPr>
              <w:t>Нимбус 3-18-80</w:t>
            </w:r>
            <w:r>
              <w:rPr>
                <w:sz w:val="20"/>
                <w:szCs w:val="20"/>
              </w:rPr>
              <w:t>»</w:t>
            </w:r>
          </w:p>
        </w:tc>
        <w:tc>
          <w:tcPr>
            <w:tcW w:w="3403" w:type="dxa"/>
          </w:tcPr>
          <w:p w:rsidR="00002155" w:rsidRDefault="00002155" w:rsidP="0080777A">
            <w:r w:rsidRPr="00E7757A">
              <w:rPr>
                <w:sz w:val="20"/>
                <w:szCs w:val="20"/>
              </w:rPr>
              <w:t>Магаданская область, Ягоднинский район, п.Дебин</w:t>
            </w:r>
          </w:p>
        </w:tc>
        <w:tc>
          <w:tcPr>
            <w:tcW w:w="1985" w:type="dxa"/>
          </w:tcPr>
          <w:p w:rsidR="00002155" w:rsidRPr="006F59D2" w:rsidRDefault="00002155" w:rsidP="0080777A">
            <w:pPr>
              <w:jc w:val="center"/>
              <w:rPr>
                <w:color w:val="000000" w:themeColor="text1"/>
                <w:sz w:val="20"/>
                <w:szCs w:val="20"/>
                <w:shd w:val="clear" w:color="auto" w:fill="FFFFFF"/>
              </w:rPr>
            </w:pPr>
            <w:r w:rsidRPr="006F59D2">
              <w:rPr>
                <w:rFonts w:eastAsia="Malgun Gothic"/>
                <w:color w:val="000000" w:themeColor="text1"/>
                <w:sz w:val="20"/>
                <w:szCs w:val="20"/>
              </w:rPr>
              <w:t xml:space="preserve">Грузоподъемность </w:t>
            </w:r>
            <w:r w:rsidRPr="006F59D2">
              <w:rPr>
                <w:color w:val="000000" w:themeColor="text1"/>
                <w:sz w:val="20"/>
                <w:szCs w:val="20"/>
                <w:shd w:val="clear" w:color="auto" w:fill="FFFFFF"/>
              </w:rPr>
              <w:t>до 80 тонн</w:t>
            </w:r>
          </w:p>
          <w:p w:rsidR="00002155" w:rsidRPr="006F59D2" w:rsidRDefault="00002155" w:rsidP="0080777A">
            <w:pPr>
              <w:jc w:val="center"/>
              <w:rPr>
                <w:color w:val="000000" w:themeColor="text1"/>
                <w:sz w:val="20"/>
                <w:szCs w:val="20"/>
              </w:rPr>
            </w:pPr>
            <w:r w:rsidRPr="006F59D2">
              <w:rPr>
                <w:color w:val="000000" w:themeColor="text1"/>
                <w:sz w:val="20"/>
                <w:szCs w:val="20"/>
                <w:shd w:val="clear" w:color="auto" w:fill="FFFFFF"/>
              </w:rPr>
              <w:t>длина весов 18 м, ширина весов 3 м.</w:t>
            </w:r>
          </w:p>
        </w:tc>
        <w:tc>
          <w:tcPr>
            <w:tcW w:w="1418" w:type="dxa"/>
          </w:tcPr>
          <w:p w:rsidR="00002155" w:rsidRPr="00F0399C" w:rsidRDefault="00002155" w:rsidP="00024317">
            <w:pPr>
              <w:jc w:val="center"/>
              <w:rPr>
                <w:sz w:val="20"/>
                <w:szCs w:val="20"/>
              </w:rPr>
            </w:pPr>
            <w:r>
              <w:rPr>
                <w:sz w:val="20"/>
                <w:szCs w:val="20"/>
              </w:rPr>
              <w:t>В рабочем состоянии (у</w:t>
            </w:r>
            <w:r w:rsidRPr="002959A4">
              <w:rPr>
                <w:sz w:val="20"/>
                <w:szCs w:val="20"/>
              </w:rPr>
              <w:t>довл</w:t>
            </w:r>
            <w:r>
              <w:rPr>
                <w:sz w:val="20"/>
                <w:szCs w:val="20"/>
              </w:rPr>
              <w:t>етвори-тельное)</w:t>
            </w:r>
          </w:p>
        </w:tc>
        <w:tc>
          <w:tcPr>
            <w:tcW w:w="1418" w:type="dxa"/>
          </w:tcPr>
          <w:p w:rsidR="00002155" w:rsidRDefault="00002155" w:rsidP="0080777A">
            <w:pPr>
              <w:jc w:val="center"/>
              <w:rPr>
                <w:sz w:val="20"/>
                <w:szCs w:val="20"/>
              </w:rPr>
            </w:pPr>
            <w:r>
              <w:rPr>
                <w:sz w:val="20"/>
                <w:szCs w:val="20"/>
              </w:rPr>
              <w:t>1 ед.</w:t>
            </w:r>
          </w:p>
        </w:tc>
        <w:tc>
          <w:tcPr>
            <w:tcW w:w="1843" w:type="dxa"/>
          </w:tcPr>
          <w:p w:rsidR="00002155" w:rsidRDefault="00002155" w:rsidP="0080777A">
            <w:pPr>
              <w:jc w:val="center"/>
              <w:rPr>
                <w:sz w:val="20"/>
                <w:szCs w:val="20"/>
              </w:rPr>
            </w:pPr>
            <w:r>
              <w:rPr>
                <w:sz w:val="20"/>
                <w:szCs w:val="20"/>
              </w:rPr>
              <w:t>18.12.2013</w:t>
            </w:r>
          </w:p>
        </w:tc>
        <w:tc>
          <w:tcPr>
            <w:tcW w:w="1701" w:type="dxa"/>
          </w:tcPr>
          <w:p w:rsidR="00002155" w:rsidRDefault="00002155" w:rsidP="0080777A">
            <w:pPr>
              <w:jc w:val="center"/>
              <w:rPr>
                <w:sz w:val="20"/>
                <w:szCs w:val="20"/>
              </w:rPr>
            </w:pPr>
            <w:r>
              <w:rPr>
                <w:sz w:val="20"/>
                <w:szCs w:val="20"/>
              </w:rPr>
              <w:t>913 943,80</w:t>
            </w:r>
          </w:p>
        </w:tc>
        <w:tc>
          <w:tcPr>
            <w:tcW w:w="1701" w:type="dxa"/>
          </w:tcPr>
          <w:p w:rsidR="00002155" w:rsidRDefault="00002155" w:rsidP="0080777A">
            <w:pPr>
              <w:jc w:val="center"/>
              <w:rPr>
                <w:sz w:val="20"/>
                <w:szCs w:val="20"/>
              </w:rPr>
            </w:pPr>
            <w:r>
              <w:rPr>
                <w:sz w:val="20"/>
                <w:szCs w:val="20"/>
              </w:rPr>
              <w:t>738 771,20</w:t>
            </w:r>
          </w:p>
        </w:tc>
      </w:tr>
    </w:tbl>
    <w:p w:rsidR="000E0AEF" w:rsidRDefault="000E0AEF" w:rsidP="00856CF5">
      <w:pPr>
        <w:jc w:val="both"/>
        <w:rPr>
          <w:rFonts w:eastAsia="Calibri"/>
          <w:sz w:val="28"/>
          <w:szCs w:val="28"/>
          <w:lang w:eastAsia="en-US"/>
        </w:rPr>
        <w:sectPr w:rsidR="000E0AEF" w:rsidSect="00196731">
          <w:pgSz w:w="16840" w:h="11900" w:orient="landscape"/>
          <w:pgMar w:top="851" w:right="567" w:bottom="851" w:left="567" w:header="0" w:footer="0" w:gutter="0"/>
          <w:cols w:space="708"/>
          <w:docGrid w:linePitch="360"/>
        </w:sectPr>
      </w:pPr>
    </w:p>
    <w:tbl>
      <w:tblPr>
        <w:tblW w:w="0" w:type="auto"/>
        <w:jc w:val="right"/>
        <w:tblInd w:w="-1304" w:type="dxa"/>
        <w:tblLayout w:type="fixed"/>
        <w:tblLook w:val="0000"/>
      </w:tblPr>
      <w:tblGrid>
        <w:gridCol w:w="4983"/>
      </w:tblGrid>
      <w:tr w:rsidR="00856CF5" w:rsidTr="00856CF5">
        <w:trPr>
          <w:jc w:val="right"/>
        </w:trPr>
        <w:tc>
          <w:tcPr>
            <w:tcW w:w="4983" w:type="dxa"/>
          </w:tcPr>
          <w:p w:rsidR="00856CF5" w:rsidRDefault="00856CF5" w:rsidP="00856CF5">
            <w:pPr>
              <w:rPr>
                <w:sz w:val="22"/>
                <w:szCs w:val="22"/>
              </w:rPr>
            </w:pPr>
            <w:r w:rsidRPr="009F63B4">
              <w:rPr>
                <w:sz w:val="22"/>
                <w:szCs w:val="22"/>
              </w:rPr>
              <w:lastRenderedPageBreak/>
              <w:t xml:space="preserve">Приложение № </w:t>
            </w:r>
            <w:r>
              <w:rPr>
                <w:sz w:val="22"/>
                <w:szCs w:val="22"/>
              </w:rPr>
              <w:t>2</w:t>
            </w:r>
            <w:r w:rsidRPr="009F63B4">
              <w:rPr>
                <w:sz w:val="22"/>
                <w:szCs w:val="22"/>
              </w:rPr>
              <w:t xml:space="preserve"> к  Постановлению администрации Ягоднинского </w:t>
            </w:r>
            <w:r>
              <w:rPr>
                <w:sz w:val="22"/>
                <w:szCs w:val="22"/>
              </w:rPr>
              <w:t xml:space="preserve">городского </w:t>
            </w:r>
          </w:p>
          <w:p w:rsidR="00856CF5" w:rsidRDefault="00856CF5" w:rsidP="00856CF5">
            <w:r>
              <w:rPr>
                <w:sz w:val="22"/>
                <w:szCs w:val="22"/>
              </w:rPr>
              <w:t>округа от _____________ 2017 года № ______</w:t>
            </w:r>
          </w:p>
        </w:tc>
      </w:tr>
    </w:tbl>
    <w:p w:rsidR="00856CF5" w:rsidRDefault="00856CF5" w:rsidP="00856CF5"/>
    <w:p w:rsidR="00093965" w:rsidRPr="00F56411" w:rsidRDefault="00856CF5" w:rsidP="00590A9B">
      <w:pPr>
        <w:pStyle w:val="western"/>
        <w:spacing w:before="0" w:beforeAutospacing="0" w:after="0"/>
        <w:jc w:val="center"/>
        <w:rPr>
          <w:rFonts w:ascii="Arial" w:hAnsi="Arial" w:cs="Arial"/>
          <w:color w:val="2D2D2D"/>
          <w:spacing w:val="1"/>
          <w:sz w:val="22"/>
          <w:szCs w:val="22"/>
        </w:rPr>
      </w:pPr>
      <w:r w:rsidRPr="00F56411">
        <w:rPr>
          <w:sz w:val="22"/>
          <w:szCs w:val="22"/>
        </w:rPr>
        <w:t>Условия концессионного соглашения</w:t>
      </w:r>
    </w:p>
    <w:tbl>
      <w:tblPr>
        <w:tblW w:w="10490" w:type="dxa"/>
        <w:tblInd w:w="-284" w:type="dxa"/>
        <w:tblLayout w:type="fixed"/>
        <w:tblCellMar>
          <w:left w:w="0" w:type="dxa"/>
          <w:right w:w="0" w:type="dxa"/>
        </w:tblCellMar>
        <w:tblLook w:val="04A0"/>
      </w:tblPr>
      <w:tblGrid>
        <w:gridCol w:w="568"/>
        <w:gridCol w:w="3402"/>
        <w:gridCol w:w="6520"/>
      </w:tblGrid>
      <w:tr w:rsidR="00093965" w:rsidTr="00B91E5F">
        <w:trPr>
          <w:trHeight w:val="15"/>
        </w:trPr>
        <w:tc>
          <w:tcPr>
            <w:tcW w:w="568" w:type="dxa"/>
            <w:hideMark/>
          </w:tcPr>
          <w:p w:rsidR="00093965" w:rsidRDefault="00093965" w:rsidP="00772097">
            <w:pPr>
              <w:rPr>
                <w:sz w:val="2"/>
              </w:rPr>
            </w:pPr>
          </w:p>
        </w:tc>
        <w:tc>
          <w:tcPr>
            <w:tcW w:w="3402" w:type="dxa"/>
            <w:hideMark/>
          </w:tcPr>
          <w:p w:rsidR="00093965" w:rsidRDefault="00093965" w:rsidP="00772097">
            <w:pPr>
              <w:rPr>
                <w:sz w:val="2"/>
              </w:rPr>
            </w:pPr>
          </w:p>
        </w:tc>
        <w:tc>
          <w:tcPr>
            <w:tcW w:w="6520" w:type="dxa"/>
            <w:hideMark/>
          </w:tcPr>
          <w:p w:rsidR="00093965" w:rsidRDefault="00093965" w:rsidP="00772097">
            <w:pPr>
              <w:rPr>
                <w:sz w:val="2"/>
              </w:rPr>
            </w:pP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6F47B8" w:rsidRDefault="00093965" w:rsidP="00772097">
            <w:pPr>
              <w:pStyle w:val="formattext"/>
              <w:spacing w:before="0" w:beforeAutospacing="0" w:after="0" w:afterAutospacing="0" w:line="210" w:lineRule="atLeast"/>
              <w:jc w:val="center"/>
              <w:textAlignment w:val="baseline"/>
              <w:rPr>
                <w:sz w:val="20"/>
                <w:szCs w:val="20"/>
              </w:rPr>
            </w:pPr>
            <w:r w:rsidRPr="006F47B8">
              <w:rPr>
                <w:sz w:val="20"/>
                <w:szCs w:val="20"/>
              </w:rPr>
              <w:t>N п/п</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6F47B8" w:rsidRDefault="00093965" w:rsidP="00772097">
            <w:pPr>
              <w:pStyle w:val="formattext"/>
              <w:spacing w:before="0" w:beforeAutospacing="0" w:after="0" w:afterAutospacing="0" w:line="210" w:lineRule="atLeast"/>
              <w:jc w:val="center"/>
              <w:textAlignment w:val="baseline"/>
              <w:rPr>
                <w:sz w:val="20"/>
                <w:szCs w:val="20"/>
              </w:rPr>
            </w:pPr>
            <w:r w:rsidRPr="006F47B8">
              <w:rPr>
                <w:sz w:val="20"/>
                <w:szCs w:val="20"/>
              </w:rPr>
              <w:t>Наименование условия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6F47B8" w:rsidRDefault="00093965" w:rsidP="00772097">
            <w:pPr>
              <w:pStyle w:val="formattext"/>
              <w:spacing w:before="0" w:beforeAutospacing="0" w:after="0" w:afterAutospacing="0" w:line="210" w:lineRule="atLeast"/>
              <w:jc w:val="center"/>
              <w:textAlignment w:val="baseline"/>
              <w:rPr>
                <w:sz w:val="20"/>
                <w:szCs w:val="20"/>
              </w:rPr>
            </w:pPr>
            <w:r w:rsidRPr="006F47B8">
              <w:rPr>
                <w:sz w:val="20"/>
                <w:szCs w:val="20"/>
              </w:rPr>
              <w:t>Содержание условия</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E0819">
            <w:pPr>
              <w:pStyle w:val="formattext"/>
              <w:spacing w:before="0" w:beforeAutospacing="0" w:after="0" w:afterAutospacing="0" w:line="210" w:lineRule="atLeast"/>
              <w:textAlignment w:val="baseline"/>
              <w:rPr>
                <w:sz w:val="20"/>
                <w:szCs w:val="20"/>
              </w:rPr>
            </w:pPr>
            <w:r w:rsidRPr="00EF0FFF">
              <w:rPr>
                <w:sz w:val="20"/>
                <w:szCs w:val="20"/>
              </w:rPr>
              <w:t xml:space="preserve">Обязательства концессионера </w:t>
            </w:r>
            <w:r w:rsidR="006E0819">
              <w:rPr>
                <w:sz w:val="20"/>
                <w:szCs w:val="20"/>
              </w:rPr>
              <w:t xml:space="preserve">реконструкции и модернизации </w:t>
            </w:r>
            <w:r w:rsidRPr="00EF0FFF">
              <w:rPr>
                <w:sz w:val="20"/>
                <w:szCs w:val="20"/>
              </w:rPr>
              <w:t xml:space="preserve"> объекта концессионного соглашения, соблюдению сроков его создания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590A9B">
            <w:pPr>
              <w:pStyle w:val="a7"/>
              <w:ind w:left="0"/>
              <w:jc w:val="both"/>
              <w:rPr>
                <w:sz w:val="20"/>
                <w:szCs w:val="20"/>
              </w:rPr>
            </w:pPr>
            <w:r w:rsidRPr="00EF0FFF">
              <w:rPr>
                <w:sz w:val="20"/>
                <w:szCs w:val="20"/>
              </w:rPr>
              <w:t>Концессионер обязуется за свой счет в порядке, сроки и на условиях, установленных концессионным соглашением, обязательство реконструировать и модернизировать муниципальное имущество: комплекс объектов теплоснабжения, холодного водоснабжения и водоотведения на территории поселка Дебин Ягоднинского района Магаданской области, право собственности на которое принадлежит Концеденту, и осуществлять горячее и холодное водоснабжение, водоотведение, производство, передачу, распределение тепловой энергии в поселке Дебин Ягоднинского района Магаданской области</w:t>
            </w:r>
            <w:bookmarkStart w:id="0" w:name="Par163"/>
            <w:bookmarkEnd w:id="0"/>
            <w:r w:rsidRPr="00EF0FFF">
              <w:rPr>
                <w:sz w:val="20"/>
                <w:szCs w:val="20"/>
              </w:rPr>
              <w:t>.</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Обязательства концессионера по осуществлению деятельности, предусмотренной концессионным соглашением</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Концессионер обязуется за свой счет в порядке, сроки и на условиях, установленных концессионным соглашением, осуществлять горячее и холодное водоснабжение, водоотведение, производство, передачу, распределение тепловой энергии в поселке Дебин Ягоднинского района Магаданской области</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Срок действия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Концессионное соглашение вступает в силу с момента его подписания и действует до 31 декабря 2018 года.</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Описание, в том числе технико-экономические показатели, объекта концессионного соглашения, иного имущества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EF0FFF">
            <w:pPr>
              <w:pStyle w:val="formattext"/>
              <w:spacing w:before="0" w:beforeAutospacing="0" w:after="0" w:afterAutospacing="0" w:line="210" w:lineRule="atLeast"/>
              <w:textAlignment w:val="baseline"/>
              <w:rPr>
                <w:sz w:val="20"/>
                <w:szCs w:val="20"/>
              </w:rPr>
            </w:pPr>
            <w:r w:rsidRPr="00EF0FFF">
              <w:rPr>
                <w:sz w:val="20"/>
                <w:szCs w:val="20"/>
              </w:rPr>
              <w:t xml:space="preserve">Согласно приложениям </w:t>
            </w:r>
            <w:r w:rsidR="00EF0FFF">
              <w:rPr>
                <w:sz w:val="20"/>
                <w:szCs w:val="20"/>
              </w:rPr>
              <w:t>1</w:t>
            </w:r>
            <w:r w:rsidRPr="00EF0FFF">
              <w:rPr>
                <w:sz w:val="20"/>
                <w:szCs w:val="20"/>
              </w:rPr>
              <w:t xml:space="preserve"> к </w:t>
            </w:r>
            <w:r w:rsidR="00EF0FFF">
              <w:rPr>
                <w:sz w:val="20"/>
                <w:szCs w:val="20"/>
              </w:rPr>
              <w:t xml:space="preserve">настоящему </w:t>
            </w:r>
            <w:r w:rsidRPr="00EF0FFF">
              <w:rPr>
                <w:sz w:val="20"/>
                <w:szCs w:val="20"/>
              </w:rPr>
              <w:t>постановлению</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Срок передачи концессионеру объекта концессионного соглашения и иного имущества</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 xml:space="preserve">Срок передачи существующих на момент заключения концессионного соглашения объектов недвижимого и движимого имущества, а также соответствующих прав владения и пользования </w:t>
            </w:r>
            <w:r w:rsidR="005E08A0" w:rsidRPr="00EF0FFF">
              <w:rPr>
                <w:sz w:val="20"/>
                <w:szCs w:val="20"/>
              </w:rPr>
              <w:t>–</w:t>
            </w:r>
            <w:r w:rsidRPr="00EF0FFF">
              <w:rPr>
                <w:sz w:val="20"/>
                <w:szCs w:val="20"/>
              </w:rPr>
              <w:t xml:space="preserve"> 5 рабочих дней с даты заключения концессионного соглашения</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sz w:val="20"/>
                <w:szCs w:val="20"/>
              </w:rPr>
              <w:t>Земельный участок, который необходим для осуществления концессионером деятельности по заключаемому соглашению, предоставляется концессионеру в аренду в соответствии с земельным законодательством Российской Федерации на срок, не превышающий срок действия концессионного соглашения; договор аренды земельного участка заключается не позднее чем через 60 рабочих дней со дня подписания концессионного соглашения.</w:t>
            </w:r>
          </w:p>
          <w:p w:rsidR="00093965" w:rsidRPr="00EF0FFF" w:rsidRDefault="00093965" w:rsidP="00B91E5F">
            <w:pPr>
              <w:ind w:firstLine="284"/>
              <w:jc w:val="both"/>
              <w:rPr>
                <w:sz w:val="20"/>
                <w:szCs w:val="20"/>
              </w:rPr>
            </w:pPr>
            <w:r w:rsidRPr="00EF0FFF">
              <w:rPr>
                <w:color w:val="000000"/>
                <w:sz w:val="20"/>
                <w:szCs w:val="20"/>
              </w:rPr>
              <w:t>Если не осуществлен государственный кадастровый учет земельного участка, на котором располагается объект Соглашения и который необходим для осуществления Концессионером деятельности, предусмотренной концессионным соглашением, Концедент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городского округа</w:t>
            </w:r>
            <w:r w:rsidRPr="00EF0FFF">
              <w:rPr>
                <w:color w:val="000000"/>
              </w:rPr>
              <w:t>.</w:t>
            </w:r>
            <w:r w:rsidR="00B91E5F">
              <w:rPr>
                <w:color w:val="000000"/>
              </w:rPr>
              <w:t xml:space="preserve"> </w:t>
            </w:r>
            <w:r w:rsidRPr="00EF0FFF">
              <w:rPr>
                <w:sz w:val="20"/>
                <w:szCs w:val="20"/>
              </w:rPr>
              <w:t>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Цель и срок использования (эксплуатации) объекта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sz w:val="20"/>
                <w:szCs w:val="20"/>
              </w:rPr>
              <w:t>Целью использования (эксплуатации) объекта концессионного соглашения является предоставление в течение срока действия концессионного соглашения горячего и холодного водоснабжения, водоотведения, производства, передачи, распределения тепловой энергии в поселке Дебин Ягоднинского района Магаданской области).</w:t>
            </w:r>
          </w:p>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sz w:val="20"/>
                <w:szCs w:val="20"/>
              </w:rPr>
              <w:t>Срок использования (эксплуатации) объекта концессионного соглашения (в составе переданного имущества с момента подписания акта приема-передачи в порядке, предусмотренном концессионным соглашением, до момента прекращения обязанности концессионера по осуществлению деятельности, предусмотренной концессионным соглашением</w:t>
            </w:r>
            <w:r w:rsidR="00612099">
              <w:rPr>
                <w:sz w:val="20"/>
                <w:szCs w:val="20"/>
              </w:rPr>
              <w:t>.</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 xml:space="preserve">Способы обеспечения концессионером исполнения обязательств по концессионному </w:t>
            </w:r>
            <w:r w:rsidRPr="00EF0FFF">
              <w:rPr>
                <w:sz w:val="20"/>
                <w:szCs w:val="20"/>
              </w:rPr>
              <w:lastRenderedPageBreak/>
              <w:t>соглашению</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lastRenderedPageBreak/>
              <w:t xml:space="preserve">Концессионер обязан представить документы, подтверждающие обеспечение исполнения обязательств по концессионному соглашению путем предоставления </w:t>
            </w:r>
            <w:r w:rsidRPr="00EF0FFF">
              <w:rPr>
                <w:color w:val="000000"/>
                <w:sz w:val="20"/>
                <w:szCs w:val="20"/>
              </w:rPr>
              <w:t xml:space="preserve"> безотзывной непередаваемой банковской </w:t>
            </w:r>
            <w:r w:rsidRPr="00EF0FFF">
              <w:rPr>
                <w:color w:val="000000"/>
                <w:sz w:val="20"/>
                <w:szCs w:val="20"/>
              </w:rPr>
              <w:lastRenderedPageBreak/>
              <w:t>гарантии в размере</w:t>
            </w:r>
            <w:r w:rsidRPr="00EF0FFF">
              <w:rPr>
                <w:sz w:val="20"/>
                <w:szCs w:val="20"/>
              </w:rPr>
              <w:t xml:space="preserve"> 10 % от суммы обязательств Концессионера по его расходам на реконструкцию и модернизацию объекта концессионного соглашения </w:t>
            </w:r>
            <w:r w:rsidRPr="00EF0FFF">
              <w:rPr>
                <w:color w:val="000000"/>
                <w:sz w:val="20"/>
                <w:szCs w:val="20"/>
              </w:rPr>
              <w:t>на срок действия концессионного соглашения</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lastRenderedPageBreak/>
              <w:t>9.</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Размер концессионной платы, форма или формы, порядок и сроки ее внесения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shd w:val="clear" w:color="auto" w:fill="FFFFFF"/>
              </w:rPr>
              <w:t>Концессионная плата по настоящему Соглашению не устанавливается</w:t>
            </w:r>
          </w:p>
        </w:tc>
      </w:tr>
      <w:tr w:rsidR="00815188"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5188" w:rsidRPr="00815188" w:rsidRDefault="00815188" w:rsidP="00772097">
            <w:pPr>
              <w:pStyle w:val="formattext"/>
              <w:spacing w:before="0" w:beforeAutospacing="0" w:after="0" w:afterAutospacing="0" w:line="210" w:lineRule="atLeast"/>
              <w:jc w:val="center"/>
              <w:textAlignment w:val="baseline"/>
              <w:rPr>
                <w:sz w:val="20"/>
                <w:szCs w:val="20"/>
              </w:rPr>
            </w:pPr>
            <w:r w:rsidRPr="00815188">
              <w:rPr>
                <w:sz w:val="20"/>
                <w:szCs w:val="20"/>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5188" w:rsidRPr="00815188" w:rsidRDefault="00815188" w:rsidP="00772097">
            <w:pPr>
              <w:pStyle w:val="formattext"/>
              <w:spacing w:before="0" w:beforeAutospacing="0" w:after="0" w:afterAutospacing="0" w:line="210" w:lineRule="atLeast"/>
              <w:textAlignment w:val="baseline"/>
              <w:rPr>
                <w:sz w:val="20"/>
                <w:szCs w:val="20"/>
              </w:rPr>
            </w:pPr>
            <w:r w:rsidRPr="00815188">
              <w:rPr>
                <w:sz w:val="20"/>
                <w:szCs w:val="20"/>
              </w:rPr>
              <w:t>Порядок возмещения расходов сторон в случае досрочного расторжения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15188" w:rsidRPr="00EF0FFF" w:rsidRDefault="00815188" w:rsidP="00612099">
            <w:pPr>
              <w:pStyle w:val="formattext"/>
              <w:spacing w:before="0" w:beforeAutospacing="0" w:after="0" w:afterAutospacing="0" w:line="210" w:lineRule="atLeast"/>
              <w:textAlignment w:val="baseline"/>
              <w:rPr>
                <w:sz w:val="20"/>
                <w:szCs w:val="20"/>
              </w:rPr>
            </w:pPr>
            <w:r w:rsidRPr="00EF0FFF">
              <w:rPr>
                <w:sz w:val="20"/>
                <w:szCs w:val="20"/>
              </w:rPr>
              <w:t>Согласно приложению  7 к настоящему постановлению</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sz w:val="20"/>
                <w:szCs w:val="20"/>
              </w:rPr>
              <w:t>В случае необходимости концессионер обязан за свой счет провести работы по подготовке территории, необходимой для создания объекта концессионного соглашения и для осуществления деятельности, предусмотренной концессионным соглашением</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textAlignment w:val="baseline"/>
              <w:rPr>
                <w:sz w:val="20"/>
                <w:szCs w:val="20"/>
              </w:rPr>
            </w:pPr>
            <w:r w:rsidRPr="00EF0FFF">
              <w:rPr>
                <w:sz w:val="20"/>
                <w:szCs w:val="20"/>
              </w:rPr>
              <w:t>Обязательства концессионера по подготовке проектной документации объекта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612099">
            <w:pPr>
              <w:pStyle w:val="formattext"/>
              <w:spacing w:before="0" w:beforeAutospacing="0" w:after="0" w:afterAutospacing="0" w:line="210" w:lineRule="atLeast"/>
              <w:jc w:val="both"/>
              <w:textAlignment w:val="baseline"/>
              <w:rPr>
                <w:sz w:val="20"/>
                <w:szCs w:val="20"/>
              </w:rPr>
            </w:pPr>
            <w:r w:rsidRPr="00EF0FFF">
              <w:rPr>
                <w:color w:val="000000"/>
                <w:sz w:val="20"/>
                <w:szCs w:val="20"/>
              </w:rPr>
              <w:t xml:space="preserve">Концессионер обязан за свой счет разработать и согласовать с Концедентом проектную документацию, необходимую для реконструкции и модернизации объекта Соглашения в течении 3-х месяцев с момента подписания акта </w:t>
            </w:r>
            <w:r w:rsidRPr="00EF0FFF">
              <w:rPr>
                <w:sz w:val="20"/>
                <w:szCs w:val="20"/>
              </w:rPr>
              <w:t>приема-передачи объекта Соглашения</w:t>
            </w:r>
          </w:p>
        </w:tc>
      </w:tr>
      <w:tr w:rsidR="00093965"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772097">
            <w:pPr>
              <w:pStyle w:val="formattext"/>
              <w:spacing w:before="0" w:beforeAutospacing="0" w:after="0" w:afterAutospacing="0" w:line="210" w:lineRule="atLeast"/>
              <w:jc w:val="center"/>
              <w:textAlignment w:val="baseline"/>
              <w:rPr>
                <w:sz w:val="20"/>
                <w:szCs w:val="20"/>
              </w:rPr>
            </w:pPr>
            <w:r w:rsidRPr="00EF0FFF">
              <w:rPr>
                <w:sz w:val="20"/>
                <w:szCs w:val="20"/>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894414">
            <w:pPr>
              <w:autoSpaceDE w:val="0"/>
              <w:autoSpaceDN w:val="0"/>
              <w:adjustRightInd w:val="0"/>
              <w:rPr>
                <w:sz w:val="20"/>
                <w:szCs w:val="20"/>
              </w:rPr>
            </w:pPr>
            <w:r w:rsidRPr="00EF0FFF">
              <w:rPr>
                <w:rFonts w:eastAsiaTheme="minorEastAsia"/>
                <w:sz w:val="20"/>
                <w:szCs w:val="2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93965" w:rsidRPr="00EF0FFF" w:rsidRDefault="00093965" w:rsidP="002E5574">
            <w:pPr>
              <w:pStyle w:val="formattext"/>
              <w:spacing w:before="0" w:beforeAutospacing="0" w:after="0" w:afterAutospacing="0" w:line="210" w:lineRule="atLeast"/>
              <w:textAlignment w:val="baseline"/>
              <w:rPr>
                <w:sz w:val="20"/>
                <w:szCs w:val="20"/>
              </w:rPr>
            </w:pPr>
            <w:r w:rsidRPr="00EF0FFF">
              <w:rPr>
                <w:sz w:val="20"/>
                <w:szCs w:val="20"/>
              </w:rPr>
              <w:t xml:space="preserve">Согласно приложению  </w:t>
            </w:r>
            <w:r w:rsidR="002E5574" w:rsidRPr="00EF0FFF">
              <w:rPr>
                <w:sz w:val="20"/>
                <w:szCs w:val="20"/>
              </w:rPr>
              <w:t>6</w:t>
            </w:r>
            <w:r w:rsidRPr="00EF0FFF">
              <w:rPr>
                <w:sz w:val="20"/>
                <w:szCs w:val="20"/>
              </w:rPr>
              <w:t xml:space="preserve"> к </w:t>
            </w:r>
            <w:r w:rsidR="002E5574" w:rsidRPr="00EF0FFF">
              <w:rPr>
                <w:sz w:val="20"/>
                <w:szCs w:val="20"/>
              </w:rPr>
              <w:t xml:space="preserve">настоящему </w:t>
            </w:r>
            <w:r w:rsidRPr="00EF0FFF">
              <w:rPr>
                <w:sz w:val="20"/>
                <w:szCs w:val="20"/>
              </w:rPr>
              <w:t>постановлению</w:t>
            </w:r>
          </w:p>
        </w:tc>
      </w:tr>
      <w:tr w:rsidR="005E08A0"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E08A0" w:rsidRPr="00EF0FFF" w:rsidRDefault="005E08A0" w:rsidP="00772097">
            <w:pPr>
              <w:pStyle w:val="formattext"/>
              <w:spacing w:before="0" w:beforeAutospacing="0" w:after="0" w:afterAutospacing="0" w:line="210" w:lineRule="atLeast"/>
              <w:jc w:val="center"/>
              <w:textAlignment w:val="baseline"/>
              <w:rPr>
                <w:sz w:val="20"/>
                <w:szCs w:val="20"/>
              </w:rPr>
            </w:pPr>
            <w:r w:rsidRPr="00EF0FFF">
              <w:rPr>
                <w:sz w:val="20"/>
                <w:szCs w:val="20"/>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E08A0" w:rsidRPr="00EF0FFF" w:rsidRDefault="005E08A0" w:rsidP="005E08A0">
            <w:pPr>
              <w:autoSpaceDE w:val="0"/>
              <w:autoSpaceDN w:val="0"/>
              <w:adjustRightInd w:val="0"/>
              <w:rPr>
                <w:rFonts w:eastAsiaTheme="minorEastAsia"/>
                <w:sz w:val="20"/>
                <w:szCs w:val="20"/>
              </w:rPr>
            </w:pPr>
            <w:r w:rsidRPr="00EF0FFF">
              <w:rPr>
                <w:rFonts w:eastAsiaTheme="minorEastAsia"/>
                <w:sz w:val="20"/>
                <w:szCs w:val="20"/>
              </w:rPr>
              <w:t>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E08A0" w:rsidRPr="00EF0FFF" w:rsidRDefault="005E08A0" w:rsidP="00772097">
            <w:pPr>
              <w:pStyle w:val="formattext"/>
              <w:spacing w:before="0" w:beforeAutospacing="0" w:after="0" w:afterAutospacing="0" w:line="210" w:lineRule="atLeast"/>
              <w:textAlignment w:val="baseline"/>
              <w:rPr>
                <w:sz w:val="20"/>
                <w:szCs w:val="20"/>
              </w:rPr>
            </w:pPr>
            <w:r w:rsidRPr="00EF0FFF">
              <w:rPr>
                <w:sz w:val="20"/>
                <w:szCs w:val="20"/>
              </w:rPr>
              <w:t>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государственной регистрации права собственности Концедента на недвижимое имущество, переданное концессионеру в соответствии с настоящим соглашением, не зарегистрированы в установленном законодательством порядке, в том числе при необходимости выполнить кадастровые работы в отношении такого имущества. Указанный срок исчисляется с даты заключения концессионного соглашения</w:t>
            </w:r>
          </w:p>
        </w:tc>
      </w:tr>
      <w:tr w:rsidR="002E5574"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E5574" w:rsidRPr="00EF0FFF" w:rsidRDefault="002E5574" w:rsidP="00772097">
            <w:pPr>
              <w:pStyle w:val="formattext"/>
              <w:spacing w:before="0" w:beforeAutospacing="0" w:after="0" w:afterAutospacing="0" w:line="210" w:lineRule="atLeast"/>
              <w:jc w:val="center"/>
              <w:textAlignment w:val="baseline"/>
              <w:rPr>
                <w:sz w:val="20"/>
                <w:szCs w:val="20"/>
              </w:rPr>
            </w:pPr>
            <w:r w:rsidRPr="00EF0FFF">
              <w:rPr>
                <w:sz w:val="20"/>
                <w:szCs w:val="20"/>
              </w:rPr>
              <w:t>15.</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E5574" w:rsidRPr="00EF0FFF" w:rsidRDefault="002E5574" w:rsidP="002E5574">
            <w:pPr>
              <w:autoSpaceDE w:val="0"/>
              <w:autoSpaceDN w:val="0"/>
              <w:adjustRightInd w:val="0"/>
              <w:rPr>
                <w:rFonts w:eastAsiaTheme="minorEastAsia"/>
                <w:sz w:val="20"/>
                <w:szCs w:val="20"/>
              </w:rPr>
            </w:pPr>
            <w:r w:rsidRPr="00EF0FFF">
              <w:rPr>
                <w:rFonts w:eastAsiaTheme="minorEastAsia"/>
                <w:sz w:val="20"/>
                <w:szCs w:val="20"/>
              </w:rPr>
              <w:t>Значения долгосрочных параметров регулирования;</w:t>
            </w:r>
          </w:p>
          <w:p w:rsidR="002E5574" w:rsidRPr="00EF0FFF" w:rsidRDefault="002E5574" w:rsidP="002E5574">
            <w:pPr>
              <w:autoSpaceDE w:val="0"/>
              <w:autoSpaceDN w:val="0"/>
              <w:adjustRightInd w:val="0"/>
              <w:rPr>
                <w:rFonts w:eastAsiaTheme="minorEastAsia"/>
                <w:sz w:val="20"/>
                <w:szCs w:val="20"/>
              </w:rPr>
            </w:pPr>
            <w:r w:rsidRPr="00EF0FFF">
              <w:rPr>
                <w:rFonts w:eastAsiaTheme="minorEastAsia"/>
                <w:sz w:val="20"/>
                <w:szCs w:val="20"/>
              </w:rPr>
              <w:t xml:space="preserve">задание и основные мероприятия по реконструкции и </w:t>
            </w:r>
            <w:r w:rsidR="00F56411">
              <w:rPr>
                <w:rFonts w:eastAsiaTheme="minorEastAsia"/>
                <w:sz w:val="20"/>
                <w:szCs w:val="20"/>
              </w:rPr>
              <w:t>м</w:t>
            </w:r>
            <w:r w:rsidRPr="00EF0FFF">
              <w:rPr>
                <w:rFonts w:eastAsiaTheme="minorEastAsia"/>
                <w:sz w:val="20"/>
                <w:szCs w:val="20"/>
              </w:rPr>
              <w:t>одерниза</w:t>
            </w:r>
            <w:r w:rsidR="00F56411">
              <w:rPr>
                <w:rFonts w:eastAsiaTheme="minorEastAsia"/>
                <w:sz w:val="20"/>
                <w:szCs w:val="20"/>
              </w:rPr>
              <w:t>-</w:t>
            </w:r>
            <w:r w:rsidRPr="00EF0FFF">
              <w:rPr>
                <w:rFonts w:eastAsiaTheme="minorEastAsia"/>
                <w:sz w:val="20"/>
                <w:szCs w:val="20"/>
              </w:rPr>
              <w:t>ции объекта концессионного соглашения;</w:t>
            </w:r>
          </w:p>
          <w:p w:rsidR="002E5574" w:rsidRPr="00EF0FFF" w:rsidRDefault="002E5574" w:rsidP="002E5574">
            <w:pPr>
              <w:autoSpaceDE w:val="0"/>
              <w:autoSpaceDN w:val="0"/>
              <w:adjustRightInd w:val="0"/>
              <w:rPr>
                <w:rFonts w:eastAsiaTheme="minorEastAsia"/>
                <w:sz w:val="20"/>
                <w:szCs w:val="20"/>
              </w:rPr>
            </w:pPr>
            <w:r w:rsidRPr="00EF0FFF">
              <w:rPr>
                <w:rFonts w:eastAsiaTheme="minorEastAsia"/>
                <w:sz w:val="20"/>
                <w:szCs w:val="20"/>
              </w:rPr>
              <w:t>предельный размер расходов на реконструкцию и модернизацию объекта концессионного соглашения;</w:t>
            </w:r>
          </w:p>
          <w:p w:rsidR="002E5574" w:rsidRPr="00EF0FFF" w:rsidRDefault="002E5574" w:rsidP="002E5574">
            <w:pPr>
              <w:autoSpaceDE w:val="0"/>
              <w:autoSpaceDN w:val="0"/>
              <w:adjustRightInd w:val="0"/>
              <w:rPr>
                <w:rFonts w:eastAsiaTheme="minorEastAsia"/>
                <w:sz w:val="20"/>
                <w:szCs w:val="20"/>
              </w:rPr>
            </w:pPr>
            <w:r w:rsidRPr="00EF0FFF">
              <w:rPr>
                <w:rFonts w:eastAsiaTheme="minorEastAsia"/>
                <w:sz w:val="20"/>
                <w:szCs w:val="20"/>
              </w:rPr>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E5574" w:rsidRPr="00EF0FFF" w:rsidRDefault="002E5574" w:rsidP="002E5574">
            <w:pPr>
              <w:pStyle w:val="formattext"/>
              <w:spacing w:before="0" w:beforeAutospacing="0" w:after="0" w:afterAutospacing="0" w:line="210" w:lineRule="atLeast"/>
              <w:textAlignment w:val="baseline"/>
              <w:rPr>
                <w:sz w:val="20"/>
                <w:szCs w:val="20"/>
              </w:rPr>
            </w:pPr>
            <w:r w:rsidRPr="00EF0FFF">
              <w:rPr>
                <w:sz w:val="20"/>
                <w:szCs w:val="20"/>
              </w:rPr>
              <w:t>Согласно приложению  7 к настоящему постановлению</w:t>
            </w:r>
          </w:p>
        </w:tc>
      </w:tr>
      <w:tr w:rsidR="001A6D1C"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772097">
            <w:pPr>
              <w:pStyle w:val="formattext"/>
              <w:spacing w:before="0" w:beforeAutospacing="0" w:after="0" w:afterAutospacing="0" w:line="210" w:lineRule="atLeast"/>
              <w:jc w:val="center"/>
              <w:textAlignment w:val="baseline"/>
              <w:rPr>
                <w:sz w:val="20"/>
                <w:szCs w:val="20"/>
              </w:rPr>
            </w:pPr>
            <w:r w:rsidRPr="00894414">
              <w:rPr>
                <w:sz w:val="20"/>
                <w:szCs w:val="20"/>
              </w:rPr>
              <w:t>16.</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894414">
            <w:pPr>
              <w:autoSpaceDE w:val="0"/>
              <w:autoSpaceDN w:val="0"/>
              <w:adjustRightInd w:val="0"/>
              <w:rPr>
                <w:rFonts w:eastAsiaTheme="minorEastAsia"/>
                <w:sz w:val="20"/>
                <w:szCs w:val="20"/>
              </w:rPr>
            </w:pPr>
            <w:r w:rsidRPr="00894414">
              <w:rPr>
                <w:sz w:val="20"/>
                <w:szCs w:val="20"/>
              </w:rPr>
              <w:t>Третья сторона концессионного соглашения -</w:t>
            </w:r>
            <w:r w:rsidRPr="00894414">
              <w:rPr>
                <w:rFonts w:eastAsiaTheme="minorEastAsia"/>
                <w:sz w:val="20"/>
                <w:szCs w:val="20"/>
              </w:rPr>
              <w:t xml:space="preserve"> субъект Российской Федерации</w:t>
            </w:r>
            <w:r w:rsidRPr="00894414">
              <w:rPr>
                <w:sz w:val="20"/>
                <w:szCs w:val="20"/>
              </w:rPr>
              <w:t>.</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2E5574">
            <w:pPr>
              <w:pStyle w:val="formattext"/>
              <w:spacing w:before="0" w:beforeAutospacing="0" w:after="0" w:afterAutospacing="0" w:line="210" w:lineRule="atLeast"/>
              <w:textAlignment w:val="baseline"/>
              <w:rPr>
                <w:sz w:val="20"/>
                <w:szCs w:val="20"/>
              </w:rPr>
            </w:pPr>
            <w:r w:rsidRPr="00894414">
              <w:rPr>
                <w:sz w:val="20"/>
                <w:szCs w:val="20"/>
              </w:rPr>
              <w:t>Правительство Магаданской области</w:t>
            </w:r>
            <w:r w:rsidR="00F56411">
              <w:rPr>
                <w:sz w:val="20"/>
                <w:szCs w:val="20"/>
              </w:rPr>
              <w:t>.</w:t>
            </w:r>
          </w:p>
        </w:tc>
      </w:tr>
      <w:tr w:rsidR="001A6D1C"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F56411" w:rsidP="00772097">
            <w:pPr>
              <w:pStyle w:val="formattext"/>
              <w:spacing w:before="0" w:beforeAutospacing="0" w:after="0" w:afterAutospacing="0" w:line="210" w:lineRule="atLeast"/>
              <w:jc w:val="center"/>
              <w:textAlignment w:val="baseline"/>
              <w:rPr>
                <w:sz w:val="20"/>
                <w:szCs w:val="20"/>
              </w:rPr>
            </w:pPr>
            <w:r>
              <w:rPr>
                <w:sz w:val="20"/>
                <w:szCs w:val="20"/>
              </w:rPr>
              <w:t>17.</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590A9B">
            <w:pPr>
              <w:autoSpaceDE w:val="0"/>
              <w:autoSpaceDN w:val="0"/>
              <w:adjustRightInd w:val="0"/>
              <w:rPr>
                <w:sz w:val="20"/>
                <w:szCs w:val="20"/>
              </w:rPr>
            </w:pPr>
            <w:r w:rsidRPr="00894414">
              <w:rPr>
                <w:rFonts w:eastAsiaTheme="minorEastAsia"/>
                <w:sz w:val="20"/>
                <w:szCs w:val="20"/>
              </w:rPr>
              <w:t>Права и обязанности, осуществляемые субъектом Российской Федерации</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1A6D1C" w:rsidRPr="00894414" w:rsidRDefault="001A6D1C" w:rsidP="002E5574">
            <w:pPr>
              <w:pStyle w:val="formattext"/>
              <w:spacing w:before="0" w:beforeAutospacing="0" w:after="0" w:afterAutospacing="0" w:line="210" w:lineRule="atLeast"/>
              <w:textAlignment w:val="baseline"/>
              <w:rPr>
                <w:sz w:val="20"/>
                <w:szCs w:val="20"/>
              </w:rPr>
            </w:pPr>
            <w:r w:rsidRPr="00894414">
              <w:rPr>
                <w:sz w:val="20"/>
                <w:szCs w:val="20"/>
              </w:rPr>
              <w:t>В соответствии с конкурсной документацией</w:t>
            </w:r>
            <w:r w:rsidR="00894414" w:rsidRPr="00894414">
              <w:rPr>
                <w:sz w:val="20"/>
                <w:szCs w:val="20"/>
              </w:rPr>
              <w:t>.</w:t>
            </w:r>
          </w:p>
        </w:tc>
      </w:tr>
      <w:tr w:rsidR="00F56411" w:rsidTr="00B91E5F">
        <w:tc>
          <w:tcPr>
            <w:tcW w:w="5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6411" w:rsidRPr="00F56411" w:rsidRDefault="00F56411" w:rsidP="00772097">
            <w:pPr>
              <w:pStyle w:val="formattext"/>
              <w:spacing w:before="0" w:beforeAutospacing="0" w:after="0" w:afterAutospacing="0" w:line="210" w:lineRule="atLeast"/>
              <w:jc w:val="center"/>
              <w:textAlignment w:val="baseline"/>
              <w:rPr>
                <w:sz w:val="20"/>
                <w:szCs w:val="20"/>
              </w:rPr>
            </w:pPr>
            <w:r w:rsidRPr="00F56411">
              <w:rPr>
                <w:sz w:val="20"/>
                <w:szCs w:val="20"/>
              </w:rPr>
              <w:t>18.</w:t>
            </w:r>
          </w:p>
        </w:tc>
        <w:tc>
          <w:tcPr>
            <w:tcW w:w="3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6411" w:rsidRPr="00F56411" w:rsidRDefault="00F56411" w:rsidP="00F56411">
            <w:pPr>
              <w:autoSpaceDE w:val="0"/>
              <w:autoSpaceDN w:val="0"/>
              <w:adjustRightInd w:val="0"/>
              <w:rPr>
                <w:rFonts w:eastAsiaTheme="minorEastAsia"/>
                <w:sz w:val="20"/>
                <w:szCs w:val="20"/>
              </w:rPr>
            </w:pPr>
            <w:r w:rsidRPr="00F56411">
              <w:rPr>
                <w:sz w:val="20"/>
                <w:szCs w:val="20"/>
              </w:rPr>
              <w:t xml:space="preserve">Требование к участникам конкурса  </w:t>
            </w:r>
          </w:p>
        </w:tc>
        <w:tc>
          <w:tcPr>
            <w:tcW w:w="65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56411" w:rsidRPr="00F56411" w:rsidRDefault="00F56411" w:rsidP="00B91E5F">
            <w:pPr>
              <w:autoSpaceDE w:val="0"/>
              <w:autoSpaceDN w:val="0"/>
              <w:adjustRightInd w:val="0"/>
              <w:jc w:val="both"/>
              <w:rPr>
                <w:sz w:val="20"/>
                <w:szCs w:val="20"/>
              </w:rPr>
            </w:pPr>
            <w:r>
              <w:rPr>
                <w:sz w:val="20"/>
                <w:szCs w:val="20"/>
              </w:rPr>
              <w:t>У</w:t>
            </w:r>
            <w:r w:rsidRPr="00F56411">
              <w:rPr>
                <w:sz w:val="20"/>
                <w:szCs w:val="20"/>
              </w:rPr>
              <w:t>казани</w:t>
            </w:r>
            <w:r>
              <w:rPr>
                <w:sz w:val="20"/>
                <w:szCs w:val="20"/>
              </w:rPr>
              <w:t>е</w:t>
            </w:r>
            <w:r w:rsidRPr="00F56411">
              <w:rPr>
                <w:sz w:val="20"/>
                <w:szCs w:val="20"/>
              </w:rPr>
              <w:t xml:space="preserve"> в составе конкурсного предложения мероприятий по реконструкции </w:t>
            </w:r>
            <w:r>
              <w:rPr>
                <w:sz w:val="20"/>
                <w:szCs w:val="20"/>
              </w:rPr>
              <w:t xml:space="preserve">и модернизации </w:t>
            </w:r>
            <w:r w:rsidRPr="00F56411">
              <w:rPr>
                <w:sz w:val="20"/>
                <w:szCs w:val="20"/>
              </w:rPr>
              <w:t>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tc>
      </w:tr>
    </w:tbl>
    <w:p w:rsidR="00761671" w:rsidRPr="000F711F" w:rsidRDefault="00761671" w:rsidP="00761671">
      <w:pPr>
        <w:jc w:val="both"/>
        <w:rPr>
          <w:rFonts w:eastAsia="Calibri"/>
          <w:sz w:val="28"/>
          <w:szCs w:val="28"/>
          <w:lang w:eastAsia="en-US"/>
        </w:rPr>
      </w:pPr>
    </w:p>
    <w:tbl>
      <w:tblPr>
        <w:tblW w:w="0" w:type="auto"/>
        <w:jc w:val="right"/>
        <w:tblInd w:w="-1099" w:type="dxa"/>
        <w:tblLayout w:type="fixed"/>
        <w:tblLook w:val="0000"/>
      </w:tblPr>
      <w:tblGrid>
        <w:gridCol w:w="4778"/>
      </w:tblGrid>
      <w:tr w:rsidR="001A6D1C" w:rsidTr="00590A9B">
        <w:trPr>
          <w:jc w:val="right"/>
        </w:trPr>
        <w:tc>
          <w:tcPr>
            <w:tcW w:w="4778" w:type="dxa"/>
          </w:tcPr>
          <w:p w:rsidR="001A6D1C" w:rsidRDefault="001A6D1C" w:rsidP="00894414">
            <w:pPr>
              <w:rPr>
                <w:sz w:val="22"/>
                <w:szCs w:val="22"/>
              </w:rPr>
            </w:pPr>
            <w:r w:rsidRPr="009F63B4">
              <w:rPr>
                <w:sz w:val="22"/>
                <w:szCs w:val="22"/>
              </w:rPr>
              <w:t xml:space="preserve">Приложение № </w:t>
            </w:r>
            <w:r>
              <w:rPr>
                <w:sz w:val="22"/>
                <w:szCs w:val="22"/>
              </w:rPr>
              <w:t>3</w:t>
            </w:r>
            <w:r w:rsidRPr="009F63B4">
              <w:rPr>
                <w:sz w:val="22"/>
                <w:szCs w:val="22"/>
              </w:rPr>
              <w:t xml:space="preserve"> к  Постановлению администрации Ягоднинского </w:t>
            </w:r>
            <w:r>
              <w:rPr>
                <w:sz w:val="22"/>
                <w:szCs w:val="22"/>
              </w:rPr>
              <w:t xml:space="preserve">городского </w:t>
            </w:r>
          </w:p>
          <w:p w:rsidR="001A6D1C" w:rsidRDefault="001A6D1C" w:rsidP="00894414">
            <w:r>
              <w:rPr>
                <w:sz w:val="22"/>
                <w:szCs w:val="22"/>
              </w:rPr>
              <w:t>округа от _____________ 2017 года № ______</w:t>
            </w:r>
          </w:p>
        </w:tc>
      </w:tr>
    </w:tbl>
    <w:p w:rsidR="001A6D1C" w:rsidRDefault="001A6D1C" w:rsidP="001A6D1C"/>
    <w:p w:rsidR="00590A9B" w:rsidRDefault="00590A9B" w:rsidP="00761671">
      <w:pPr>
        <w:shd w:val="clear" w:color="auto" w:fill="FFFFFF"/>
        <w:spacing w:after="240"/>
        <w:jc w:val="center"/>
        <w:textAlignment w:val="baseline"/>
        <w:outlineLvl w:val="2"/>
      </w:pPr>
    </w:p>
    <w:p w:rsidR="00AB5190" w:rsidRPr="00BB122C" w:rsidRDefault="00D41175" w:rsidP="00761671">
      <w:pPr>
        <w:shd w:val="clear" w:color="auto" w:fill="FFFFFF"/>
        <w:spacing w:after="240"/>
        <w:jc w:val="center"/>
        <w:textAlignment w:val="baseline"/>
        <w:outlineLvl w:val="2"/>
        <w:rPr>
          <w:color w:val="000000" w:themeColor="text1"/>
          <w:u w:val="single"/>
        </w:rPr>
      </w:pPr>
      <w:hyperlink r:id="rId12" w:anchor="P142" w:history="1">
        <w:r w:rsidR="00761671" w:rsidRPr="00BB122C">
          <w:rPr>
            <w:rStyle w:val="a3"/>
            <w:color w:val="000000" w:themeColor="text1"/>
          </w:rPr>
          <w:t>Критерии</w:t>
        </w:r>
      </w:hyperlink>
      <w:r w:rsidR="00761671" w:rsidRPr="00BB122C">
        <w:rPr>
          <w:color w:val="000000" w:themeColor="text1"/>
          <w:u w:val="single"/>
        </w:rPr>
        <w:t xml:space="preserve"> конкурса и параметры критериев конкурса</w:t>
      </w:r>
    </w:p>
    <w:p w:rsidR="004F4611" w:rsidRPr="000E4764" w:rsidRDefault="004F4611" w:rsidP="004F4611">
      <w:pPr>
        <w:ind w:firstLine="851"/>
        <w:jc w:val="both"/>
        <w:rPr>
          <w:color w:val="000000"/>
        </w:rPr>
      </w:pPr>
      <w:r w:rsidRPr="000E4764">
        <w:rPr>
          <w:color w:val="000000"/>
        </w:rPr>
        <w:t>По Концессионному соглашению в отношении объектов теплоснабжения, холодного водоснабжения и водоотведения на территории поселка Дебин в качестве критериев конкурса устанавливаются:</w:t>
      </w:r>
    </w:p>
    <w:p w:rsidR="004F4611" w:rsidRPr="000E4764" w:rsidRDefault="004F4611" w:rsidP="004F4611">
      <w:pPr>
        <w:ind w:firstLine="851"/>
        <w:jc w:val="both"/>
        <w:rPr>
          <w:color w:val="000000"/>
        </w:rPr>
      </w:pPr>
      <w:r w:rsidRPr="000E4764">
        <w:rPr>
          <w:color w:val="000000"/>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4F4611" w:rsidRPr="000E4764" w:rsidRDefault="004F4611" w:rsidP="004F4611">
      <w:pPr>
        <w:ind w:firstLine="851"/>
        <w:jc w:val="both"/>
        <w:rPr>
          <w:color w:val="000000"/>
        </w:rPr>
      </w:pPr>
      <w:r w:rsidRPr="000E4764">
        <w:rPr>
          <w:color w:val="000000"/>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4F4611" w:rsidRPr="000E4764" w:rsidRDefault="004F4611" w:rsidP="004F4611">
      <w:pPr>
        <w:ind w:firstLine="851"/>
        <w:jc w:val="both"/>
        <w:rPr>
          <w:color w:val="000000"/>
        </w:rPr>
      </w:pPr>
      <w:r w:rsidRPr="000E4764">
        <w:rPr>
          <w:color w:val="000000"/>
        </w:rPr>
        <w:t>4) долгосрочные параметры регулирования деятельности Концессионера;</w:t>
      </w:r>
    </w:p>
    <w:p w:rsidR="004F4611" w:rsidRPr="000E4764" w:rsidRDefault="004F4611" w:rsidP="004F4611">
      <w:pPr>
        <w:ind w:firstLine="851"/>
        <w:jc w:val="both"/>
        <w:rPr>
          <w:color w:val="000000"/>
        </w:rPr>
      </w:pPr>
      <w:r w:rsidRPr="000E4764">
        <w:rPr>
          <w:color w:val="000000"/>
        </w:rPr>
        <w:t>5) плановые значения показателей деятельности Концессионера.</w:t>
      </w:r>
    </w:p>
    <w:p w:rsidR="004F4611" w:rsidRPr="000E4764" w:rsidRDefault="004F4611" w:rsidP="004F4611">
      <w:pPr>
        <w:ind w:firstLine="851"/>
        <w:jc w:val="both"/>
        <w:rPr>
          <w:color w:val="000000"/>
        </w:rPr>
      </w:pPr>
      <w:r w:rsidRPr="000E4764">
        <w:rPr>
          <w:color w:val="000000"/>
        </w:rPr>
        <w:t>К долгосрочным параметрам регулирования деятельности Концессионера относятся:</w:t>
      </w:r>
    </w:p>
    <w:p w:rsidR="004F4611" w:rsidRPr="000E4764" w:rsidRDefault="004F4611" w:rsidP="004F4611">
      <w:pPr>
        <w:ind w:firstLine="851"/>
        <w:jc w:val="both"/>
        <w:rPr>
          <w:color w:val="000000"/>
        </w:rPr>
      </w:pPr>
      <w:r w:rsidRPr="000E4764">
        <w:rPr>
          <w:color w:val="000000"/>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4F4611" w:rsidRPr="000E4764" w:rsidRDefault="004F4611" w:rsidP="004F4611">
      <w:pPr>
        <w:ind w:firstLine="851"/>
        <w:jc w:val="both"/>
        <w:rPr>
          <w:color w:val="000000"/>
        </w:rPr>
      </w:pPr>
      <w:r w:rsidRPr="000E4764">
        <w:rPr>
          <w:color w:val="000000"/>
        </w:rPr>
        <w:t>2) показатели энергосбережения и энергетической эффективности;</w:t>
      </w:r>
    </w:p>
    <w:p w:rsidR="004F4611" w:rsidRPr="000E4764" w:rsidRDefault="004F4611" w:rsidP="004F4611">
      <w:pPr>
        <w:ind w:firstLine="851"/>
        <w:jc w:val="both"/>
        <w:rPr>
          <w:color w:val="000000"/>
        </w:rPr>
      </w:pPr>
      <w:r w:rsidRPr="000E4764">
        <w:rPr>
          <w:color w:val="000000"/>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4F4611" w:rsidRPr="000E4764" w:rsidRDefault="004F4611" w:rsidP="004F4611"/>
    <w:p w:rsidR="00761671" w:rsidRPr="000E4764" w:rsidRDefault="00761671" w:rsidP="00AB5190">
      <w:pPr>
        <w:shd w:val="clear" w:color="auto" w:fill="FFFFFF"/>
        <w:spacing w:after="240"/>
        <w:textAlignment w:val="baseline"/>
        <w:outlineLvl w:val="2"/>
        <w:rPr>
          <w:color w:val="111111"/>
        </w:rPr>
      </w:pPr>
    </w:p>
    <w:p w:rsidR="00BB122C" w:rsidRDefault="00BB122C"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2E5574" w:rsidRDefault="002E5574" w:rsidP="00AB5190">
      <w:pPr>
        <w:shd w:val="clear" w:color="auto" w:fill="FFFFFF"/>
        <w:spacing w:after="240"/>
        <w:textAlignment w:val="baseline"/>
        <w:outlineLvl w:val="2"/>
        <w:rPr>
          <w:color w:val="111111"/>
        </w:rPr>
      </w:pPr>
    </w:p>
    <w:p w:rsidR="000E4764" w:rsidRDefault="000E4764" w:rsidP="00AB5190">
      <w:pPr>
        <w:shd w:val="clear" w:color="auto" w:fill="FFFFFF"/>
        <w:spacing w:after="240"/>
        <w:textAlignment w:val="baseline"/>
        <w:outlineLvl w:val="2"/>
        <w:rPr>
          <w:color w:val="111111"/>
        </w:rPr>
      </w:pPr>
    </w:p>
    <w:p w:rsidR="000E4764" w:rsidRDefault="000E4764" w:rsidP="00AB5190">
      <w:pPr>
        <w:shd w:val="clear" w:color="auto" w:fill="FFFFFF"/>
        <w:spacing w:after="240"/>
        <w:textAlignment w:val="baseline"/>
        <w:outlineLvl w:val="2"/>
        <w:rPr>
          <w:color w:val="111111"/>
        </w:rPr>
      </w:pPr>
    </w:p>
    <w:p w:rsidR="000E4764" w:rsidRDefault="000E4764" w:rsidP="00AB5190">
      <w:pPr>
        <w:shd w:val="clear" w:color="auto" w:fill="FFFFFF"/>
        <w:spacing w:after="240"/>
        <w:textAlignment w:val="baseline"/>
        <w:outlineLvl w:val="2"/>
        <w:rPr>
          <w:color w:val="111111"/>
        </w:rPr>
      </w:pPr>
    </w:p>
    <w:p w:rsidR="000E4764" w:rsidRDefault="000E4764" w:rsidP="00AB5190">
      <w:pPr>
        <w:shd w:val="clear" w:color="auto" w:fill="FFFFFF"/>
        <w:spacing w:after="240"/>
        <w:textAlignment w:val="baseline"/>
        <w:outlineLvl w:val="2"/>
        <w:rPr>
          <w:color w:val="111111"/>
        </w:rPr>
      </w:pPr>
    </w:p>
    <w:p w:rsidR="000E4764" w:rsidRDefault="000E4764" w:rsidP="00AB5190">
      <w:pPr>
        <w:shd w:val="clear" w:color="auto" w:fill="FFFFFF"/>
        <w:spacing w:after="240"/>
        <w:textAlignment w:val="baseline"/>
        <w:outlineLvl w:val="2"/>
        <w:rPr>
          <w:color w:val="111111"/>
        </w:rPr>
      </w:pPr>
    </w:p>
    <w:p w:rsidR="002E5574" w:rsidRDefault="002E5574" w:rsidP="00AB5190">
      <w:pPr>
        <w:shd w:val="clear" w:color="auto" w:fill="FFFFFF"/>
        <w:spacing w:after="240"/>
        <w:textAlignment w:val="baseline"/>
        <w:outlineLvl w:val="2"/>
        <w:rPr>
          <w:color w:val="111111"/>
        </w:rPr>
      </w:pPr>
    </w:p>
    <w:p w:rsidR="00196731" w:rsidRDefault="00196731" w:rsidP="00AB5190">
      <w:pPr>
        <w:shd w:val="clear" w:color="auto" w:fill="FFFFFF"/>
        <w:spacing w:after="240"/>
        <w:textAlignment w:val="baseline"/>
        <w:outlineLvl w:val="2"/>
        <w:rPr>
          <w:color w:val="111111"/>
        </w:rPr>
      </w:pPr>
    </w:p>
    <w:p w:rsidR="00196731" w:rsidRDefault="00196731" w:rsidP="00AB5190">
      <w:pPr>
        <w:shd w:val="clear" w:color="auto" w:fill="FFFFFF"/>
        <w:spacing w:after="240"/>
        <w:textAlignment w:val="baseline"/>
        <w:outlineLvl w:val="2"/>
        <w:rPr>
          <w:color w:val="111111"/>
        </w:rPr>
      </w:pPr>
    </w:p>
    <w:p w:rsidR="00196731" w:rsidRDefault="00196731" w:rsidP="00AB5190">
      <w:pPr>
        <w:shd w:val="clear" w:color="auto" w:fill="FFFFFF"/>
        <w:spacing w:after="240"/>
        <w:textAlignment w:val="baseline"/>
        <w:outlineLvl w:val="2"/>
        <w:rPr>
          <w:color w:val="111111"/>
        </w:rPr>
      </w:pPr>
    </w:p>
    <w:p w:rsidR="00196731" w:rsidRDefault="00196731" w:rsidP="00AB5190">
      <w:pPr>
        <w:shd w:val="clear" w:color="auto" w:fill="FFFFFF"/>
        <w:spacing w:after="240"/>
        <w:textAlignment w:val="baseline"/>
        <w:outlineLvl w:val="2"/>
        <w:rPr>
          <w:color w:val="111111"/>
        </w:rPr>
      </w:pPr>
    </w:p>
    <w:tbl>
      <w:tblPr>
        <w:tblW w:w="0" w:type="auto"/>
        <w:jc w:val="right"/>
        <w:tblInd w:w="-1304" w:type="dxa"/>
        <w:tblLayout w:type="fixed"/>
        <w:tblLook w:val="0000"/>
      </w:tblPr>
      <w:tblGrid>
        <w:gridCol w:w="4983"/>
      </w:tblGrid>
      <w:tr w:rsidR="00761671" w:rsidTr="00FA1CB9">
        <w:trPr>
          <w:jc w:val="right"/>
        </w:trPr>
        <w:tc>
          <w:tcPr>
            <w:tcW w:w="4983" w:type="dxa"/>
          </w:tcPr>
          <w:p w:rsidR="00761671" w:rsidRDefault="00761671" w:rsidP="00FA1CB9">
            <w:pPr>
              <w:rPr>
                <w:sz w:val="22"/>
                <w:szCs w:val="22"/>
              </w:rPr>
            </w:pPr>
            <w:r w:rsidRPr="009F63B4">
              <w:rPr>
                <w:sz w:val="22"/>
                <w:szCs w:val="22"/>
              </w:rPr>
              <w:lastRenderedPageBreak/>
              <w:t xml:space="preserve">Приложение № </w:t>
            </w:r>
            <w:r w:rsidR="002C766A">
              <w:rPr>
                <w:sz w:val="22"/>
                <w:szCs w:val="22"/>
              </w:rPr>
              <w:t>4</w:t>
            </w:r>
            <w:r w:rsidRPr="009F63B4">
              <w:rPr>
                <w:sz w:val="22"/>
                <w:szCs w:val="22"/>
              </w:rPr>
              <w:t xml:space="preserve"> к  Постановлению администрации Ягоднинского </w:t>
            </w:r>
            <w:r>
              <w:rPr>
                <w:sz w:val="22"/>
                <w:szCs w:val="22"/>
              </w:rPr>
              <w:t xml:space="preserve">городского </w:t>
            </w:r>
          </w:p>
          <w:p w:rsidR="00761671" w:rsidRDefault="00761671" w:rsidP="00FA1CB9">
            <w:r>
              <w:rPr>
                <w:sz w:val="22"/>
                <w:szCs w:val="22"/>
              </w:rPr>
              <w:t>округа от _____________ 2017 года № ______</w:t>
            </w:r>
          </w:p>
        </w:tc>
      </w:tr>
    </w:tbl>
    <w:p w:rsidR="00761671" w:rsidRDefault="00761671" w:rsidP="00761671"/>
    <w:p w:rsidR="00761671" w:rsidRDefault="00761671" w:rsidP="002C766A">
      <w:pPr>
        <w:shd w:val="clear" w:color="auto" w:fill="FFFFFF"/>
        <w:spacing w:after="240"/>
        <w:jc w:val="center"/>
        <w:textAlignment w:val="baseline"/>
        <w:outlineLvl w:val="2"/>
        <w:rPr>
          <w:color w:val="111111"/>
        </w:rPr>
      </w:pPr>
      <w:r>
        <w:t xml:space="preserve">Персональный состав конкурсной комиссии по проведению открытого конкурса на право заключения концессионного соглашения в отношении </w:t>
      </w:r>
      <w:r w:rsidRPr="00856CF5">
        <w:rPr>
          <w:bCs/>
        </w:rPr>
        <w:t>объектов теплоснабжения</w:t>
      </w:r>
      <w:r w:rsidRPr="00856CF5">
        <w:t>, холодного водоснабжения и водоотведения на территории поселка Дебин Ягоднинского района Магаданской области</w:t>
      </w:r>
    </w:p>
    <w:p w:rsidR="00761671" w:rsidRPr="003A0C85" w:rsidRDefault="00761671" w:rsidP="00761671">
      <w:pPr>
        <w:jc w:val="center"/>
      </w:pPr>
    </w:p>
    <w:tbl>
      <w:tblPr>
        <w:tblW w:w="0" w:type="auto"/>
        <w:tblInd w:w="70" w:type="dxa"/>
        <w:tblLayout w:type="fixed"/>
        <w:tblCellMar>
          <w:left w:w="70" w:type="dxa"/>
          <w:right w:w="70" w:type="dxa"/>
        </w:tblCellMar>
        <w:tblLook w:val="0000"/>
      </w:tblPr>
      <w:tblGrid>
        <w:gridCol w:w="1755"/>
        <w:gridCol w:w="88"/>
        <w:gridCol w:w="7938"/>
      </w:tblGrid>
      <w:tr w:rsidR="00761671" w:rsidRPr="003A0C85" w:rsidTr="00FA1CB9">
        <w:trPr>
          <w:cantSplit/>
          <w:trHeight w:val="480"/>
        </w:trPr>
        <w:tc>
          <w:tcPr>
            <w:tcW w:w="1843" w:type="dxa"/>
            <w:gridSpan w:val="2"/>
          </w:tcPr>
          <w:p w:rsidR="00761671" w:rsidRPr="003A0C85" w:rsidRDefault="00761671" w:rsidP="00FA1CB9">
            <w:r w:rsidRPr="003A0C85">
              <w:t>Председатель</w:t>
            </w:r>
            <w:r w:rsidRPr="003A0C85">
              <w:br/>
              <w:t xml:space="preserve">комиссии    </w:t>
            </w:r>
          </w:p>
        </w:tc>
        <w:tc>
          <w:tcPr>
            <w:tcW w:w="7938" w:type="dxa"/>
          </w:tcPr>
          <w:p w:rsidR="002C766A" w:rsidRDefault="00761671" w:rsidP="002C766A">
            <w:pPr>
              <w:jc w:val="both"/>
              <w:rPr>
                <w:rFonts w:eastAsia="Calibri"/>
                <w:color w:val="000000"/>
              </w:rPr>
            </w:pPr>
            <w:r w:rsidRPr="003A0C85">
              <w:t xml:space="preserve">- </w:t>
            </w:r>
            <w:r>
              <w:t xml:space="preserve">Бородин Д.М. </w:t>
            </w:r>
            <w:r w:rsidR="002C766A">
              <w:t>- п</w:t>
            </w:r>
            <w:r w:rsidR="002C766A">
              <w:rPr>
                <w:rFonts w:eastAsia="Calibri"/>
                <w:color w:val="000000"/>
              </w:rPr>
              <w:t>ервый заместитель г</w:t>
            </w:r>
            <w:r w:rsidR="002C766A" w:rsidRPr="00D94547">
              <w:rPr>
                <w:rFonts w:eastAsia="Calibri"/>
                <w:color w:val="000000"/>
              </w:rPr>
              <w:t>лава Ягоднинского городского округа</w:t>
            </w:r>
          </w:p>
          <w:p w:rsidR="00761671" w:rsidRPr="003A0C85" w:rsidRDefault="00761671" w:rsidP="00FA1CB9">
            <w:pPr>
              <w:jc w:val="both"/>
            </w:pPr>
          </w:p>
        </w:tc>
      </w:tr>
      <w:tr w:rsidR="00761671" w:rsidRPr="003A0C85" w:rsidTr="00FA1CB9">
        <w:trPr>
          <w:cantSplit/>
          <w:trHeight w:val="1122"/>
        </w:trPr>
        <w:tc>
          <w:tcPr>
            <w:tcW w:w="1843" w:type="dxa"/>
            <w:gridSpan w:val="2"/>
          </w:tcPr>
          <w:p w:rsidR="00761671" w:rsidRDefault="00761671" w:rsidP="00FA1CB9"/>
          <w:p w:rsidR="00761671" w:rsidRPr="003A0C85" w:rsidRDefault="00761671" w:rsidP="00FA1CB9">
            <w:r w:rsidRPr="003A0C85">
              <w:t>Заместитель председателя</w:t>
            </w:r>
          </w:p>
        </w:tc>
        <w:tc>
          <w:tcPr>
            <w:tcW w:w="7938" w:type="dxa"/>
          </w:tcPr>
          <w:p w:rsidR="00761671" w:rsidRDefault="00761671" w:rsidP="00FA1CB9"/>
          <w:p w:rsidR="002C766A" w:rsidRPr="002C766A" w:rsidRDefault="00761671" w:rsidP="002C766A">
            <w:pPr>
              <w:jc w:val="both"/>
            </w:pPr>
            <w:r w:rsidRPr="002C766A">
              <w:t xml:space="preserve">- </w:t>
            </w:r>
            <w:r w:rsidR="002C766A" w:rsidRPr="002C766A">
              <w:t>Мазурин С.В.</w:t>
            </w:r>
            <w:r w:rsidRPr="002C766A">
              <w:t xml:space="preserve"> - </w:t>
            </w:r>
            <w:r w:rsidR="002C766A" w:rsidRPr="002C766A">
              <w:rPr>
                <w:rFonts w:eastAsia="Calibri"/>
                <w:color w:val="000000"/>
              </w:rPr>
              <w:t>заместитель глава Ягоднинского городского округа, р</w:t>
            </w:r>
            <w:r w:rsidR="002C766A" w:rsidRPr="002C766A">
              <w:t xml:space="preserve">уководитель Управления ЖКХ администрации Ягоднинского городского округа  </w:t>
            </w:r>
          </w:p>
          <w:p w:rsidR="00761671" w:rsidRPr="003A0C85" w:rsidRDefault="00761671" w:rsidP="00FA1CB9"/>
        </w:tc>
      </w:tr>
      <w:tr w:rsidR="00761671" w:rsidRPr="003A0C85" w:rsidTr="00FA1CB9">
        <w:trPr>
          <w:cantSplit/>
          <w:trHeight w:val="480"/>
        </w:trPr>
        <w:tc>
          <w:tcPr>
            <w:tcW w:w="1843" w:type="dxa"/>
            <w:gridSpan w:val="2"/>
          </w:tcPr>
          <w:p w:rsidR="00761671" w:rsidRPr="003A0C85" w:rsidRDefault="00761671" w:rsidP="00FA1CB9">
            <w:r w:rsidRPr="003A0C85">
              <w:t>Секретарь комиссии</w:t>
            </w:r>
          </w:p>
        </w:tc>
        <w:tc>
          <w:tcPr>
            <w:tcW w:w="7938" w:type="dxa"/>
          </w:tcPr>
          <w:p w:rsidR="00761671" w:rsidRPr="003A0C85" w:rsidRDefault="00761671" w:rsidP="00FA1CB9">
            <w:pPr>
              <w:jc w:val="both"/>
            </w:pPr>
            <w:r w:rsidRPr="003A0C85">
              <w:t xml:space="preserve">- </w:t>
            </w:r>
            <w:r>
              <w:t>Толкачева Т.Л.</w:t>
            </w:r>
            <w:r w:rsidRPr="003A0C85">
              <w:t xml:space="preserve"> -</w:t>
            </w:r>
            <w:r>
              <w:t xml:space="preserve"> </w:t>
            </w:r>
            <w:r w:rsidRPr="003A0C85">
              <w:t>руководитель комитета по управлению муниципальным имуществом администрации Ягоднинского городского округа</w:t>
            </w:r>
          </w:p>
        </w:tc>
      </w:tr>
      <w:tr w:rsidR="00761671" w:rsidTr="00FA1CB9">
        <w:trPr>
          <w:cantSplit/>
          <w:trHeight w:val="480"/>
        </w:trPr>
        <w:tc>
          <w:tcPr>
            <w:tcW w:w="1755" w:type="dxa"/>
          </w:tcPr>
          <w:p w:rsidR="00761671" w:rsidRDefault="00761671" w:rsidP="00FA1CB9"/>
          <w:p w:rsidR="00761671" w:rsidRPr="00F94AAE" w:rsidRDefault="00761671" w:rsidP="00FA1CB9">
            <w:r w:rsidRPr="00F94AAE">
              <w:t xml:space="preserve">Члены       </w:t>
            </w:r>
            <w:r w:rsidRPr="00F94AAE">
              <w:br/>
              <w:t xml:space="preserve">комиссии:   </w:t>
            </w:r>
          </w:p>
        </w:tc>
        <w:tc>
          <w:tcPr>
            <w:tcW w:w="8026" w:type="dxa"/>
            <w:gridSpan w:val="2"/>
          </w:tcPr>
          <w:p w:rsidR="00761671" w:rsidRDefault="00761671" w:rsidP="00FA1CB9"/>
          <w:p w:rsidR="002C766A" w:rsidRDefault="00761671" w:rsidP="002C766A">
            <w:r>
              <w:t xml:space="preserve">- </w:t>
            </w:r>
            <w:r w:rsidR="002C766A">
              <w:t>Бигунова Т.В. - заместитель руководителя управления жилищно- коммунального хозяйства администрации Ягоднинского городского округа</w:t>
            </w:r>
          </w:p>
          <w:p w:rsidR="00761671" w:rsidRDefault="00761671" w:rsidP="00FA1CB9"/>
          <w:p w:rsidR="00761671" w:rsidRDefault="00761671" w:rsidP="00FA1CB9"/>
        </w:tc>
      </w:tr>
      <w:tr w:rsidR="00761671" w:rsidTr="00FA1CB9">
        <w:trPr>
          <w:cantSplit/>
          <w:trHeight w:val="480"/>
        </w:trPr>
        <w:tc>
          <w:tcPr>
            <w:tcW w:w="1755" w:type="dxa"/>
          </w:tcPr>
          <w:p w:rsidR="00761671" w:rsidRPr="00F94AAE" w:rsidRDefault="00761671" w:rsidP="00FA1CB9">
            <w:pPr>
              <w:jc w:val="center"/>
            </w:pPr>
          </w:p>
        </w:tc>
        <w:tc>
          <w:tcPr>
            <w:tcW w:w="8026" w:type="dxa"/>
            <w:gridSpan w:val="2"/>
          </w:tcPr>
          <w:p w:rsidR="00761671" w:rsidRDefault="00761671" w:rsidP="00FA1CB9">
            <w:r>
              <w:t xml:space="preserve">- </w:t>
            </w:r>
            <w:r w:rsidR="002C766A">
              <w:t>Мурашев М.Н.</w:t>
            </w:r>
            <w:r>
              <w:t xml:space="preserve">- </w:t>
            </w:r>
            <w:r w:rsidR="002C766A" w:rsidRPr="00D94547">
              <w:rPr>
                <w:rFonts w:eastAsia="Calibri"/>
              </w:rPr>
              <w:t>Начальник отдел архитектуры и градостроительства администрации Ягоднинского городского округа</w:t>
            </w:r>
          </w:p>
          <w:p w:rsidR="00761671" w:rsidRDefault="00761671" w:rsidP="00FA1CB9"/>
        </w:tc>
      </w:tr>
      <w:tr w:rsidR="00761671" w:rsidRPr="00F94AAE" w:rsidTr="00FA1CB9">
        <w:trPr>
          <w:cantSplit/>
          <w:trHeight w:val="360"/>
        </w:trPr>
        <w:tc>
          <w:tcPr>
            <w:tcW w:w="1755" w:type="dxa"/>
          </w:tcPr>
          <w:p w:rsidR="00761671" w:rsidRPr="00F94AAE" w:rsidRDefault="00761671" w:rsidP="00FA1CB9">
            <w:pPr>
              <w:jc w:val="center"/>
            </w:pPr>
          </w:p>
        </w:tc>
        <w:tc>
          <w:tcPr>
            <w:tcW w:w="8026" w:type="dxa"/>
            <w:gridSpan w:val="2"/>
          </w:tcPr>
          <w:p w:rsidR="00761671" w:rsidRDefault="00761671" w:rsidP="00FA1CB9">
            <w:r>
              <w:t xml:space="preserve">- Бессонова О.Б. - </w:t>
            </w:r>
            <w:r w:rsidRPr="00B945DB">
              <w:t>руководитель комитета экономики администрации Ягоднинского городского округа</w:t>
            </w:r>
          </w:p>
          <w:p w:rsidR="00761671" w:rsidRPr="00F94AAE" w:rsidRDefault="00761671" w:rsidP="00FA1CB9"/>
        </w:tc>
      </w:tr>
      <w:tr w:rsidR="00761671" w:rsidRPr="00F94AAE" w:rsidTr="00FA1CB9">
        <w:trPr>
          <w:cantSplit/>
          <w:trHeight w:val="480"/>
        </w:trPr>
        <w:tc>
          <w:tcPr>
            <w:tcW w:w="1755" w:type="dxa"/>
          </w:tcPr>
          <w:p w:rsidR="00761671" w:rsidRPr="00F94AAE" w:rsidRDefault="00761671" w:rsidP="00FA1CB9">
            <w:pPr>
              <w:jc w:val="center"/>
            </w:pPr>
          </w:p>
        </w:tc>
        <w:tc>
          <w:tcPr>
            <w:tcW w:w="8026" w:type="dxa"/>
            <w:gridSpan w:val="2"/>
          </w:tcPr>
          <w:p w:rsidR="00761671" w:rsidRDefault="00761671" w:rsidP="00FA1CB9">
            <w:r w:rsidRPr="00F94AAE">
              <w:t xml:space="preserve">- Агарков Н.И. - </w:t>
            </w:r>
            <w:r>
              <w:t>р</w:t>
            </w:r>
            <w:r w:rsidRPr="00B945DB">
              <w:t>уководитель управления правового обеспечения и исполнения полномочий администрации Ягоднинского городского округа</w:t>
            </w:r>
          </w:p>
          <w:p w:rsidR="00761671" w:rsidRPr="00F94AAE" w:rsidRDefault="00761671" w:rsidP="00FA1CB9"/>
        </w:tc>
      </w:tr>
    </w:tbl>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761671" w:rsidRDefault="00761671"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2C766A" w:rsidRDefault="002C766A" w:rsidP="00AB5190">
      <w:pPr>
        <w:shd w:val="clear" w:color="auto" w:fill="FFFFFF"/>
        <w:spacing w:after="240"/>
        <w:textAlignment w:val="baseline"/>
        <w:outlineLvl w:val="2"/>
        <w:rPr>
          <w:color w:val="111111"/>
        </w:rPr>
      </w:pPr>
    </w:p>
    <w:p w:rsidR="00DA335B" w:rsidRDefault="00DA335B" w:rsidP="0081082C"/>
    <w:p w:rsidR="002E5574" w:rsidRDefault="002E5574" w:rsidP="0081082C"/>
    <w:tbl>
      <w:tblPr>
        <w:tblW w:w="0" w:type="auto"/>
        <w:jc w:val="right"/>
        <w:tblInd w:w="-1304" w:type="dxa"/>
        <w:tblLayout w:type="fixed"/>
        <w:tblLook w:val="0000"/>
      </w:tblPr>
      <w:tblGrid>
        <w:gridCol w:w="4983"/>
      </w:tblGrid>
      <w:tr w:rsidR="002E5574" w:rsidTr="00772097">
        <w:trPr>
          <w:jc w:val="right"/>
        </w:trPr>
        <w:tc>
          <w:tcPr>
            <w:tcW w:w="4983" w:type="dxa"/>
          </w:tcPr>
          <w:p w:rsidR="002E5574" w:rsidRDefault="002E5574" w:rsidP="00772097">
            <w:pPr>
              <w:rPr>
                <w:sz w:val="22"/>
                <w:szCs w:val="22"/>
              </w:rPr>
            </w:pPr>
            <w:r w:rsidRPr="009F63B4">
              <w:rPr>
                <w:sz w:val="22"/>
                <w:szCs w:val="22"/>
              </w:rPr>
              <w:lastRenderedPageBreak/>
              <w:t xml:space="preserve">Приложение № </w:t>
            </w:r>
            <w:r>
              <w:rPr>
                <w:sz w:val="22"/>
                <w:szCs w:val="22"/>
              </w:rPr>
              <w:t>5</w:t>
            </w:r>
            <w:r w:rsidRPr="009F63B4">
              <w:rPr>
                <w:sz w:val="22"/>
                <w:szCs w:val="22"/>
              </w:rPr>
              <w:t xml:space="preserve"> к  Постановлению администрации Ягоднинского </w:t>
            </w:r>
            <w:r>
              <w:rPr>
                <w:sz w:val="22"/>
                <w:szCs w:val="22"/>
              </w:rPr>
              <w:t xml:space="preserve">городского </w:t>
            </w:r>
          </w:p>
          <w:p w:rsidR="002E5574" w:rsidRDefault="002E5574" w:rsidP="00772097">
            <w:r>
              <w:rPr>
                <w:sz w:val="22"/>
                <w:szCs w:val="22"/>
              </w:rPr>
              <w:t>округа от _____________ 2017 года № ______</w:t>
            </w:r>
          </w:p>
        </w:tc>
      </w:tr>
    </w:tbl>
    <w:p w:rsidR="002E5574" w:rsidRDefault="002E5574" w:rsidP="0081082C"/>
    <w:p w:rsidR="002E5574" w:rsidRDefault="002E5574" w:rsidP="0081082C"/>
    <w:p w:rsidR="00E4277E" w:rsidRDefault="00E4277E" w:rsidP="0081082C"/>
    <w:p w:rsidR="00E4277E" w:rsidRDefault="00E4277E" w:rsidP="0081082C"/>
    <w:p w:rsidR="00E4277E" w:rsidRDefault="00E4277E" w:rsidP="00E4277E">
      <w:pPr>
        <w:jc w:val="center"/>
      </w:pPr>
      <w:r>
        <w:t>Положение о конкурсной комиссии по проведению конкурса на право заключения концессионного соглашения</w:t>
      </w:r>
    </w:p>
    <w:p w:rsidR="00E4277E" w:rsidRDefault="00E4277E" w:rsidP="00E4277E">
      <w:pPr>
        <w:ind w:firstLine="539"/>
        <w:jc w:val="both"/>
      </w:pPr>
      <w:r>
        <w:t>1. Положение о конкурсной комиссии по проведению конкурса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 в соотв</w:t>
      </w:r>
      <w:r w:rsidR="00D549E4">
        <w:t xml:space="preserve">етствии </w:t>
      </w:r>
      <w:r>
        <w:t xml:space="preserve">с Федеральным законом </w:t>
      </w:r>
      <w:r w:rsidR="00D549E4" w:rsidRPr="005C4E55">
        <w:t>от 21 июля 2005 г</w:t>
      </w:r>
      <w:r w:rsidR="00D549E4">
        <w:t>ода</w:t>
      </w:r>
      <w:r w:rsidR="00D549E4" w:rsidRPr="005C4E55">
        <w:t xml:space="preserve"> </w:t>
      </w:r>
      <w:r w:rsidR="00D549E4">
        <w:t>№</w:t>
      </w:r>
      <w:r w:rsidR="00D549E4" w:rsidRPr="005C4E55">
        <w:t xml:space="preserve"> 115-ФЗ «О концессионных соглашениях»</w:t>
      </w:r>
      <w:r w:rsidR="00D549E4">
        <w:t xml:space="preserve"> (далее Федеральный закон № 115-ФЗ)</w:t>
      </w:r>
      <w:r>
        <w:t xml:space="preserve">. </w:t>
      </w:r>
    </w:p>
    <w:p w:rsidR="00E4277E" w:rsidRDefault="00E4277E" w:rsidP="00E4277E">
      <w:pPr>
        <w:ind w:firstLine="539"/>
        <w:jc w:val="both"/>
      </w:pPr>
      <w:r>
        <w:t xml:space="preserve">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rsidR="00E4277E" w:rsidRDefault="00E4277E" w:rsidP="00E4277E">
      <w:pPr>
        <w:ind w:firstLine="539"/>
        <w:jc w:val="both"/>
      </w:pPr>
      <w:r>
        <w:t xml:space="preserve">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rsidR="00E4277E" w:rsidRDefault="00E4277E" w:rsidP="00E4277E">
      <w:pPr>
        <w:ind w:firstLine="539"/>
        <w:jc w:val="both"/>
      </w:pPr>
      <w:r>
        <w:t xml:space="preserve">4. Конкурсная комиссия выполняет следующие функции: </w:t>
      </w:r>
    </w:p>
    <w:p w:rsidR="00E4277E" w:rsidRDefault="00E4277E" w:rsidP="00E4277E">
      <w:pPr>
        <w:autoSpaceDE w:val="0"/>
        <w:autoSpaceDN w:val="0"/>
        <w:adjustRightInd w:val="0"/>
        <w:ind w:firstLine="539"/>
        <w:jc w:val="both"/>
        <w:rPr>
          <w:rFonts w:eastAsiaTheme="minorEastAsia"/>
        </w:rPr>
      </w:pPr>
      <w:r>
        <w:rPr>
          <w:rFonts w:eastAsiaTheme="minorEastAsia"/>
        </w:rPr>
        <w:t>1) опубликовывает и размещает сообщение о проведении конкурса (при проведении открытого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E4277E" w:rsidRDefault="00E4277E" w:rsidP="00E4277E">
      <w:pPr>
        <w:autoSpaceDE w:val="0"/>
        <w:autoSpaceDN w:val="0"/>
        <w:adjustRightInd w:val="0"/>
        <w:ind w:firstLine="539"/>
        <w:jc w:val="both"/>
        <w:rPr>
          <w:rFonts w:eastAsiaTheme="minorEastAsia"/>
        </w:rPr>
      </w:pPr>
      <w:r>
        <w:rPr>
          <w:rFonts w:eastAsiaTheme="minorEastAsia"/>
        </w:rPr>
        <w:t>4) принимает заявки на участие в конкурсе;</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5) предоставляет конкурсную документацию, разъяснения положений конкурсной документации в соответствии со </w:t>
      </w:r>
      <w:hyperlink r:id="rId13" w:history="1">
        <w:r>
          <w:rPr>
            <w:rFonts w:eastAsiaTheme="minorEastAsia"/>
            <w:color w:val="0000FF"/>
          </w:rPr>
          <w:t>статьей 23</w:t>
        </w:r>
      </w:hyperlink>
      <w:r>
        <w:rPr>
          <w:rFonts w:eastAsiaTheme="minorEastAsia"/>
        </w:rPr>
        <w:t xml:space="preserve"> Федерального закона</w:t>
      </w:r>
      <w:r w:rsidR="00D549E4">
        <w:rPr>
          <w:rFonts w:eastAsiaTheme="minorEastAsia"/>
        </w:rPr>
        <w:t xml:space="preserve">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 осуществляет вскрытие конвертов с заявками на участие в конкурсе, а также рассмотрение таких заявок в порядке, установленном </w:t>
      </w:r>
      <w:hyperlink r:id="rId14" w:history="1">
        <w:r>
          <w:rPr>
            <w:rFonts w:eastAsiaTheme="minorEastAsia"/>
            <w:color w:val="0000FF"/>
          </w:rPr>
          <w:t>статьей 29</w:t>
        </w:r>
      </w:hyperlink>
      <w:r>
        <w:rPr>
          <w:rFonts w:eastAsiaTheme="minorEastAsia"/>
        </w:rPr>
        <w:t xml:space="preserve"> </w:t>
      </w:r>
      <w:r w:rsidR="00D549E4">
        <w:rPr>
          <w:rFonts w:eastAsiaTheme="minorEastAsia"/>
        </w:rPr>
        <w:t xml:space="preserve">Федерального закона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5" w:history="1">
        <w:r>
          <w:rPr>
            <w:rFonts w:eastAsiaTheme="minorEastAsia"/>
            <w:color w:val="0000FF"/>
          </w:rPr>
          <w:t>пункта 5 части 1 статьи 23</w:t>
        </w:r>
      </w:hyperlink>
      <w:r>
        <w:rPr>
          <w:rFonts w:eastAsiaTheme="minorEastAsia"/>
        </w:rPr>
        <w:t xml:space="preserve"> настоящего Федерального закона, и достоверность сведений, содержащихся в этих документах и материалах;</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6.2) устанавливает соответствие заявителей и представленных ими заявок на участие в конкурсе требованиям, установленным </w:t>
      </w:r>
      <w:r w:rsidR="00D549E4">
        <w:rPr>
          <w:rFonts w:eastAsiaTheme="minorEastAsia"/>
        </w:rPr>
        <w:t xml:space="preserve">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sidR="00612099">
        <w:t xml:space="preserve"> </w:t>
      </w:r>
      <w:r>
        <w:rPr>
          <w:rFonts w:eastAsiaTheme="minorEastAsia"/>
        </w:rPr>
        <w:t>и конкурсной документацией, и соответствие конкурсных предложений критериям конкурса и указанным требованиям;</w:t>
      </w:r>
    </w:p>
    <w:p w:rsidR="00E4277E" w:rsidRDefault="00E4277E" w:rsidP="00E4277E">
      <w:pPr>
        <w:autoSpaceDE w:val="0"/>
        <w:autoSpaceDN w:val="0"/>
        <w:adjustRightInd w:val="0"/>
        <w:ind w:firstLine="539"/>
        <w:jc w:val="both"/>
        <w:rPr>
          <w:rFonts w:eastAsiaTheme="minorEastAsia"/>
        </w:rPr>
      </w:pPr>
      <w:r>
        <w:rPr>
          <w:rFonts w:eastAsiaTheme="minorEastAsia"/>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E4277E" w:rsidRDefault="00E4277E" w:rsidP="00E4277E">
      <w:pPr>
        <w:autoSpaceDE w:val="0"/>
        <w:autoSpaceDN w:val="0"/>
        <w:adjustRightInd w:val="0"/>
        <w:ind w:firstLine="539"/>
        <w:jc w:val="both"/>
        <w:rPr>
          <w:rFonts w:eastAsiaTheme="minorEastAsia"/>
        </w:rPr>
      </w:pPr>
      <w:r>
        <w:rPr>
          <w:rFonts w:eastAsiaTheme="minorEastAsia"/>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E4277E" w:rsidRDefault="00E4277E" w:rsidP="00E4277E">
      <w:pPr>
        <w:autoSpaceDE w:val="0"/>
        <w:autoSpaceDN w:val="0"/>
        <w:adjustRightInd w:val="0"/>
        <w:ind w:firstLine="539"/>
        <w:jc w:val="both"/>
        <w:rPr>
          <w:rFonts w:eastAsiaTheme="minorEastAsia"/>
        </w:rPr>
      </w:pPr>
      <w:r>
        <w:rPr>
          <w:rFonts w:eastAsiaTheme="minorEastAsia"/>
        </w:rPr>
        <w:t>8) определяет участников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6" w:history="1">
        <w:r>
          <w:rPr>
            <w:rFonts w:eastAsiaTheme="minorEastAsia"/>
            <w:color w:val="0000FF"/>
          </w:rPr>
          <w:t>частью 2.2 статьи 24</w:t>
        </w:r>
      </w:hyperlink>
      <w:r>
        <w:rPr>
          <w:rFonts w:eastAsiaTheme="minorEastAsia"/>
        </w:rPr>
        <w:t xml:space="preserve"> </w:t>
      </w:r>
      <w:r w:rsidR="00D549E4">
        <w:rPr>
          <w:rFonts w:eastAsiaTheme="minorEastAsia"/>
        </w:rPr>
        <w:t xml:space="preserve">Федерального закона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rPr>
          <w:rFonts w:eastAsiaTheme="minorEastAsia"/>
        </w:rPr>
        <w:t>;</w:t>
      </w:r>
    </w:p>
    <w:p w:rsidR="00E4277E" w:rsidRDefault="00E4277E" w:rsidP="00E4277E">
      <w:pPr>
        <w:autoSpaceDE w:val="0"/>
        <w:autoSpaceDN w:val="0"/>
        <w:adjustRightInd w:val="0"/>
        <w:ind w:firstLine="539"/>
        <w:jc w:val="both"/>
        <w:rPr>
          <w:rFonts w:eastAsiaTheme="minorEastAsia"/>
        </w:rPr>
      </w:pPr>
      <w:r>
        <w:rPr>
          <w:rFonts w:eastAsiaTheme="minorEastAsia"/>
        </w:rPr>
        <w:lastRenderedPageBreak/>
        <w:t>10) определяет победителя конкурса и направляет ему уведомление о признании его победителем;</w:t>
      </w:r>
    </w:p>
    <w:p w:rsidR="00E4277E" w:rsidRDefault="00E4277E" w:rsidP="00E4277E">
      <w:pPr>
        <w:autoSpaceDE w:val="0"/>
        <w:autoSpaceDN w:val="0"/>
        <w:adjustRightInd w:val="0"/>
        <w:ind w:firstLine="539"/>
        <w:jc w:val="both"/>
        <w:rPr>
          <w:rFonts w:eastAsiaTheme="minorEastAsia"/>
        </w:rPr>
      </w:pPr>
      <w:r>
        <w:rPr>
          <w:rFonts w:eastAsiaTheme="minorEastAsia"/>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12) уведомляет участников конкурса о результатах проведения конкурса;</w:t>
      </w:r>
    </w:p>
    <w:p w:rsidR="00E4277E" w:rsidRDefault="00E4277E" w:rsidP="00E4277E">
      <w:pPr>
        <w:autoSpaceDE w:val="0"/>
        <w:autoSpaceDN w:val="0"/>
        <w:adjustRightInd w:val="0"/>
        <w:ind w:firstLine="539"/>
        <w:jc w:val="both"/>
        <w:rPr>
          <w:rFonts w:eastAsiaTheme="minorEastAsia"/>
        </w:rPr>
      </w:pPr>
      <w:r>
        <w:rPr>
          <w:rFonts w:eastAsiaTheme="minorEastAsia"/>
        </w:rPr>
        <w:t>13) опубликовывает и размещает сообщение о результатах проведения конкурса.</w:t>
      </w:r>
    </w:p>
    <w:p w:rsidR="00D549E4" w:rsidRDefault="00E4277E" w:rsidP="00E4277E">
      <w:pPr>
        <w:ind w:firstLine="539"/>
        <w:jc w:val="both"/>
      </w:pPr>
      <w:r>
        <w:t xml:space="preserve"> 5. Конкурсная комиссия при осуществлении своих функций и полномочий руководствуется законодательством Российской Федерации, </w:t>
      </w:r>
      <w:r w:rsidR="00D549E4">
        <w:t>Магаданской области</w:t>
      </w:r>
      <w:r>
        <w:t xml:space="preserve">, муниципальными правовыми актами </w:t>
      </w:r>
      <w:r w:rsidR="00D549E4">
        <w:t>муниципального образования «Ягоднинский городской округ»</w:t>
      </w:r>
      <w:r>
        <w:t xml:space="preserve">, конкурсной документацией, а также настоящим Положением. </w:t>
      </w:r>
    </w:p>
    <w:p w:rsidR="00D549E4" w:rsidRDefault="00E4277E" w:rsidP="00E4277E">
      <w:pPr>
        <w:ind w:firstLine="539"/>
        <w:jc w:val="both"/>
      </w:pPr>
      <w:r>
        <w:t xml:space="preserve">6. Персональный состав Конкурсной комиссии утверждается постановлением Администрации </w:t>
      </w:r>
      <w:r w:rsidR="00D549E4">
        <w:t>Ягоднинского городского округа</w:t>
      </w:r>
      <w:r>
        <w:t>.</w:t>
      </w:r>
    </w:p>
    <w:p w:rsidR="00D549E4" w:rsidRDefault="00E4277E" w:rsidP="00E4277E">
      <w:pPr>
        <w:ind w:firstLine="539"/>
        <w:jc w:val="both"/>
      </w:pPr>
      <w:r>
        <w:t xml:space="preserve">Членов Конкурсной комиссии не может быть менее чем 5 человек. </w:t>
      </w:r>
    </w:p>
    <w:p w:rsidR="00D549E4" w:rsidRDefault="00E4277E" w:rsidP="00D549E4">
      <w:pPr>
        <w:ind w:left="539"/>
        <w:jc w:val="both"/>
      </w:pPr>
      <w:r>
        <w:t>7. Руководит деятельностью Конкурсной комиссии председатель Конкурсной комиссии. Председатель Конкурсной комиссии:</w:t>
      </w:r>
    </w:p>
    <w:p w:rsidR="00D549E4" w:rsidRDefault="00E4277E" w:rsidP="00E4277E">
      <w:pPr>
        <w:ind w:firstLine="539"/>
        <w:jc w:val="both"/>
      </w:pPr>
      <w:r>
        <w:t xml:space="preserve"> - ведет заседания Конкурсной комиссии;</w:t>
      </w:r>
    </w:p>
    <w:p w:rsidR="00D549E4" w:rsidRDefault="00E4277E" w:rsidP="00E4277E">
      <w:pPr>
        <w:ind w:firstLine="539"/>
        <w:jc w:val="both"/>
      </w:pPr>
      <w:r>
        <w:t xml:space="preserve"> - организует работу Конкурсной комиссии;</w:t>
      </w:r>
    </w:p>
    <w:p w:rsidR="00D549E4" w:rsidRDefault="00E4277E" w:rsidP="00E4277E">
      <w:pPr>
        <w:ind w:firstLine="539"/>
        <w:jc w:val="both"/>
      </w:pPr>
      <w:r>
        <w:t xml:space="preserve"> - ставит на голосование предложения членов Конкурсной комиссии и проекты принимаемых решений; </w:t>
      </w:r>
    </w:p>
    <w:p w:rsidR="00D549E4" w:rsidRDefault="00E4277E" w:rsidP="00E4277E">
      <w:pPr>
        <w:ind w:firstLine="539"/>
        <w:jc w:val="both"/>
      </w:pPr>
      <w:r>
        <w:t>- подводит итоги голосования и оглашает принятые формулировки;</w:t>
      </w:r>
    </w:p>
    <w:p w:rsidR="00D549E4" w:rsidRDefault="00E4277E" w:rsidP="00E4277E">
      <w:pPr>
        <w:ind w:firstLine="539"/>
        <w:jc w:val="both"/>
      </w:pPr>
      <w:r>
        <w:t xml:space="preserve">-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 </w:t>
      </w:r>
    </w:p>
    <w:p w:rsidR="00D549E4" w:rsidRDefault="00E4277E" w:rsidP="00E4277E">
      <w:pPr>
        <w:ind w:firstLine="539"/>
        <w:jc w:val="both"/>
      </w:pPr>
      <w:r>
        <w:t xml:space="preserve">- дает поручения в рамках своих полномочий членам Конкурсной комиссии на совершение действий организационно-технического характера. </w:t>
      </w:r>
    </w:p>
    <w:p w:rsidR="00D549E4" w:rsidRDefault="00E4277E" w:rsidP="00E4277E">
      <w:pPr>
        <w:ind w:firstLine="539"/>
        <w:jc w:val="both"/>
      </w:pPr>
      <w:r>
        <w:t>8. Организацию работы Конкурсной комиссии осуществляет секретарь Конкурсной комиссии.</w:t>
      </w:r>
    </w:p>
    <w:p w:rsidR="00D549E4" w:rsidRDefault="00E4277E" w:rsidP="00E4277E">
      <w:pPr>
        <w:ind w:firstLine="539"/>
        <w:jc w:val="both"/>
      </w:pPr>
      <w:r>
        <w:t xml:space="preserve"> Секретарь Конкурсной комиссии:</w:t>
      </w:r>
    </w:p>
    <w:p w:rsidR="00D549E4" w:rsidRDefault="00E4277E" w:rsidP="00E4277E">
      <w:pPr>
        <w:ind w:firstLine="539"/>
        <w:jc w:val="both"/>
      </w:pPr>
      <w:r>
        <w:t xml:space="preserve"> - готовит график работы Конкурсной комиссии; </w:t>
      </w:r>
    </w:p>
    <w:p w:rsidR="00D549E4" w:rsidRDefault="00E4277E" w:rsidP="00E4277E">
      <w:pPr>
        <w:ind w:firstLine="539"/>
        <w:jc w:val="both"/>
      </w:pPr>
      <w:r>
        <w:t xml:space="preserve">- направляет членам Конкурсной комиссии приглашения на заседания; - рассылает членам Конкурсной комиссии материалы к заседаниям; </w:t>
      </w:r>
    </w:p>
    <w:p w:rsidR="00D549E4" w:rsidRDefault="00E4277E" w:rsidP="00E4277E">
      <w:pPr>
        <w:ind w:firstLine="539"/>
        <w:jc w:val="both"/>
      </w:pPr>
      <w:r>
        <w:t xml:space="preserve">- направляет протокол заседания вместе с соответствующими материалами заинтересованным лицам; - осуществляет учет и хранение материалов Конкурсной комиссии, а также учет входящих и исходящих документов. </w:t>
      </w:r>
    </w:p>
    <w:p w:rsidR="00D549E4" w:rsidRDefault="00E4277E" w:rsidP="00E4277E">
      <w:pPr>
        <w:ind w:firstLine="539"/>
        <w:jc w:val="both"/>
      </w:pPr>
      <w: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rsidR="00D549E4" w:rsidRDefault="00E4277E" w:rsidP="00E4277E">
      <w:pPr>
        <w:ind w:firstLine="539"/>
        <w:jc w:val="both"/>
      </w:pPr>
      <w:r>
        <w:t xml:space="preserve">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w:t>
      </w:r>
    </w:p>
    <w:p w:rsidR="00D549E4" w:rsidRDefault="00E4277E" w:rsidP="00E4277E">
      <w:pPr>
        <w:ind w:firstLine="539"/>
        <w:jc w:val="both"/>
      </w:pPr>
      <w:r>
        <w:t xml:space="preserve">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 </w:t>
      </w:r>
    </w:p>
    <w:p w:rsidR="00D549E4" w:rsidRDefault="00E4277E" w:rsidP="00E4277E">
      <w:pPr>
        <w:ind w:firstLine="539"/>
        <w:jc w:val="both"/>
      </w:pPr>
      <w:r>
        <w:t xml:space="preserve">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w:t>
      </w:r>
    </w:p>
    <w:p w:rsidR="00D549E4" w:rsidRDefault="00E4277E" w:rsidP="00E4277E">
      <w:pPr>
        <w:ind w:firstLine="539"/>
        <w:jc w:val="both"/>
      </w:pPr>
      <w: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w:t>
      </w:r>
    </w:p>
    <w:p w:rsidR="00D549E4" w:rsidRDefault="00E4277E" w:rsidP="00E4277E">
      <w:pPr>
        <w:ind w:firstLine="539"/>
        <w:jc w:val="both"/>
      </w:pPr>
      <w:r>
        <w:t xml:space="preserve">Привлечение эксперта Конкурсной комиссией осуществляется по согласованию с экспертом. </w:t>
      </w:r>
    </w:p>
    <w:p w:rsidR="000E4764" w:rsidRDefault="00E4277E" w:rsidP="00E4277E">
      <w:pPr>
        <w:ind w:firstLine="539"/>
        <w:jc w:val="both"/>
      </w:pPr>
      <w:r>
        <w:t xml:space="preserve">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w:t>
      </w:r>
      <w:r>
        <w:lastRenderedPageBreak/>
        <w:t xml:space="preserve">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w:t>
      </w:r>
    </w:p>
    <w:p w:rsidR="000E4764" w:rsidRDefault="00E4277E" w:rsidP="00E4277E">
      <w:pPr>
        <w:ind w:firstLine="539"/>
        <w:jc w:val="both"/>
      </w:pPr>
      <w:r>
        <w:t xml:space="preserve">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rsidR="000E4764" w:rsidRDefault="00E4277E" w:rsidP="00E4277E">
      <w:pPr>
        <w:ind w:firstLine="539"/>
        <w:jc w:val="both"/>
      </w:pPr>
      <w: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E4764" w:rsidRDefault="00E4277E" w:rsidP="00E4277E">
      <w:pPr>
        <w:ind w:firstLine="539"/>
        <w:jc w:val="both"/>
      </w:pPr>
      <w:r>
        <w:t xml:space="preserve">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 </w:t>
      </w:r>
    </w:p>
    <w:p w:rsidR="000E4764" w:rsidRDefault="00E4277E" w:rsidP="00E4277E">
      <w:pPr>
        <w:ind w:firstLine="539"/>
        <w:jc w:val="both"/>
      </w:pPr>
      <w:r>
        <w:t xml:space="preserve">15. Решения Конкурсной комиссии оформляются протоколами, которые подписывают члены Конкурсной комиссии, принявшие участие в заседании. </w:t>
      </w:r>
    </w:p>
    <w:p w:rsidR="000E4764" w:rsidRDefault="00E4277E" w:rsidP="00E4277E">
      <w:pPr>
        <w:ind w:firstLine="539"/>
        <w:jc w:val="both"/>
      </w:pPr>
      <w:r>
        <w:t xml:space="preserve">В случаях и сроки, предусмотренные 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t xml:space="preserve">, протоколы Конкурсной комиссии размещаются на официальном сайте в сети «Интернет» www.omskportal.ru. </w:t>
      </w:r>
    </w:p>
    <w:p w:rsidR="000E4764" w:rsidRDefault="00E4277E" w:rsidP="00E4277E">
      <w:pPr>
        <w:ind w:firstLine="539"/>
        <w:jc w:val="both"/>
      </w:pPr>
      <w:r>
        <w:t xml:space="preserve">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w:t>
      </w:r>
      <w:r w:rsidR="00612099" w:rsidRPr="005C4E55">
        <w:t>от 21 июля 2005 г</w:t>
      </w:r>
      <w:r w:rsidR="00612099">
        <w:t>ода</w:t>
      </w:r>
      <w:r w:rsidR="00612099" w:rsidRPr="005C4E55">
        <w:t xml:space="preserve"> </w:t>
      </w:r>
      <w:r w:rsidR="00612099">
        <w:t>№</w:t>
      </w:r>
      <w:r w:rsidR="00612099" w:rsidRPr="005C4E55">
        <w:t xml:space="preserve"> 115-ФЗ «О концессионных соглашениях»</w:t>
      </w:r>
      <w:r>
        <w:t xml:space="preserve">. </w:t>
      </w:r>
    </w:p>
    <w:p w:rsidR="000E4764" w:rsidRDefault="00E4277E" w:rsidP="00E4277E">
      <w:pPr>
        <w:ind w:firstLine="539"/>
        <w:jc w:val="both"/>
      </w:pPr>
      <w: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в официальном издании – газета </w:t>
      </w:r>
      <w:r w:rsidR="000E4764">
        <w:t>Ягоднинского городского округа «Северная правда»</w:t>
      </w:r>
      <w:r>
        <w:t xml:space="preserve">, а также размещает на </w:t>
      </w:r>
      <w:r w:rsidR="000E4764" w:rsidRPr="002E5574">
        <w:t>официальном сайте администрации Ягоднинского городского округа (</w:t>
      </w:r>
      <w:hyperlink r:id="rId17" w:history="1">
        <w:r w:rsidR="000E4764" w:rsidRPr="002E5574">
          <w:rPr>
            <w:rStyle w:val="a3"/>
            <w:lang w:val="en-US"/>
          </w:rPr>
          <w:t>http</w:t>
        </w:r>
        <w:r w:rsidR="000E4764" w:rsidRPr="002E5574">
          <w:rPr>
            <w:rStyle w:val="a3"/>
          </w:rPr>
          <w:t>://</w:t>
        </w:r>
        <w:r w:rsidR="000E4764" w:rsidRPr="002E5574">
          <w:rPr>
            <w:rStyle w:val="a3"/>
            <w:lang w:val="en-US"/>
          </w:rPr>
          <w:t>yagodnoeadm</w:t>
        </w:r>
        <w:r w:rsidR="000E4764" w:rsidRPr="002E5574">
          <w:rPr>
            <w:rStyle w:val="a3"/>
          </w:rPr>
          <w:t>.</w:t>
        </w:r>
        <w:r w:rsidR="000E4764" w:rsidRPr="002E5574">
          <w:rPr>
            <w:rStyle w:val="a3"/>
            <w:lang w:val="en-US"/>
          </w:rPr>
          <w:t>ru</w:t>
        </w:r>
      </w:hyperlink>
      <w:r w:rsidR="000E4764" w:rsidRPr="002E5574">
        <w:t>)</w:t>
      </w:r>
      <w:r>
        <w:t xml:space="preserve">. </w:t>
      </w:r>
    </w:p>
    <w:p w:rsidR="00E4277E" w:rsidRDefault="00E4277E" w:rsidP="00E4277E">
      <w:pPr>
        <w:ind w:firstLine="539"/>
        <w:jc w:val="both"/>
      </w:pPr>
      <w:r>
        <w:t xml:space="preserve">18. Документы, связанные с деятельностью Конкурсной комиссии, включаются в номенклатуру дел Администрации </w:t>
      </w:r>
      <w:r w:rsidR="000E4764">
        <w:t xml:space="preserve">Ягоднинского городского округа </w:t>
      </w:r>
      <w:r>
        <w:t>и по истечении срока хранения сдаются в архив.</w:t>
      </w:r>
    </w:p>
    <w:p w:rsidR="00E4277E" w:rsidRDefault="00E4277E" w:rsidP="00E4277E">
      <w:pPr>
        <w:ind w:firstLine="539"/>
      </w:pPr>
    </w:p>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E4277E" w:rsidRDefault="00E4277E" w:rsidP="0081082C"/>
    <w:p w:rsidR="00772097" w:rsidRDefault="00772097" w:rsidP="0081082C"/>
    <w:p w:rsidR="00772097" w:rsidRDefault="00772097" w:rsidP="0081082C"/>
    <w:p w:rsidR="00772097" w:rsidRDefault="00772097" w:rsidP="0081082C"/>
    <w:p w:rsidR="00002155" w:rsidRDefault="00002155" w:rsidP="0081082C"/>
    <w:p w:rsidR="00002155" w:rsidRDefault="00002155" w:rsidP="0081082C"/>
    <w:p w:rsidR="00002155" w:rsidRDefault="00002155" w:rsidP="0081082C"/>
    <w:p w:rsidR="00002155" w:rsidRDefault="00002155" w:rsidP="0081082C"/>
    <w:p w:rsidR="00002155" w:rsidRDefault="00002155" w:rsidP="0081082C"/>
    <w:p w:rsidR="00196731" w:rsidRDefault="00196731" w:rsidP="0081082C"/>
    <w:p w:rsidR="00196731" w:rsidRDefault="00196731" w:rsidP="0081082C"/>
    <w:p w:rsidR="00196731" w:rsidRDefault="00196731" w:rsidP="0081082C"/>
    <w:p w:rsidR="00002155" w:rsidRDefault="00002155" w:rsidP="0081082C"/>
    <w:p w:rsidR="00772097" w:rsidRDefault="00772097" w:rsidP="0081082C"/>
    <w:tbl>
      <w:tblPr>
        <w:tblW w:w="0" w:type="auto"/>
        <w:jc w:val="right"/>
        <w:tblInd w:w="-1304" w:type="dxa"/>
        <w:tblLayout w:type="fixed"/>
        <w:tblLook w:val="0000"/>
      </w:tblPr>
      <w:tblGrid>
        <w:gridCol w:w="4983"/>
      </w:tblGrid>
      <w:tr w:rsidR="00DA335B" w:rsidTr="00772097">
        <w:trPr>
          <w:jc w:val="right"/>
        </w:trPr>
        <w:tc>
          <w:tcPr>
            <w:tcW w:w="4983" w:type="dxa"/>
          </w:tcPr>
          <w:p w:rsidR="00DA335B" w:rsidRDefault="00DA335B" w:rsidP="00772097">
            <w:pPr>
              <w:rPr>
                <w:sz w:val="22"/>
                <w:szCs w:val="22"/>
              </w:rPr>
            </w:pPr>
            <w:r w:rsidRPr="009F63B4">
              <w:rPr>
                <w:sz w:val="22"/>
                <w:szCs w:val="22"/>
              </w:rPr>
              <w:lastRenderedPageBreak/>
              <w:t xml:space="preserve">Приложение № </w:t>
            </w:r>
            <w:r w:rsidR="002E5574">
              <w:rPr>
                <w:sz w:val="22"/>
                <w:szCs w:val="22"/>
              </w:rPr>
              <w:t>6</w:t>
            </w:r>
            <w:r w:rsidRPr="009F63B4">
              <w:rPr>
                <w:sz w:val="22"/>
                <w:szCs w:val="22"/>
              </w:rPr>
              <w:t xml:space="preserve"> к  Постановлению администрации Ягоднинского </w:t>
            </w:r>
            <w:r>
              <w:rPr>
                <w:sz w:val="22"/>
                <w:szCs w:val="22"/>
              </w:rPr>
              <w:t xml:space="preserve">городского </w:t>
            </w:r>
          </w:p>
          <w:p w:rsidR="00DA335B" w:rsidRDefault="00DA335B" w:rsidP="00772097">
            <w:r>
              <w:rPr>
                <w:sz w:val="22"/>
                <w:szCs w:val="22"/>
              </w:rPr>
              <w:t>округа от _____________ 2017 года № ______</w:t>
            </w:r>
          </w:p>
        </w:tc>
      </w:tr>
    </w:tbl>
    <w:p w:rsidR="00DA335B" w:rsidRDefault="00DA335B" w:rsidP="00DA335B"/>
    <w:p w:rsidR="00DA335B" w:rsidRDefault="00DA335B" w:rsidP="0081082C"/>
    <w:p w:rsidR="00DA335B" w:rsidRPr="00DA335B" w:rsidRDefault="00DA335B" w:rsidP="00772097">
      <w:pPr>
        <w:autoSpaceDE w:val="0"/>
        <w:autoSpaceDN w:val="0"/>
        <w:adjustRightInd w:val="0"/>
        <w:ind w:firstLine="540"/>
        <w:jc w:val="center"/>
        <w:rPr>
          <w:rFonts w:eastAsiaTheme="minorEastAsia"/>
        </w:rPr>
      </w:pPr>
      <w:r w:rsidRPr="00DA335B">
        <w:rPr>
          <w:rFonts w:eastAsiaTheme="minorEastAsia"/>
        </w:rPr>
        <w:t>Объем валовой выручки, получаемой концессионером в рамках реализации концессионного соглашения</w:t>
      </w:r>
    </w:p>
    <w:p w:rsidR="00DA335B" w:rsidRPr="00DA335B" w:rsidRDefault="00DA335B" w:rsidP="0081082C"/>
    <w:p w:rsidR="0081082C" w:rsidRPr="00114BB2" w:rsidRDefault="0081082C" w:rsidP="0081082C">
      <w:pPr>
        <w:rPr>
          <w:b/>
          <w:i/>
          <w:sz w:val="28"/>
          <w:szCs w:val="28"/>
        </w:rPr>
      </w:pPr>
      <w:r>
        <w:tab/>
      </w:r>
      <w:r>
        <w:tab/>
      </w:r>
      <w:r>
        <w:tab/>
      </w:r>
      <w:r>
        <w:tab/>
      </w:r>
      <w:r>
        <w:tab/>
      </w:r>
      <w:r>
        <w:tab/>
      </w:r>
    </w:p>
    <w:tbl>
      <w:tblPr>
        <w:tblStyle w:val="a9"/>
        <w:tblW w:w="10075" w:type="dxa"/>
        <w:tblInd w:w="108" w:type="dxa"/>
        <w:tblLayout w:type="fixed"/>
        <w:tblLook w:val="04A0"/>
      </w:tblPr>
      <w:tblGrid>
        <w:gridCol w:w="1134"/>
        <w:gridCol w:w="4395"/>
        <w:gridCol w:w="1559"/>
        <w:gridCol w:w="1559"/>
        <w:gridCol w:w="1428"/>
      </w:tblGrid>
      <w:tr w:rsidR="0081082C" w:rsidRPr="00AE1BB4" w:rsidTr="00772097">
        <w:trPr>
          <w:trHeight w:val="565"/>
        </w:trPr>
        <w:tc>
          <w:tcPr>
            <w:tcW w:w="1134" w:type="dxa"/>
            <w:vAlign w:val="center"/>
          </w:tcPr>
          <w:p w:rsidR="0081082C" w:rsidRPr="00772097" w:rsidRDefault="0081082C" w:rsidP="00772097">
            <w:pPr>
              <w:jc w:val="center"/>
              <w:rPr>
                <w:sz w:val="24"/>
                <w:szCs w:val="24"/>
              </w:rPr>
            </w:pPr>
            <w:r w:rsidRPr="00772097">
              <w:rPr>
                <w:sz w:val="24"/>
                <w:szCs w:val="24"/>
              </w:rPr>
              <w:t>№</w:t>
            </w:r>
            <w:r w:rsidR="00772097" w:rsidRPr="00772097">
              <w:rPr>
                <w:sz w:val="24"/>
                <w:szCs w:val="24"/>
              </w:rPr>
              <w:t xml:space="preserve"> </w:t>
            </w:r>
            <w:r w:rsidRPr="00772097">
              <w:rPr>
                <w:sz w:val="24"/>
                <w:szCs w:val="24"/>
              </w:rPr>
              <w:t>п/п</w:t>
            </w:r>
          </w:p>
        </w:tc>
        <w:tc>
          <w:tcPr>
            <w:tcW w:w="4395" w:type="dxa"/>
            <w:vAlign w:val="center"/>
          </w:tcPr>
          <w:p w:rsidR="0081082C" w:rsidRPr="00772097" w:rsidRDefault="0081082C" w:rsidP="00772097">
            <w:pPr>
              <w:jc w:val="center"/>
              <w:rPr>
                <w:sz w:val="24"/>
                <w:szCs w:val="24"/>
              </w:rPr>
            </w:pPr>
            <w:r w:rsidRPr="00772097">
              <w:rPr>
                <w:sz w:val="24"/>
                <w:szCs w:val="24"/>
              </w:rPr>
              <w:t>Показатели</w:t>
            </w:r>
          </w:p>
        </w:tc>
        <w:tc>
          <w:tcPr>
            <w:tcW w:w="1559" w:type="dxa"/>
            <w:vAlign w:val="center"/>
          </w:tcPr>
          <w:p w:rsidR="0081082C" w:rsidRPr="00772097" w:rsidRDefault="0081082C" w:rsidP="00772097">
            <w:pPr>
              <w:jc w:val="center"/>
              <w:rPr>
                <w:sz w:val="24"/>
                <w:szCs w:val="24"/>
              </w:rPr>
            </w:pPr>
            <w:r w:rsidRPr="00772097">
              <w:rPr>
                <w:sz w:val="24"/>
                <w:szCs w:val="24"/>
              </w:rPr>
              <w:t>Ед. изм.</w:t>
            </w:r>
          </w:p>
        </w:tc>
        <w:tc>
          <w:tcPr>
            <w:tcW w:w="1559" w:type="dxa"/>
            <w:vAlign w:val="center"/>
          </w:tcPr>
          <w:p w:rsidR="0081082C" w:rsidRPr="00772097" w:rsidRDefault="0081082C" w:rsidP="00772097">
            <w:pPr>
              <w:jc w:val="center"/>
              <w:rPr>
                <w:sz w:val="24"/>
                <w:szCs w:val="24"/>
              </w:rPr>
            </w:pPr>
            <w:r w:rsidRPr="00772097">
              <w:rPr>
                <w:sz w:val="24"/>
                <w:szCs w:val="24"/>
              </w:rPr>
              <w:t>2017</w:t>
            </w:r>
          </w:p>
        </w:tc>
        <w:tc>
          <w:tcPr>
            <w:tcW w:w="1428" w:type="dxa"/>
            <w:vAlign w:val="center"/>
          </w:tcPr>
          <w:p w:rsidR="0081082C" w:rsidRPr="00772097" w:rsidRDefault="0081082C" w:rsidP="00772097">
            <w:pPr>
              <w:jc w:val="center"/>
              <w:rPr>
                <w:sz w:val="24"/>
                <w:szCs w:val="24"/>
              </w:rPr>
            </w:pPr>
            <w:r w:rsidRPr="00772097">
              <w:rPr>
                <w:sz w:val="24"/>
                <w:szCs w:val="24"/>
              </w:rPr>
              <w:t>2018</w:t>
            </w:r>
          </w:p>
        </w:tc>
      </w:tr>
      <w:tr w:rsidR="0081082C" w:rsidRPr="00AE1BB4" w:rsidTr="00772097">
        <w:trPr>
          <w:trHeight w:val="901"/>
        </w:trPr>
        <w:tc>
          <w:tcPr>
            <w:tcW w:w="1134" w:type="dxa"/>
          </w:tcPr>
          <w:p w:rsidR="0081082C" w:rsidRPr="00772097" w:rsidRDefault="0081082C" w:rsidP="00772097">
            <w:pPr>
              <w:jc w:val="center"/>
              <w:rPr>
                <w:sz w:val="24"/>
                <w:szCs w:val="24"/>
              </w:rPr>
            </w:pPr>
            <w:r w:rsidRPr="00772097">
              <w:rPr>
                <w:sz w:val="24"/>
                <w:szCs w:val="24"/>
              </w:rPr>
              <w:t>1.</w:t>
            </w:r>
          </w:p>
        </w:tc>
        <w:tc>
          <w:tcPr>
            <w:tcW w:w="4395" w:type="dxa"/>
          </w:tcPr>
          <w:p w:rsidR="00DA335B" w:rsidRPr="00772097" w:rsidRDefault="0081082C" w:rsidP="00772097">
            <w:pPr>
              <w:rPr>
                <w:sz w:val="24"/>
                <w:szCs w:val="24"/>
              </w:rPr>
            </w:pPr>
            <w:r w:rsidRPr="00772097">
              <w:rPr>
                <w:sz w:val="24"/>
                <w:szCs w:val="24"/>
              </w:rPr>
              <w:t xml:space="preserve">Величина необходимой валовой выручки с применением индексации </w:t>
            </w:r>
          </w:p>
          <w:p w:rsidR="0081082C" w:rsidRPr="00772097" w:rsidRDefault="0081082C" w:rsidP="00772097">
            <w:pPr>
              <w:rPr>
                <w:sz w:val="24"/>
                <w:szCs w:val="24"/>
              </w:rPr>
            </w:pPr>
            <w:r w:rsidRPr="00772097">
              <w:rPr>
                <w:sz w:val="24"/>
                <w:szCs w:val="24"/>
              </w:rPr>
              <w:t>(тепловая энергия)</w:t>
            </w:r>
          </w:p>
        </w:tc>
        <w:tc>
          <w:tcPr>
            <w:tcW w:w="1559" w:type="dxa"/>
            <w:vAlign w:val="center"/>
          </w:tcPr>
          <w:p w:rsidR="0081082C" w:rsidRPr="00772097" w:rsidRDefault="0081082C" w:rsidP="00772097">
            <w:pPr>
              <w:jc w:val="center"/>
              <w:rPr>
                <w:sz w:val="24"/>
                <w:szCs w:val="24"/>
              </w:rPr>
            </w:pPr>
            <w:r w:rsidRPr="00772097">
              <w:rPr>
                <w:sz w:val="24"/>
                <w:szCs w:val="24"/>
              </w:rPr>
              <w:t>тыс. руб.</w:t>
            </w:r>
          </w:p>
        </w:tc>
        <w:tc>
          <w:tcPr>
            <w:tcW w:w="1559" w:type="dxa"/>
            <w:vAlign w:val="center"/>
          </w:tcPr>
          <w:p w:rsidR="0081082C" w:rsidRPr="00772097" w:rsidRDefault="0081082C" w:rsidP="00772097">
            <w:pPr>
              <w:jc w:val="center"/>
              <w:rPr>
                <w:sz w:val="24"/>
                <w:szCs w:val="24"/>
              </w:rPr>
            </w:pPr>
            <w:r w:rsidRPr="00772097">
              <w:rPr>
                <w:sz w:val="24"/>
                <w:szCs w:val="24"/>
              </w:rPr>
              <w:t>56763,65</w:t>
            </w:r>
          </w:p>
        </w:tc>
        <w:tc>
          <w:tcPr>
            <w:tcW w:w="1428" w:type="dxa"/>
            <w:vAlign w:val="center"/>
          </w:tcPr>
          <w:p w:rsidR="0081082C" w:rsidRPr="00772097" w:rsidRDefault="0081082C" w:rsidP="00772097">
            <w:pPr>
              <w:jc w:val="center"/>
              <w:rPr>
                <w:sz w:val="24"/>
                <w:szCs w:val="24"/>
              </w:rPr>
            </w:pPr>
            <w:r w:rsidRPr="00772097">
              <w:rPr>
                <w:sz w:val="24"/>
                <w:szCs w:val="24"/>
              </w:rPr>
              <w:t>60262,44</w:t>
            </w:r>
          </w:p>
        </w:tc>
      </w:tr>
      <w:tr w:rsidR="0081082C" w:rsidRPr="00AE1BB4" w:rsidTr="00772097">
        <w:trPr>
          <w:trHeight w:val="1198"/>
        </w:trPr>
        <w:tc>
          <w:tcPr>
            <w:tcW w:w="1134" w:type="dxa"/>
          </w:tcPr>
          <w:p w:rsidR="0081082C" w:rsidRPr="00772097" w:rsidRDefault="0081082C" w:rsidP="00772097">
            <w:pPr>
              <w:jc w:val="center"/>
              <w:rPr>
                <w:sz w:val="24"/>
                <w:szCs w:val="24"/>
              </w:rPr>
            </w:pPr>
            <w:r w:rsidRPr="00772097">
              <w:rPr>
                <w:sz w:val="24"/>
                <w:szCs w:val="24"/>
              </w:rPr>
              <w:t>2.</w:t>
            </w:r>
          </w:p>
        </w:tc>
        <w:tc>
          <w:tcPr>
            <w:tcW w:w="4395" w:type="dxa"/>
          </w:tcPr>
          <w:p w:rsidR="0081082C" w:rsidRPr="00772097" w:rsidRDefault="0081082C" w:rsidP="00772097">
            <w:pPr>
              <w:rPr>
                <w:sz w:val="24"/>
                <w:szCs w:val="24"/>
              </w:rPr>
            </w:pPr>
            <w:r w:rsidRPr="00772097">
              <w:rPr>
                <w:sz w:val="24"/>
                <w:szCs w:val="24"/>
              </w:rPr>
              <w:t>Величина необходимой валовой выручки с применением индексации</w:t>
            </w:r>
          </w:p>
          <w:p w:rsidR="0081082C" w:rsidRPr="00772097" w:rsidRDefault="0081082C" w:rsidP="00DA335B">
            <w:pPr>
              <w:rPr>
                <w:sz w:val="24"/>
                <w:szCs w:val="24"/>
              </w:rPr>
            </w:pPr>
            <w:r w:rsidRPr="00772097">
              <w:rPr>
                <w:sz w:val="24"/>
                <w:szCs w:val="24"/>
              </w:rPr>
              <w:t>(Водоснабжение)</w:t>
            </w:r>
          </w:p>
          <w:p w:rsidR="0081082C" w:rsidRPr="00772097" w:rsidRDefault="0081082C" w:rsidP="00772097">
            <w:pPr>
              <w:rPr>
                <w:sz w:val="24"/>
                <w:szCs w:val="24"/>
              </w:rPr>
            </w:pPr>
          </w:p>
        </w:tc>
        <w:tc>
          <w:tcPr>
            <w:tcW w:w="1559" w:type="dxa"/>
            <w:vAlign w:val="center"/>
          </w:tcPr>
          <w:p w:rsidR="0081082C" w:rsidRPr="00772097" w:rsidRDefault="0081082C" w:rsidP="00772097">
            <w:pPr>
              <w:jc w:val="center"/>
              <w:rPr>
                <w:sz w:val="24"/>
                <w:szCs w:val="24"/>
              </w:rPr>
            </w:pPr>
            <w:r w:rsidRPr="00772097">
              <w:rPr>
                <w:sz w:val="24"/>
                <w:szCs w:val="24"/>
              </w:rPr>
              <w:t>тыс. руб.</w:t>
            </w:r>
          </w:p>
        </w:tc>
        <w:tc>
          <w:tcPr>
            <w:tcW w:w="1559" w:type="dxa"/>
            <w:vAlign w:val="center"/>
          </w:tcPr>
          <w:p w:rsidR="0081082C" w:rsidRPr="00772097" w:rsidRDefault="0081082C" w:rsidP="00612099">
            <w:pPr>
              <w:jc w:val="center"/>
              <w:rPr>
                <w:sz w:val="24"/>
                <w:szCs w:val="24"/>
              </w:rPr>
            </w:pPr>
            <w:r w:rsidRPr="00772097">
              <w:rPr>
                <w:sz w:val="24"/>
                <w:szCs w:val="24"/>
              </w:rPr>
              <w:t>50</w:t>
            </w:r>
            <w:r w:rsidR="00612099">
              <w:rPr>
                <w:sz w:val="24"/>
                <w:szCs w:val="24"/>
              </w:rPr>
              <w:t>99,27</w:t>
            </w:r>
          </w:p>
        </w:tc>
        <w:tc>
          <w:tcPr>
            <w:tcW w:w="1428" w:type="dxa"/>
            <w:vAlign w:val="center"/>
          </w:tcPr>
          <w:p w:rsidR="0081082C" w:rsidRPr="00772097" w:rsidRDefault="0081082C" w:rsidP="00612099">
            <w:pPr>
              <w:jc w:val="center"/>
              <w:rPr>
                <w:sz w:val="24"/>
                <w:szCs w:val="24"/>
              </w:rPr>
            </w:pPr>
            <w:r w:rsidRPr="00772097">
              <w:rPr>
                <w:sz w:val="24"/>
                <w:szCs w:val="24"/>
              </w:rPr>
              <w:t>5</w:t>
            </w:r>
            <w:r w:rsidR="00612099">
              <w:rPr>
                <w:sz w:val="24"/>
                <w:szCs w:val="24"/>
              </w:rPr>
              <w:t>344,03</w:t>
            </w:r>
          </w:p>
        </w:tc>
      </w:tr>
    </w:tbl>
    <w:p w:rsidR="0081082C" w:rsidRDefault="0081082C" w:rsidP="00EF6E93">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81082C" w:rsidRDefault="0081082C" w:rsidP="00EF6E93">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81082C" w:rsidRDefault="0081082C" w:rsidP="00EF6E93">
      <w:pPr>
        <w:pStyle w:val="formattext"/>
        <w:shd w:val="clear" w:color="auto" w:fill="FFFFFF"/>
        <w:spacing w:before="0" w:beforeAutospacing="0" w:after="0" w:afterAutospacing="0" w:line="210" w:lineRule="atLeast"/>
        <w:jc w:val="right"/>
        <w:textAlignment w:val="baseline"/>
        <w:rPr>
          <w:rFonts w:ascii="Arial" w:hAnsi="Arial" w:cs="Arial"/>
          <w:color w:val="2D2D2D"/>
          <w:spacing w:val="1"/>
          <w:sz w:val="14"/>
          <w:szCs w:val="14"/>
        </w:rPr>
      </w:pPr>
    </w:p>
    <w:p w:rsidR="00D202DA" w:rsidRDefault="00EF6E93" w:rsidP="00772097">
      <w:pPr>
        <w:pStyle w:val="formattext"/>
        <w:shd w:val="clear" w:color="auto" w:fill="FFFFFF"/>
        <w:spacing w:before="0" w:beforeAutospacing="0" w:after="0" w:afterAutospacing="0" w:line="210" w:lineRule="atLeast"/>
        <w:jc w:val="right"/>
        <w:textAlignment w:val="baseline"/>
        <w:rPr>
          <w:color w:val="000000"/>
          <w:vertAlign w:val="superscript"/>
        </w:rPr>
      </w:pPr>
      <w:r>
        <w:rPr>
          <w:rFonts w:ascii="Arial" w:hAnsi="Arial" w:cs="Arial"/>
          <w:color w:val="2D2D2D"/>
          <w:spacing w:val="1"/>
          <w:sz w:val="14"/>
          <w:szCs w:val="14"/>
        </w:rPr>
        <w:br/>
      </w: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tbl>
      <w:tblPr>
        <w:tblW w:w="0" w:type="auto"/>
        <w:jc w:val="right"/>
        <w:tblInd w:w="-1304" w:type="dxa"/>
        <w:tblLayout w:type="fixed"/>
        <w:tblLook w:val="0000"/>
      </w:tblPr>
      <w:tblGrid>
        <w:gridCol w:w="4983"/>
      </w:tblGrid>
      <w:tr w:rsidR="00772097" w:rsidTr="00772097">
        <w:trPr>
          <w:jc w:val="right"/>
        </w:trPr>
        <w:tc>
          <w:tcPr>
            <w:tcW w:w="4983" w:type="dxa"/>
          </w:tcPr>
          <w:p w:rsidR="00772097" w:rsidRDefault="00772097" w:rsidP="00772097">
            <w:pPr>
              <w:rPr>
                <w:sz w:val="22"/>
                <w:szCs w:val="22"/>
              </w:rPr>
            </w:pPr>
            <w:r w:rsidRPr="009F63B4">
              <w:rPr>
                <w:sz w:val="22"/>
                <w:szCs w:val="22"/>
              </w:rPr>
              <w:lastRenderedPageBreak/>
              <w:t xml:space="preserve">Приложение № </w:t>
            </w:r>
            <w:r>
              <w:rPr>
                <w:sz w:val="22"/>
                <w:szCs w:val="22"/>
              </w:rPr>
              <w:t>7</w:t>
            </w:r>
            <w:r w:rsidRPr="009F63B4">
              <w:rPr>
                <w:sz w:val="22"/>
                <w:szCs w:val="22"/>
              </w:rPr>
              <w:t xml:space="preserve"> к  Постановлению администрации Ягоднинского </w:t>
            </w:r>
            <w:r>
              <w:rPr>
                <w:sz w:val="22"/>
                <w:szCs w:val="22"/>
              </w:rPr>
              <w:t xml:space="preserve">городского </w:t>
            </w:r>
          </w:p>
          <w:p w:rsidR="00772097" w:rsidRDefault="00772097" w:rsidP="00772097">
            <w:r>
              <w:rPr>
                <w:sz w:val="22"/>
                <w:szCs w:val="22"/>
              </w:rPr>
              <w:t>округа от _____________ 2017 года № ______</w:t>
            </w:r>
          </w:p>
        </w:tc>
      </w:tr>
    </w:tbl>
    <w:p w:rsidR="00772097" w:rsidRDefault="00772097" w:rsidP="00772097"/>
    <w:p w:rsidR="00772097" w:rsidRDefault="00772097" w:rsidP="00772097"/>
    <w:p w:rsidR="001703B4" w:rsidRDefault="001703B4" w:rsidP="001703B4">
      <w:pPr>
        <w:ind w:firstLine="567"/>
        <w:jc w:val="center"/>
      </w:pPr>
      <w:r>
        <w:rPr>
          <w:b/>
          <w:sz w:val="28"/>
          <w:szCs w:val="28"/>
        </w:rPr>
        <w:t>Задание, основные мероприятия и предельный размер расходов на</w:t>
      </w:r>
      <w:r w:rsidRPr="00C66D2E">
        <w:rPr>
          <w:b/>
          <w:sz w:val="28"/>
          <w:szCs w:val="28"/>
        </w:rPr>
        <w:t xml:space="preserve"> создание и (или) реконструкцию</w:t>
      </w:r>
      <w:r>
        <w:rPr>
          <w:b/>
          <w:sz w:val="28"/>
          <w:szCs w:val="28"/>
        </w:rPr>
        <w:t xml:space="preserve"> объекта</w:t>
      </w:r>
    </w:p>
    <w:p w:rsidR="001703B4" w:rsidRDefault="001703B4" w:rsidP="001703B4">
      <w:pPr>
        <w:ind w:left="-75" w:right="-108" w:firstLine="709"/>
        <w:jc w:val="center"/>
        <w:rPr>
          <w:iCs/>
        </w:rPr>
      </w:pPr>
    </w:p>
    <w:p w:rsidR="001703B4" w:rsidRPr="006B2393" w:rsidRDefault="001703B4" w:rsidP="001703B4">
      <w:pPr>
        <w:ind w:left="-75" w:right="-108" w:firstLine="709"/>
        <w:jc w:val="both"/>
        <w:rPr>
          <w:iCs/>
        </w:rPr>
      </w:pPr>
      <w:r w:rsidRPr="005C2F0F">
        <w:rPr>
          <w:iCs/>
        </w:rPr>
        <w:t>В целях повышения надежности и эффективности обеспечения максимальной загрузки работающего оборудования Концессионер должен реализовать следующие мероприятия</w:t>
      </w:r>
      <w:r>
        <w:rPr>
          <w:iCs/>
        </w:rPr>
        <w:t xml:space="preserve"> по реконструкции и модернизации объекта концессионного соглашения</w:t>
      </w:r>
      <w:r w:rsidRPr="005C2F0F">
        <w:rPr>
          <w:iCs/>
        </w:rPr>
        <w:t>:</w:t>
      </w:r>
    </w:p>
    <w:p w:rsidR="001703B4" w:rsidRPr="005C2F0F" w:rsidRDefault="001703B4" w:rsidP="001703B4">
      <w:pPr>
        <w:jc w:val="center"/>
        <w:rPr>
          <w:b/>
        </w:rPr>
      </w:pPr>
      <w:r w:rsidRPr="005C2F0F">
        <w:rPr>
          <w:b/>
        </w:rPr>
        <w:t>Задание</w:t>
      </w:r>
    </w:p>
    <w:p w:rsidR="001703B4" w:rsidRPr="005C2F0F" w:rsidRDefault="001703B4" w:rsidP="001703B4">
      <w:pPr>
        <w:pStyle w:val="31"/>
        <w:keepNext/>
        <w:keepLines/>
        <w:shd w:val="clear" w:color="auto" w:fill="auto"/>
        <w:spacing w:before="0" w:after="0" w:line="274" w:lineRule="exact"/>
        <w:ind w:right="20"/>
        <w:jc w:val="center"/>
        <w:rPr>
          <w:color w:val="000000"/>
          <w:sz w:val="24"/>
          <w:szCs w:val="24"/>
        </w:rPr>
      </w:pPr>
      <w:r w:rsidRPr="005C2F0F">
        <w:rPr>
          <w:color w:val="000000"/>
          <w:sz w:val="24"/>
          <w:szCs w:val="24"/>
        </w:rPr>
        <w:t>в части выполнения задач и достижения целевых показателей</w:t>
      </w:r>
      <w:r>
        <w:rPr>
          <w:color w:val="000000"/>
          <w:sz w:val="24"/>
          <w:szCs w:val="24"/>
        </w:rPr>
        <w:br/>
      </w:r>
      <w:r w:rsidRPr="005C2F0F">
        <w:rPr>
          <w:color w:val="000000"/>
          <w:sz w:val="24"/>
          <w:szCs w:val="24"/>
        </w:rPr>
        <w:t xml:space="preserve">развития </w:t>
      </w:r>
      <w:r w:rsidRPr="00EA430F">
        <w:rPr>
          <w:color w:val="000000"/>
          <w:sz w:val="24"/>
          <w:szCs w:val="24"/>
        </w:rPr>
        <w:t>системы теплоснабжения</w:t>
      </w:r>
    </w:p>
    <w:p w:rsidR="001703B4" w:rsidRPr="005C2F0F" w:rsidRDefault="001703B4" w:rsidP="001703B4">
      <w:pPr>
        <w:ind w:firstLine="567"/>
        <w:jc w:val="both"/>
        <w:rPr>
          <w:sz w:val="22"/>
          <w:szCs w:val="22"/>
        </w:rPr>
      </w:pPr>
    </w:p>
    <w:p w:rsidR="001703B4" w:rsidRPr="005C2F0F" w:rsidRDefault="001703B4" w:rsidP="001703B4">
      <w:pPr>
        <w:keepNext/>
        <w:suppressAutoHyphens/>
        <w:jc w:val="center"/>
        <w:rPr>
          <w:b/>
          <w:bCs/>
        </w:rPr>
      </w:pPr>
      <w:r>
        <w:t>Прогноз объема полезного отпуска тепловой энергии в п. Дебин</w:t>
      </w:r>
    </w:p>
    <w:p w:rsidR="001703B4" w:rsidRDefault="001703B4" w:rsidP="001703B4">
      <w:pPr>
        <w:ind w:left="-75" w:right="-108" w:firstLine="709"/>
        <w:jc w:val="both"/>
        <w:rPr>
          <w:i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218"/>
        <w:gridCol w:w="2056"/>
        <w:gridCol w:w="2056"/>
        <w:gridCol w:w="2056"/>
      </w:tblGrid>
      <w:tr w:rsidR="001703B4" w:rsidTr="001703B4">
        <w:tc>
          <w:tcPr>
            <w:tcW w:w="892" w:type="dxa"/>
          </w:tcPr>
          <w:p w:rsidR="001703B4" w:rsidRPr="00EC4094" w:rsidRDefault="001703B4" w:rsidP="001703B4">
            <w:pPr>
              <w:ind w:right="-108"/>
              <w:jc w:val="center"/>
              <w:rPr>
                <w:b/>
                <w:iCs/>
              </w:rPr>
            </w:pPr>
            <w:r w:rsidRPr="00EC4094">
              <w:rPr>
                <w:b/>
                <w:iCs/>
              </w:rPr>
              <w:t>№ п\п</w:t>
            </w:r>
          </w:p>
        </w:tc>
        <w:tc>
          <w:tcPr>
            <w:tcW w:w="3218" w:type="dxa"/>
          </w:tcPr>
          <w:p w:rsidR="001703B4" w:rsidRPr="00EC4094" w:rsidRDefault="001703B4" w:rsidP="001703B4">
            <w:pPr>
              <w:ind w:right="-108"/>
              <w:jc w:val="center"/>
              <w:rPr>
                <w:b/>
                <w:iCs/>
              </w:rPr>
            </w:pPr>
            <w:r w:rsidRPr="00EC4094">
              <w:rPr>
                <w:b/>
                <w:iCs/>
              </w:rPr>
              <w:t>наименование</w:t>
            </w:r>
          </w:p>
        </w:tc>
        <w:tc>
          <w:tcPr>
            <w:tcW w:w="2056" w:type="dxa"/>
          </w:tcPr>
          <w:p w:rsidR="001703B4" w:rsidRPr="00EC4094" w:rsidRDefault="001703B4" w:rsidP="001703B4">
            <w:pPr>
              <w:ind w:right="-108"/>
              <w:jc w:val="center"/>
              <w:rPr>
                <w:b/>
                <w:iCs/>
              </w:rPr>
            </w:pPr>
            <w:r w:rsidRPr="00EC4094">
              <w:rPr>
                <w:b/>
                <w:iCs/>
              </w:rPr>
              <w:t>ед.изм</w:t>
            </w:r>
          </w:p>
        </w:tc>
        <w:tc>
          <w:tcPr>
            <w:tcW w:w="2056" w:type="dxa"/>
          </w:tcPr>
          <w:p w:rsidR="001703B4" w:rsidRPr="00EC4094" w:rsidRDefault="001703B4" w:rsidP="001703B4">
            <w:pPr>
              <w:ind w:right="-108"/>
              <w:jc w:val="center"/>
              <w:rPr>
                <w:b/>
                <w:iCs/>
              </w:rPr>
            </w:pPr>
            <w:r w:rsidRPr="00EC4094">
              <w:rPr>
                <w:b/>
                <w:iCs/>
              </w:rPr>
              <w:t>2017 год</w:t>
            </w:r>
          </w:p>
        </w:tc>
        <w:tc>
          <w:tcPr>
            <w:tcW w:w="2056" w:type="dxa"/>
          </w:tcPr>
          <w:p w:rsidR="001703B4" w:rsidRPr="00EC4094" w:rsidRDefault="001703B4" w:rsidP="001703B4">
            <w:pPr>
              <w:ind w:right="-108"/>
              <w:jc w:val="center"/>
              <w:rPr>
                <w:b/>
                <w:iCs/>
              </w:rPr>
            </w:pPr>
            <w:r w:rsidRPr="00EC4094">
              <w:rPr>
                <w:b/>
                <w:iCs/>
              </w:rPr>
              <w:t>2018 год</w:t>
            </w:r>
          </w:p>
        </w:tc>
      </w:tr>
      <w:tr w:rsidR="001703B4" w:rsidTr="001703B4">
        <w:tc>
          <w:tcPr>
            <w:tcW w:w="892" w:type="dxa"/>
          </w:tcPr>
          <w:p w:rsidR="001703B4" w:rsidRPr="00EC4094" w:rsidRDefault="001703B4" w:rsidP="001703B4">
            <w:pPr>
              <w:ind w:right="-108"/>
              <w:jc w:val="center"/>
              <w:rPr>
                <w:i/>
                <w:iCs/>
                <w:sz w:val="20"/>
                <w:szCs w:val="20"/>
              </w:rPr>
            </w:pPr>
            <w:r w:rsidRPr="00EC4094">
              <w:rPr>
                <w:i/>
                <w:iCs/>
                <w:sz w:val="20"/>
                <w:szCs w:val="20"/>
              </w:rPr>
              <w:t>1</w:t>
            </w:r>
          </w:p>
        </w:tc>
        <w:tc>
          <w:tcPr>
            <w:tcW w:w="3218" w:type="dxa"/>
          </w:tcPr>
          <w:p w:rsidR="001703B4" w:rsidRPr="00EC4094" w:rsidRDefault="001703B4" w:rsidP="001703B4">
            <w:pPr>
              <w:ind w:right="-108"/>
              <w:jc w:val="both"/>
              <w:rPr>
                <w:i/>
                <w:iCs/>
                <w:sz w:val="20"/>
                <w:szCs w:val="20"/>
              </w:rPr>
            </w:pPr>
            <w:r w:rsidRPr="00EC4094">
              <w:rPr>
                <w:i/>
                <w:iCs/>
                <w:sz w:val="20"/>
                <w:szCs w:val="20"/>
              </w:rPr>
              <w:t>2</w:t>
            </w:r>
          </w:p>
        </w:tc>
        <w:tc>
          <w:tcPr>
            <w:tcW w:w="2056" w:type="dxa"/>
          </w:tcPr>
          <w:p w:rsidR="001703B4" w:rsidRPr="00EC4094" w:rsidRDefault="001703B4" w:rsidP="001703B4">
            <w:pPr>
              <w:ind w:right="-108"/>
              <w:jc w:val="both"/>
              <w:rPr>
                <w:i/>
                <w:iCs/>
                <w:sz w:val="20"/>
                <w:szCs w:val="20"/>
              </w:rPr>
            </w:pPr>
            <w:r w:rsidRPr="00EC4094">
              <w:rPr>
                <w:i/>
                <w:iCs/>
                <w:sz w:val="20"/>
                <w:szCs w:val="20"/>
              </w:rPr>
              <w:t>3</w:t>
            </w:r>
          </w:p>
        </w:tc>
        <w:tc>
          <w:tcPr>
            <w:tcW w:w="2056" w:type="dxa"/>
          </w:tcPr>
          <w:p w:rsidR="001703B4" w:rsidRPr="00EC4094" w:rsidRDefault="001703B4" w:rsidP="001703B4">
            <w:pPr>
              <w:ind w:right="-108"/>
              <w:jc w:val="both"/>
              <w:rPr>
                <w:i/>
                <w:iCs/>
                <w:sz w:val="20"/>
                <w:szCs w:val="20"/>
              </w:rPr>
            </w:pPr>
            <w:r w:rsidRPr="00EC4094">
              <w:rPr>
                <w:i/>
                <w:iCs/>
                <w:sz w:val="20"/>
                <w:szCs w:val="20"/>
              </w:rPr>
              <w:t>4</w:t>
            </w:r>
          </w:p>
        </w:tc>
        <w:tc>
          <w:tcPr>
            <w:tcW w:w="2056" w:type="dxa"/>
          </w:tcPr>
          <w:p w:rsidR="001703B4" w:rsidRPr="00EC4094" w:rsidRDefault="001703B4" w:rsidP="001703B4">
            <w:pPr>
              <w:ind w:right="-108"/>
              <w:jc w:val="both"/>
              <w:rPr>
                <w:i/>
                <w:iCs/>
                <w:sz w:val="20"/>
                <w:szCs w:val="20"/>
              </w:rPr>
            </w:pPr>
            <w:r w:rsidRPr="00EC4094">
              <w:rPr>
                <w:i/>
                <w:iCs/>
                <w:sz w:val="20"/>
                <w:szCs w:val="20"/>
              </w:rPr>
              <w:t>5</w:t>
            </w:r>
          </w:p>
        </w:tc>
      </w:tr>
      <w:tr w:rsidR="001703B4" w:rsidTr="001703B4">
        <w:tc>
          <w:tcPr>
            <w:tcW w:w="892" w:type="dxa"/>
          </w:tcPr>
          <w:p w:rsidR="001703B4" w:rsidRPr="00EC4094" w:rsidRDefault="001703B4" w:rsidP="001703B4">
            <w:pPr>
              <w:ind w:right="-108"/>
              <w:jc w:val="center"/>
              <w:rPr>
                <w:iCs/>
              </w:rPr>
            </w:pPr>
            <w:r w:rsidRPr="00EC4094">
              <w:rPr>
                <w:iCs/>
              </w:rPr>
              <w:t>1</w:t>
            </w:r>
          </w:p>
        </w:tc>
        <w:tc>
          <w:tcPr>
            <w:tcW w:w="3218" w:type="dxa"/>
          </w:tcPr>
          <w:p w:rsidR="001703B4" w:rsidRPr="00EC4094" w:rsidRDefault="001703B4" w:rsidP="001703B4">
            <w:pPr>
              <w:ind w:right="-108"/>
              <w:rPr>
                <w:iCs/>
              </w:rPr>
            </w:pPr>
            <w:r w:rsidRPr="00EC4094">
              <w:rPr>
                <w:iCs/>
              </w:rPr>
              <w:t>Отпуск тепловой энергии из тепловой сети (полезный отпуск)</w:t>
            </w:r>
          </w:p>
        </w:tc>
        <w:tc>
          <w:tcPr>
            <w:tcW w:w="2056" w:type="dxa"/>
          </w:tcPr>
          <w:p w:rsidR="001703B4" w:rsidRPr="00EC4094" w:rsidRDefault="001703B4" w:rsidP="001703B4">
            <w:pPr>
              <w:ind w:right="-108"/>
              <w:jc w:val="both"/>
              <w:rPr>
                <w:iCs/>
              </w:rPr>
            </w:pPr>
          </w:p>
          <w:p w:rsidR="001703B4" w:rsidRPr="00EC4094" w:rsidRDefault="001703B4" w:rsidP="001703B4">
            <w:pPr>
              <w:ind w:right="-108"/>
              <w:jc w:val="both"/>
              <w:rPr>
                <w:iCs/>
              </w:rPr>
            </w:pPr>
            <w:r w:rsidRPr="00EC4094">
              <w:rPr>
                <w:iCs/>
              </w:rPr>
              <w:t>Гкал</w:t>
            </w:r>
          </w:p>
        </w:tc>
        <w:tc>
          <w:tcPr>
            <w:tcW w:w="2056" w:type="dxa"/>
          </w:tcPr>
          <w:p w:rsidR="001703B4" w:rsidRPr="00002155" w:rsidRDefault="001703B4" w:rsidP="001703B4">
            <w:pPr>
              <w:ind w:right="-108"/>
              <w:jc w:val="center"/>
              <w:rPr>
                <w:iCs/>
              </w:rPr>
            </w:pPr>
          </w:p>
          <w:p w:rsidR="001703B4" w:rsidRPr="00002155" w:rsidRDefault="001703B4" w:rsidP="001703B4">
            <w:pPr>
              <w:ind w:right="-108"/>
              <w:jc w:val="center"/>
              <w:rPr>
                <w:iCs/>
              </w:rPr>
            </w:pPr>
            <w:r w:rsidRPr="00002155">
              <w:rPr>
                <w:iCs/>
              </w:rPr>
              <w:t>15459,26</w:t>
            </w:r>
          </w:p>
        </w:tc>
        <w:tc>
          <w:tcPr>
            <w:tcW w:w="2056" w:type="dxa"/>
          </w:tcPr>
          <w:p w:rsidR="001703B4" w:rsidRPr="00002155" w:rsidRDefault="001703B4" w:rsidP="001703B4">
            <w:pPr>
              <w:ind w:right="-108"/>
              <w:jc w:val="center"/>
              <w:rPr>
                <w:iCs/>
              </w:rPr>
            </w:pPr>
          </w:p>
          <w:p w:rsidR="001703B4" w:rsidRPr="00002155" w:rsidRDefault="001703B4" w:rsidP="001703B4">
            <w:pPr>
              <w:ind w:right="-108"/>
              <w:jc w:val="center"/>
              <w:rPr>
                <w:iCs/>
              </w:rPr>
            </w:pPr>
            <w:r w:rsidRPr="00002155">
              <w:rPr>
                <w:iCs/>
              </w:rPr>
              <w:t>15207,97</w:t>
            </w:r>
          </w:p>
        </w:tc>
      </w:tr>
    </w:tbl>
    <w:p w:rsidR="001703B4" w:rsidRDefault="001703B4" w:rsidP="001703B4">
      <w:pPr>
        <w:ind w:left="-75" w:right="-108" w:firstLine="709"/>
        <w:jc w:val="both"/>
        <w:rPr>
          <w:iCs/>
        </w:rPr>
      </w:pPr>
    </w:p>
    <w:p w:rsidR="001703B4" w:rsidRDefault="001703B4" w:rsidP="001703B4">
      <w:pPr>
        <w:ind w:left="-75" w:right="-108" w:firstLine="709"/>
        <w:jc w:val="both"/>
        <w:rPr>
          <w:iCs/>
        </w:rPr>
      </w:pPr>
      <w:r w:rsidRPr="00002155">
        <w:rPr>
          <w:iCs/>
        </w:rPr>
        <w:t>Примечание объем полезного отпуска тепловой энергии на 2017 год указан в годовом выражении и подлежит корректировке на момент заключения соглашения.</w:t>
      </w:r>
      <w:r>
        <w:rPr>
          <w:iCs/>
        </w:rPr>
        <w:t xml:space="preserve"> </w:t>
      </w:r>
    </w:p>
    <w:p w:rsidR="001703B4" w:rsidRDefault="001703B4" w:rsidP="001703B4">
      <w:pPr>
        <w:ind w:left="-75" w:right="-108" w:firstLine="709"/>
        <w:jc w:val="both"/>
        <w:rPr>
          <w:iCs/>
        </w:rPr>
      </w:pPr>
    </w:p>
    <w:p w:rsidR="001703B4" w:rsidRDefault="001703B4" w:rsidP="001703B4">
      <w:pPr>
        <w:ind w:right="-108"/>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536"/>
      </w:tblGrid>
      <w:tr w:rsidR="001703B4" w:rsidTr="00196731">
        <w:tc>
          <w:tcPr>
            <w:tcW w:w="817" w:type="dxa"/>
          </w:tcPr>
          <w:p w:rsidR="001703B4" w:rsidRPr="00EC4094" w:rsidRDefault="001703B4" w:rsidP="00196731">
            <w:pPr>
              <w:ind w:right="-108"/>
              <w:jc w:val="center"/>
              <w:rPr>
                <w:iCs/>
              </w:rPr>
            </w:pPr>
            <w:r w:rsidRPr="00EC4094">
              <w:rPr>
                <w:iCs/>
              </w:rPr>
              <w:t>№ п/п</w:t>
            </w:r>
          </w:p>
        </w:tc>
        <w:tc>
          <w:tcPr>
            <w:tcW w:w="4820" w:type="dxa"/>
          </w:tcPr>
          <w:p w:rsidR="001703B4" w:rsidRPr="00EC4094" w:rsidRDefault="001703B4" w:rsidP="001703B4">
            <w:pPr>
              <w:ind w:right="-108"/>
              <w:jc w:val="center"/>
              <w:rPr>
                <w:iCs/>
              </w:rPr>
            </w:pPr>
            <w:r w:rsidRPr="00EC4094">
              <w:rPr>
                <w:iCs/>
              </w:rPr>
              <w:t>мероприятия</w:t>
            </w:r>
          </w:p>
        </w:tc>
        <w:tc>
          <w:tcPr>
            <w:tcW w:w="4536" w:type="dxa"/>
          </w:tcPr>
          <w:p w:rsidR="001703B4" w:rsidRPr="00EC4094" w:rsidRDefault="001703B4" w:rsidP="001703B4">
            <w:pPr>
              <w:ind w:right="-108"/>
              <w:jc w:val="center"/>
              <w:rPr>
                <w:iCs/>
              </w:rPr>
            </w:pPr>
            <w:r w:rsidRPr="00EC4094">
              <w:rPr>
                <w:iCs/>
              </w:rPr>
              <w:t>Срок завершения модернизации (реконструкции)</w:t>
            </w:r>
          </w:p>
        </w:tc>
      </w:tr>
      <w:tr w:rsidR="001703B4" w:rsidTr="00196731">
        <w:tc>
          <w:tcPr>
            <w:tcW w:w="817" w:type="dxa"/>
          </w:tcPr>
          <w:p w:rsidR="001703B4" w:rsidRPr="00EC4094" w:rsidRDefault="001703B4" w:rsidP="00196731">
            <w:pPr>
              <w:ind w:right="-108"/>
              <w:jc w:val="center"/>
              <w:rPr>
                <w:iCs/>
              </w:rPr>
            </w:pPr>
            <w:r w:rsidRPr="00EC4094">
              <w:rPr>
                <w:iCs/>
              </w:rPr>
              <w:t>1.</w:t>
            </w:r>
          </w:p>
        </w:tc>
        <w:tc>
          <w:tcPr>
            <w:tcW w:w="4820" w:type="dxa"/>
          </w:tcPr>
          <w:p w:rsidR="001703B4" w:rsidRPr="00EC4094" w:rsidRDefault="001703B4" w:rsidP="001703B4">
            <w:pPr>
              <w:ind w:right="-108"/>
              <w:jc w:val="both"/>
              <w:rPr>
                <w:iCs/>
              </w:rPr>
            </w:pPr>
            <w:r w:rsidRPr="00EC4094">
              <w:rPr>
                <w:iCs/>
              </w:rPr>
              <w:t>Капитальный ремонт системы ШЗУ</w:t>
            </w:r>
          </w:p>
        </w:tc>
        <w:tc>
          <w:tcPr>
            <w:tcW w:w="4536" w:type="dxa"/>
          </w:tcPr>
          <w:p w:rsidR="001703B4" w:rsidRPr="00EC4094" w:rsidRDefault="001703B4" w:rsidP="001703B4">
            <w:pPr>
              <w:ind w:right="-108"/>
              <w:jc w:val="center"/>
              <w:rPr>
                <w:iCs/>
              </w:rPr>
            </w:pPr>
            <w:r w:rsidRPr="00EC4094">
              <w:rPr>
                <w:iCs/>
              </w:rPr>
              <w:t>2018 г</w:t>
            </w:r>
          </w:p>
        </w:tc>
      </w:tr>
      <w:tr w:rsidR="001703B4" w:rsidTr="00196731">
        <w:tc>
          <w:tcPr>
            <w:tcW w:w="817" w:type="dxa"/>
          </w:tcPr>
          <w:p w:rsidR="001703B4" w:rsidRPr="00EC4094" w:rsidRDefault="001703B4" w:rsidP="00196731">
            <w:pPr>
              <w:ind w:right="-108"/>
              <w:jc w:val="center"/>
              <w:rPr>
                <w:iCs/>
              </w:rPr>
            </w:pPr>
            <w:r w:rsidRPr="00EC4094">
              <w:rPr>
                <w:iCs/>
              </w:rPr>
              <w:t>2.</w:t>
            </w:r>
          </w:p>
        </w:tc>
        <w:tc>
          <w:tcPr>
            <w:tcW w:w="4820" w:type="dxa"/>
          </w:tcPr>
          <w:p w:rsidR="00002155" w:rsidRDefault="001703B4" w:rsidP="001703B4">
            <w:pPr>
              <w:ind w:right="-108"/>
              <w:jc w:val="both"/>
              <w:rPr>
                <w:iCs/>
              </w:rPr>
            </w:pPr>
            <w:r w:rsidRPr="00EC4094">
              <w:rPr>
                <w:iCs/>
              </w:rPr>
              <w:t xml:space="preserve">Замена тепловой сети от ТК 49 А до </w:t>
            </w:r>
          </w:p>
          <w:p w:rsidR="001703B4" w:rsidRPr="00EC4094" w:rsidRDefault="001703B4" w:rsidP="001703B4">
            <w:pPr>
              <w:ind w:right="-108"/>
              <w:jc w:val="both"/>
              <w:rPr>
                <w:iCs/>
              </w:rPr>
            </w:pPr>
            <w:r w:rsidRPr="00EC4094">
              <w:rPr>
                <w:iCs/>
              </w:rPr>
              <w:t>ТК 50 (</w:t>
            </w:r>
            <w:r w:rsidRPr="00EC4094">
              <w:rPr>
                <w:iCs/>
                <w:lang w:val="en-US"/>
              </w:rPr>
              <w:t>L</w:t>
            </w:r>
            <w:r w:rsidRPr="00EC4094">
              <w:rPr>
                <w:iCs/>
              </w:rPr>
              <w:t>=80 м)</w:t>
            </w:r>
          </w:p>
        </w:tc>
        <w:tc>
          <w:tcPr>
            <w:tcW w:w="4536" w:type="dxa"/>
          </w:tcPr>
          <w:p w:rsidR="001703B4" w:rsidRPr="00EC4094" w:rsidRDefault="001703B4" w:rsidP="001703B4">
            <w:pPr>
              <w:ind w:right="-108"/>
              <w:jc w:val="center"/>
              <w:rPr>
                <w:iCs/>
              </w:rPr>
            </w:pPr>
            <w:r w:rsidRPr="00EC4094">
              <w:rPr>
                <w:iCs/>
              </w:rPr>
              <w:t>2018 г</w:t>
            </w:r>
          </w:p>
        </w:tc>
      </w:tr>
    </w:tbl>
    <w:p w:rsidR="001703B4" w:rsidRDefault="001703B4" w:rsidP="001703B4">
      <w:pPr>
        <w:ind w:right="-108"/>
        <w:jc w:val="both"/>
        <w:rPr>
          <w:iCs/>
        </w:rPr>
      </w:pPr>
    </w:p>
    <w:p w:rsidR="001703B4" w:rsidRDefault="001703B4" w:rsidP="001703B4">
      <w:pPr>
        <w:jc w:val="center"/>
        <w:rPr>
          <w:b/>
        </w:rPr>
      </w:pPr>
    </w:p>
    <w:p w:rsidR="001703B4" w:rsidRPr="005C2F0F" w:rsidRDefault="001703B4" w:rsidP="001703B4">
      <w:pPr>
        <w:jc w:val="center"/>
        <w:rPr>
          <w:b/>
        </w:rPr>
      </w:pPr>
      <w:r w:rsidRPr="005C2F0F">
        <w:rPr>
          <w:b/>
        </w:rPr>
        <w:t>Задание</w:t>
      </w:r>
    </w:p>
    <w:p w:rsidR="001703B4" w:rsidRPr="005C2F0F" w:rsidRDefault="001703B4" w:rsidP="001703B4">
      <w:pPr>
        <w:pStyle w:val="31"/>
        <w:keepNext/>
        <w:keepLines/>
        <w:shd w:val="clear" w:color="auto" w:fill="auto"/>
        <w:spacing w:before="0" w:after="0" w:line="274" w:lineRule="exact"/>
        <w:ind w:right="20"/>
        <w:jc w:val="center"/>
        <w:rPr>
          <w:color w:val="000000"/>
          <w:sz w:val="24"/>
          <w:szCs w:val="24"/>
        </w:rPr>
      </w:pPr>
      <w:r w:rsidRPr="005C2F0F">
        <w:rPr>
          <w:color w:val="000000"/>
          <w:sz w:val="24"/>
          <w:szCs w:val="24"/>
        </w:rPr>
        <w:t>в части выполнения задач и достижения целевых показателей</w:t>
      </w:r>
      <w:r>
        <w:rPr>
          <w:color w:val="000000"/>
          <w:sz w:val="24"/>
          <w:szCs w:val="24"/>
        </w:rPr>
        <w:br/>
      </w:r>
      <w:r w:rsidRPr="005C2F0F">
        <w:rPr>
          <w:color w:val="000000"/>
          <w:sz w:val="24"/>
          <w:szCs w:val="24"/>
        </w:rPr>
        <w:t xml:space="preserve">развития системы </w:t>
      </w:r>
      <w:r>
        <w:rPr>
          <w:color w:val="000000"/>
          <w:sz w:val="24"/>
          <w:szCs w:val="24"/>
        </w:rPr>
        <w:t>горячего водоснабжения</w:t>
      </w:r>
    </w:p>
    <w:p w:rsidR="001703B4" w:rsidRPr="005C2F0F" w:rsidRDefault="001703B4" w:rsidP="001703B4">
      <w:pPr>
        <w:ind w:firstLine="567"/>
        <w:jc w:val="both"/>
        <w:rPr>
          <w:sz w:val="22"/>
          <w:szCs w:val="22"/>
        </w:rPr>
      </w:pPr>
    </w:p>
    <w:p w:rsidR="001703B4" w:rsidRPr="005C2F0F" w:rsidRDefault="001703B4" w:rsidP="001703B4">
      <w:pPr>
        <w:keepNext/>
        <w:suppressAutoHyphens/>
        <w:jc w:val="center"/>
        <w:rPr>
          <w:b/>
          <w:bCs/>
        </w:rPr>
      </w:pPr>
      <w:r>
        <w:t>Прогноз объема отпуска в сеть горячей воды  в п. Дебин</w:t>
      </w:r>
    </w:p>
    <w:p w:rsidR="001703B4" w:rsidRDefault="001703B4" w:rsidP="001703B4">
      <w:pPr>
        <w:ind w:left="-75" w:right="-108" w:firstLine="709"/>
        <w:jc w:val="both"/>
        <w:rPr>
          <w:i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218"/>
        <w:gridCol w:w="2056"/>
        <w:gridCol w:w="2056"/>
        <w:gridCol w:w="2056"/>
      </w:tblGrid>
      <w:tr w:rsidR="001703B4" w:rsidTr="001703B4">
        <w:tc>
          <w:tcPr>
            <w:tcW w:w="892" w:type="dxa"/>
          </w:tcPr>
          <w:p w:rsidR="001703B4" w:rsidRPr="00EC4094" w:rsidRDefault="001703B4" w:rsidP="00196731">
            <w:pPr>
              <w:ind w:right="-108"/>
              <w:jc w:val="center"/>
              <w:rPr>
                <w:b/>
                <w:iCs/>
              </w:rPr>
            </w:pPr>
            <w:r w:rsidRPr="00EC4094">
              <w:rPr>
                <w:b/>
                <w:iCs/>
              </w:rPr>
              <w:t>№ п\п</w:t>
            </w:r>
          </w:p>
        </w:tc>
        <w:tc>
          <w:tcPr>
            <w:tcW w:w="3218" w:type="dxa"/>
          </w:tcPr>
          <w:p w:rsidR="001703B4" w:rsidRPr="00EC4094" w:rsidRDefault="001703B4" w:rsidP="001703B4">
            <w:pPr>
              <w:ind w:right="-108"/>
              <w:jc w:val="center"/>
              <w:rPr>
                <w:b/>
                <w:iCs/>
              </w:rPr>
            </w:pPr>
            <w:r w:rsidRPr="00EC4094">
              <w:rPr>
                <w:b/>
                <w:iCs/>
              </w:rPr>
              <w:t>наименование</w:t>
            </w:r>
          </w:p>
        </w:tc>
        <w:tc>
          <w:tcPr>
            <w:tcW w:w="2056" w:type="dxa"/>
          </w:tcPr>
          <w:p w:rsidR="001703B4" w:rsidRPr="00EC4094" w:rsidRDefault="001703B4" w:rsidP="001703B4">
            <w:pPr>
              <w:ind w:right="-108"/>
              <w:jc w:val="center"/>
              <w:rPr>
                <w:b/>
                <w:iCs/>
              </w:rPr>
            </w:pPr>
            <w:r w:rsidRPr="00EC4094">
              <w:rPr>
                <w:b/>
                <w:iCs/>
              </w:rPr>
              <w:t>ед.изм</w:t>
            </w:r>
          </w:p>
        </w:tc>
        <w:tc>
          <w:tcPr>
            <w:tcW w:w="2056" w:type="dxa"/>
          </w:tcPr>
          <w:p w:rsidR="001703B4" w:rsidRPr="00EC4094" w:rsidRDefault="001703B4" w:rsidP="001703B4">
            <w:pPr>
              <w:ind w:right="-108"/>
              <w:jc w:val="center"/>
              <w:rPr>
                <w:b/>
                <w:iCs/>
              </w:rPr>
            </w:pPr>
            <w:r w:rsidRPr="00EC4094">
              <w:rPr>
                <w:b/>
                <w:iCs/>
              </w:rPr>
              <w:t>2017 год</w:t>
            </w:r>
          </w:p>
        </w:tc>
        <w:tc>
          <w:tcPr>
            <w:tcW w:w="2056" w:type="dxa"/>
          </w:tcPr>
          <w:p w:rsidR="001703B4" w:rsidRPr="00EC4094" w:rsidRDefault="001703B4" w:rsidP="001703B4">
            <w:pPr>
              <w:ind w:right="-108"/>
              <w:jc w:val="center"/>
              <w:rPr>
                <w:b/>
                <w:iCs/>
              </w:rPr>
            </w:pPr>
            <w:r w:rsidRPr="00EC4094">
              <w:rPr>
                <w:b/>
                <w:iCs/>
              </w:rPr>
              <w:t>2018 год</w:t>
            </w:r>
          </w:p>
        </w:tc>
      </w:tr>
      <w:tr w:rsidR="001703B4" w:rsidTr="001703B4">
        <w:tc>
          <w:tcPr>
            <w:tcW w:w="892" w:type="dxa"/>
          </w:tcPr>
          <w:p w:rsidR="001703B4" w:rsidRPr="00EC4094" w:rsidRDefault="001703B4" w:rsidP="00196731">
            <w:pPr>
              <w:ind w:right="-108"/>
              <w:jc w:val="center"/>
              <w:rPr>
                <w:i/>
                <w:iCs/>
                <w:sz w:val="20"/>
                <w:szCs w:val="20"/>
              </w:rPr>
            </w:pPr>
            <w:r w:rsidRPr="00EC4094">
              <w:rPr>
                <w:i/>
                <w:iCs/>
                <w:sz w:val="20"/>
                <w:szCs w:val="20"/>
              </w:rPr>
              <w:t>1</w:t>
            </w:r>
          </w:p>
        </w:tc>
        <w:tc>
          <w:tcPr>
            <w:tcW w:w="3218" w:type="dxa"/>
          </w:tcPr>
          <w:p w:rsidR="001703B4" w:rsidRPr="00EC4094" w:rsidRDefault="001703B4" w:rsidP="001703B4">
            <w:pPr>
              <w:ind w:right="-108"/>
              <w:jc w:val="both"/>
              <w:rPr>
                <w:i/>
                <w:iCs/>
                <w:sz w:val="20"/>
                <w:szCs w:val="20"/>
              </w:rPr>
            </w:pPr>
            <w:r w:rsidRPr="00EC4094">
              <w:rPr>
                <w:i/>
                <w:iCs/>
                <w:sz w:val="20"/>
                <w:szCs w:val="20"/>
              </w:rPr>
              <w:t>2</w:t>
            </w:r>
          </w:p>
        </w:tc>
        <w:tc>
          <w:tcPr>
            <w:tcW w:w="2056" w:type="dxa"/>
          </w:tcPr>
          <w:p w:rsidR="001703B4" w:rsidRPr="00EC4094" w:rsidRDefault="001703B4" w:rsidP="001703B4">
            <w:pPr>
              <w:ind w:right="-108"/>
              <w:jc w:val="both"/>
              <w:rPr>
                <w:i/>
                <w:iCs/>
                <w:sz w:val="20"/>
                <w:szCs w:val="20"/>
              </w:rPr>
            </w:pPr>
            <w:r w:rsidRPr="00EC4094">
              <w:rPr>
                <w:i/>
                <w:iCs/>
                <w:sz w:val="20"/>
                <w:szCs w:val="20"/>
              </w:rPr>
              <w:t>3</w:t>
            </w:r>
          </w:p>
        </w:tc>
        <w:tc>
          <w:tcPr>
            <w:tcW w:w="2056" w:type="dxa"/>
          </w:tcPr>
          <w:p w:rsidR="001703B4" w:rsidRPr="00EC4094" w:rsidRDefault="001703B4" w:rsidP="001703B4">
            <w:pPr>
              <w:ind w:right="-108"/>
              <w:jc w:val="both"/>
              <w:rPr>
                <w:i/>
                <w:iCs/>
                <w:sz w:val="20"/>
                <w:szCs w:val="20"/>
              </w:rPr>
            </w:pPr>
            <w:r w:rsidRPr="00EC4094">
              <w:rPr>
                <w:i/>
                <w:iCs/>
                <w:sz w:val="20"/>
                <w:szCs w:val="20"/>
              </w:rPr>
              <w:t>4</w:t>
            </w:r>
          </w:p>
        </w:tc>
        <w:tc>
          <w:tcPr>
            <w:tcW w:w="2056" w:type="dxa"/>
          </w:tcPr>
          <w:p w:rsidR="001703B4" w:rsidRPr="00EC4094" w:rsidRDefault="001703B4" w:rsidP="001703B4">
            <w:pPr>
              <w:ind w:right="-108"/>
              <w:jc w:val="both"/>
              <w:rPr>
                <w:i/>
                <w:iCs/>
                <w:sz w:val="20"/>
                <w:szCs w:val="20"/>
              </w:rPr>
            </w:pPr>
            <w:r w:rsidRPr="00EC4094">
              <w:rPr>
                <w:i/>
                <w:iCs/>
                <w:sz w:val="20"/>
                <w:szCs w:val="20"/>
              </w:rPr>
              <w:t>5</w:t>
            </w:r>
          </w:p>
        </w:tc>
      </w:tr>
      <w:tr w:rsidR="001703B4" w:rsidTr="001703B4">
        <w:tc>
          <w:tcPr>
            <w:tcW w:w="892" w:type="dxa"/>
          </w:tcPr>
          <w:p w:rsidR="001703B4" w:rsidRPr="00EC4094" w:rsidRDefault="001703B4" w:rsidP="00196731">
            <w:pPr>
              <w:ind w:right="-108"/>
              <w:jc w:val="center"/>
              <w:rPr>
                <w:iCs/>
              </w:rPr>
            </w:pPr>
            <w:r w:rsidRPr="00EC4094">
              <w:rPr>
                <w:iCs/>
              </w:rPr>
              <w:t>1</w:t>
            </w:r>
          </w:p>
        </w:tc>
        <w:tc>
          <w:tcPr>
            <w:tcW w:w="3218" w:type="dxa"/>
          </w:tcPr>
          <w:p w:rsidR="001703B4" w:rsidRPr="00EC4094" w:rsidRDefault="001703B4" w:rsidP="001703B4">
            <w:pPr>
              <w:ind w:right="-108"/>
              <w:jc w:val="both"/>
              <w:rPr>
                <w:iCs/>
              </w:rPr>
            </w:pPr>
            <w:r w:rsidRPr="00EC4094">
              <w:rPr>
                <w:iCs/>
              </w:rPr>
              <w:t>Объем отпускав сеть горячей воды</w:t>
            </w:r>
          </w:p>
        </w:tc>
        <w:tc>
          <w:tcPr>
            <w:tcW w:w="2056" w:type="dxa"/>
          </w:tcPr>
          <w:p w:rsidR="001703B4" w:rsidRPr="00EC4094" w:rsidRDefault="001703B4" w:rsidP="001703B4">
            <w:pPr>
              <w:ind w:right="-108"/>
              <w:jc w:val="both"/>
              <w:rPr>
                <w:iCs/>
              </w:rPr>
            </w:pPr>
          </w:p>
          <w:p w:rsidR="001703B4" w:rsidRPr="00EC4094" w:rsidRDefault="001703B4" w:rsidP="001703B4">
            <w:pPr>
              <w:ind w:right="-108"/>
              <w:jc w:val="both"/>
              <w:rPr>
                <w:iCs/>
              </w:rPr>
            </w:pPr>
            <w:r w:rsidRPr="00EC4094">
              <w:rPr>
                <w:iCs/>
              </w:rPr>
              <w:t>куб.м.</w:t>
            </w:r>
          </w:p>
        </w:tc>
        <w:tc>
          <w:tcPr>
            <w:tcW w:w="2056" w:type="dxa"/>
          </w:tcPr>
          <w:p w:rsidR="001703B4" w:rsidRPr="00EC4094" w:rsidRDefault="001703B4" w:rsidP="001703B4">
            <w:pPr>
              <w:ind w:right="-108"/>
              <w:jc w:val="center"/>
              <w:rPr>
                <w:iCs/>
              </w:rPr>
            </w:pPr>
          </w:p>
          <w:p w:rsidR="001703B4" w:rsidRPr="00EC4094" w:rsidRDefault="001703B4" w:rsidP="001703B4">
            <w:pPr>
              <w:ind w:right="-108"/>
              <w:jc w:val="center"/>
              <w:rPr>
                <w:iCs/>
              </w:rPr>
            </w:pPr>
            <w:r>
              <w:rPr>
                <w:iCs/>
              </w:rPr>
              <w:t>30973,00</w:t>
            </w:r>
          </w:p>
        </w:tc>
        <w:tc>
          <w:tcPr>
            <w:tcW w:w="2056" w:type="dxa"/>
          </w:tcPr>
          <w:p w:rsidR="001703B4" w:rsidRPr="00EC4094" w:rsidRDefault="001703B4" w:rsidP="001703B4">
            <w:pPr>
              <w:ind w:right="-108"/>
              <w:jc w:val="center"/>
              <w:rPr>
                <w:iCs/>
              </w:rPr>
            </w:pPr>
          </w:p>
          <w:p w:rsidR="001703B4" w:rsidRPr="00EC4094" w:rsidRDefault="001703B4" w:rsidP="001703B4">
            <w:pPr>
              <w:ind w:right="-108"/>
              <w:jc w:val="center"/>
              <w:rPr>
                <w:iCs/>
              </w:rPr>
            </w:pPr>
            <w:r>
              <w:rPr>
                <w:iCs/>
              </w:rPr>
              <w:t>30973,00</w:t>
            </w:r>
          </w:p>
        </w:tc>
      </w:tr>
    </w:tbl>
    <w:p w:rsidR="001703B4" w:rsidRDefault="001703B4" w:rsidP="001703B4">
      <w:pPr>
        <w:ind w:left="-75" w:right="-108" w:firstLine="709"/>
        <w:jc w:val="both"/>
        <w:rPr>
          <w:iCs/>
        </w:rPr>
      </w:pPr>
    </w:p>
    <w:p w:rsidR="001703B4" w:rsidRDefault="001703B4" w:rsidP="001703B4">
      <w:pPr>
        <w:ind w:left="-75" w:right="-108" w:firstLine="709"/>
        <w:jc w:val="both"/>
        <w:rPr>
          <w:iCs/>
        </w:rPr>
      </w:pPr>
      <w:r w:rsidRPr="00002155">
        <w:rPr>
          <w:iCs/>
        </w:rPr>
        <w:t>Примечание объем отпуска горячей вод в сеть на 2017 год указан в годовом выражении и подлежит корректировке на момент заключения соглашения.</w:t>
      </w:r>
      <w:r>
        <w:rPr>
          <w:iCs/>
        </w:rPr>
        <w:t xml:space="preserve"> </w:t>
      </w:r>
    </w:p>
    <w:p w:rsidR="001703B4" w:rsidRDefault="001703B4" w:rsidP="001703B4">
      <w:pPr>
        <w:ind w:right="-108"/>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536"/>
      </w:tblGrid>
      <w:tr w:rsidR="001703B4" w:rsidTr="00196731">
        <w:tc>
          <w:tcPr>
            <w:tcW w:w="817" w:type="dxa"/>
          </w:tcPr>
          <w:p w:rsidR="001703B4" w:rsidRPr="00EC4094" w:rsidRDefault="001703B4" w:rsidP="00196731">
            <w:pPr>
              <w:ind w:right="-108"/>
              <w:jc w:val="center"/>
              <w:rPr>
                <w:iCs/>
              </w:rPr>
            </w:pPr>
            <w:r w:rsidRPr="00EC4094">
              <w:rPr>
                <w:iCs/>
              </w:rPr>
              <w:t>№ п/п</w:t>
            </w:r>
          </w:p>
        </w:tc>
        <w:tc>
          <w:tcPr>
            <w:tcW w:w="4820" w:type="dxa"/>
          </w:tcPr>
          <w:p w:rsidR="001703B4" w:rsidRPr="00EC4094" w:rsidRDefault="001703B4" w:rsidP="001703B4">
            <w:pPr>
              <w:ind w:right="-108"/>
              <w:jc w:val="center"/>
              <w:rPr>
                <w:iCs/>
              </w:rPr>
            </w:pPr>
            <w:r w:rsidRPr="00EC4094">
              <w:rPr>
                <w:iCs/>
              </w:rPr>
              <w:t>мероприятия</w:t>
            </w:r>
          </w:p>
        </w:tc>
        <w:tc>
          <w:tcPr>
            <w:tcW w:w="4536" w:type="dxa"/>
          </w:tcPr>
          <w:p w:rsidR="001703B4" w:rsidRPr="00EC4094" w:rsidRDefault="001703B4" w:rsidP="001703B4">
            <w:pPr>
              <w:ind w:right="-108"/>
              <w:jc w:val="center"/>
              <w:rPr>
                <w:iCs/>
              </w:rPr>
            </w:pPr>
            <w:r w:rsidRPr="00EC4094">
              <w:rPr>
                <w:iCs/>
              </w:rPr>
              <w:t>Срок завершения модернизации (реконструкции)</w:t>
            </w:r>
          </w:p>
        </w:tc>
      </w:tr>
      <w:tr w:rsidR="001703B4" w:rsidTr="00196731">
        <w:tc>
          <w:tcPr>
            <w:tcW w:w="817" w:type="dxa"/>
          </w:tcPr>
          <w:p w:rsidR="001703B4" w:rsidRPr="00EC4094" w:rsidRDefault="001703B4" w:rsidP="00196731">
            <w:pPr>
              <w:ind w:right="-108"/>
              <w:jc w:val="center"/>
              <w:rPr>
                <w:iCs/>
              </w:rPr>
            </w:pPr>
            <w:r w:rsidRPr="00EC4094">
              <w:rPr>
                <w:iCs/>
              </w:rPr>
              <w:t>1.</w:t>
            </w:r>
          </w:p>
        </w:tc>
        <w:tc>
          <w:tcPr>
            <w:tcW w:w="4820" w:type="dxa"/>
          </w:tcPr>
          <w:p w:rsidR="001703B4" w:rsidRPr="00EC4094" w:rsidRDefault="001703B4" w:rsidP="001703B4">
            <w:pPr>
              <w:ind w:right="-108"/>
              <w:jc w:val="both"/>
              <w:rPr>
                <w:iCs/>
              </w:rPr>
            </w:pPr>
            <w:r w:rsidRPr="00EC4094">
              <w:rPr>
                <w:iCs/>
              </w:rPr>
              <w:t>Замена труб ГВС от ТК 49 до  ТК 50</w:t>
            </w:r>
          </w:p>
        </w:tc>
        <w:tc>
          <w:tcPr>
            <w:tcW w:w="4536" w:type="dxa"/>
          </w:tcPr>
          <w:p w:rsidR="001703B4" w:rsidRPr="00EC4094" w:rsidRDefault="001703B4" w:rsidP="001703B4">
            <w:pPr>
              <w:ind w:right="-108"/>
              <w:jc w:val="center"/>
              <w:rPr>
                <w:iCs/>
              </w:rPr>
            </w:pPr>
            <w:r w:rsidRPr="00EC4094">
              <w:rPr>
                <w:iCs/>
              </w:rPr>
              <w:t>2018 г</w:t>
            </w:r>
          </w:p>
        </w:tc>
      </w:tr>
    </w:tbl>
    <w:p w:rsidR="001703B4" w:rsidRPr="006B2393" w:rsidRDefault="001703B4" w:rsidP="001703B4">
      <w:pPr>
        <w:ind w:right="-108"/>
        <w:jc w:val="both"/>
        <w:rPr>
          <w:iCs/>
        </w:rPr>
      </w:pPr>
    </w:p>
    <w:tbl>
      <w:tblPr>
        <w:tblW w:w="10880" w:type="dxa"/>
        <w:tblInd w:w="-601" w:type="dxa"/>
        <w:tblLook w:val="04A0"/>
      </w:tblPr>
      <w:tblGrid>
        <w:gridCol w:w="10880"/>
      </w:tblGrid>
      <w:tr w:rsidR="001703B4" w:rsidTr="00196731">
        <w:trPr>
          <w:trHeight w:val="174"/>
        </w:trPr>
        <w:tc>
          <w:tcPr>
            <w:tcW w:w="10880" w:type="dxa"/>
            <w:shd w:val="clear" w:color="auto" w:fill="auto"/>
            <w:vAlign w:val="center"/>
          </w:tcPr>
          <w:p w:rsidR="001703B4" w:rsidRPr="00C66D2E" w:rsidRDefault="001703B4" w:rsidP="00196731">
            <w:pPr>
              <w:pStyle w:val="31"/>
              <w:keepNext/>
              <w:keepLines/>
              <w:shd w:val="clear" w:color="auto" w:fill="auto"/>
              <w:spacing w:before="0" w:after="0" w:line="360" w:lineRule="auto"/>
              <w:ind w:right="20"/>
              <w:rPr>
                <w:b w:val="0"/>
                <w:sz w:val="28"/>
                <w:szCs w:val="28"/>
              </w:rPr>
            </w:pPr>
            <w:r w:rsidRPr="00196731">
              <w:rPr>
                <w:sz w:val="24"/>
                <w:szCs w:val="24"/>
              </w:rPr>
              <w:t xml:space="preserve">Предельный размер расходов на создание и (или) реконструкцию объекта, в части теплоснабжения  составляет </w:t>
            </w:r>
            <w:r w:rsidRPr="00196731">
              <w:rPr>
                <w:color w:val="000000"/>
                <w:sz w:val="24"/>
                <w:szCs w:val="24"/>
              </w:rPr>
              <w:t>814,0 тыс.руб.</w:t>
            </w:r>
          </w:p>
        </w:tc>
      </w:tr>
      <w:tr w:rsidR="001703B4" w:rsidTr="00196731">
        <w:trPr>
          <w:trHeight w:val="174"/>
        </w:trPr>
        <w:tc>
          <w:tcPr>
            <w:tcW w:w="10880" w:type="dxa"/>
            <w:shd w:val="clear" w:color="auto" w:fill="auto"/>
            <w:vAlign w:val="center"/>
          </w:tcPr>
          <w:p w:rsidR="001703B4" w:rsidRDefault="001703B4" w:rsidP="001703B4">
            <w:pPr>
              <w:rPr>
                <w:sz w:val="20"/>
                <w:szCs w:val="20"/>
              </w:rPr>
            </w:pPr>
          </w:p>
        </w:tc>
      </w:tr>
    </w:tbl>
    <w:p w:rsidR="001703B4" w:rsidRPr="005C2F0F" w:rsidRDefault="001703B4" w:rsidP="001703B4">
      <w:pPr>
        <w:jc w:val="center"/>
        <w:rPr>
          <w:b/>
        </w:rPr>
      </w:pPr>
      <w:r w:rsidRPr="005C2F0F">
        <w:rPr>
          <w:b/>
        </w:rPr>
        <w:lastRenderedPageBreak/>
        <w:t>Задание</w:t>
      </w:r>
    </w:p>
    <w:p w:rsidR="001703B4" w:rsidRPr="005C2F0F" w:rsidRDefault="001703B4" w:rsidP="001703B4">
      <w:pPr>
        <w:pStyle w:val="31"/>
        <w:keepNext/>
        <w:keepLines/>
        <w:shd w:val="clear" w:color="auto" w:fill="auto"/>
        <w:spacing w:before="0" w:after="0" w:line="274" w:lineRule="exact"/>
        <w:ind w:right="20"/>
        <w:jc w:val="center"/>
        <w:rPr>
          <w:color w:val="000000"/>
          <w:sz w:val="24"/>
          <w:szCs w:val="24"/>
        </w:rPr>
      </w:pPr>
      <w:r w:rsidRPr="005C2F0F">
        <w:rPr>
          <w:color w:val="000000"/>
          <w:sz w:val="24"/>
          <w:szCs w:val="24"/>
        </w:rPr>
        <w:t>в части выполнения задач и достижения целевых показателей</w:t>
      </w:r>
      <w:r>
        <w:rPr>
          <w:color w:val="000000"/>
          <w:sz w:val="24"/>
          <w:szCs w:val="24"/>
        </w:rPr>
        <w:br/>
      </w:r>
      <w:r w:rsidRPr="005C2F0F">
        <w:rPr>
          <w:color w:val="000000"/>
          <w:sz w:val="24"/>
          <w:szCs w:val="24"/>
        </w:rPr>
        <w:t xml:space="preserve">развития системы </w:t>
      </w:r>
      <w:r>
        <w:rPr>
          <w:color w:val="000000"/>
          <w:sz w:val="24"/>
          <w:szCs w:val="24"/>
        </w:rPr>
        <w:t>холодного водоснабжения</w:t>
      </w:r>
    </w:p>
    <w:p w:rsidR="001703B4" w:rsidRPr="005C2F0F" w:rsidRDefault="001703B4" w:rsidP="001703B4">
      <w:pPr>
        <w:ind w:firstLine="567"/>
        <w:jc w:val="both"/>
        <w:rPr>
          <w:sz w:val="22"/>
          <w:szCs w:val="22"/>
        </w:rPr>
      </w:pPr>
    </w:p>
    <w:p w:rsidR="001703B4" w:rsidRPr="005C2F0F" w:rsidRDefault="001703B4" w:rsidP="001703B4">
      <w:pPr>
        <w:keepNext/>
        <w:suppressAutoHyphens/>
        <w:jc w:val="center"/>
        <w:rPr>
          <w:b/>
          <w:bCs/>
        </w:rPr>
      </w:pPr>
      <w:r>
        <w:t>Прогноз объема отпуска в сеть холодной воды  в п. Дебин</w:t>
      </w:r>
    </w:p>
    <w:p w:rsidR="001703B4" w:rsidRPr="005C2F0F" w:rsidRDefault="001703B4" w:rsidP="001703B4">
      <w:pPr>
        <w:keepNext/>
        <w:suppressAutoHyphens/>
        <w:jc w:val="center"/>
        <w:rPr>
          <w:b/>
          <w:bCs/>
        </w:rPr>
      </w:pPr>
    </w:p>
    <w:p w:rsidR="001703B4" w:rsidRDefault="001703B4" w:rsidP="001703B4">
      <w:pPr>
        <w:ind w:left="-75" w:right="-108" w:firstLine="709"/>
        <w:jc w:val="both"/>
        <w:rPr>
          <w:i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218"/>
        <w:gridCol w:w="2056"/>
        <w:gridCol w:w="2056"/>
        <w:gridCol w:w="2056"/>
      </w:tblGrid>
      <w:tr w:rsidR="001703B4" w:rsidTr="001703B4">
        <w:tc>
          <w:tcPr>
            <w:tcW w:w="892" w:type="dxa"/>
          </w:tcPr>
          <w:p w:rsidR="001703B4" w:rsidRPr="00EC4094" w:rsidRDefault="001703B4" w:rsidP="001703B4">
            <w:pPr>
              <w:ind w:right="-108"/>
              <w:jc w:val="center"/>
              <w:rPr>
                <w:b/>
                <w:iCs/>
              </w:rPr>
            </w:pPr>
            <w:r w:rsidRPr="00EC4094">
              <w:rPr>
                <w:b/>
                <w:iCs/>
              </w:rPr>
              <w:t>№ п\п</w:t>
            </w:r>
          </w:p>
        </w:tc>
        <w:tc>
          <w:tcPr>
            <w:tcW w:w="3218" w:type="dxa"/>
          </w:tcPr>
          <w:p w:rsidR="001703B4" w:rsidRPr="00EC4094" w:rsidRDefault="001703B4" w:rsidP="001703B4">
            <w:pPr>
              <w:ind w:right="-108"/>
              <w:jc w:val="center"/>
              <w:rPr>
                <w:b/>
                <w:iCs/>
              </w:rPr>
            </w:pPr>
            <w:r w:rsidRPr="00EC4094">
              <w:rPr>
                <w:b/>
                <w:iCs/>
              </w:rPr>
              <w:t>наименование</w:t>
            </w:r>
          </w:p>
        </w:tc>
        <w:tc>
          <w:tcPr>
            <w:tcW w:w="2056" w:type="dxa"/>
          </w:tcPr>
          <w:p w:rsidR="001703B4" w:rsidRPr="00EC4094" w:rsidRDefault="001703B4" w:rsidP="001703B4">
            <w:pPr>
              <w:ind w:right="-108"/>
              <w:jc w:val="center"/>
              <w:rPr>
                <w:b/>
                <w:iCs/>
              </w:rPr>
            </w:pPr>
            <w:r w:rsidRPr="00EC4094">
              <w:rPr>
                <w:b/>
                <w:iCs/>
              </w:rPr>
              <w:t>ед.изм</w:t>
            </w:r>
          </w:p>
        </w:tc>
        <w:tc>
          <w:tcPr>
            <w:tcW w:w="2056" w:type="dxa"/>
          </w:tcPr>
          <w:p w:rsidR="001703B4" w:rsidRPr="00EC4094" w:rsidRDefault="001703B4" w:rsidP="001703B4">
            <w:pPr>
              <w:ind w:right="-108"/>
              <w:jc w:val="center"/>
              <w:rPr>
                <w:b/>
                <w:iCs/>
              </w:rPr>
            </w:pPr>
            <w:r w:rsidRPr="00EC4094">
              <w:rPr>
                <w:b/>
                <w:iCs/>
              </w:rPr>
              <w:t>2017 год</w:t>
            </w:r>
          </w:p>
        </w:tc>
        <w:tc>
          <w:tcPr>
            <w:tcW w:w="2056" w:type="dxa"/>
          </w:tcPr>
          <w:p w:rsidR="001703B4" w:rsidRPr="00EC4094" w:rsidRDefault="001703B4" w:rsidP="001703B4">
            <w:pPr>
              <w:ind w:right="-108"/>
              <w:jc w:val="center"/>
              <w:rPr>
                <w:b/>
                <w:iCs/>
              </w:rPr>
            </w:pPr>
            <w:r w:rsidRPr="00EC4094">
              <w:rPr>
                <w:b/>
                <w:iCs/>
              </w:rPr>
              <w:t>2018 год</w:t>
            </w:r>
          </w:p>
        </w:tc>
      </w:tr>
      <w:tr w:rsidR="001703B4" w:rsidTr="001703B4">
        <w:tc>
          <w:tcPr>
            <w:tcW w:w="892" w:type="dxa"/>
          </w:tcPr>
          <w:p w:rsidR="001703B4" w:rsidRPr="00EC4094" w:rsidRDefault="001703B4" w:rsidP="001703B4">
            <w:pPr>
              <w:ind w:right="-108"/>
              <w:jc w:val="center"/>
              <w:rPr>
                <w:i/>
                <w:iCs/>
                <w:sz w:val="20"/>
                <w:szCs w:val="20"/>
              </w:rPr>
            </w:pPr>
            <w:r w:rsidRPr="00EC4094">
              <w:rPr>
                <w:i/>
                <w:iCs/>
                <w:sz w:val="20"/>
                <w:szCs w:val="20"/>
              </w:rPr>
              <w:t>1</w:t>
            </w:r>
          </w:p>
        </w:tc>
        <w:tc>
          <w:tcPr>
            <w:tcW w:w="3218" w:type="dxa"/>
          </w:tcPr>
          <w:p w:rsidR="001703B4" w:rsidRPr="00EC4094" w:rsidRDefault="001703B4" w:rsidP="001703B4">
            <w:pPr>
              <w:ind w:right="-108"/>
              <w:jc w:val="both"/>
              <w:rPr>
                <w:i/>
                <w:iCs/>
                <w:sz w:val="20"/>
                <w:szCs w:val="20"/>
              </w:rPr>
            </w:pPr>
            <w:r w:rsidRPr="00EC4094">
              <w:rPr>
                <w:i/>
                <w:iCs/>
                <w:sz w:val="20"/>
                <w:szCs w:val="20"/>
              </w:rPr>
              <w:t>2</w:t>
            </w:r>
          </w:p>
        </w:tc>
        <w:tc>
          <w:tcPr>
            <w:tcW w:w="2056" w:type="dxa"/>
          </w:tcPr>
          <w:p w:rsidR="001703B4" w:rsidRPr="00EC4094" w:rsidRDefault="001703B4" w:rsidP="001703B4">
            <w:pPr>
              <w:ind w:right="-108"/>
              <w:jc w:val="both"/>
              <w:rPr>
                <w:i/>
                <w:iCs/>
                <w:sz w:val="20"/>
                <w:szCs w:val="20"/>
              </w:rPr>
            </w:pPr>
            <w:r w:rsidRPr="00EC4094">
              <w:rPr>
                <w:i/>
                <w:iCs/>
                <w:sz w:val="20"/>
                <w:szCs w:val="20"/>
              </w:rPr>
              <w:t>3</w:t>
            </w:r>
          </w:p>
        </w:tc>
        <w:tc>
          <w:tcPr>
            <w:tcW w:w="2056" w:type="dxa"/>
          </w:tcPr>
          <w:p w:rsidR="001703B4" w:rsidRPr="00EC4094" w:rsidRDefault="001703B4" w:rsidP="001703B4">
            <w:pPr>
              <w:ind w:right="-108"/>
              <w:jc w:val="both"/>
              <w:rPr>
                <w:i/>
                <w:iCs/>
                <w:sz w:val="20"/>
                <w:szCs w:val="20"/>
              </w:rPr>
            </w:pPr>
            <w:r w:rsidRPr="00EC4094">
              <w:rPr>
                <w:i/>
                <w:iCs/>
                <w:sz w:val="20"/>
                <w:szCs w:val="20"/>
              </w:rPr>
              <w:t>4</w:t>
            </w:r>
          </w:p>
        </w:tc>
        <w:tc>
          <w:tcPr>
            <w:tcW w:w="2056" w:type="dxa"/>
          </w:tcPr>
          <w:p w:rsidR="001703B4" w:rsidRPr="00EC4094" w:rsidRDefault="001703B4" w:rsidP="001703B4">
            <w:pPr>
              <w:ind w:right="-108"/>
              <w:jc w:val="both"/>
              <w:rPr>
                <w:i/>
                <w:iCs/>
                <w:sz w:val="20"/>
                <w:szCs w:val="20"/>
              </w:rPr>
            </w:pPr>
            <w:r w:rsidRPr="00EC4094">
              <w:rPr>
                <w:i/>
                <w:iCs/>
                <w:sz w:val="20"/>
                <w:szCs w:val="20"/>
              </w:rPr>
              <w:t>5</w:t>
            </w:r>
          </w:p>
        </w:tc>
      </w:tr>
      <w:tr w:rsidR="001703B4" w:rsidTr="001703B4">
        <w:tc>
          <w:tcPr>
            <w:tcW w:w="892" w:type="dxa"/>
          </w:tcPr>
          <w:p w:rsidR="001703B4" w:rsidRPr="00EC4094" w:rsidRDefault="001703B4" w:rsidP="001703B4">
            <w:pPr>
              <w:ind w:right="-108"/>
              <w:jc w:val="center"/>
              <w:rPr>
                <w:iCs/>
              </w:rPr>
            </w:pPr>
            <w:r w:rsidRPr="00EC4094">
              <w:rPr>
                <w:iCs/>
              </w:rPr>
              <w:t>1</w:t>
            </w:r>
          </w:p>
        </w:tc>
        <w:tc>
          <w:tcPr>
            <w:tcW w:w="3218" w:type="dxa"/>
          </w:tcPr>
          <w:p w:rsidR="001703B4" w:rsidRDefault="001703B4" w:rsidP="001703B4">
            <w:pPr>
              <w:ind w:right="-108"/>
              <w:jc w:val="both"/>
              <w:rPr>
                <w:iCs/>
              </w:rPr>
            </w:pPr>
            <w:r w:rsidRPr="00EC4094">
              <w:rPr>
                <w:iCs/>
              </w:rPr>
              <w:t>Объем отпускав</w:t>
            </w:r>
          </w:p>
          <w:p w:rsidR="001703B4" w:rsidRPr="00EC4094" w:rsidRDefault="001703B4" w:rsidP="001703B4">
            <w:pPr>
              <w:ind w:right="-108"/>
              <w:jc w:val="both"/>
              <w:rPr>
                <w:iCs/>
              </w:rPr>
            </w:pPr>
            <w:r w:rsidRPr="00EC4094">
              <w:rPr>
                <w:iCs/>
              </w:rPr>
              <w:t>сеть холодной воды</w:t>
            </w:r>
          </w:p>
        </w:tc>
        <w:tc>
          <w:tcPr>
            <w:tcW w:w="2056" w:type="dxa"/>
          </w:tcPr>
          <w:p w:rsidR="001703B4" w:rsidRPr="00EC4094" w:rsidRDefault="001703B4" w:rsidP="001703B4">
            <w:pPr>
              <w:ind w:right="-108"/>
              <w:jc w:val="both"/>
              <w:rPr>
                <w:iCs/>
              </w:rPr>
            </w:pPr>
          </w:p>
          <w:p w:rsidR="001703B4" w:rsidRPr="00EC4094" w:rsidRDefault="001703B4" w:rsidP="001703B4">
            <w:pPr>
              <w:ind w:right="-108"/>
              <w:jc w:val="both"/>
              <w:rPr>
                <w:iCs/>
              </w:rPr>
            </w:pPr>
            <w:r w:rsidRPr="00EC4094">
              <w:rPr>
                <w:iCs/>
              </w:rPr>
              <w:t xml:space="preserve">             куб.м.</w:t>
            </w:r>
          </w:p>
        </w:tc>
        <w:tc>
          <w:tcPr>
            <w:tcW w:w="2056" w:type="dxa"/>
          </w:tcPr>
          <w:p w:rsidR="001703B4" w:rsidRPr="00002155" w:rsidRDefault="001703B4" w:rsidP="001703B4">
            <w:pPr>
              <w:ind w:right="-108"/>
              <w:jc w:val="center"/>
              <w:rPr>
                <w:iCs/>
              </w:rPr>
            </w:pPr>
          </w:p>
          <w:p w:rsidR="001703B4" w:rsidRPr="00002155" w:rsidRDefault="001703B4" w:rsidP="001703B4">
            <w:pPr>
              <w:ind w:right="-108"/>
              <w:jc w:val="center"/>
              <w:rPr>
                <w:iCs/>
              </w:rPr>
            </w:pPr>
            <w:r w:rsidRPr="00002155">
              <w:rPr>
                <w:iCs/>
              </w:rPr>
              <w:t>90010,00</w:t>
            </w:r>
          </w:p>
        </w:tc>
        <w:tc>
          <w:tcPr>
            <w:tcW w:w="2056" w:type="dxa"/>
          </w:tcPr>
          <w:p w:rsidR="001703B4" w:rsidRPr="00002155" w:rsidRDefault="001703B4" w:rsidP="001703B4">
            <w:pPr>
              <w:ind w:right="-108"/>
              <w:jc w:val="center"/>
              <w:rPr>
                <w:iCs/>
              </w:rPr>
            </w:pPr>
          </w:p>
          <w:p w:rsidR="001703B4" w:rsidRPr="00002155" w:rsidRDefault="001703B4" w:rsidP="001703B4">
            <w:pPr>
              <w:ind w:right="-108"/>
              <w:jc w:val="center"/>
              <w:rPr>
                <w:iCs/>
              </w:rPr>
            </w:pPr>
            <w:r w:rsidRPr="00002155">
              <w:rPr>
                <w:iCs/>
              </w:rPr>
              <w:t>90010,00</w:t>
            </w:r>
          </w:p>
        </w:tc>
      </w:tr>
    </w:tbl>
    <w:p w:rsidR="001703B4" w:rsidRDefault="001703B4" w:rsidP="001703B4">
      <w:pPr>
        <w:ind w:left="-75" w:right="-108" w:firstLine="709"/>
        <w:jc w:val="both"/>
        <w:rPr>
          <w:iCs/>
        </w:rPr>
      </w:pPr>
    </w:p>
    <w:p w:rsidR="001703B4" w:rsidRDefault="001703B4" w:rsidP="001703B4">
      <w:pPr>
        <w:ind w:left="-75" w:right="-108" w:firstLine="709"/>
        <w:jc w:val="both"/>
        <w:rPr>
          <w:iCs/>
        </w:rPr>
      </w:pPr>
    </w:p>
    <w:p w:rsidR="001703B4" w:rsidRDefault="001703B4" w:rsidP="001703B4">
      <w:pPr>
        <w:ind w:right="-108"/>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536"/>
      </w:tblGrid>
      <w:tr w:rsidR="001703B4" w:rsidTr="00196731">
        <w:tc>
          <w:tcPr>
            <w:tcW w:w="817" w:type="dxa"/>
          </w:tcPr>
          <w:p w:rsidR="001703B4" w:rsidRPr="00EC4094" w:rsidRDefault="001703B4" w:rsidP="001703B4">
            <w:pPr>
              <w:ind w:right="-108"/>
              <w:jc w:val="center"/>
              <w:rPr>
                <w:iCs/>
              </w:rPr>
            </w:pPr>
            <w:r w:rsidRPr="00EC4094">
              <w:rPr>
                <w:iCs/>
              </w:rPr>
              <w:t>№ п/п</w:t>
            </w:r>
          </w:p>
        </w:tc>
        <w:tc>
          <w:tcPr>
            <w:tcW w:w="4820" w:type="dxa"/>
          </w:tcPr>
          <w:p w:rsidR="001703B4" w:rsidRPr="00EC4094" w:rsidRDefault="001703B4" w:rsidP="001703B4">
            <w:pPr>
              <w:ind w:right="-108"/>
              <w:jc w:val="center"/>
              <w:rPr>
                <w:iCs/>
              </w:rPr>
            </w:pPr>
            <w:r w:rsidRPr="00EC4094">
              <w:rPr>
                <w:iCs/>
              </w:rPr>
              <w:t>мероприятия</w:t>
            </w:r>
          </w:p>
        </w:tc>
        <w:tc>
          <w:tcPr>
            <w:tcW w:w="4536" w:type="dxa"/>
          </w:tcPr>
          <w:p w:rsidR="001703B4" w:rsidRPr="00EC4094" w:rsidRDefault="001703B4" w:rsidP="001703B4">
            <w:pPr>
              <w:ind w:right="-108"/>
              <w:jc w:val="center"/>
              <w:rPr>
                <w:iCs/>
              </w:rPr>
            </w:pPr>
            <w:r w:rsidRPr="00EC4094">
              <w:rPr>
                <w:iCs/>
              </w:rPr>
              <w:t>Срок завершения модернизации (реконструкции)</w:t>
            </w:r>
          </w:p>
        </w:tc>
      </w:tr>
      <w:tr w:rsidR="001703B4" w:rsidTr="00196731">
        <w:tc>
          <w:tcPr>
            <w:tcW w:w="817" w:type="dxa"/>
          </w:tcPr>
          <w:p w:rsidR="001703B4" w:rsidRPr="00EC4094" w:rsidRDefault="001703B4" w:rsidP="001703B4">
            <w:pPr>
              <w:ind w:right="-108"/>
              <w:jc w:val="center"/>
              <w:rPr>
                <w:iCs/>
              </w:rPr>
            </w:pPr>
            <w:r w:rsidRPr="00EC4094">
              <w:rPr>
                <w:iCs/>
              </w:rPr>
              <w:t>1.</w:t>
            </w:r>
          </w:p>
        </w:tc>
        <w:tc>
          <w:tcPr>
            <w:tcW w:w="4820" w:type="dxa"/>
          </w:tcPr>
          <w:p w:rsidR="001703B4" w:rsidRPr="00EC4094" w:rsidRDefault="001703B4" w:rsidP="001703B4">
            <w:pPr>
              <w:ind w:right="-108"/>
              <w:jc w:val="both"/>
              <w:rPr>
                <w:iCs/>
              </w:rPr>
            </w:pPr>
            <w:r w:rsidRPr="00EC4094">
              <w:rPr>
                <w:iCs/>
              </w:rPr>
              <w:t>Замена труб ХВС от ТК 49 до  ТК 50</w:t>
            </w:r>
          </w:p>
        </w:tc>
        <w:tc>
          <w:tcPr>
            <w:tcW w:w="4536" w:type="dxa"/>
          </w:tcPr>
          <w:p w:rsidR="001703B4" w:rsidRPr="00EC4094" w:rsidRDefault="001703B4" w:rsidP="001703B4">
            <w:pPr>
              <w:ind w:right="-108"/>
              <w:jc w:val="center"/>
              <w:rPr>
                <w:iCs/>
              </w:rPr>
            </w:pPr>
            <w:r w:rsidRPr="00EC4094">
              <w:rPr>
                <w:iCs/>
              </w:rPr>
              <w:t>2018 г</w:t>
            </w:r>
          </w:p>
        </w:tc>
      </w:tr>
    </w:tbl>
    <w:p w:rsidR="001703B4" w:rsidRPr="006B2393" w:rsidRDefault="001703B4" w:rsidP="001703B4">
      <w:pPr>
        <w:ind w:right="-108"/>
        <w:jc w:val="both"/>
        <w:rPr>
          <w:iCs/>
        </w:rPr>
      </w:pPr>
    </w:p>
    <w:p w:rsidR="001703B4" w:rsidRDefault="001703B4" w:rsidP="001703B4">
      <w:pPr>
        <w:pStyle w:val="31"/>
        <w:keepNext/>
        <w:keepLines/>
        <w:shd w:val="clear" w:color="auto" w:fill="auto"/>
        <w:spacing w:before="0" w:after="0" w:line="360" w:lineRule="auto"/>
        <w:ind w:right="20"/>
        <w:rPr>
          <w:color w:val="000000"/>
          <w:sz w:val="24"/>
          <w:szCs w:val="24"/>
        </w:rPr>
      </w:pPr>
      <w:r w:rsidRPr="00196731">
        <w:rPr>
          <w:sz w:val="24"/>
          <w:szCs w:val="24"/>
        </w:rPr>
        <w:t xml:space="preserve">Предельный размер расходов на создание и (или) реконструкцию объекта, в части водоснабжения составляет </w:t>
      </w:r>
      <w:r w:rsidRPr="00196731">
        <w:rPr>
          <w:color w:val="000000"/>
          <w:sz w:val="24"/>
          <w:szCs w:val="24"/>
        </w:rPr>
        <w:t>785,0 тыс.руб</w:t>
      </w:r>
      <w:r w:rsidRPr="00C66D2E">
        <w:rPr>
          <w:color w:val="000000"/>
          <w:sz w:val="24"/>
          <w:szCs w:val="24"/>
        </w:rPr>
        <w:t>.</w:t>
      </w:r>
    </w:p>
    <w:p w:rsidR="001703B4" w:rsidRPr="005C2F0F" w:rsidRDefault="001703B4" w:rsidP="001703B4">
      <w:pPr>
        <w:jc w:val="center"/>
        <w:rPr>
          <w:b/>
        </w:rPr>
      </w:pPr>
      <w:r w:rsidRPr="005C2F0F">
        <w:rPr>
          <w:b/>
        </w:rPr>
        <w:t>Задание</w:t>
      </w:r>
    </w:p>
    <w:p w:rsidR="001703B4" w:rsidRPr="005C2F0F" w:rsidRDefault="001703B4" w:rsidP="001703B4">
      <w:pPr>
        <w:pStyle w:val="31"/>
        <w:keepNext/>
        <w:keepLines/>
        <w:shd w:val="clear" w:color="auto" w:fill="auto"/>
        <w:spacing w:before="0" w:after="0" w:line="274" w:lineRule="exact"/>
        <w:ind w:right="20"/>
        <w:jc w:val="center"/>
        <w:rPr>
          <w:color w:val="000000"/>
          <w:sz w:val="24"/>
          <w:szCs w:val="24"/>
        </w:rPr>
      </w:pPr>
      <w:r w:rsidRPr="005C2F0F">
        <w:rPr>
          <w:color w:val="000000"/>
          <w:sz w:val="24"/>
          <w:szCs w:val="24"/>
        </w:rPr>
        <w:t>в части выполнения задач и достижения целевых показателей</w:t>
      </w:r>
      <w:r>
        <w:rPr>
          <w:color w:val="000000"/>
          <w:sz w:val="24"/>
          <w:szCs w:val="24"/>
        </w:rPr>
        <w:br/>
      </w:r>
      <w:r w:rsidRPr="005C2F0F">
        <w:rPr>
          <w:color w:val="000000"/>
          <w:sz w:val="24"/>
          <w:szCs w:val="24"/>
        </w:rPr>
        <w:t xml:space="preserve">развития системы </w:t>
      </w:r>
      <w:r>
        <w:rPr>
          <w:color w:val="000000"/>
          <w:sz w:val="24"/>
          <w:szCs w:val="24"/>
        </w:rPr>
        <w:t>водоотведения</w:t>
      </w:r>
    </w:p>
    <w:p w:rsidR="001703B4" w:rsidRPr="005C2F0F" w:rsidRDefault="001703B4" w:rsidP="001703B4">
      <w:pPr>
        <w:ind w:firstLine="567"/>
        <w:jc w:val="both"/>
        <w:rPr>
          <w:sz w:val="22"/>
          <w:szCs w:val="22"/>
        </w:rPr>
      </w:pPr>
    </w:p>
    <w:p w:rsidR="001703B4" w:rsidRPr="005C2F0F" w:rsidRDefault="001703B4" w:rsidP="001703B4">
      <w:pPr>
        <w:keepNext/>
        <w:suppressAutoHyphens/>
        <w:jc w:val="center"/>
        <w:rPr>
          <w:b/>
          <w:bCs/>
        </w:rPr>
      </w:pPr>
      <w:r>
        <w:t>Прогноз объема приема сточных вод  в канализационную сеть в п. Дебин</w:t>
      </w:r>
    </w:p>
    <w:p w:rsidR="001703B4" w:rsidRPr="005C2F0F" w:rsidRDefault="001703B4" w:rsidP="001703B4">
      <w:pPr>
        <w:keepNext/>
        <w:suppressAutoHyphens/>
        <w:jc w:val="center"/>
        <w:rPr>
          <w:b/>
          <w:bCs/>
        </w:rPr>
      </w:pPr>
    </w:p>
    <w:p w:rsidR="001703B4" w:rsidRDefault="001703B4" w:rsidP="001703B4">
      <w:pPr>
        <w:ind w:left="-75" w:right="-108" w:firstLine="709"/>
        <w:jc w:val="both"/>
        <w:rPr>
          <w:i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3218"/>
        <w:gridCol w:w="2056"/>
        <w:gridCol w:w="2056"/>
        <w:gridCol w:w="2056"/>
      </w:tblGrid>
      <w:tr w:rsidR="001703B4" w:rsidTr="001703B4">
        <w:tc>
          <w:tcPr>
            <w:tcW w:w="892" w:type="dxa"/>
          </w:tcPr>
          <w:p w:rsidR="001703B4" w:rsidRPr="00EC4094" w:rsidRDefault="001703B4" w:rsidP="001703B4">
            <w:pPr>
              <w:ind w:right="-108"/>
              <w:jc w:val="center"/>
              <w:rPr>
                <w:b/>
                <w:iCs/>
              </w:rPr>
            </w:pPr>
            <w:r w:rsidRPr="00EC4094">
              <w:rPr>
                <w:b/>
                <w:iCs/>
              </w:rPr>
              <w:t>№ п\п</w:t>
            </w:r>
          </w:p>
        </w:tc>
        <w:tc>
          <w:tcPr>
            <w:tcW w:w="3218" w:type="dxa"/>
          </w:tcPr>
          <w:p w:rsidR="001703B4" w:rsidRPr="00EC4094" w:rsidRDefault="001703B4" w:rsidP="001703B4">
            <w:pPr>
              <w:ind w:right="-108"/>
              <w:jc w:val="center"/>
              <w:rPr>
                <w:b/>
                <w:iCs/>
              </w:rPr>
            </w:pPr>
            <w:r w:rsidRPr="00EC4094">
              <w:rPr>
                <w:b/>
                <w:iCs/>
              </w:rPr>
              <w:t>наименование</w:t>
            </w:r>
          </w:p>
        </w:tc>
        <w:tc>
          <w:tcPr>
            <w:tcW w:w="2056" w:type="dxa"/>
          </w:tcPr>
          <w:p w:rsidR="001703B4" w:rsidRPr="00EC4094" w:rsidRDefault="001703B4" w:rsidP="001703B4">
            <w:pPr>
              <w:ind w:right="-108"/>
              <w:jc w:val="center"/>
              <w:rPr>
                <w:b/>
                <w:iCs/>
              </w:rPr>
            </w:pPr>
            <w:r w:rsidRPr="00EC4094">
              <w:rPr>
                <w:b/>
                <w:iCs/>
              </w:rPr>
              <w:t>ед.изм</w:t>
            </w:r>
          </w:p>
        </w:tc>
        <w:tc>
          <w:tcPr>
            <w:tcW w:w="2056" w:type="dxa"/>
          </w:tcPr>
          <w:p w:rsidR="001703B4" w:rsidRPr="00EC4094" w:rsidRDefault="001703B4" w:rsidP="001703B4">
            <w:pPr>
              <w:ind w:right="-108"/>
              <w:jc w:val="center"/>
              <w:rPr>
                <w:b/>
                <w:iCs/>
              </w:rPr>
            </w:pPr>
            <w:r w:rsidRPr="00EC4094">
              <w:rPr>
                <w:b/>
                <w:iCs/>
              </w:rPr>
              <w:t>2017 год</w:t>
            </w:r>
          </w:p>
        </w:tc>
        <w:tc>
          <w:tcPr>
            <w:tcW w:w="2056" w:type="dxa"/>
          </w:tcPr>
          <w:p w:rsidR="001703B4" w:rsidRPr="00EC4094" w:rsidRDefault="001703B4" w:rsidP="001703B4">
            <w:pPr>
              <w:ind w:right="-108"/>
              <w:jc w:val="center"/>
              <w:rPr>
                <w:b/>
                <w:iCs/>
              </w:rPr>
            </w:pPr>
            <w:r w:rsidRPr="00EC4094">
              <w:rPr>
                <w:b/>
                <w:iCs/>
              </w:rPr>
              <w:t>2018 год</w:t>
            </w:r>
          </w:p>
        </w:tc>
      </w:tr>
      <w:tr w:rsidR="001703B4" w:rsidTr="001703B4">
        <w:tc>
          <w:tcPr>
            <w:tcW w:w="892" w:type="dxa"/>
          </w:tcPr>
          <w:p w:rsidR="001703B4" w:rsidRPr="00EC4094" w:rsidRDefault="001703B4" w:rsidP="001703B4">
            <w:pPr>
              <w:ind w:right="-108"/>
              <w:jc w:val="both"/>
              <w:rPr>
                <w:i/>
                <w:iCs/>
                <w:sz w:val="20"/>
                <w:szCs w:val="20"/>
              </w:rPr>
            </w:pPr>
            <w:r w:rsidRPr="00EC4094">
              <w:rPr>
                <w:i/>
                <w:iCs/>
                <w:sz w:val="20"/>
                <w:szCs w:val="20"/>
              </w:rPr>
              <w:t>1</w:t>
            </w:r>
          </w:p>
        </w:tc>
        <w:tc>
          <w:tcPr>
            <w:tcW w:w="3218" w:type="dxa"/>
          </w:tcPr>
          <w:p w:rsidR="001703B4" w:rsidRPr="00EC4094" w:rsidRDefault="001703B4" w:rsidP="001703B4">
            <w:pPr>
              <w:ind w:right="-108"/>
              <w:jc w:val="both"/>
              <w:rPr>
                <w:i/>
                <w:iCs/>
                <w:sz w:val="20"/>
                <w:szCs w:val="20"/>
              </w:rPr>
            </w:pPr>
            <w:r w:rsidRPr="00EC4094">
              <w:rPr>
                <w:i/>
                <w:iCs/>
                <w:sz w:val="20"/>
                <w:szCs w:val="20"/>
              </w:rPr>
              <w:t>2</w:t>
            </w:r>
          </w:p>
        </w:tc>
        <w:tc>
          <w:tcPr>
            <w:tcW w:w="2056" w:type="dxa"/>
          </w:tcPr>
          <w:p w:rsidR="001703B4" w:rsidRPr="00EC4094" w:rsidRDefault="001703B4" w:rsidP="001703B4">
            <w:pPr>
              <w:ind w:right="-108"/>
              <w:jc w:val="both"/>
              <w:rPr>
                <w:i/>
                <w:iCs/>
                <w:sz w:val="20"/>
                <w:szCs w:val="20"/>
              </w:rPr>
            </w:pPr>
            <w:r w:rsidRPr="00EC4094">
              <w:rPr>
                <w:i/>
                <w:iCs/>
                <w:sz w:val="20"/>
                <w:szCs w:val="20"/>
              </w:rPr>
              <w:t>3</w:t>
            </w:r>
          </w:p>
        </w:tc>
        <w:tc>
          <w:tcPr>
            <w:tcW w:w="2056" w:type="dxa"/>
          </w:tcPr>
          <w:p w:rsidR="001703B4" w:rsidRPr="00EC4094" w:rsidRDefault="001703B4" w:rsidP="001703B4">
            <w:pPr>
              <w:ind w:right="-108"/>
              <w:jc w:val="both"/>
              <w:rPr>
                <w:i/>
                <w:iCs/>
                <w:sz w:val="20"/>
                <w:szCs w:val="20"/>
              </w:rPr>
            </w:pPr>
            <w:r w:rsidRPr="00EC4094">
              <w:rPr>
                <w:i/>
                <w:iCs/>
                <w:sz w:val="20"/>
                <w:szCs w:val="20"/>
              </w:rPr>
              <w:t>4</w:t>
            </w:r>
          </w:p>
        </w:tc>
        <w:tc>
          <w:tcPr>
            <w:tcW w:w="2056" w:type="dxa"/>
          </w:tcPr>
          <w:p w:rsidR="001703B4" w:rsidRPr="00EC4094" w:rsidRDefault="001703B4" w:rsidP="001703B4">
            <w:pPr>
              <w:ind w:right="-108"/>
              <w:jc w:val="both"/>
              <w:rPr>
                <w:i/>
                <w:iCs/>
                <w:sz w:val="20"/>
                <w:szCs w:val="20"/>
              </w:rPr>
            </w:pPr>
            <w:r w:rsidRPr="00EC4094">
              <w:rPr>
                <w:i/>
                <w:iCs/>
                <w:sz w:val="20"/>
                <w:szCs w:val="20"/>
              </w:rPr>
              <w:t>5</w:t>
            </w:r>
          </w:p>
        </w:tc>
      </w:tr>
      <w:tr w:rsidR="001703B4" w:rsidTr="001703B4">
        <w:tc>
          <w:tcPr>
            <w:tcW w:w="892" w:type="dxa"/>
          </w:tcPr>
          <w:p w:rsidR="001703B4" w:rsidRPr="00EC4094" w:rsidRDefault="001703B4" w:rsidP="001703B4">
            <w:pPr>
              <w:ind w:right="-108"/>
              <w:jc w:val="both"/>
              <w:rPr>
                <w:iCs/>
              </w:rPr>
            </w:pPr>
            <w:r w:rsidRPr="00EC4094">
              <w:rPr>
                <w:iCs/>
              </w:rPr>
              <w:t>1</w:t>
            </w:r>
          </w:p>
        </w:tc>
        <w:tc>
          <w:tcPr>
            <w:tcW w:w="3218" w:type="dxa"/>
          </w:tcPr>
          <w:p w:rsidR="001703B4" w:rsidRPr="00EC4094" w:rsidRDefault="001703B4" w:rsidP="001703B4">
            <w:pPr>
              <w:ind w:right="-108"/>
              <w:jc w:val="both"/>
              <w:rPr>
                <w:iCs/>
              </w:rPr>
            </w:pPr>
            <w:r>
              <w:t>Объем приема сточных вод  в канализационную сеть</w:t>
            </w:r>
          </w:p>
        </w:tc>
        <w:tc>
          <w:tcPr>
            <w:tcW w:w="2056" w:type="dxa"/>
          </w:tcPr>
          <w:p w:rsidR="001703B4" w:rsidRPr="00EC4094" w:rsidRDefault="001703B4" w:rsidP="001703B4">
            <w:pPr>
              <w:ind w:right="-108"/>
              <w:jc w:val="both"/>
              <w:rPr>
                <w:iCs/>
              </w:rPr>
            </w:pPr>
          </w:p>
          <w:p w:rsidR="001703B4" w:rsidRPr="00EC4094" w:rsidRDefault="001703B4" w:rsidP="001703B4">
            <w:pPr>
              <w:ind w:right="-108"/>
              <w:jc w:val="both"/>
              <w:rPr>
                <w:iCs/>
              </w:rPr>
            </w:pPr>
            <w:r w:rsidRPr="00EC4094">
              <w:rPr>
                <w:iCs/>
              </w:rPr>
              <w:t xml:space="preserve">             куб.м.</w:t>
            </w:r>
          </w:p>
        </w:tc>
        <w:tc>
          <w:tcPr>
            <w:tcW w:w="2056" w:type="dxa"/>
          </w:tcPr>
          <w:p w:rsidR="001703B4" w:rsidRPr="00EC4094" w:rsidRDefault="001703B4" w:rsidP="001703B4">
            <w:pPr>
              <w:ind w:right="-108"/>
              <w:jc w:val="center"/>
              <w:rPr>
                <w:iCs/>
              </w:rPr>
            </w:pPr>
          </w:p>
          <w:p w:rsidR="001703B4" w:rsidRPr="00EC4094" w:rsidRDefault="001703B4" w:rsidP="001703B4">
            <w:pPr>
              <w:ind w:right="-108"/>
              <w:jc w:val="center"/>
              <w:rPr>
                <w:iCs/>
              </w:rPr>
            </w:pPr>
            <w:r>
              <w:rPr>
                <w:iCs/>
              </w:rPr>
              <w:t>120983,00</w:t>
            </w:r>
          </w:p>
        </w:tc>
        <w:tc>
          <w:tcPr>
            <w:tcW w:w="2056" w:type="dxa"/>
          </w:tcPr>
          <w:p w:rsidR="001703B4" w:rsidRPr="00EC4094" w:rsidRDefault="001703B4" w:rsidP="001703B4">
            <w:pPr>
              <w:ind w:right="-108"/>
              <w:jc w:val="center"/>
              <w:rPr>
                <w:iCs/>
              </w:rPr>
            </w:pPr>
          </w:p>
          <w:p w:rsidR="001703B4" w:rsidRPr="00EC4094" w:rsidRDefault="001703B4" w:rsidP="001703B4">
            <w:pPr>
              <w:ind w:right="-108"/>
              <w:jc w:val="center"/>
              <w:rPr>
                <w:iCs/>
              </w:rPr>
            </w:pPr>
            <w:r>
              <w:rPr>
                <w:iCs/>
              </w:rPr>
              <w:t>120983,00</w:t>
            </w:r>
          </w:p>
        </w:tc>
      </w:tr>
    </w:tbl>
    <w:p w:rsidR="001703B4" w:rsidRDefault="001703B4" w:rsidP="001703B4">
      <w:pPr>
        <w:ind w:left="-75" w:right="-108" w:firstLine="709"/>
        <w:jc w:val="both"/>
        <w:rPr>
          <w:iCs/>
        </w:rPr>
      </w:pPr>
    </w:p>
    <w:p w:rsidR="001703B4" w:rsidRDefault="001703B4" w:rsidP="001703B4">
      <w:pPr>
        <w:ind w:left="-75" w:right="-108" w:firstLine="709"/>
        <w:jc w:val="both"/>
        <w:rPr>
          <w:iCs/>
        </w:rPr>
      </w:pPr>
      <w:r w:rsidRPr="00002155">
        <w:rPr>
          <w:iCs/>
        </w:rPr>
        <w:t xml:space="preserve">Примечание: объем </w:t>
      </w:r>
      <w:r w:rsidRPr="00002155">
        <w:t xml:space="preserve">приема сточных вод  </w:t>
      </w:r>
      <w:r w:rsidRPr="00002155">
        <w:rPr>
          <w:iCs/>
        </w:rPr>
        <w:t>на 2017 год указан в годовом выражении и подлежит корректировке на момент заключения соглашения.</w:t>
      </w:r>
      <w:r>
        <w:rPr>
          <w:iCs/>
        </w:rPr>
        <w:t xml:space="preserve"> </w:t>
      </w:r>
    </w:p>
    <w:p w:rsidR="001703B4" w:rsidRDefault="001703B4" w:rsidP="001703B4">
      <w:pPr>
        <w:widowControl w:val="0"/>
        <w:tabs>
          <w:tab w:val="left" w:pos="4536"/>
          <w:tab w:val="left" w:pos="9356"/>
        </w:tabs>
        <w:suppressAutoHyphens/>
        <w:ind w:left="7938" w:hanging="3402"/>
        <w:jc w:val="both"/>
        <w:rPr>
          <w:rFonts w:eastAsia="Times New Roman CYR"/>
          <w:b/>
          <w:bCs/>
          <w:color w:val="000000"/>
          <w:lang w:eastAsia="ja-JP" w:bidi="fa-IR"/>
        </w:rPr>
      </w:pPr>
    </w:p>
    <w:p w:rsidR="00772097" w:rsidRPr="00A035C5" w:rsidRDefault="00772097" w:rsidP="00772097">
      <w:pPr>
        <w:jc w:val="center"/>
      </w:pPr>
      <w:r w:rsidRPr="00A035C5">
        <w:t xml:space="preserve">Долгосрочные параметры регулирования деятельности Концессионера </w:t>
      </w:r>
    </w:p>
    <w:p w:rsidR="00EC2DBA" w:rsidRDefault="00EC2DBA" w:rsidP="00F56411">
      <w:pPr>
        <w:jc w:val="center"/>
        <w:rPr>
          <w:b/>
          <w:i/>
          <w:sz w:val="22"/>
          <w:szCs w:val="22"/>
        </w:rPr>
      </w:pPr>
      <w:r w:rsidRPr="00F56411">
        <w:rPr>
          <w:b/>
          <w:i/>
          <w:sz w:val="22"/>
          <w:szCs w:val="22"/>
        </w:rPr>
        <w:t>Теплоснабжение</w:t>
      </w:r>
    </w:p>
    <w:p w:rsidR="00F56411" w:rsidRPr="00F56411" w:rsidRDefault="00F56411" w:rsidP="00F56411">
      <w:pPr>
        <w:jc w:val="center"/>
        <w:rPr>
          <w:b/>
          <w:i/>
          <w:sz w:val="22"/>
          <w:szCs w:val="22"/>
        </w:rPr>
      </w:pPr>
    </w:p>
    <w:tbl>
      <w:tblPr>
        <w:tblStyle w:val="a9"/>
        <w:tblW w:w="9923" w:type="dxa"/>
        <w:tblInd w:w="-34" w:type="dxa"/>
        <w:tblLayout w:type="fixed"/>
        <w:tblLook w:val="04A0"/>
      </w:tblPr>
      <w:tblGrid>
        <w:gridCol w:w="851"/>
        <w:gridCol w:w="3969"/>
        <w:gridCol w:w="1276"/>
        <w:gridCol w:w="1417"/>
        <w:gridCol w:w="993"/>
        <w:gridCol w:w="1417"/>
      </w:tblGrid>
      <w:tr w:rsidR="00EC2DBA" w:rsidRPr="00F56411" w:rsidTr="00397B3D">
        <w:trPr>
          <w:trHeight w:val="609"/>
        </w:trPr>
        <w:tc>
          <w:tcPr>
            <w:tcW w:w="851" w:type="dxa"/>
            <w:vAlign w:val="center"/>
          </w:tcPr>
          <w:p w:rsidR="00EC2DBA" w:rsidRPr="00F56411" w:rsidRDefault="00EC2DBA" w:rsidP="006E0819">
            <w:pPr>
              <w:jc w:val="center"/>
            </w:pPr>
            <w:r w:rsidRPr="00F56411">
              <w:t>№</w:t>
            </w:r>
          </w:p>
          <w:p w:rsidR="00EC2DBA" w:rsidRPr="00F56411" w:rsidRDefault="00EC2DBA" w:rsidP="006E0819">
            <w:pPr>
              <w:jc w:val="center"/>
            </w:pPr>
            <w:r w:rsidRPr="00F56411">
              <w:t>п/п</w:t>
            </w:r>
          </w:p>
        </w:tc>
        <w:tc>
          <w:tcPr>
            <w:tcW w:w="3969" w:type="dxa"/>
            <w:vAlign w:val="center"/>
          </w:tcPr>
          <w:p w:rsidR="00EC2DBA" w:rsidRPr="00F56411" w:rsidRDefault="00EC2DBA" w:rsidP="006E0819">
            <w:pPr>
              <w:jc w:val="center"/>
            </w:pPr>
            <w:r w:rsidRPr="00F56411">
              <w:t>Показатели</w:t>
            </w:r>
          </w:p>
        </w:tc>
        <w:tc>
          <w:tcPr>
            <w:tcW w:w="1276" w:type="dxa"/>
            <w:vAlign w:val="center"/>
          </w:tcPr>
          <w:p w:rsidR="00EC2DBA" w:rsidRPr="00F56411" w:rsidRDefault="00EC2DBA" w:rsidP="006E0819">
            <w:pPr>
              <w:jc w:val="center"/>
            </w:pPr>
            <w:r w:rsidRPr="00F56411">
              <w:t>Ед. изм.</w:t>
            </w:r>
          </w:p>
        </w:tc>
        <w:tc>
          <w:tcPr>
            <w:tcW w:w="1417" w:type="dxa"/>
            <w:vAlign w:val="center"/>
          </w:tcPr>
          <w:p w:rsidR="00EC2DBA" w:rsidRPr="00F56411" w:rsidRDefault="00EC2DBA" w:rsidP="006E0819">
            <w:pPr>
              <w:jc w:val="center"/>
            </w:pPr>
            <w:r w:rsidRPr="00F56411">
              <w:t>2016</w:t>
            </w:r>
          </w:p>
        </w:tc>
        <w:tc>
          <w:tcPr>
            <w:tcW w:w="993" w:type="dxa"/>
            <w:vAlign w:val="center"/>
          </w:tcPr>
          <w:p w:rsidR="00EC2DBA" w:rsidRPr="00F56411" w:rsidRDefault="00EC2DBA" w:rsidP="006E0819">
            <w:pPr>
              <w:jc w:val="center"/>
            </w:pPr>
            <w:r w:rsidRPr="00F56411">
              <w:t>2017</w:t>
            </w:r>
          </w:p>
        </w:tc>
        <w:tc>
          <w:tcPr>
            <w:tcW w:w="1417" w:type="dxa"/>
            <w:vAlign w:val="center"/>
          </w:tcPr>
          <w:p w:rsidR="00EC2DBA" w:rsidRPr="00F56411" w:rsidRDefault="00EC2DBA" w:rsidP="006E0819">
            <w:pPr>
              <w:jc w:val="center"/>
            </w:pPr>
            <w:r w:rsidRPr="00F56411">
              <w:t>2018 (прогноз)</w:t>
            </w:r>
          </w:p>
        </w:tc>
      </w:tr>
      <w:tr w:rsidR="00EC2DBA" w:rsidRPr="00F56411" w:rsidTr="00397B3D">
        <w:tc>
          <w:tcPr>
            <w:tcW w:w="851" w:type="dxa"/>
          </w:tcPr>
          <w:p w:rsidR="00EC2DBA" w:rsidRPr="00F56411" w:rsidRDefault="00EC2DBA" w:rsidP="006E0819">
            <w:pPr>
              <w:jc w:val="center"/>
            </w:pPr>
            <w:r w:rsidRPr="00F56411">
              <w:t>1</w:t>
            </w:r>
          </w:p>
        </w:tc>
        <w:tc>
          <w:tcPr>
            <w:tcW w:w="3969" w:type="dxa"/>
            <w:tcBorders>
              <w:top w:val="nil"/>
              <w:bottom w:val="nil"/>
            </w:tcBorders>
            <w:shd w:val="clear" w:color="auto" w:fill="auto"/>
          </w:tcPr>
          <w:p w:rsidR="00EC2DBA" w:rsidRPr="00F56411" w:rsidRDefault="00EC2DBA" w:rsidP="006E0819"/>
        </w:tc>
        <w:tc>
          <w:tcPr>
            <w:tcW w:w="1276" w:type="dxa"/>
            <w:tcBorders>
              <w:top w:val="nil"/>
              <w:bottom w:val="nil"/>
            </w:tcBorders>
            <w:shd w:val="clear" w:color="auto" w:fill="auto"/>
          </w:tcPr>
          <w:p w:rsidR="00EC2DBA" w:rsidRPr="00F56411" w:rsidRDefault="00EC2DBA" w:rsidP="006E0819"/>
        </w:tc>
        <w:tc>
          <w:tcPr>
            <w:tcW w:w="1417" w:type="dxa"/>
            <w:tcBorders>
              <w:top w:val="nil"/>
              <w:bottom w:val="nil"/>
            </w:tcBorders>
          </w:tcPr>
          <w:p w:rsidR="00EC2DBA" w:rsidRPr="00F56411" w:rsidRDefault="00EC2DBA" w:rsidP="006E0819"/>
        </w:tc>
        <w:tc>
          <w:tcPr>
            <w:tcW w:w="993" w:type="dxa"/>
            <w:tcBorders>
              <w:top w:val="nil"/>
              <w:bottom w:val="nil"/>
            </w:tcBorders>
            <w:shd w:val="clear" w:color="auto" w:fill="auto"/>
          </w:tcPr>
          <w:p w:rsidR="00EC2DBA" w:rsidRPr="00F56411" w:rsidRDefault="00EC2DBA" w:rsidP="006E0819"/>
        </w:tc>
        <w:tc>
          <w:tcPr>
            <w:tcW w:w="1417" w:type="dxa"/>
            <w:tcBorders>
              <w:top w:val="nil"/>
              <w:bottom w:val="nil"/>
            </w:tcBorders>
            <w:shd w:val="clear" w:color="auto" w:fill="auto"/>
          </w:tcPr>
          <w:p w:rsidR="00EC2DBA" w:rsidRPr="00F56411" w:rsidRDefault="00EC2DBA" w:rsidP="006E0819"/>
        </w:tc>
      </w:tr>
      <w:tr w:rsidR="00EC2DBA" w:rsidRPr="00F56411" w:rsidTr="00397B3D">
        <w:tc>
          <w:tcPr>
            <w:tcW w:w="851" w:type="dxa"/>
          </w:tcPr>
          <w:p w:rsidR="00EC2DBA" w:rsidRPr="00F56411" w:rsidRDefault="00EC2DBA" w:rsidP="006E0819">
            <w:pPr>
              <w:jc w:val="center"/>
            </w:pPr>
            <w:r w:rsidRPr="00F56411">
              <w:t>1.1</w:t>
            </w:r>
          </w:p>
        </w:tc>
        <w:tc>
          <w:tcPr>
            <w:tcW w:w="3969" w:type="dxa"/>
          </w:tcPr>
          <w:p w:rsidR="00EC2DBA" w:rsidRPr="00F56411" w:rsidRDefault="00EC2DBA" w:rsidP="006E0819">
            <w:r w:rsidRPr="00F56411">
              <w:t>Базовый уровень операционных расходов</w:t>
            </w:r>
          </w:p>
        </w:tc>
        <w:tc>
          <w:tcPr>
            <w:tcW w:w="1276" w:type="dxa"/>
          </w:tcPr>
          <w:p w:rsidR="00EC2DBA" w:rsidRPr="00F56411" w:rsidRDefault="00EC2DBA" w:rsidP="006E0819">
            <w:pPr>
              <w:jc w:val="center"/>
            </w:pPr>
            <w:r w:rsidRPr="00F56411">
              <w:t>тыс. руб.</w:t>
            </w:r>
          </w:p>
        </w:tc>
        <w:tc>
          <w:tcPr>
            <w:tcW w:w="1417" w:type="dxa"/>
          </w:tcPr>
          <w:p w:rsidR="00EC2DBA" w:rsidRPr="00F56411" w:rsidRDefault="00EC2DBA" w:rsidP="006E0819">
            <w:pPr>
              <w:jc w:val="center"/>
            </w:pPr>
            <w:r w:rsidRPr="00F56411">
              <w:t>22662,33</w:t>
            </w:r>
          </w:p>
        </w:tc>
        <w:tc>
          <w:tcPr>
            <w:tcW w:w="993" w:type="dxa"/>
            <w:shd w:val="clear" w:color="auto" w:fill="auto"/>
          </w:tcPr>
          <w:p w:rsidR="00EC2DBA" w:rsidRPr="00F56411" w:rsidRDefault="00EC2DBA" w:rsidP="006E0819">
            <w:pPr>
              <w:jc w:val="center"/>
            </w:pPr>
            <w:r w:rsidRPr="00F56411">
              <w:t>23490,19</w:t>
            </w:r>
          </w:p>
        </w:tc>
        <w:tc>
          <w:tcPr>
            <w:tcW w:w="1417" w:type="dxa"/>
            <w:shd w:val="clear" w:color="auto" w:fill="auto"/>
          </w:tcPr>
          <w:p w:rsidR="00EC2DBA" w:rsidRPr="00F56411" w:rsidRDefault="00EC2DBA" w:rsidP="006E0819">
            <w:pPr>
              <w:jc w:val="center"/>
            </w:pPr>
            <w:r w:rsidRPr="00F56411">
              <w:t>24617,72</w:t>
            </w:r>
          </w:p>
        </w:tc>
      </w:tr>
      <w:tr w:rsidR="00EC2DBA" w:rsidRPr="00F56411" w:rsidTr="00397B3D">
        <w:tc>
          <w:tcPr>
            <w:tcW w:w="851" w:type="dxa"/>
          </w:tcPr>
          <w:p w:rsidR="00EC2DBA" w:rsidRPr="00F56411" w:rsidRDefault="00EC2DBA" w:rsidP="006E0819">
            <w:pPr>
              <w:jc w:val="center"/>
            </w:pPr>
            <w:r w:rsidRPr="00F56411">
              <w:t>1.2</w:t>
            </w:r>
          </w:p>
        </w:tc>
        <w:tc>
          <w:tcPr>
            <w:tcW w:w="3969" w:type="dxa"/>
          </w:tcPr>
          <w:p w:rsidR="00EC2DBA" w:rsidRPr="00F56411" w:rsidRDefault="00EC2DBA" w:rsidP="006E0819">
            <w:r w:rsidRPr="00F56411">
              <w:t>Нормативный уровень прибыли</w:t>
            </w:r>
          </w:p>
        </w:tc>
        <w:tc>
          <w:tcPr>
            <w:tcW w:w="1276" w:type="dxa"/>
            <w:vAlign w:val="center"/>
          </w:tcPr>
          <w:p w:rsidR="00EC2DBA" w:rsidRPr="00F56411" w:rsidRDefault="00EC2DBA" w:rsidP="006E0819">
            <w:pPr>
              <w:jc w:val="center"/>
            </w:pPr>
            <w:r w:rsidRPr="00F56411">
              <w:rPr>
                <w:lang w:val="en-US"/>
              </w:rPr>
              <w:t>%</w:t>
            </w:r>
          </w:p>
        </w:tc>
        <w:tc>
          <w:tcPr>
            <w:tcW w:w="1417" w:type="dxa"/>
          </w:tcPr>
          <w:p w:rsidR="00EC2DBA" w:rsidRPr="00F56411" w:rsidRDefault="00EC2DBA" w:rsidP="006E0819">
            <w:pPr>
              <w:jc w:val="center"/>
            </w:pPr>
            <w:r w:rsidRPr="00F56411">
              <w:t>123,00</w:t>
            </w:r>
          </w:p>
        </w:tc>
        <w:tc>
          <w:tcPr>
            <w:tcW w:w="993" w:type="dxa"/>
            <w:vAlign w:val="center"/>
          </w:tcPr>
          <w:p w:rsidR="00EC2DBA" w:rsidRPr="00F56411" w:rsidRDefault="00EC2DBA" w:rsidP="006E0819">
            <w:pPr>
              <w:jc w:val="center"/>
            </w:pPr>
            <w:r w:rsidRPr="00F56411">
              <w:t>123,00</w:t>
            </w:r>
          </w:p>
        </w:tc>
        <w:tc>
          <w:tcPr>
            <w:tcW w:w="1417" w:type="dxa"/>
            <w:vAlign w:val="center"/>
          </w:tcPr>
          <w:p w:rsidR="00EC2DBA" w:rsidRPr="00F56411" w:rsidRDefault="00EC2DBA" w:rsidP="006E0819">
            <w:pPr>
              <w:jc w:val="center"/>
            </w:pPr>
            <w:r w:rsidRPr="00F56411">
              <w:t>122,00</w:t>
            </w:r>
          </w:p>
        </w:tc>
      </w:tr>
      <w:tr w:rsidR="00EC2DBA" w:rsidRPr="00F56411" w:rsidTr="00397B3D">
        <w:tc>
          <w:tcPr>
            <w:tcW w:w="851" w:type="dxa"/>
          </w:tcPr>
          <w:p w:rsidR="00EC2DBA" w:rsidRPr="00F56411" w:rsidRDefault="00EC2DBA" w:rsidP="006E0819">
            <w:pPr>
              <w:jc w:val="center"/>
            </w:pPr>
            <w:r w:rsidRPr="00F56411">
              <w:t>1.3</w:t>
            </w:r>
          </w:p>
        </w:tc>
        <w:tc>
          <w:tcPr>
            <w:tcW w:w="3969" w:type="dxa"/>
          </w:tcPr>
          <w:p w:rsidR="00EC2DBA" w:rsidRPr="00F56411" w:rsidRDefault="00EC2DBA" w:rsidP="006E0819">
            <w:r w:rsidRPr="00F56411">
              <w:t>Объем выработки</w:t>
            </w:r>
          </w:p>
        </w:tc>
        <w:tc>
          <w:tcPr>
            <w:tcW w:w="1276" w:type="dxa"/>
            <w:vAlign w:val="center"/>
          </w:tcPr>
          <w:p w:rsidR="00EC2DBA" w:rsidRPr="00F56411" w:rsidRDefault="00EC2DBA" w:rsidP="006E0819">
            <w:pPr>
              <w:jc w:val="center"/>
            </w:pPr>
            <w:r w:rsidRPr="00F56411">
              <w:t>Гкал</w:t>
            </w:r>
          </w:p>
        </w:tc>
        <w:tc>
          <w:tcPr>
            <w:tcW w:w="1417" w:type="dxa"/>
          </w:tcPr>
          <w:p w:rsidR="00EC2DBA" w:rsidRPr="00F56411" w:rsidRDefault="00EC2DBA" w:rsidP="006E0819">
            <w:pPr>
              <w:jc w:val="center"/>
            </w:pPr>
            <w:r w:rsidRPr="00F56411">
              <w:t>15620,44</w:t>
            </w:r>
          </w:p>
        </w:tc>
        <w:tc>
          <w:tcPr>
            <w:tcW w:w="993" w:type="dxa"/>
            <w:vAlign w:val="center"/>
          </w:tcPr>
          <w:p w:rsidR="00EC2DBA" w:rsidRPr="00F56411" w:rsidRDefault="00EC2DBA" w:rsidP="006E0819">
            <w:pPr>
              <w:jc w:val="center"/>
            </w:pPr>
            <w:r w:rsidRPr="00F56411">
              <w:t>15794,72</w:t>
            </w:r>
          </w:p>
        </w:tc>
        <w:tc>
          <w:tcPr>
            <w:tcW w:w="1417" w:type="dxa"/>
            <w:vAlign w:val="center"/>
          </w:tcPr>
          <w:p w:rsidR="00EC2DBA" w:rsidRPr="00F56411" w:rsidRDefault="00EC2DBA" w:rsidP="006E0819">
            <w:pPr>
              <w:jc w:val="center"/>
            </w:pPr>
            <w:r w:rsidRPr="00F56411">
              <w:t>15541,03</w:t>
            </w:r>
          </w:p>
        </w:tc>
      </w:tr>
      <w:tr w:rsidR="00EC2DBA" w:rsidRPr="00F56411" w:rsidTr="00397B3D">
        <w:tc>
          <w:tcPr>
            <w:tcW w:w="851" w:type="dxa"/>
          </w:tcPr>
          <w:p w:rsidR="00EC2DBA" w:rsidRPr="00F56411" w:rsidRDefault="00EC2DBA" w:rsidP="006E0819">
            <w:pPr>
              <w:jc w:val="center"/>
            </w:pPr>
            <w:r w:rsidRPr="00F56411">
              <w:t>1.3.1.</w:t>
            </w:r>
          </w:p>
        </w:tc>
        <w:tc>
          <w:tcPr>
            <w:tcW w:w="3969" w:type="dxa"/>
          </w:tcPr>
          <w:p w:rsidR="00EC2DBA" w:rsidRPr="00F56411" w:rsidRDefault="00EC2DBA" w:rsidP="006E0819">
            <w:r w:rsidRPr="00F56411">
              <w:t>котельная</w:t>
            </w:r>
          </w:p>
        </w:tc>
        <w:tc>
          <w:tcPr>
            <w:tcW w:w="1276" w:type="dxa"/>
            <w:vAlign w:val="center"/>
          </w:tcPr>
          <w:p w:rsidR="00EC2DBA" w:rsidRPr="00F56411" w:rsidRDefault="00EC2DBA" w:rsidP="006E0819">
            <w:pPr>
              <w:jc w:val="center"/>
            </w:pPr>
            <w:r w:rsidRPr="00F56411">
              <w:t>Гкал</w:t>
            </w:r>
          </w:p>
        </w:tc>
        <w:tc>
          <w:tcPr>
            <w:tcW w:w="1417" w:type="dxa"/>
          </w:tcPr>
          <w:p w:rsidR="00EC2DBA" w:rsidRPr="00F56411" w:rsidRDefault="00EC2DBA" w:rsidP="006E0819">
            <w:pPr>
              <w:jc w:val="center"/>
            </w:pPr>
            <w:r w:rsidRPr="00F56411">
              <w:t>15620,44</w:t>
            </w:r>
          </w:p>
        </w:tc>
        <w:tc>
          <w:tcPr>
            <w:tcW w:w="993" w:type="dxa"/>
            <w:vAlign w:val="center"/>
          </w:tcPr>
          <w:p w:rsidR="00EC2DBA" w:rsidRPr="00F56411" w:rsidRDefault="00EC2DBA" w:rsidP="006E0819">
            <w:pPr>
              <w:jc w:val="center"/>
            </w:pPr>
            <w:r w:rsidRPr="00F56411">
              <w:t>15794,72</w:t>
            </w:r>
          </w:p>
        </w:tc>
        <w:tc>
          <w:tcPr>
            <w:tcW w:w="1417" w:type="dxa"/>
            <w:vAlign w:val="center"/>
          </w:tcPr>
          <w:p w:rsidR="00EC2DBA" w:rsidRPr="00F56411" w:rsidRDefault="00EC2DBA" w:rsidP="006E0819">
            <w:pPr>
              <w:jc w:val="center"/>
            </w:pPr>
            <w:r w:rsidRPr="00F56411">
              <w:t>15541,03</w:t>
            </w:r>
          </w:p>
        </w:tc>
      </w:tr>
      <w:tr w:rsidR="00EC2DBA" w:rsidRPr="00F56411" w:rsidTr="00397B3D">
        <w:tc>
          <w:tcPr>
            <w:tcW w:w="851" w:type="dxa"/>
          </w:tcPr>
          <w:p w:rsidR="00EC2DBA" w:rsidRPr="00F56411" w:rsidRDefault="00EC2DBA" w:rsidP="006E0819">
            <w:pPr>
              <w:jc w:val="center"/>
            </w:pPr>
            <w:r w:rsidRPr="00F56411">
              <w:t>1.3.2.</w:t>
            </w:r>
          </w:p>
        </w:tc>
        <w:tc>
          <w:tcPr>
            <w:tcW w:w="3969" w:type="dxa"/>
          </w:tcPr>
          <w:p w:rsidR="00EC2DBA" w:rsidRPr="00F56411" w:rsidRDefault="00EC2DBA" w:rsidP="006E0819">
            <w:r w:rsidRPr="00F56411">
              <w:t>Объем выработки горячей воды</w:t>
            </w:r>
          </w:p>
        </w:tc>
        <w:tc>
          <w:tcPr>
            <w:tcW w:w="1276" w:type="dxa"/>
            <w:vAlign w:val="center"/>
          </w:tcPr>
          <w:p w:rsidR="00EC2DBA" w:rsidRPr="00F56411" w:rsidRDefault="00EC2DBA" w:rsidP="006E0819">
            <w:pPr>
              <w:jc w:val="center"/>
            </w:pPr>
            <w:r w:rsidRPr="00F56411">
              <w:t>куб.м.</w:t>
            </w:r>
          </w:p>
        </w:tc>
        <w:tc>
          <w:tcPr>
            <w:tcW w:w="1417" w:type="dxa"/>
          </w:tcPr>
          <w:p w:rsidR="00EC2DBA" w:rsidRPr="00F56411" w:rsidRDefault="00EC2DBA" w:rsidP="006E0819">
            <w:pPr>
              <w:jc w:val="center"/>
            </w:pPr>
          </w:p>
        </w:tc>
        <w:tc>
          <w:tcPr>
            <w:tcW w:w="993" w:type="dxa"/>
            <w:vAlign w:val="center"/>
          </w:tcPr>
          <w:p w:rsidR="00EC2DBA" w:rsidRPr="00F56411" w:rsidRDefault="00EC2DBA" w:rsidP="006E0819">
            <w:pPr>
              <w:jc w:val="center"/>
            </w:pPr>
            <w:r w:rsidRPr="00F56411">
              <w:t>31492,90</w:t>
            </w:r>
          </w:p>
        </w:tc>
        <w:tc>
          <w:tcPr>
            <w:tcW w:w="1417" w:type="dxa"/>
            <w:vAlign w:val="center"/>
          </w:tcPr>
          <w:p w:rsidR="00EC2DBA" w:rsidRPr="00F56411" w:rsidRDefault="00EC2DBA" w:rsidP="006E0819">
            <w:pPr>
              <w:jc w:val="center"/>
            </w:pPr>
            <w:r w:rsidRPr="00F56411">
              <w:t>31492,90</w:t>
            </w:r>
          </w:p>
        </w:tc>
      </w:tr>
      <w:tr w:rsidR="00397B3D" w:rsidRPr="00F56411" w:rsidTr="00EC198D">
        <w:tc>
          <w:tcPr>
            <w:tcW w:w="851" w:type="dxa"/>
          </w:tcPr>
          <w:p w:rsidR="00397B3D" w:rsidRPr="00F56411" w:rsidRDefault="00397B3D" w:rsidP="006E0819">
            <w:pPr>
              <w:jc w:val="center"/>
            </w:pPr>
            <w:r w:rsidRPr="00F56411">
              <w:t>1.4.</w:t>
            </w:r>
          </w:p>
        </w:tc>
        <w:tc>
          <w:tcPr>
            <w:tcW w:w="3969" w:type="dxa"/>
          </w:tcPr>
          <w:p w:rsidR="00397B3D" w:rsidRPr="00F56411" w:rsidRDefault="00397B3D" w:rsidP="006E0819">
            <w:r w:rsidRPr="00F56411">
              <w:t>Расход тепловой энергии на хозяйственные нужды</w:t>
            </w:r>
          </w:p>
        </w:tc>
        <w:tc>
          <w:tcPr>
            <w:tcW w:w="1276" w:type="dxa"/>
            <w:vAlign w:val="center"/>
          </w:tcPr>
          <w:p w:rsidR="00397B3D" w:rsidRPr="00F56411" w:rsidRDefault="00397B3D" w:rsidP="006E0819">
            <w:pPr>
              <w:jc w:val="center"/>
            </w:pPr>
            <w:r w:rsidRPr="00F56411">
              <w:t>Гкал</w:t>
            </w:r>
          </w:p>
        </w:tc>
        <w:tc>
          <w:tcPr>
            <w:tcW w:w="1417" w:type="dxa"/>
            <w:vAlign w:val="center"/>
          </w:tcPr>
          <w:p w:rsidR="00397B3D" w:rsidRPr="00F56411" w:rsidRDefault="00397B3D" w:rsidP="00024317">
            <w:pPr>
              <w:jc w:val="center"/>
            </w:pPr>
            <w:r w:rsidRPr="00F56411">
              <w:t>421,84</w:t>
            </w:r>
          </w:p>
        </w:tc>
        <w:tc>
          <w:tcPr>
            <w:tcW w:w="993" w:type="dxa"/>
            <w:vAlign w:val="center"/>
          </w:tcPr>
          <w:p w:rsidR="00397B3D" w:rsidRPr="00F56411" w:rsidRDefault="00397B3D" w:rsidP="006E0819">
            <w:pPr>
              <w:jc w:val="center"/>
            </w:pPr>
            <w:r w:rsidRPr="00F56411">
              <w:t>421,84</w:t>
            </w:r>
          </w:p>
        </w:tc>
        <w:tc>
          <w:tcPr>
            <w:tcW w:w="1417" w:type="dxa"/>
            <w:vAlign w:val="center"/>
          </w:tcPr>
          <w:p w:rsidR="00397B3D" w:rsidRPr="00F56411" w:rsidRDefault="00397B3D" w:rsidP="006E0819">
            <w:pPr>
              <w:jc w:val="center"/>
            </w:pPr>
            <w:r w:rsidRPr="00F56411">
              <w:t>421,84</w:t>
            </w:r>
          </w:p>
        </w:tc>
      </w:tr>
      <w:tr w:rsidR="00397B3D" w:rsidRPr="00F56411" w:rsidTr="002409EE">
        <w:tc>
          <w:tcPr>
            <w:tcW w:w="851" w:type="dxa"/>
          </w:tcPr>
          <w:p w:rsidR="00397B3D" w:rsidRPr="00F56411" w:rsidRDefault="00397B3D" w:rsidP="006E0819">
            <w:pPr>
              <w:jc w:val="center"/>
            </w:pPr>
            <w:r w:rsidRPr="00F56411">
              <w:t>1.5.</w:t>
            </w:r>
          </w:p>
        </w:tc>
        <w:tc>
          <w:tcPr>
            <w:tcW w:w="3969" w:type="dxa"/>
          </w:tcPr>
          <w:p w:rsidR="00397B3D" w:rsidRPr="00F56411" w:rsidRDefault="00397B3D" w:rsidP="006E0819">
            <w:r w:rsidRPr="00F56411">
              <w:t>Отпуск тепловой энергии от источника тепловой энергии</w:t>
            </w:r>
          </w:p>
        </w:tc>
        <w:tc>
          <w:tcPr>
            <w:tcW w:w="1276" w:type="dxa"/>
            <w:vAlign w:val="center"/>
          </w:tcPr>
          <w:p w:rsidR="00397B3D" w:rsidRPr="00F56411" w:rsidRDefault="00397B3D" w:rsidP="006E0819">
            <w:pPr>
              <w:jc w:val="center"/>
            </w:pPr>
            <w:r w:rsidRPr="00F56411">
              <w:t>Гкал</w:t>
            </w:r>
          </w:p>
        </w:tc>
        <w:tc>
          <w:tcPr>
            <w:tcW w:w="1417" w:type="dxa"/>
            <w:vAlign w:val="center"/>
          </w:tcPr>
          <w:p w:rsidR="00397B3D" w:rsidRPr="00F56411" w:rsidRDefault="00397B3D" w:rsidP="00397B3D">
            <w:pPr>
              <w:jc w:val="center"/>
            </w:pPr>
            <w:r>
              <w:t>15287,38</w:t>
            </w:r>
          </w:p>
        </w:tc>
        <w:tc>
          <w:tcPr>
            <w:tcW w:w="993" w:type="dxa"/>
            <w:vAlign w:val="center"/>
          </w:tcPr>
          <w:p w:rsidR="00397B3D" w:rsidRPr="00F56411" w:rsidRDefault="00397B3D" w:rsidP="006E0819">
            <w:pPr>
              <w:jc w:val="center"/>
            </w:pPr>
            <w:r w:rsidRPr="00F56411">
              <w:t>15459,26</w:t>
            </w:r>
          </w:p>
        </w:tc>
        <w:tc>
          <w:tcPr>
            <w:tcW w:w="1417" w:type="dxa"/>
            <w:vAlign w:val="center"/>
          </w:tcPr>
          <w:p w:rsidR="00397B3D" w:rsidRPr="00F56411" w:rsidRDefault="00397B3D" w:rsidP="006E0819">
            <w:pPr>
              <w:jc w:val="center"/>
            </w:pPr>
            <w:r w:rsidRPr="00F56411">
              <w:t>15207,97</w:t>
            </w:r>
          </w:p>
        </w:tc>
      </w:tr>
      <w:tr w:rsidR="00EC2DBA" w:rsidRPr="00F56411" w:rsidTr="00397B3D">
        <w:tc>
          <w:tcPr>
            <w:tcW w:w="851" w:type="dxa"/>
          </w:tcPr>
          <w:p w:rsidR="00EC2DBA" w:rsidRPr="00F56411" w:rsidRDefault="00EC2DBA" w:rsidP="006E0819">
            <w:pPr>
              <w:jc w:val="center"/>
            </w:pPr>
            <w:r w:rsidRPr="00F56411">
              <w:t>1.6.</w:t>
            </w:r>
          </w:p>
        </w:tc>
        <w:tc>
          <w:tcPr>
            <w:tcW w:w="3969" w:type="dxa"/>
          </w:tcPr>
          <w:p w:rsidR="00EC2DBA" w:rsidRPr="00F56411" w:rsidRDefault="00EC2DBA" w:rsidP="006E0819">
            <w:r w:rsidRPr="00F56411">
              <w:t>Объем полезного отпуска тепловой энергии из тепловой сети</w:t>
            </w:r>
          </w:p>
        </w:tc>
        <w:tc>
          <w:tcPr>
            <w:tcW w:w="1276" w:type="dxa"/>
            <w:vAlign w:val="center"/>
          </w:tcPr>
          <w:p w:rsidR="00EC2DBA" w:rsidRPr="00F56411" w:rsidRDefault="00EC2DBA" w:rsidP="006E0819">
            <w:pPr>
              <w:jc w:val="center"/>
            </w:pPr>
            <w:r w:rsidRPr="00F56411">
              <w:t>Гкал</w:t>
            </w:r>
          </w:p>
        </w:tc>
        <w:tc>
          <w:tcPr>
            <w:tcW w:w="1417" w:type="dxa"/>
          </w:tcPr>
          <w:p w:rsidR="00EC2DBA" w:rsidRPr="00F56411" w:rsidRDefault="00EC2DBA" w:rsidP="00F56411">
            <w:pPr>
              <w:spacing w:line="240" w:lineRule="atLeast"/>
              <w:jc w:val="center"/>
            </w:pPr>
            <w:r w:rsidRPr="00F56411">
              <w:t>12922,19</w:t>
            </w:r>
          </w:p>
        </w:tc>
        <w:tc>
          <w:tcPr>
            <w:tcW w:w="993" w:type="dxa"/>
            <w:vAlign w:val="center"/>
          </w:tcPr>
          <w:p w:rsidR="00EC2DBA" w:rsidRPr="00F56411" w:rsidRDefault="00EC2DBA" w:rsidP="00F56411">
            <w:pPr>
              <w:spacing w:line="240" w:lineRule="atLeast"/>
            </w:pPr>
            <w:r w:rsidRPr="00F56411">
              <w:t>13094,07</w:t>
            </w:r>
          </w:p>
        </w:tc>
        <w:tc>
          <w:tcPr>
            <w:tcW w:w="1417" w:type="dxa"/>
            <w:vAlign w:val="center"/>
          </w:tcPr>
          <w:p w:rsidR="00EC2DBA" w:rsidRPr="00F56411" w:rsidRDefault="00EC2DBA" w:rsidP="00F56411">
            <w:pPr>
              <w:spacing w:line="240" w:lineRule="atLeast"/>
              <w:jc w:val="center"/>
            </w:pPr>
            <w:r w:rsidRPr="00F56411">
              <w:t>12754,00</w:t>
            </w:r>
          </w:p>
        </w:tc>
      </w:tr>
      <w:tr w:rsidR="00EC2DBA" w:rsidRPr="00F56411" w:rsidTr="00397B3D">
        <w:tc>
          <w:tcPr>
            <w:tcW w:w="851" w:type="dxa"/>
          </w:tcPr>
          <w:p w:rsidR="00EC2DBA" w:rsidRPr="00F56411" w:rsidRDefault="00EC2DBA" w:rsidP="006E0819">
            <w:pPr>
              <w:jc w:val="center"/>
            </w:pPr>
            <w:r w:rsidRPr="00F56411">
              <w:t>1.7.</w:t>
            </w:r>
          </w:p>
        </w:tc>
        <w:tc>
          <w:tcPr>
            <w:tcW w:w="3969" w:type="dxa"/>
          </w:tcPr>
          <w:p w:rsidR="00EC2DBA" w:rsidRPr="00F56411" w:rsidRDefault="00EC2DBA" w:rsidP="006E0819">
            <w:r w:rsidRPr="00F56411">
              <w:t>Потери тепловой энергии в сети</w:t>
            </w:r>
          </w:p>
        </w:tc>
        <w:tc>
          <w:tcPr>
            <w:tcW w:w="1276" w:type="dxa"/>
            <w:vAlign w:val="center"/>
          </w:tcPr>
          <w:p w:rsidR="00EC2DBA" w:rsidRPr="00F56411" w:rsidRDefault="00EC2DBA" w:rsidP="006E0819">
            <w:pPr>
              <w:jc w:val="center"/>
            </w:pPr>
            <w:r w:rsidRPr="00F56411">
              <w:t>Гкал</w:t>
            </w:r>
          </w:p>
        </w:tc>
        <w:tc>
          <w:tcPr>
            <w:tcW w:w="1417" w:type="dxa"/>
          </w:tcPr>
          <w:p w:rsidR="00EC2DBA" w:rsidRPr="00F56411" w:rsidRDefault="00EC2DBA" w:rsidP="006E0819">
            <w:pPr>
              <w:jc w:val="center"/>
            </w:pPr>
            <w:r w:rsidRPr="00F56411">
              <w:t>2365,19</w:t>
            </w:r>
          </w:p>
        </w:tc>
        <w:tc>
          <w:tcPr>
            <w:tcW w:w="993" w:type="dxa"/>
            <w:vAlign w:val="center"/>
          </w:tcPr>
          <w:p w:rsidR="00EC2DBA" w:rsidRPr="00F56411" w:rsidRDefault="00EC2DBA" w:rsidP="006E0819">
            <w:pPr>
              <w:jc w:val="center"/>
            </w:pPr>
            <w:r w:rsidRPr="00F56411">
              <w:t>2365,19</w:t>
            </w:r>
          </w:p>
        </w:tc>
        <w:tc>
          <w:tcPr>
            <w:tcW w:w="1417" w:type="dxa"/>
            <w:vAlign w:val="center"/>
          </w:tcPr>
          <w:p w:rsidR="00EC2DBA" w:rsidRPr="00F56411" w:rsidRDefault="00EC2DBA" w:rsidP="006E0819">
            <w:pPr>
              <w:jc w:val="center"/>
            </w:pPr>
            <w:r w:rsidRPr="00F56411">
              <w:t>2365,19</w:t>
            </w:r>
          </w:p>
        </w:tc>
      </w:tr>
      <w:tr w:rsidR="00EC2DBA" w:rsidRPr="00F56411" w:rsidTr="00397B3D">
        <w:tc>
          <w:tcPr>
            <w:tcW w:w="851" w:type="dxa"/>
          </w:tcPr>
          <w:p w:rsidR="00EC2DBA" w:rsidRPr="00F56411" w:rsidRDefault="00EC2DBA" w:rsidP="006E0819">
            <w:pPr>
              <w:jc w:val="center"/>
            </w:pPr>
            <w:r w:rsidRPr="00F56411">
              <w:t>1.8.</w:t>
            </w:r>
          </w:p>
        </w:tc>
        <w:tc>
          <w:tcPr>
            <w:tcW w:w="3969" w:type="dxa"/>
          </w:tcPr>
          <w:p w:rsidR="00EC2DBA" w:rsidRPr="00F56411" w:rsidRDefault="00EC2DBA" w:rsidP="006E0819">
            <w:r w:rsidRPr="00F56411">
              <w:t>Объем отпуска в сеть горячей воды</w:t>
            </w:r>
          </w:p>
        </w:tc>
        <w:tc>
          <w:tcPr>
            <w:tcW w:w="1276" w:type="dxa"/>
            <w:vAlign w:val="center"/>
          </w:tcPr>
          <w:p w:rsidR="00EC2DBA" w:rsidRPr="00F56411" w:rsidRDefault="00EC2DBA" w:rsidP="006E0819">
            <w:pPr>
              <w:jc w:val="center"/>
            </w:pPr>
            <w:r w:rsidRPr="00F56411">
              <w:t>куб.м.</w:t>
            </w:r>
          </w:p>
        </w:tc>
        <w:tc>
          <w:tcPr>
            <w:tcW w:w="1417" w:type="dxa"/>
          </w:tcPr>
          <w:p w:rsidR="00EC2DBA" w:rsidRPr="00F56411" w:rsidRDefault="00EC2DBA" w:rsidP="006E0819">
            <w:pPr>
              <w:jc w:val="center"/>
            </w:pPr>
            <w:r w:rsidRPr="00F56411">
              <w:t>31492,9</w:t>
            </w:r>
          </w:p>
        </w:tc>
        <w:tc>
          <w:tcPr>
            <w:tcW w:w="993" w:type="dxa"/>
            <w:vAlign w:val="center"/>
          </w:tcPr>
          <w:p w:rsidR="00EC2DBA" w:rsidRPr="00F56411" w:rsidRDefault="00EC2DBA" w:rsidP="006E0819">
            <w:pPr>
              <w:jc w:val="center"/>
            </w:pPr>
            <w:r w:rsidRPr="00F56411">
              <w:t>30973,00</w:t>
            </w:r>
          </w:p>
        </w:tc>
        <w:tc>
          <w:tcPr>
            <w:tcW w:w="1417" w:type="dxa"/>
            <w:vAlign w:val="center"/>
          </w:tcPr>
          <w:p w:rsidR="00EC2DBA" w:rsidRPr="00F56411" w:rsidRDefault="00EC2DBA" w:rsidP="006E0819">
            <w:pPr>
              <w:jc w:val="center"/>
            </w:pPr>
            <w:r w:rsidRPr="00F56411">
              <w:t>30973,00</w:t>
            </w:r>
          </w:p>
        </w:tc>
      </w:tr>
      <w:tr w:rsidR="00EC2DBA" w:rsidRPr="00F56411" w:rsidTr="00397B3D">
        <w:tc>
          <w:tcPr>
            <w:tcW w:w="851" w:type="dxa"/>
          </w:tcPr>
          <w:p w:rsidR="00EC2DBA" w:rsidRPr="00F56411" w:rsidRDefault="00EC2DBA" w:rsidP="006E0819">
            <w:pPr>
              <w:jc w:val="center"/>
            </w:pPr>
            <w:r w:rsidRPr="00F56411">
              <w:t>1.9.</w:t>
            </w:r>
          </w:p>
        </w:tc>
        <w:tc>
          <w:tcPr>
            <w:tcW w:w="3969" w:type="dxa"/>
          </w:tcPr>
          <w:p w:rsidR="00EC2DBA" w:rsidRPr="00F56411" w:rsidRDefault="00EC2DBA" w:rsidP="006E0819">
            <w:r w:rsidRPr="00F56411">
              <w:t>Объем реализации товаров и услуг (всего)</w:t>
            </w:r>
          </w:p>
        </w:tc>
        <w:tc>
          <w:tcPr>
            <w:tcW w:w="1276" w:type="dxa"/>
            <w:vAlign w:val="center"/>
          </w:tcPr>
          <w:p w:rsidR="00EC2DBA" w:rsidRPr="00F56411" w:rsidRDefault="00EC2DBA" w:rsidP="006E0819">
            <w:pPr>
              <w:jc w:val="center"/>
            </w:pPr>
            <w:r w:rsidRPr="00F56411">
              <w:t>куб.м.</w:t>
            </w:r>
          </w:p>
        </w:tc>
        <w:tc>
          <w:tcPr>
            <w:tcW w:w="1417" w:type="dxa"/>
          </w:tcPr>
          <w:p w:rsidR="00EC2DBA" w:rsidRPr="00F56411" w:rsidRDefault="00EC2DBA" w:rsidP="006E0819">
            <w:pPr>
              <w:jc w:val="center"/>
            </w:pPr>
            <w:r w:rsidRPr="00F56411">
              <w:t>31492,9</w:t>
            </w:r>
          </w:p>
        </w:tc>
        <w:tc>
          <w:tcPr>
            <w:tcW w:w="993" w:type="dxa"/>
            <w:vAlign w:val="center"/>
          </w:tcPr>
          <w:p w:rsidR="00EC2DBA" w:rsidRPr="00F56411" w:rsidRDefault="00EC2DBA" w:rsidP="006E0819">
            <w:pPr>
              <w:jc w:val="center"/>
            </w:pPr>
            <w:r w:rsidRPr="00F56411">
              <w:t>30973,00</w:t>
            </w:r>
          </w:p>
        </w:tc>
        <w:tc>
          <w:tcPr>
            <w:tcW w:w="1417" w:type="dxa"/>
            <w:vAlign w:val="center"/>
          </w:tcPr>
          <w:p w:rsidR="00EC2DBA" w:rsidRPr="00F56411" w:rsidRDefault="00EC2DBA" w:rsidP="006E0819">
            <w:pPr>
              <w:jc w:val="center"/>
            </w:pPr>
            <w:r w:rsidRPr="00F56411">
              <w:t>30973,00</w:t>
            </w:r>
          </w:p>
        </w:tc>
      </w:tr>
      <w:tr w:rsidR="00EC2DBA" w:rsidRPr="00F56411" w:rsidTr="00397B3D">
        <w:tc>
          <w:tcPr>
            <w:tcW w:w="851" w:type="dxa"/>
          </w:tcPr>
          <w:p w:rsidR="00EC2DBA" w:rsidRPr="00F56411" w:rsidRDefault="00EC2DBA" w:rsidP="006E0819">
            <w:pPr>
              <w:jc w:val="center"/>
            </w:pPr>
            <w:r w:rsidRPr="00F56411">
              <w:t>2.</w:t>
            </w:r>
          </w:p>
        </w:tc>
        <w:tc>
          <w:tcPr>
            <w:tcW w:w="3969" w:type="dxa"/>
          </w:tcPr>
          <w:p w:rsidR="00EC2DBA" w:rsidRPr="00F56411" w:rsidRDefault="00EC2DBA" w:rsidP="006E0819">
            <w:r w:rsidRPr="00F56411">
              <w:t>Величина необходимой валовой выручки с применением индексации (тепловая энергия)</w:t>
            </w:r>
          </w:p>
        </w:tc>
        <w:tc>
          <w:tcPr>
            <w:tcW w:w="1276" w:type="dxa"/>
            <w:vAlign w:val="center"/>
          </w:tcPr>
          <w:p w:rsidR="00EC2DBA" w:rsidRPr="00F56411" w:rsidRDefault="00EC2DBA" w:rsidP="006E0819">
            <w:pPr>
              <w:jc w:val="center"/>
            </w:pPr>
            <w:r w:rsidRPr="00F56411">
              <w:t>тыс. руб.</w:t>
            </w:r>
          </w:p>
        </w:tc>
        <w:tc>
          <w:tcPr>
            <w:tcW w:w="1417" w:type="dxa"/>
          </w:tcPr>
          <w:p w:rsidR="00EC2DBA" w:rsidRPr="00F56411" w:rsidRDefault="00EC2DBA" w:rsidP="006E0819">
            <w:pPr>
              <w:jc w:val="center"/>
            </w:pPr>
          </w:p>
          <w:p w:rsidR="00EC2DBA" w:rsidRPr="00F56411" w:rsidRDefault="00EC2DBA" w:rsidP="006E0819">
            <w:pPr>
              <w:jc w:val="center"/>
            </w:pPr>
            <w:r w:rsidRPr="00F56411">
              <w:t>53718,48</w:t>
            </w:r>
          </w:p>
        </w:tc>
        <w:tc>
          <w:tcPr>
            <w:tcW w:w="993" w:type="dxa"/>
            <w:vAlign w:val="center"/>
          </w:tcPr>
          <w:p w:rsidR="00EC2DBA" w:rsidRPr="00F56411" w:rsidRDefault="00EC2DBA" w:rsidP="006E0819">
            <w:pPr>
              <w:jc w:val="center"/>
            </w:pPr>
            <w:r w:rsidRPr="00F56411">
              <w:t>56763,65</w:t>
            </w:r>
          </w:p>
        </w:tc>
        <w:tc>
          <w:tcPr>
            <w:tcW w:w="1417" w:type="dxa"/>
            <w:vAlign w:val="center"/>
          </w:tcPr>
          <w:p w:rsidR="00EC2DBA" w:rsidRPr="00F56411" w:rsidRDefault="00EC2DBA" w:rsidP="006E0819">
            <w:pPr>
              <w:jc w:val="center"/>
            </w:pPr>
            <w:r w:rsidRPr="00F56411">
              <w:t>60262,44</w:t>
            </w:r>
          </w:p>
        </w:tc>
      </w:tr>
      <w:tr w:rsidR="00397B3D" w:rsidRPr="00F56411" w:rsidTr="00146A1B">
        <w:tc>
          <w:tcPr>
            <w:tcW w:w="851" w:type="dxa"/>
          </w:tcPr>
          <w:p w:rsidR="00397B3D" w:rsidRPr="00F56411" w:rsidRDefault="00397B3D" w:rsidP="006E0819">
            <w:pPr>
              <w:jc w:val="center"/>
            </w:pPr>
            <w:r w:rsidRPr="00F56411">
              <w:lastRenderedPageBreak/>
              <w:t>2.1</w:t>
            </w:r>
          </w:p>
        </w:tc>
        <w:tc>
          <w:tcPr>
            <w:tcW w:w="3969" w:type="dxa"/>
          </w:tcPr>
          <w:p w:rsidR="00397B3D" w:rsidRPr="00F56411" w:rsidRDefault="00397B3D" w:rsidP="006E0819">
            <w:r w:rsidRPr="00F56411">
              <w:t>Предельный (максимальный) рост необходимой валовой выручки</w:t>
            </w:r>
          </w:p>
          <w:p w:rsidR="00397B3D" w:rsidRPr="00F56411" w:rsidRDefault="00397B3D" w:rsidP="006E0819">
            <w:r w:rsidRPr="00F56411">
              <w:t>концессионера от осуществления регулируемых видов деятельности,</w:t>
            </w:r>
          </w:p>
          <w:p w:rsidR="00397B3D" w:rsidRPr="00F56411" w:rsidRDefault="00397B3D" w:rsidP="00F56411">
            <w:r w:rsidRPr="00F56411">
              <w:t>предусмотренной нормативными правовыми актами Российской Федерации</w:t>
            </w:r>
            <w:r>
              <w:t xml:space="preserve"> </w:t>
            </w:r>
            <w:r w:rsidRPr="00F56411">
              <w:t>в сфере теплоснабжения по отношению к предыдущему году и индекс потребительских цен.</w:t>
            </w:r>
          </w:p>
        </w:tc>
        <w:tc>
          <w:tcPr>
            <w:tcW w:w="1276" w:type="dxa"/>
            <w:tcBorders>
              <w:bottom w:val="single" w:sz="4" w:space="0" w:color="auto"/>
            </w:tcBorders>
            <w:vAlign w:val="center"/>
          </w:tcPr>
          <w:p w:rsidR="00397B3D" w:rsidRPr="00F56411" w:rsidRDefault="00397B3D" w:rsidP="006E0819">
            <w:pPr>
              <w:jc w:val="center"/>
            </w:pPr>
            <w:r w:rsidRPr="00F56411">
              <w:t>%</w:t>
            </w:r>
          </w:p>
        </w:tc>
        <w:tc>
          <w:tcPr>
            <w:tcW w:w="1417" w:type="dxa"/>
            <w:tcBorders>
              <w:bottom w:val="single" w:sz="4" w:space="0" w:color="auto"/>
            </w:tcBorders>
            <w:vAlign w:val="center"/>
          </w:tcPr>
          <w:p w:rsidR="00397B3D" w:rsidRPr="00F56411" w:rsidRDefault="00397B3D" w:rsidP="00024317">
            <w:pPr>
              <w:jc w:val="center"/>
            </w:pPr>
            <w:r w:rsidRPr="00F56411">
              <w:t>10</w:t>
            </w:r>
            <w:r>
              <w:t>7,10</w:t>
            </w:r>
          </w:p>
        </w:tc>
        <w:tc>
          <w:tcPr>
            <w:tcW w:w="993" w:type="dxa"/>
            <w:tcBorders>
              <w:bottom w:val="single" w:sz="4" w:space="0" w:color="auto"/>
            </w:tcBorders>
            <w:vAlign w:val="center"/>
          </w:tcPr>
          <w:p w:rsidR="00397B3D" w:rsidRPr="00F56411" w:rsidRDefault="00397B3D" w:rsidP="006E0819">
            <w:pPr>
              <w:jc w:val="center"/>
            </w:pPr>
            <w:r w:rsidRPr="00F56411">
              <w:t>105,5</w:t>
            </w:r>
          </w:p>
        </w:tc>
        <w:tc>
          <w:tcPr>
            <w:tcW w:w="1417" w:type="dxa"/>
            <w:tcBorders>
              <w:bottom w:val="single" w:sz="4" w:space="0" w:color="auto"/>
            </w:tcBorders>
            <w:vAlign w:val="center"/>
          </w:tcPr>
          <w:p w:rsidR="00397B3D" w:rsidRPr="00F56411" w:rsidRDefault="00397B3D" w:rsidP="006E0819">
            <w:pPr>
              <w:jc w:val="center"/>
            </w:pPr>
            <w:r w:rsidRPr="00F56411">
              <w:t>104,3</w:t>
            </w:r>
          </w:p>
        </w:tc>
      </w:tr>
      <w:tr w:rsidR="00397B3D" w:rsidRPr="00F56411" w:rsidTr="00267430">
        <w:tc>
          <w:tcPr>
            <w:tcW w:w="851" w:type="dxa"/>
          </w:tcPr>
          <w:p w:rsidR="00397B3D" w:rsidRPr="00F56411" w:rsidRDefault="00397B3D" w:rsidP="006E0819">
            <w:pPr>
              <w:jc w:val="center"/>
            </w:pPr>
            <w:r w:rsidRPr="00F56411">
              <w:t>3.</w:t>
            </w:r>
          </w:p>
        </w:tc>
        <w:tc>
          <w:tcPr>
            <w:tcW w:w="3969" w:type="dxa"/>
            <w:tcBorders>
              <w:right w:val="single" w:sz="4" w:space="0" w:color="auto"/>
            </w:tcBorders>
          </w:tcPr>
          <w:p w:rsidR="00397B3D" w:rsidRPr="00F56411" w:rsidRDefault="00397B3D" w:rsidP="006E0819">
            <w:r w:rsidRPr="00F56411">
              <w:t>Величина необходимой валовой выручки с применением индексации (горячая вода)</w:t>
            </w:r>
          </w:p>
        </w:tc>
        <w:tc>
          <w:tcPr>
            <w:tcW w:w="1276" w:type="dxa"/>
            <w:tcBorders>
              <w:top w:val="single" w:sz="4" w:space="0" w:color="auto"/>
              <w:left w:val="single" w:sz="4" w:space="0" w:color="auto"/>
              <w:bottom w:val="single" w:sz="4" w:space="0" w:color="auto"/>
              <w:right w:val="single" w:sz="4" w:space="0" w:color="auto"/>
            </w:tcBorders>
            <w:vAlign w:val="center"/>
          </w:tcPr>
          <w:p w:rsidR="00397B3D" w:rsidRPr="00F56411" w:rsidRDefault="00397B3D" w:rsidP="006E0819">
            <w:pPr>
              <w:jc w:val="center"/>
            </w:pPr>
            <w:r w:rsidRPr="00F56411">
              <w:t>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397B3D" w:rsidRPr="00F56411" w:rsidRDefault="00397B3D" w:rsidP="00397B3D">
            <w:pPr>
              <w:jc w:val="center"/>
            </w:pPr>
            <w:r>
              <w:t>8720,24</w:t>
            </w:r>
          </w:p>
        </w:tc>
        <w:tc>
          <w:tcPr>
            <w:tcW w:w="993" w:type="dxa"/>
            <w:tcBorders>
              <w:top w:val="single" w:sz="4" w:space="0" w:color="auto"/>
              <w:left w:val="single" w:sz="4" w:space="0" w:color="auto"/>
              <w:bottom w:val="single" w:sz="4" w:space="0" w:color="auto"/>
              <w:right w:val="single" w:sz="4" w:space="0" w:color="auto"/>
            </w:tcBorders>
            <w:vAlign w:val="center"/>
          </w:tcPr>
          <w:p w:rsidR="00397B3D" w:rsidRPr="00F56411" w:rsidRDefault="00397B3D" w:rsidP="006E0819">
            <w:pPr>
              <w:jc w:val="center"/>
            </w:pPr>
            <w:r w:rsidRPr="00F56411">
              <w:t>9275,97</w:t>
            </w:r>
          </w:p>
        </w:tc>
        <w:tc>
          <w:tcPr>
            <w:tcW w:w="1417" w:type="dxa"/>
            <w:tcBorders>
              <w:top w:val="single" w:sz="4" w:space="0" w:color="auto"/>
              <w:left w:val="single" w:sz="4" w:space="0" w:color="auto"/>
              <w:bottom w:val="single" w:sz="4" w:space="0" w:color="auto"/>
              <w:right w:val="single" w:sz="4" w:space="0" w:color="auto"/>
            </w:tcBorders>
            <w:vAlign w:val="center"/>
          </w:tcPr>
          <w:p w:rsidR="00397B3D" w:rsidRPr="00F56411" w:rsidRDefault="00397B3D" w:rsidP="006E0819">
            <w:pPr>
              <w:jc w:val="center"/>
            </w:pPr>
            <w:r w:rsidRPr="00F56411">
              <w:t>9721,22</w:t>
            </w:r>
          </w:p>
        </w:tc>
      </w:tr>
      <w:tr w:rsidR="00397B3D" w:rsidRPr="00F56411" w:rsidTr="00BF22AF">
        <w:tc>
          <w:tcPr>
            <w:tcW w:w="851" w:type="dxa"/>
          </w:tcPr>
          <w:p w:rsidR="00397B3D" w:rsidRPr="00F56411" w:rsidRDefault="00397B3D" w:rsidP="006E0819">
            <w:pPr>
              <w:jc w:val="center"/>
            </w:pPr>
            <w:r w:rsidRPr="00F56411">
              <w:t>3.1</w:t>
            </w:r>
          </w:p>
        </w:tc>
        <w:tc>
          <w:tcPr>
            <w:tcW w:w="3969" w:type="dxa"/>
          </w:tcPr>
          <w:p w:rsidR="00397B3D" w:rsidRPr="00F56411" w:rsidRDefault="00397B3D" w:rsidP="006E0819">
            <w:r w:rsidRPr="00F56411">
              <w:t>Предельный (максимальный) рост необходимой валовой выручки</w:t>
            </w:r>
          </w:p>
          <w:p w:rsidR="00397B3D" w:rsidRPr="00F56411" w:rsidRDefault="00397B3D" w:rsidP="006E0819">
            <w:r w:rsidRPr="00F56411">
              <w:t>концессионера от осуществления регулируемых видов деятельности,</w:t>
            </w:r>
          </w:p>
          <w:p w:rsidR="00397B3D" w:rsidRPr="00F56411" w:rsidRDefault="00397B3D" w:rsidP="00F56411">
            <w:r w:rsidRPr="00F56411">
              <w:t>предусмотренной нормативными правовыми актами Российской Федерации</w:t>
            </w:r>
            <w:r>
              <w:t xml:space="preserve"> </w:t>
            </w:r>
            <w:r w:rsidRPr="00F56411">
              <w:t>в сфере теплоснабжения по отношению к предыдущему году и индекс потребительских цен.</w:t>
            </w:r>
          </w:p>
        </w:tc>
        <w:tc>
          <w:tcPr>
            <w:tcW w:w="1276" w:type="dxa"/>
            <w:tcBorders>
              <w:top w:val="single" w:sz="4" w:space="0" w:color="auto"/>
            </w:tcBorders>
            <w:vAlign w:val="center"/>
          </w:tcPr>
          <w:p w:rsidR="00397B3D" w:rsidRPr="00F56411" w:rsidRDefault="00397B3D" w:rsidP="006E0819">
            <w:pPr>
              <w:jc w:val="center"/>
            </w:pPr>
            <w:r w:rsidRPr="00F56411">
              <w:t>%</w:t>
            </w:r>
          </w:p>
        </w:tc>
        <w:tc>
          <w:tcPr>
            <w:tcW w:w="1417" w:type="dxa"/>
            <w:tcBorders>
              <w:top w:val="single" w:sz="4" w:space="0" w:color="auto"/>
            </w:tcBorders>
            <w:vAlign w:val="center"/>
          </w:tcPr>
          <w:p w:rsidR="00397B3D" w:rsidRPr="00F56411" w:rsidRDefault="00397B3D" w:rsidP="00397B3D">
            <w:pPr>
              <w:jc w:val="center"/>
            </w:pPr>
            <w:r w:rsidRPr="00F56411">
              <w:t>10</w:t>
            </w:r>
            <w:r>
              <w:t>7,1</w:t>
            </w:r>
          </w:p>
        </w:tc>
        <w:tc>
          <w:tcPr>
            <w:tcW w:w="993" w:type="dxa"/>
            <w:tcBorders>
              <w:top w:val="single" w:sz="4" w:space="0" w:color="auto"/>
            </w:tcBorders>
            <w:vAlign w:val="center"/>
          </w:tcPr>
          <w:p w:rsidR="00397B3D" w:rsidRPr="00F56411" w:rsidRDefault="00397B3D" w:rsidP="006E0819">
            <w:pPr>
              <w:jc w:val="center"/>
            </w:pPr>
            <w:r w:rsidRPr="00F56411">
              <w:t>105,5</w:t>
            </w:r>
          </w:p>
        </w:tc>
        <w:tc>
          <w:tcPr>
            <w:tcW w:w="1417" w:type="dxa"/>
            <w:tcBorders>
              <w:top w:val="single" w:sz="4" w:space="0" w:color="auto"/>
            </w:tcBorders>
            <w:vAlign w:val="center"/>
          </w:tcPr>
          <w:p w:rsidR="00397B3D" w:rsidRPr="00F56411" w:rsidRDefault="00397B3D" w:rsidP="006E0819">
            <w:pPr>
              <w:jc w:val="center"/>
            </w:pPr>
            <w:r w:rsidRPr="00F56411">
              <w:t>104,8</w:t>
            </w:r>
          </w:p>
        </w:tc>
      </w:tr>
      <w:tr w:rsidR="00397B3D" w:rsidRPr="00F56411" w:rsidTr="00F56411">
        <w:tc>
          <w:tcPr>
            <w:tcW w:w="851" w:type="dxa"/>
          </w:tcPr>
          <w:p w:rsidR="00397B3D" w:rsidRPr="00F56411" w:rsidRDefault="00397B3D" w:rsidP="006E0819">
            <w:pPr>
              <w:jc w:val="center"/>
            </w:pPr>
            <w:r w:rsidRPr="00F56411">
              <w:t>3.</w:t>
            </w:r>
          </w:p>
        </w:tc>
        <w:tc>
          <w:tcPr>
            <w:tcW w:w="3969" w:type="dxa"/>
          </w:tcPr>
          <w:p w:rsidR="00397B3D" w:rsidRPr="00F56411" w:rsidRDefault="00397B3D" w:rsidP="006E0819">
            <w:r w:rsidRPr="00F56411">
              <w:t>Метод регулирования тарифов</w:t>
            </w:r>
          </w:p>
        </w:tc>
        <w:tc>
          <w:tcPr>
            <w:tcW w:w="1276" w:type="dxa"/>
            <w:vAlign w:val="center"/>
          </w:tcPr>
          <w:p w:rsidR="00397B3D" w:rsidRPr="00F56411" w:rsidRDefault="00397B3D" w:rsidP="006E0819">
            <w:pPr>
              <w:jc w:val="center"/>
            </w:pPr>
          </w:p>
        </w:tc>
        <w:tc>
          <w:tcPr>
            <w:tcW w:w="3827" w:type="dxa"/>
            <w:gridSpan w:val="3"/>
          </w:tcPr>
          <w:p w:rsidR="00397B3D" w:rsidRPr="00F56411" w:rsidRDefault="00397B3D" w:rsidP="006E0819">
            <w:pPr>
              <w:jc w:val="center"/>
            </w:pPr>
            <w:r w:rsidRPr="00F56411">
              <w:t>Метод индексации</w:t>
            </w:r>
          </w:p>
        </w:tc>
      </w:tr>
      <w:tr w:rsidR="00397B3D" w:rsidRPr="00F56411" w:rsidTr="00F56411">
        <w:tc>
          <w:tcPr>
            <w:tcW w:w="851" w:type="dxa"/>
          </w:tcPr>
          <w:p w:rsidR="00397B3D" w:rsidRPr="00F56411" w:rsidRDefault="00397B3D" w:rsidP="006E0819">
            <w:pPr>
              <w:jc w:val="center"/>
            </w:pPr>
            <w:r w:rsidRPr="00F56411">
              <w:t>4.</w:t>
            </w:r>
          </w:p>
        </w:tc>
        <w:tc>
          <w:tcPr>
            <w:tcW w:w="3969" w:type="dxa"/>
          </w:tcPr>
          <w:p w:rsidR="00397B3D" w:rsidRPr="00F56411" w:rsidRDefault="00397B3D" w:rsidP="006E0819">
            <w:r w:rsidRPr="00F56411">
              <w:t>Индекс потребительских цен</w:t>
            </w:r>
          </w:p>
        </w:tc>
        <w:tc>
          <w:tcPr>
            <w:tcW w:w="1276" w:type="dxa"/>
            <w:vAlign w:val="center"/>
          </w:tcPr>
          <w:p w:rsidR="00397B3D" w:rsidRPr="00F56411" w:rsidRDefault="00397B3D" w:rsidP="006E0819">
            <w:pPr>
              <w:jc w:val="center"/>
            </w:pPr>
            <w:r w:rsidRPr="00F56411">
              <w:t>%</w:t>
            </w:r>
          </w:p>
        </w:tc>
        <w:tc>
          <w:tcPr>
            <w:tcW w:w="1417" w:type="dxa"/>
          </w:tcPr>
          <w:p w:rsidR="00397B3D" w:rsidRPr="00F56411" w:rsidRDefault="00397B3D" w:rsidP="006E0819">
            <w:pPr>
              <w:jc w:val="center"/>
            </w:pPr>
            <w:r w:rsidRPr="00F56411">
              <w:t>107,1</w:t>
            </w:r>
          </w:p>
        </w:tc>
        <w:tc>
          <w:tcPr>
            <w:tcW w:w="993" w:type="dxa"/>
            <w:vAlign w:val="center"/>
          </w:tcPr>
          <w:p w:rsidR="00397B3D" w:rsidRPr="00F56411" w:rsidRDefault="00397B3D" w:rsidP="006E0819">
            <w:pPr>
              <w:jc w:val="center"/>
            </w:pPr>
            <w:r w:rsidRPr="00F56411">
              <w:t>105,5</w:t>
            </w:r>
          </w:p>
        </w:tc>
        <w:tc>
          <w:tcPr>
            <w:tcW w:w="1417" w:type="dxa"/>
            <w:vAlign w:val="center"/>
          </w:tcPr>
          <w:p w:rsidR="00397B3D" w:rsidRPr="00F56411" w:rsidRDefault="00397B3D" w:rsidP="006E0819">
            <w:pPr>
              <w:jc w:val="center"/>
            </w:pPr>
            <w:r w:rsidRPr="00F56411">
              <w:t>104,8</w:t>
            </w:r>
          </w:p>
        </w:tc>
      </w:tr>
      <w:tr w:rsidR="00397B3D" w:rsidRPr="00F56411" w:rsidTr="00F56411">
        <w:tc>
          <w:tcPr>
            <w:tcW w:w="851" w:type="dxa"/>
            <w:vAlign w:val="center"/>
          </w:tcPr>
          <w:p w:rsidR="00397B3D" w:rsidRPr="00F56411" w:rsidRDefault="00397B3D" w:rsidP="006E0819">
            <w:pPr>
              <w:jc w:val="center"/>
            </w:pPr>
            <w:r w:rsidRPr="00F56411">
              <w:t>5</w:t>
            </w:r>
          </w:p>
        </w:tc>
        <w:tc>
          <w:tcPr>
            <w:tcW w:w="3969" w:type="dxa"/>
          </w:tcPr>
          <w:p w:rsidR="00397B3D" w:rsidRPr="00F56411" w:rsidRDefault="00397B3D" w:rsidP="006E0819">
            <w:r w:rsidRPr="00F56411">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конкурсной документацией предусмотрено принятие концедентом на себя расходов на создание и (или) реконструкцию данного объекта</w:t>
            </w:r>
          </w:p>
        </w:tc>
        <w:tc>
          <w:tcPr>
            <w:tcW w:w="1276" w:type="dxa"/>
            <w:vAlign w:val="center"/>
          </w:tcPr>
          <w:p w:rsidR="00397B3D" w:rsidRPr="00F56411" w:rsidRDefault="00397B3D" w:rsidP="006E0819">
            <w:pPr>
              <w:jc w:val="center"/>
            </w:pPr>
            <w:r w:rsidRPr="00F56411">
              <w:t>тыс. руб.</w:t>
            </w:r>
          </w:p>
        </w:tc>
        <w:tc>
          <w:tcPr>
            <w:tcW w:w="1417" w:type="dxa"/>
            <w:vAlign w:val="center"/>
          </w:tcPr>
          <w:p w:rsidR="00397B3D" w:rsidRPr="00F56411" w:rsidRDefault="00397B3D" w:rsidP="006E0819">
            <w:pPr>
              <w:jc w:val="center"/>
            </w:pPr>
            <w:r w:rsidRPr="00F56411">
              <w:t>0,00</w:t>
            </w:r>
          </w:p>
        </w:tc>
        <w:tc>
          <w:tcPr>
            <w:tcW w:w="993" w:type="dxa"/>
            <w:vAlign w:val="center"/>
          </w:tcPr>
          <w:p w:rsidR="00397B3D" w:rsidRPr="00F56411" w:rsidRDefault="00397B3D" w:rsidP="006E0819">
            <w:pPr>
              <w:jc w:val="center"/>
            </w:pPr>
            <w:r w:rsidRPr="00F56411">
              <w:t>0,00</w:t>
            </w:r>
          </w:p>
        </w:tc>
        <w:tc>
          <w:tcPr>
            <w:tcW w:w="1417" w:type="dxa"/>
            <w:vAlign w:val="center"/>
          </w:tcPr>
          <w:p w:rsidR="00397B3D" w:rsidRPr="00F56411" w:rsidRDefault="00397B3D" w:rsidP="006E0819">
            <w:pPr>
              <w:jc w:val="center"/>
            </w:pPr>
            <w:r w:rsidRPr="00F56411">
              <w:t>1000,00</w:t>
            </w:r>
          </w:p>
        </w:tc>
      </w:tr>
    </w:tbl>
    <w:p w:rsidR="00EC2DBA" w:rsidRDefault="00EC2DBA" w:rsidP="00EC2DBA">
      <w:pPr>
        <w:rPr>
          <w:sz w:val="14"/>
          <w:szCs w:val="14"/>
        </w:rPr>
      </w:pPr>
    </w:p>
    <w:p w:rsidR="00EC2DBA" w:rsidRPr="00F56411" w:rsidRDefault="00EC2DBA" w:rsidP="00EC2DBA">
      <w:pPr>
        <w:jc w:val="center"/>
        <w:rPr>
          <w:b/>
          <w:i/>
        </w:rPr>
      </w:pPr>
      <w:r w:rsidRPr="00F56411">
        <w:rPr>
          <w:b/>
          <w:i/>
        </w:rPr>
        <w:t>Водоснабжение</w:t>
      </w:r>
    </w:p>
    <w:tbl>
      <w:tblPr>
        <w:tblStyle w:val="a9"/>
        <w:tblW w:w="9923" w:type="dxa"/>
        <w:tblInd w:w="-34" w:type="dxa"/>
        <w:tblLayout w:type="fixed"/>
        <w:tblLook w:val="04A0"/>
      </w:tblPr>
      <w:tblGrid>
        <w:gridCol w:w="851"/>
        <w:gridCol w:w="3969"/>
        <w:gridCol w:w="1276"/>
        <w:gridCol w:w="1417"/>
        <w:gridCol w:w="993"/>
        <w:gridCol w:w="1417"/>
      </w:tblGrid>
      <w:tr w:rsidR="00EC2DBA" w:rsidRPr="00AE1BB4" w:rsidTr="00F56411">
        <w:trPr>
          <w:trHeight w:val="609"/>
        </w:trPr>
        <w:tc>
          <w:tcPr>
            <w:tcW w:w="851" w:type="dxa"/>
            <w:vAlign w:val="center"/>
          </w:tcPr>
          <w:p w:rsidR="00EC2DBA" w:rsidRPr="00EC2DBA" w:rsidRDefault="00EC2DBA" w:rsidP="006E0819">
            <w:pPr>
              <w:jc w:val="center"/>
            </w:pPr>
            <w:r w:rsidRPr="00EC2DBA">
              <w:t>№</w:t>
            </w:r>
          </w:p>
          <w:p w:rsidR="00EC2DBA" w:rsidRPr="00EC2DBA" w:rsidRDefault="00EC2DBA" w:rsidP="006E0819">
            <w:pPr>
              <w:jc w:val="center"/>
            </w:pPr>
            <w:r w:rsidRPr="00EC2DBA">
              <w:t>п/п</w:t>
            </w:r>
          </w:p>
        </w:tc>
        <w:tc>
          <w:tcPr>
            <w:tcW w:w="3969" w:type="dxa"/>
            <w:vAlign w:val="center"/>
          </w:tcPr>
          <w:p w:rsidR="00EC2DBA" w:rsidRPr="00EC2DBA" w:rsidRDefault="00EC2DBA" w:rsidP="006E0819">
            <w:pPr>
              <w:jc w:val="center"/>
            </w:pPr>
            <w:r w:rsidRPr="00EC2DBA">
              <w:t>Показатели</w:t>
            </w:r>
          </w:p>
        </w:tc>
        <w:tc>
          <w:tcPr>
            <w:tcW w:w="1276" w:type="dxa"/>
            <w:vAlign w:val="center"/>
          </w:tcPr>
          <w:p w:rsidR="00EC2DBA" w:rsidRPr="00EC2DBA" w:rsidRDefault="00EC2DBA" w:rsidP="006E0819">
            <w:pPr>
              <w:jc w:val="center"/>
            </w:pPr>
            <w:r w:rsidRPr="00EC2DBA">
              <w:t>Ед. изм.</w:t>
            </w:r>
          </w:p>
        </w:tc>
        <w:tc>
          <w:tcPr>
            <w:tcW w:w="1417" w:type="dxa"/>
          </w:tcPr>
          <w:p w:rsidR="00EC2DBA" w:rsidRPr="00EC2DBA" w:rsidRDefault="00EC2DBA" w:rsidP="006E0819">
            <w:pPr>
              <w:jc w:val="center"/>
            </w:pPr>
          </w:p>
          <w:p w:rsidR="00EC2DBA" w:rsidRPr="00EC2DBA" w:rsidRDefault="00EC2DBA" w:rsidP="006E0819">
            <w:pPr>
              <w:jc w:val="center"/>
            </w:pPr>
            <w:r w:rsidRPr="00EC2DBA">
              <w:t>2016</w:t>
            </w:r>
          </w:p>
        </w:tc>
        <w:tc>
          <w:tcPr>
            <w:tcW w:w="993" w:type="dxa"/>
            <w:vAlign w:val="center"/>
          </w:tcPr>
          <w:p w:rsidR="00EC2DBA" w:rsidRPr="00EC2DBA" w:rsidRDefault="00EC2DBA" w:rsidP="006E0819">
            <w:pPr>
              <w:jc w:val="center"/>
            </w:pPr>
            <w:r w:rsidRPr="00EC2DBA">
              <w:t>2017</w:t>
            </w:r>
          </w:p>
        </w:tc>
        <w:tc>
          <w:tcPr>
            <w:tcW w:w="1417" w:type="dxa"/>
            <w:vAlign w:val="center"/>
          </w:tcPr>
          <w:p w:rsidR="00EC2DBA" w:rsidRPr="00EC2DBA" w:rsidRDefault="00EC2DBA" w:rsidP="006E0819">
            <w:pPr>
              <w:jc w:val="center"/>
            </w:pPr>
            <w:r w:rsidRPr="00EC2DBA">
              <w:t>2018</w:t>
            </w:r>
          </w:p>
        </w:tc>
      </w:tr>
      <w:tr w:rsidR="00EC2DBA" w:rsidRPr="00AE1BB4" w:rsidTr="00F56411">
        <w:tc>
          <w:tcPr>
            <w:tcW w:w="851" w:type="dxa"/>
          </w:tcPr>
          <w:p w:rsidR="00EC2DBA" w:rsidRPr="00EC2DBA" w:rsidRDefault="00EC2DBA" w:rsidP="006E0819">
            <w:pPr>
              <w:jc w:val="center"/>
            </w:pPr>
            <w:r w:rsidRPr="00EC2DBA">
              <w:t>1</w:t>
            </w:r>
          </w:p>
        </w:tc>
        <w:tc>
          <w:tcPr>
            <w:tcW w:w="3969" w:type="dxa"/>
            <w:tcBorders>
              <w:top w:val="nil"/>
              <w:bottom w:val="nil"/>
            </w:tcBorders>
            <w:shd w:val="clear" w:color="auto" w:fill="auto"/>
          </w:tcPr>
          <w:p w:rsidR="00EC2DBA" w:rsidRPr="00EC2DBA" w:rsidRDefault="00EC2DBA" w:rsidP="006E0819"/>
        </w:tc>
        <w:tc>
          <w:tcPr>
            <w:tcW w:w="1276" w:type="dxa"/>
            <w:tcBorders>
              <w:top w:val="nil"/>
              <w:bottom w:val="nil"/>
            </w:tcBorders>
            <w:shd w:val="clear" w:color="auto" w:fill="auto"/>
          </w:tcPr>
          <w:p w:rsidR="00EC2DBA" w:rsidRPr="00EC2DBA" w:rsidRDefault="00EC2DBA" w:rsidP="006E0819"/>
        </w:tc>
        <w:tc>
          <w:tcPr>
            <w:tcW w:w="1417" w:type="dxa"/>
            <w:tcBorders>
              <w:top w:val="nil"/>
              <w:bottom w:val="nil"/>
            </w:tcBorders>
          </w:tcPr>
          <w:p w:rsidR="00EC2DBA" w:rsidRPr="00EC2DBA" w:rsidRDefault="00EC2DBA" w:rsidP="006E0819"/>
        </w:tc>
        <w:tc>
          <w:tcPr>
            <w:tcW w:w="993" w:type="dxa"/>
            <w:tcBorders>
              <w:top w:val="nil"/>
              <w:bottom w:val="nil"/>
            </w:tcBorders>
            <w:shd w:val="clear" w:color="auto" w:fill="auto"/>
          </w:tcPr>
          <w:p w:rsidR="00EC2DBA" w:rsidRPr="00EC2DBA" w:rsidRDefault="00EC2DBA" w:rsidP="006E0819"/>
        </w:tc>
        <w:tc>
          <w:tcPr>
            <w:tcW w:w="1417" w:type="dxa"/>
            <w:tcBorders>
              <w:top w:val="nil"/>
              <w:bottom w:val="nil"/>
            </w:tcBorders>
            <w:shd w:val="clear" w:color="auto" w:fill="auto"/>
          </w:tcPr>
          <w:p w:rsidR="00EC2DBA" w:rsidRPr="00EC2DBA" w:rsidRDefault="00EC2DBA" w:rsidP="006E0819"/>
        </w:tc>
      </w:tr>
      <w:tr w:rsidR="00EC2DBA" w:rsidRPr="00AE1BB4" w:rsidTr="00F56411">
        <w:tc>
          <w:tcPr>
            <w:tcW w:w="851" w:type="dxa"/>
          </w:tcPr>
          <w:p w:rsidR="00EC2DBA" w:rsidRPr="00EC2DBA" w:rsidRDefault="00EC2DBA" w:rsidP="006E0819">
            <w:pPr>
              <w:jc w:val="center"/>
            </w:pPr>
            <w:r w:rsidRPr="00EC2DBA">
              <w:t>1.1</w:t>
            </w:r>
          </w:p>
        </w:tc>
        <w:tc>
          <w:tcPr>
            <w:tcW w:w="3969" w:type="dxa"/>
          </w:tcPr>
          <w:p w:rsidR="00EC2DBA" w:rsidRPr="00EC2DBA" w:rsidRDefault="00EC2DBA" w:rsidP="006E0819">
            <w:r w:rsidRPr="00EC2DBA">
              <w:t>Базовый уровень операционных расходов</w:t>
            </w:r>
          </w:p>
        </w:tc>
        <w:tc>
          <w:tcPr>
            <w:tcW w:w="1276" w:type="dxa"/>
          </w:tcPr>
          <w:p w:rsidR="00EC2DBA" w:rsidRPr="00EC2DBA" w:rsidRDefault="00EC2DBA" w:rsidP="006E0819">
            <w:pPr>
              <w:jc w:val="center"/>
            </w:pPr>
            <w:r w:rsidRPr="00EC2DBA">
              <w:t>тыс. руб.</w:t>
            </w:r>
          </w:p>
        </w:tc>
        <w:tc>
          <w:tcPr>
            <w:tcW w:w="1417" w:type="dxa"/>
          </w:tcPr>
          <w:p w:rsidR="00EC2DBA" w:rsidRPr="00EC2DBA" w:rsidRDefault="00EC2DBA" w:rsidP="006E0819">
            <w:pPr>
              <w:jc w:val="center"/>
            </w:pPr>
            <w:r w:rsidRPr="00EC2DBA">
              <w:t>2986,62</w:t>
            </w:r>
          </w:p>
        </w:tc>
        <w:tc>
          <w:tcPr>
            <w:tcW w:w="993" w:type="dxa"/>
            <w:shd w:val="clear" w:color="auto" w:fill="auto"/>
          </w:tcPr>
          <w:p w:rsidR="00EC2DBA" w:rsidRPr="00EC2DBA" w:rsidRDefault="00EC2DBA" w:rsidP="006E0819">
            <w:pPr>
              <w:jc w:val="center"/>
            </w:pPr>
            <w:r w:rsidRPr="00EC2DBA">
              <w:t>3095,72</w:t>
            </w:r>
          </w:p>
        </w:tc>
        <w:tc>
          <w:tcPr>
            <w:tcW w:w="1417" w:type="dxa"/>
            <w:shd w:val="clear" w:color="auto" w:fill="auto"/>
          </w:tcPr>
          <w:p w:rsidR="00EC2DBA" w:rsidRPr="00EC2DBA" w:rsidRDefault="00EC2DBA" w:rsidP="006E0819">
            <w:pPr>
              <w:jc w:val="center"/>
            </w:pPr>
            <w:r w:rsidRPr="00EC2DBA">
              <w:t>3244,31</w:t>
            </w:r>
          </w:p>
        </w:tc>
      </w:tr>
      <w:tr w:rsidR="00EC2DBA" w:rsidRPr="00AE1BB4" w:rsidTr="00F56411">
        <w:tc>
          <w:tcPr>
            <w:tcW w:w="851" w:type="dxa"/>
          </w:tcPr>
          <w:p w:rsidR="00EC2DBA" w:rsidRPr="00EC2DBA" w:rsidRDefault="00EC2DBA" w:rsidP="006E0819">
            <w:pPr>
              <w:jc w:val="center"/>
            </w:pPr>
            <w:r w:rsidRPr="00EC2DBA">
              <w:t>1.2</w:t>
            </w:r>
          </w:p>
        </w:tc>
        <w:tc>
          <w:tcPr>
            <w:tcW w:w="3969" w:type="dxa"/>
          </w:tcPr>
          <w:p w:rsidR="00EC2DBA" w:rsidRPr="00EC2DBA" w:rsidRDefault="00EC2DBA" w:rsidP="006E0819">
            <w:r w:rsidRPr="00EC2DBA">
              <w:t>Нормативный уровень прибыли</w:t>
            </w:r>
          </w:p>
        </w:tc>
        <w:tc>
          <w:tcPr>
            <w:tcW w:w="1276" w:type="dxa"/>
            <w:vAlign w:val="center"/>
          </w:tcPr>
          <w:p w:rsidR="00EC2DBA" w:rsidRPr="00EC2DBA" w:rsidRDefault="00EC2DBA" w:rsidP="006E0819">
            <w:pPr>
              <w:jc w:val="center"/>
            </w:pPr>
            <w:r w:rsidRPr="00EC2DBA">
              <w:rPr>
                <w:lang w:val="en-US"/>
              </w:rPr>
              <w:t>%</w:t>
            </w:r>
          </w:p>
        </w:tc>
        <w:tc>
          <w:tcPr>
            <w:tcW w:w="1417" w:type="dxa"/>
          </w:tcPr>
          <w:p w:rsidR="00EC2DBA" w:rsidRPr="00EC2DBA" w:rsidRDefault="00EC2DBA" w:rsidP="006E0819">
            <w:pPr>
              <w:jc w:val="center"/>
            </w:pPr>
            <w:r w:rsidRPr="00EC2DBA">
              <w:t>105</w:t>
            </w:r>
          </w:p>
        </w:tc>
        <w:tc>
          <w:tcPr>
            <w:tcW w:w="993" w:type="dxa"/>
            <w:vAlign w:val="center"/>
          </w:tcPr>
          <w:p w:rsidR="00EC2DBA" w:rsidRPr="00EC2DBA" w:rsidRDefault="00EC2DBA" w:rsidP="006E0819">
            <w:pPr>
              <w:jc w:val="center"/>
            </w:pPr>
            <w:r w:rsidRPr="00EC2DBA">
              <w:t>105</w:t>
            </w:r>
          </w:p>
        </w:tc>
        <w:tc>
          <w:tcPr>
            <w:tcW w:w="1417" w:type="dxa"/>
            <w:vAlign w:val="center"/>
          </w:tcPr>
          <w:p w:rsidR="00EC2DBA" w:rsidRPr="00EC2DBA" w:rsidRDefault="00EC2DBA" w:rsidP="006E0819">
            <w:pPr>
              <w:jc w:val="center"/>
            </w:pPr>
            <w:r w:rsidRPr="00EC2DBA">
              <w:t>105</w:t>
            </w:r>
          </w:p>
        </w:tc>
      </w:tr>
      <w:tr w:rsidR="00EC2DBA" w:rsidRPr="00AE1BB4" w:rsidTr="00F56411">
        <w:tc>
          <w:tcPr>
            <w:tcW w:w="851" w:type="dxa"/>
          </w:tcPr>
          <w:p w:rsidR="00EC2DBA" w:rsidRPr="00EC2DBA" w:rsidRDefault="00EC2DBA" w:rsidP="006E0819">
            <w:pPr>
              <w:jc w:val="center"/>
            </w:pPr>
            <w:r w:rsidRPr="00EC2DBA">
              <w:t>1.3</w:t>
            </w:r>
          </w:p>
        </w:tc>
        <w:tc>
          <w:tcPr>
            <w:tcW w:w="3969" w:type="dxa"/>
          </w:tcPr>
          <w:p w:rsidR="00EC2DBA" w:rsidRPr="00EC2DBA" w:rsidRDefault="00EC2DBA" w:rsidP="006E0819">
            <w:r w:rsidRPr="00EC2DBA">
              <w:t>Объем поднятой воды</w:t>
            </w:r>
          </w:p>
        </w:tc>
        <w:tc>
          <w:tcPr>
            <w:tcW w:w="1276" w:type="dxa"/>
            <w:vAlign w:val="center"/>
          </w:tcPr>
          <w:p w:rsidR="00EC2DBA" w:rsidRPr="00EC2DBA" w:rsidRDefault="00EC2DBA" w:rsidP="006E0819">
            <w:pPr>
              <w:jc w:val="center"/>
            </w:pPr>
            <w:r w:rsidRPr="00EC2DBA">
              <w:t>куб.м.</w:t>
            </w:r>
          </w:p>
        </w:tc>
        <w:tc>
          <w:tcPr>
            <w:tcW w:w="1417" w:type="dxa"/>
          </w:tcPr>
          <w:p w:rsidR="00EC2DBA" w:rsidRPr="00EC2DBA" w:rsidRDefault="00EC2DBA" w:rsidP="006E0819">
            <w:pPr>
              <w:jc w:val="center"/>
            </w:pPr>
            <w:r w:rsidRPr="00EC2DBA">
              <w:t>96888</w:t>
            </w:r>
          </w:p>
        </w:tc>
        <w:tc>
          <w:tcPr>
            <w:tcW w:w="993" w:type="dxa"/>
            <w:vAlign w:val="center"/>
          </w:tcPr>
          <w:p w:rsidR="00EC2DBA" w:rsidRPr="00EC2DBA" w:rsidRDefault="00EC2DBA" w:rsidP="006E0819">
            <w:pPr>
              <w:jc w:val="center"/>
            </w:pPr>
            <w:r w:rsidRPr="00EC2DBA">
              <w:t>95501</w:t>
            </w:r>
          </w:p>
        </w:tc>
        <w:tc>
          <w:tcPr>
            <w:tcW w:w="1417" w:type="dxa"/>
            <w:vAlign w:val="center"/>
          </w:tcPr>
          <w:p w:rsidR="00EC2DBA" w:rsidRPr="00EC2DBA" w:rsidRDefault="00EC2DBA" w:rsidP="006E0819">
            <w:pPr>
              <w:jc w:val="center"/>
            </w:pPr>
            <w:r w:rsidRPr="00EC2DBA">
              <w:t>95501</w:t>
            </w:r>
          </w:p>
        </w:tc>
      </w:tr>
      <w:tr w:rsidR="00F56411" w:rsidRPr="00AE1BB4" w:rsidTr="00F56411">
        <w:tc>
          <w:tcPr>
            <w:tcW w:w="851" w:type="dxa"/>
          </w:tcPr>
          <w:p w:rsidR="00F56411" w:rsidRPr="00EC2DBA" w:rsidRDefault="00F56411" w:rsidP="006E0819">
            <w:pPr>
              <w:jc w:val="center"/>
            </w:pPr>
            <w:r w:rsidRPr="00EC2DBA">
              <w:t>1.4.</w:t>
            </w:r>
          </w:p>
        </w:tc>
        <w:tc>
          <w:tcPr>
            <w:tcW w:w="3969" w:type="dxa"/>
          </w:tcPr>
          <w:p w:rsidR="00F56411" w:rsidRPr="00EC2DBA" w:rsidRDefault="00F56411" w:rsidP="006E0819">
            <w:r w:rsidRPr="00EC2DBA">
              <w:t>Объем воды, используемый на собственные нужды</w:t>
            </w:r>
          </w:p>
        </w:tc>
        <w:tc>
          <w:tcPr>
            <w:tcW w:w="1276" w:type="dxa"/>
            <w:vAlign w:val="center"/>
          </w:tcPr>
          <w:p w:rsidR="00F56411" w:rsidRPr="00EC2DBA" w:rsidRDefault="00F56411" w:rsidP="006E0819">
            <w:pPr>
              <w:jc w:val="center"/>
            </w:pPr>
            <w:r w:rsidRPr="00EC2DBA">
              <w:t>куб.м.</w:t>
            </w:r>
          </w:p>
        </w:tc>
        <w:tc>
          <w:tcPr>
            <w:tcW w:w="1417" w:type="dxa"/>
            <w:vAlign w:val="center"/>
          </w:tcPr>
          <w:p w:rsidR="00F56411" w:rsidRPr="00EC2DBA" w:rsidRDefault="00F56411" w:rsidP="006E0819">
            <w:pPr>
              <w:jc w:val="center"/>
            </w:pPr>
            <w:r w:rsidRPr="00EC2DBA">
              <w:t>0</w:t>
            </w:r>
          </w:p>
        </w:tc>
        <w:tc>
          <w:tcPr>
            <w:tcW w:w="993" w:type="dxa"/>
            <w:vAlign w:val="center"/>
          </w:tcPr>
          <w:p w:rsidR="00F56411" w:rsidRPr="00EC2DBA" w:rsidRDefault="00F56411" w:rsidP="006E0819">
            <w:pPr>
              <w:jc w:val="center"/>
            </w:pPr>
            <w:r w:rsidRPr="00EC2DBA">
              <w:t>0</w:t>
            </w:r>
          </w:p>
        </w:tc>
        <w:tc>
          <w:tcPr>
            <w:tcW w:w="1417" w:type="dxa"/>
            <w:vAlign w:val="center"/>
          </w:tcPr>
          <w:p w:rsidR="00F56411" w:rsidRPr="00EC2DBA" w:rsidRDefault="00F56411" w:rsidP="006E0819">
            <w:pPr>
              <w:jc w:val="center"/>
            </w:pPr>
            <w:r w:rsidRPr="00EC2DBA">
              <w:t>0</w:t>
            </w:r>
          </w:p>
        </w:tc>
      </w:tr>
      <w:tr w:rsidR="00EC2DBA" w:rsidRPr="00AE1BB4" w:rsidTr="00F56411">
        <w:tc>
          <w:tcPr>
            <w:tcW w:w="851" w:type="dxa"/>
          </w:tcPr>
          <w:p w:rsidR="00EC2DBA" w:rsidRPr="00EC2DBA" w:rsidRDefault="00EC2DBA" w:rsidP="006E0819">
            <w:pPr>
              <w:jc w:val="center"/>
            </w:pPr>
            <w:r w:rsidRPr="00EC2DBA">
              <w:t>1.5.</w:t>
            </w:r>
          </w:p>
        </w:tc>
        <w:tc>
          <w:tcPr>
            <w:tcW w:w="3969" w:type="dxa"/>
          </w:tcPr>
          <w:p w:rsidR="00EC2DBA" w:rsidRPr="00EC2DBA" w:rsidRDefault="00EC2DBA" w:rsidP="006E0819">
            <w:r w:rsidRPr="00EC2DBA">
              <w:t>Объем отпуска в сеть</w:t>
            </w:r>
          </w:p>
        </w:tc>
        <w:tc>
          <w:tcPr>
            <w:tcW w:w="1276" w:type="dxa"/>
            <w:vAlign w:val="center"/>
          </w:tcPr>
          <w:p w:rsidR="00EC2DBA" w:rsidRPr="00EC2DBA" w:rsidRDefault="00EC2DBA" w:rsidP="006E0819">
            <w:pPr>
              <w:jc w:val="center"/>
            </w:pPr>
            <w:r w:rsidRPr="00EC2DBA">
              <w:t>куб.м.</w:t>
            </w:r>
          </w:p>
        </w:tc>
        <w:tc>
          <w:tcPr>
            <w:tcW w:w="1417" w:type="dxa"/>
          </w:tcPr>
          <w:p w:rsidR="00EC2DBA" w:rsidRPr="00EC2DBA" w:rsidRDefault="00EC2DBA" w:rsidP="006E0819">
            <w:pPr>
              <w:jc w:val="center"/>
            </w:pPr>
            <w:r w:rsidRPr="00EC2DBA">
              <w:t>91620</w:t>
            </w:r>
          </w:p>
        </w:tc>
        <w:tc>
          <w:tcPr>
            <w:tcW w:w="993" w:type="dxa"/>
            <w:vAlign w:val="center"/>
          </w:tcPr>
          <w:p w:rsidR="00EC2DBA" w:rsidRPr="00EC2DBA" w:rsidRDefault="00EC2DBA" w:rsidP="006E0819">
            <w:pPr>
              <w:jc w:val="center"/>
            </w:pPr>
            <w:r w:rsidRPr="00EC2DBA">
              <w:t>90010</w:t>
            </w:r>
          </w:p>
        </w:tc>
        <w:tc>
          <w:tcPr>
            <w:tcW w:w="1417" w:type="dxa"/>
            <w:vAlign w:val="center"/>
          </w:tcPr>
          <w:p w:rsidR="00EC2DBA" w:rsidRPr="00EC2DBA" w:rsidRDefault="00EC2DBA" w:rsidP="006E0819">
            <w:pPr>
              <w:jc w:val="center"/>
            </w:pPr>
            <w:r w:rsidRPr="00EC2DBA">
              <w:t>90010</w:t>
            </w:r>
          </w:p>
        </w:tc>
      </w:tr>
      <w:tr w:rsidR="00EC2DBA" w:rsidRPr="00AE1BB4" w:rsidTr="00F56411">
        <w:tc>
          <w:tcPr>
            <w:tcW w:w="851" w:type="dxa"/>
          </w:tcPr>
          <w:p w:rsidR="00EC2DBA" w:rsidRPr="00EC2DBA" w:rsidRDefault="00EC2DBA" w:rsidP="006E0819">
            <w:pPr>
              <w:jc w:val="center"/>
            </w:pPr>
            <w:r w:rsidRPr="00EC2DBA">
              <w:t>1.6.</w:t>
            </w:r>
          </w:p>
        </w:tc>
        <w:tc>
          <w:tcPr>
            <w:tcW w:w="3969" w:type="dxa"/>
          </w:tcPr>
          <w:p w:rsidR="00EC2DBA" w:rsidRPr="00EC2DBA" w:rsidRDefault="00EC2DBA" w:rsidP="006E0819">
            <w:r w:rsidRPr="00EC2DBA">
              <w:t xml:space="preserve">Объем потерь </w:t>
            </w:r>
          </w:p>
        </w:tc>
        <w:tc>
          <w:tcPr>
            <w:tcW w:w="1276" w:type="dxa"/>
            <w:vAlign w:val="center"/>
          </w:tcPr>
          <w:p w:rsidR="00EC2DBA" w:rsidRPr="00EC2DBA" w:rsidRDefault="00EC2DBA" w:rsidP="006E0819">
            <w:pPr>
              <w:jc w:val="center"/>
            </w:pPr>
            <w:r w:rsidRPr="00EC2DBA">
              <w:t>куб.м.</w:t>
            </w:r>
          </w:p>
        </w:tc>
        <w:tc>
          <w:tcPr>
            <w:tcW w:w="1417" w:type="dxa"/>
          </w:tcPr>
          <w:p w:rsidR="00EC2DBA" w:rsidRPr="00EC2DBA" w:rsidRDefault="00EC2DBA" w:rsidP="006E0819">
            <w:pPr>
              <w:jc w:val="center"/>
            </w:pPr>
            <w:r w:rsidRPr="00EC2DBA">
              <w:t>5268</w:t>
            </w:r>
          </w:p>
        </w:tc>
        <w:tc>
          <w:tcPr>
            <w:tcW w:w="993" w:type="dxa"/>
            <w:vAlign w:val="center"/>
          </w:tcPr>
          <w:p w:rsidR="00EC2DBA" w:rsidRPr="00EC2DBA" w:rsidRDefault="00EC2DBA" w:rsidP="006E0819">
            <w:pPr>
              <w:jc w:val="center"/>
            </w:pPr>
            <w:r w:rsidRPr="00EC2DBA">
              <w:t>5491</w:t>
            </w:r>
          </w:p>
        </w:tc>
        <w:tc>
          <w:tcPr>
            <w:tcW w:w="1417" w:type="dxa"/>
            <w:vAlign w:val="center"/>
          </w:tcPr>
          <w:p w:rsidR="00EC2DBA" w:rsidRPr="00EC2DBA" w:rsidRDefault="00EC2DBA" w:rsidP="006E0819">
            <w:pPr>
              <w:jc w:val="center"/>
            </w:pPr>
            <w:r w:rsidRPr="00EC2DBA">
              <w:t>5491</w:t>
            </w:r>
          </w:p>
        </w:tc>
      </w:tr>
      <w:tr w:rsidR="00196731" w:rsidRPr="00AE1BB4" w:rsidTr="00357730">
        <w:tc>
          <w:tcPr>
            <w:tcW w:w="851" w:type="dxa"/>
          </w:tcPr>
          <w:p w:rsidR="00196731" w:rsidRPr="00EC2DBA" w:rsidRDefault="00196731" w:rsidP="006E0819">
            <w:pPr>
              <w:jc w:val="center"/>
            </w:pPr>
            <w:r w:rsidRPr="00EC2DBA">
              <w:t>1.7.</w:t>
            </w:r>
          </w:p>
        </w:tc>
        <w:tc>
          <w:tcPr>
            <w:tcW w:w="3969" w:type="dxa"/>
          </w:tcPr>
          <w:p w:rsidR="00196731" w:rsidRPr="00EC2DBA" w:rsidRDefault="00196731" w:rsidP="006E0819">
            <w:r w:rsidRPr="00EC2DBA">
              <w:t>Уровень потерь к объему отпущенной воды в сеть</w:t>
            </w:r>
          </w:p>
        </w:tc>
        <w:tc>
          <w:tcPr>
            <w:tcW w:w="1276" w:type="dxa"/>
            <w:vAlign w:val="center"/>
          </w:tcPr>
          <w:p w:rsidR="00196731" w:rsidRPr="00EC2DBA" w:rsidRDefault="00196731" w:rsidP="006E0819">
            <w:pPr>
              <w:jc w:val="center"/>
            </w:pPr>
            <w:r w:rsidRPr="00EC2DBA">
              <w:t>%</w:t>
            </w:r>
          </w:p>
        </w:tc>
        <w:tc>
          <w:tcPr>
            <w:tcW w:w="1417" w:type="dxa"/>
            <w:vAlign w:val="center"/>
          </w:tcPr>
          <w:p w:rsidR="00196731" w:rsidRPr="00EC2DBA" w:rsidRDefault="00196731" w:rsidP="00024317">
            <w:pPr>
              <w:jc w:val="center"/>
            </w:pPr>
            <w:r w:rsidRPr="00EC2DBA">
              <w:t>5,75</w:t>
            </w:r>
          </w:p>
        </w:tc>
        <w:tc>
          <w:tcPr>
            <w:tcW w:w="993" w:type="dxa"/>
            <w:vAlign w:val="center"/>
          </w:tcPr>
          <w:p w:rsidR="00196731" w:rsidRPr="00EC2DBA" w:rsidRDefault="00196731" w:rsidP="006E0819">
            <w:pPr>
              <w:jc w:val="center"/>
            </w:pPr>
            <w:r w:rsidRPr="00EC2DBA">
              <w:t>5,75</w:t>
            </w:r>
          </w:p>
        </w:tc>
        <w:tc>
          <w:tcPr>
            <w:tcW w:w="1417" w:type="dxa"/>
            <w:vAlign w:val="center"/>
          </w:tcPr>
          <w:p w:rsidR="00196731" w:rsidRPr="00EC2DBA" w:rsidRDefault="00196731" w:rsidP="006E0819">
            <w:pPr>
              <w:jc w:val="center"/>
            </w:pPr>
            <w:r w:rsidRPr="00EC2DBA">
              <w:t>5,75</w:t>
            </w:r>
          </w:p>
        </w:tc>
      </w:tr>
      <w:tr w:rsidR="00EC2DBA" w:rsidRPr="00AE1BB4" w:rsidTr="00F56411">
        <w:tc>
          <w:tcPr>
            <w:tcW w:w="851" w:type="dxa"/>
          </w:tcPr>
          <w:p w:rsidR="00EC2DBA" w:rsidRPr="00EC2DBA" w:rsidRDefault="00EC2DBA" w:rsidP="006E0819">
            <w:pPr>
              <w:jc w:val="center"/>
            </w:pPr>
            <w:r w:rsidRPr="00EC2DBA">
              <w:t>1.8.</w:t>
            </w:r>
          </w:p>
        </w:tc>
        <w:tc>
          <w:tcPr>
            <w:tcW w:w="3969" w:type="dxa"/>
          </w:tcPr>
          <w:p w:rsidR="00EC2DBA" w:rsidRPr="00EC2DBA" w:rsidRDefault="00EC2DBA" w:rsidP="006E0819">
            <w:r w:rsidRPr="00EC2DBA">
              <w:t>Объем реализации товаров и услуг (всего)</w:t>
            </w:r>
          </w:p>
        </w:tc>
        <w:tc>
          <w:tcPr>
            <w:tcW w:w="1276" w:type="dxa"/>
            <w:vAlign w:val="center"/>
          </w:tcPr>
          <w:p w:rsidR="00EC2DBA" w:rsidRPr="00EC2DBA" w:rsidRDefault="00EC2DBA" w:rsidP="006E0819">
            <w:pPr>
              <w:jc w:val="center"/>
            </w:pPr>
            <w:r w:rsidRPr="00EC2DBA">
              <w:t>куб.м.</w:t>
            </w:r>
          </w:p>
        </w:tc>
        <w:tc>
          <w:tcPr>
            <w:tcW w:w="1417" w:type="dxa"/>
          </w:tcPr>
          <w:p w:rsidR="00EC2DBA" w:rsidRPr="00EC2DBA" w:rsidRDefault="00EC2DBA" w:rsidP="006E0819">
            <w:pPr>
              <w:jc w:val="center"/>
            </w:pPr>
            <w:r w:rsidRPr="00EC2DBA">
              <w:t>91620</w:t>
            </w:r>
          </w:p>
        </w:tc>
        <w:tc>
          <w:tcPr>
            <w:tcW w:w="993" w:type="dxa"/>
            <w:vAlign w:val="center"/>
          </w:tcPr>
          <w:p w:rsidR="00EC2DBA" w:rsidRPr="00EC2DBA" w:rsidRDefault="00EC2DBA" w:rsidP="006E0819">
            <w:pPr>
              <w:jc w:val="center"/>
            </w:pPr>
            <w:r w:rsidRPr="00EC2DBA">
              <w:t>90010</w:t>
            </w:r>
          </w:p>
        </w:tc>
        <w:tc>
          <w:tcPr>
            <w:tcW w:w="1417" w:type="dxa"/>
            <w:vAlign w:val="center"/>
          </w:tcPr>
          <w:p w:rsidR="00EC2DBA" w:rsidRPr="00EC2DBA" w:rsidRDefault="00EC2DBA" w:rsidP="006E0819">
            <w:pPr>
              <w:jc w:val="center"/>
            </w:pPr>
            <w:r w:rsidRPr="00EC2DBA">
              <w:t>90010</w:t>
            </w:r>
          </w:p>
        </w:tc>
      </w:tr>
      <w:tr w:rsidR="00196731" w:rsidRPr="00AE1BB4" w:rsidTr="00F52C37">
        <w:tc>
          <w:tcPr>
            <w:tcW w:w="851" w:type="dxa"/>
          </w:tcPr>
          <w:p w:rsidR="00196731" w:rsidRPr="00EC2DBA" w:rsidRDefault="00196731" w:rsidP="006E0819">
            <w:pPr>
              <w:jc w:val="center"/>
            </w:pPr>
            <w:r w:rsidRPr="00EC2DBA">
              <w:t>2.</w:t>
            </w:r>
          </w:p>
        </w:tc>
        <w:tc>
          <w:tcPr>
            <w:tcW w:w="3969" w:type="dxa"/>
          </w:tcPr>
          <w:p w:rsidR="00196731" w:rsidRPr="00EC2DBA" w:rsidRDefault="00196731" w:rsidP="006E0819">
            <w:r w:rsidRPr="00EC2DBA">
              <w:t>Величина необходимой валовой выручки с применением индексации</w:t>
            </w:r>
          </w:p>
        </w:tc>
        <w:tc>
          <w:tcPr>
            <w:tcW w:w="1276" w:type="dxa"/>
            <w:vAlign w:val="center"/>
          </w:tcPr>
          <w:p w:rsidR="00196731" w:rsidRPr="00EC2DBA" w:rsidRDefault="00196731" w:rsidP="006E0819">
            <w:pPr>
              <w:jc w:val="center"/>
            </w:pPr>
            <w:r w:rsidRPr="00EC2DBA">
              <w:t>тыс. руб.</w:t>
            </w:r>
          </w:p>
        </w:tc>
        <w:tc>
          <w:tcPr>
            <w:tcW w:w="1417" w:type="dxa"/>
            <w:vAlign w:val="center"/>
          </w:tcPr>
          <w:p w:rsidR="00196731" w:rsidRPr="00EC2DBA" w:rsidRDefault="00196731" w:rsidP="00196731">
            <w:pPr>
              <w:jc w:val="center"/>
            </w:pPr>
            <w:r>
              <w:t>4871,53</w:t>
            </w:r>
          </w:p>
        </w:tc>
        <w:tc>
          <w:tcPr>
            <w:tcW w:w="993" w:type="dxa"/>
            <w:vAlign w:val="center"/>
          </w:tcPr>
          <w:p w:rsidR="00196731" w:rsidRPr="00EC2DBA" w:rsidRDefault="00196731" w:rsidP="006E0819">
            <w:pPr>
              <w:jc w:val="center"/>
            </w:pPr>
            <w:r w:rsidRPr="00EC2DBA">
              <w:t>5050,67</w:t>
            </w:r>
          </w:p>
        </w:tc>
        <w:tc>
          <w:tcPr>
            <w:tcW w:w="1417" w:type="dxa"/>
            <w:vAlign w:val="center"/>
          </w:tcPr>
          <w:p w:rsidR="00196731" w:rsidRPr="00EC2DBA" w:rsidRDefault="00196731" w:rsidP="006E0819">
            <w:pPr>
              <w:jc w:val="center"/>
            </w:pPr>
            <w:r w:rsidRPr="00EC2DBA">
              <w:t>5293,10</w:t>
            </w:r>
          </w:p>
        </w:tc>
      </w:tr>
      <w:tr w:rsidR="00196731" w:rsidRPr="00AE1BB4" w:rsidTr="009F2399">
        <w:tc>
          <w:tcPr>
            <w:tcW w:w="851" w:type="dxa"/>
          </w:tcPr>
          <w:p w:rsidR="00196731" w:rsidRPr="00EC2DBA" w:rsidRDefault="00196731" w:rsidP="006E0819">
            <w:pPr>
              <w:jc w:val="center"/>
            </w:pPr>
            <w:r w:rsidRPr="00EC2DBA">
              <w:t>2.1</w:t>
            </w:r>
          </w:p>
        </w:tc>
        <w:tc>
          <w:tcPr>
            <w:tcW w:w="3969" w:type="dxa"/>
          </w:tcPr>
          <w:p w:rsidR="00196731" w:rsidRPr="00EC2DBA" w:rsidRDefault="00196731" w:rsidP="006E0819">
            <w:r w:rsidRPr="00EC2DBA">
              <w:t>Предельный (максимальный) рост необходимой валовой выручки</w:t>
            </w:r>
          </w:p>
          <w:p w:rsidR="00196731" w:rsidRPr="00EC2DBA" w:rsidRDefault="00196731" w:rsidP="006E0819">
            <w:r w:rsidRPr="00EC2DBA">
              <w:t>концессионера от осуществления регулируемых видов деятельности,</w:t>
            </w:r>
          </w:p>
          <w:p w:rsidR="00196731" w:rsidRPr="00EC2DBA" w:rsidRDefault="00196731" w:rsidP="006E0819">
            <w:r w:rsidRPr="00EC2DBA">
              <w:t>предусмотренной нормативными правовыми актами Российской Федерации</w:t>
            </w:r>
          </w:p>
          <w:p w:rsidR="00196731" w:rsidRPr="00EC2DBA" w:rsidRDefault="00196731" w:rsidP="00F56411">
            <w:r w:rsidRPr="00EC2DBA">
              <w:t>в сфере водоснабжения по отношению к предыдущему году и индекс потребительских цен.</w:t>
            </w:r>
          </w:p>
        </w:tc>
        <w:tc>
          <w:tcPr>
            <w:tcW w:w="1276" w:type="dxa"/>
            <w:vAlign w:val="center"/>
          </w:tcPr>
          <w:p w:rsidR="00196731" w:rsidRPr="00EC2DBA" w:rsidRDefault="00196731" w:rsidP="006E0819">
            <w:pPr>
              <w:jc w:val="center"/>
            </w:pPr>
            <w:r w:rsidRPr="00EC2DBA">
              <w:t>%</w:t>
            </w:r>
          </w:p>
        </w:tc>
        <w:tc>
          <w:tcPr>
            <w:tcW w:w="1417" w:type="dxa"/>
            <w:vAlign w:val="center"/>
          </w:tcPr>
          <w:p w:rsidR="00196731" w:rsidRPr="00EC2DBA" w:rsidRDefault="00196731" w:rsidP="00024317">
            <w:pPr>
              <w:jc w:val="center"/>
            </w:pPr>
            <w:r>
              <w:t>105,9</w:t>
            </w:r>
          </w:p>
        </w:tc>
        <w:tc>
          <w:tcPr>
            <w:tcW w:w="993" w:type="dxa"/>
            <w:vAlign w:val="center"/>
          </w:tcPr>
          <w:p w:rsidR="00196731" w:rsidRPr="00EC2DBA" w:rsidRDefault="00196731" w:rsidP="006E0819">
            <w:pPr>
              <w:jc w:val="center"/>
            </w:pPr>
            <w:r w:rsidRPr="00EC2DBA">
              <w:t>105,5</w:t>
            </w:r>
          </w:p>
        </w:tc>
        <w:tc>
          <w:tcPr>
            <w:tcW w:w="1417" w:type="dxa"/>
            <w:vAlign w:val="center"/>
          </w:tcPr>
          <w:p w:rsidR="00196731" w:rsidRPr="00EC2DBA" w:rsidRDefault="00196731" w:rsidP="006E0819">
            <w:pPr>
              <w:jc w:val="center"/>
            </w:pPr>
            <w:r w:rsidRPr="00EC2DBA">
              <w:t>104,8</w:t>
            </w:r>
          </w:p>
        </w:tc>
      </w:tr>
      <w:tr w:rsidR="00EC2DBA" w:rsidRPr="00AE1BB4" w:rsidTr="00F56411">
        <w:tc>
          <w:tcPr>
            <w:tcW w:w="851" w:type="dxa"/>
          </w:tcPr>
          <w:p w:rsidR="00EC2DBA" w:rsidRPr="00EC2DBA" w:rsidRDefault="00EC2DBA" w:rsidP="006E0819">
            <w:pPr>
              <w:jc w:val="center"/>
            </w:pPr>
            <w:r w:rsidRPr="00EC2DBA">
              <w:t>3.</w:t>
            </w:r>
          </w:p>
        </w:tc>
        <w:tc>
          <w:tcPr>
            <w:tcW w:w="3969" w:type="dxa"/>
          </w:tcPr>
          <w:p w:rsidR="00EC2DBA" w:rsidRPr="00EC2DBA" w:rsidRDefault="00EC2DBA" w:rsidP="006E0819">
            <w:r w:rsidRPr="00EC2DBA">
              <w:t>Метод регулирования тарифов</w:t>
            </w:r>
          </w:p>
        </w:tc>
        <w:tc>
          <w:tcPr>
            <w:tcW w:w="1276" w:type="dxa"/>
            <w:vAlign w:val="center"/>
          </w:tcPr>
          <w:p w:rsidR="00EC2DBA" w:rsidRPr="00EC2DBA" w:rsidRDefault="00EC2DBA" w:rsidP="006E0819">
            <w:pPr>
              <w:jc w:val="center"/>
            </w:pPr>
          </w:p>
        </w:tc>
        <w:tc>
          <w:tcPr>
            <w:tcW w:w="3827" w:type="dxa"/>
            <w:gridSpan w:val="3"/>
          </w:tcPr>
          <w:p w:rsidR="00EC2DBA" w:rsidRPr="00EC2DBA" w:rsidRDefault="00EC2DBA" w:rsidP="006E0819">
            <w:pPr>
              <w:jc w:val="center"/>
            </w:pPr>
            <w:r w:rsidRPr="00EC2DBA">
              <w:t>Метод индексации</w:t>
            </w:r>
          </w:p>
        </w:tc>
      </w:tr>
      <w:tr w:rsidR="00EC2DBA" w:rsidRPr="00AE1BB4" w:rsidTr="00F56411">
        <w:tc>
          <w:tcPr>
            <w:tcW w:w="851" w:type="dxa"/>
          </w:tcPr>
          <w:p w:rsidR="00EC2DBA" w:rsidRPr="00EC2DBA" w:rsidRDefault="00EC2DBA" w:rsidP="006E0819">
            <w:pPr>
              <w:jc w:val="center"/>
            </w:pPr>
            <w:r w:rsidRPr="00EC2DBA">
              <w:t>4.</w:t>
            </w:r>
          </w:p>
        </w:tc>
        <w:tc>
          <w:tcPr>
            <w:tcW w:w="3969" w:type="dxa"/>
          </w:tcPr>
          <w:p w:rsidR="00EC2DBA" w:rsidRPr="00EC2DBA" w:rsidRDefault="00EC2DBA" w:rsidP="006E0819">
            <w:r w:rsidRPr="00EC2DBA">
              <w:t>Индекс потребительских цен</w:t>
            </w:r>
          </w:p>
        </w:tc>
        <w:tc>
          <w:tcPr>
            <w:tcW w:w="1276" w:type="dxa"/>
            <w:vAlign w:val="center"/>
          </w:tcPr>
          <w:p w:rsidR="00EC2DBA" w:rsidRPr="00EC2DBA" w:rsidRDefault="00EC2DBA" w:rsidP="006E0819">
            <w:pPr>
              <w:jc w:val="center"/>
            </w:pPr>
            <w:r w:rsidRPr="00EC2DBA">
              <w:t>%</w:t>
            </w:r>
          </w:p>
        </w:tc>
        <w:tc>
          <w:tcPr>
            <w:tcW w:w="1417" w:type="dxa"/>
          </w:tcPr>
          <w:p w:rsidR="00EC2DBA" w:rsidRPr="00EC2DBA" w:rsidRDefault="00EC2DBA" w:rsidP="006E0819">
            <w:pPr>
              <w:jc w:val="center"/>
            </w:pPr>
            <w:r w:rsidRPr="00EC2DBA">
              <w:t>105,9</w:t>
            </w:r>
          </w:p>
        </w:tc>
        <w:tc>
          <w:tcPr>
            <w:tcW w:w="993" w:type="dxa"/>
            <w:vAlign w:val="center"/>
          </w:tcPr>
          <w:p w:rsidR="00EC2DBA" w:rsidRPr="00EC2DBA" w:rsidRDefault="00EC2DBA" w:rsidP="006E0819">
            <w:pPr>
              <w:jc w:val="center"/>
            </w:pPr>
            <w:r w:rsidRPr="00EC2DBA">
              <w:t>105,5</w:t>
            </w:r>
          </w:p>
        </w:tc>
        <w:tc>
          <w:tcPr>
            <w:tcW w:w="1417" w:type="dxa"/>
            <w:vAlign w:val="center"/>
          </w:tcPr>
          <w:p w:rsidR="00EC2DBA" w:rsidRPr="00EC2DBA" w:rsidRDefault="00EC2DBA" w:rsidP="006E0819">
            <w:pPr>
              <w:jc w:val="center"/>
            </w:pPr>
            <w:r w:rsidRPr="00EC2DBA">
              <w:t>104,8</w:t>
            </w:r>
          </w:p>
        </w:tc>
      </w:tr>
      <w:tr w:rsidR="00196731" w:rsidRPr="00AE1BB4" w:rsidTr="00A56FAB">
        <w:tc>
          <w:tcPr>
            <w:tcW w:w="851" w:type="dxa"/>
            <w:vAlign w:val="center"/>
          </w:tcPr>
          <w:p w:rsidR="00196731" w:rsidRPr="00EC2DBA" w:rsidRDefault="00196731" w:rsidP="006E0819">
            <w:pPr>
              <w:jc w:val="center"/>
            </w:pPr>
            <w:r w:rsidRPr="00EC2DBA">
              <w:t>5</w:t>
            </w:r>
          </w:p>
        </w:tc>
        <w:tc>
          <w:tcPr>
            <w:tcW w:w="3969" w:type="dxa"/>
          </w:tcPr>
          <w:p w:rsidR="00196731" w:rsidRPr="00EC2DBA" w:rsidRDefault="00196731" w:rsidP="006E0819">
            <w:r w:rsidRPr="00EC2DBA">
              <w:t xml:space="preserve">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конкурсной документацией предусмотрено принятие концедентом на себя расходов на </w:t>
            </w:r>
            <w:r w:rsidRPr="00EC2DBA">
              <w:lastRenderedPageBreak/>
              <w:t>создание и (или) реконструкцию данного объекта</w:t>
            </w:r>
          </w:p>
        </w:tc>
        <w:tc>
          <w:tcPr>
            <w:tcW w:w="1276" w:type="dxa"/>
            <w:vAlign w:val="center"/>
          </w:tcPr>
          <w:p w:rsidR="00196731" w:rsidRPr="00EC2DBA" w:rsidRDefault="00196731" w:rsidP="006E0819">
            <w:pPr>
              <w:jc w:val="center"/>
            </w:pPr>
            <w:r w:rsidRPr="00EC2DBA">
              <w:lastRenderedPageBreak/>
              <w:t>тыс. руб.</w:t>
            </w:r>
          </w:p>
        </w:tc>
        <w:tc>
          <w:tcPr>
            <w:tcW w:w="1417" w:type="dxa"/>
            <w:vAlign w:val="center"/>
          </w:tcPr>
          <w:p w:rsidR="00196731" w:rsidRPr="00EC2DBA" w:rsidRDefault="00196731" w:rsidP="00024317">
            <w:pPr>
              <w:jc w:val="center"/>
            </w:pPr>
            <w:r w:rsidRPr="00EC2DBA">
              <w:t>0,00</w:t>
            </w:r>
          </w:p>
        </w:tc>
        <w:tc>
          <w:tcPr>
            <w:tcW w:w="993" w:type="dxa"/>
            <w:vAlign w:val="center"/>
          </w:tcPr>
          <w:p w:rsidR="00196731" w:rsidRPr="00EC2DBA" w:rsidRDefault="00196731" w:rsidP="006E0819">
            <w:pPr>
              <w:jc w:val="center"/>
            </w:pPr>
            <w:r w:rsidRPr="00EC2DBA">
              <w:t>0,00</w:t>
            </w:r>
          </w:p>
        </w:tc>
        <w:tc>
          <w:tcPr>
            <w:tcW w:w="1417" w:type="dxa"/>
            <w:vAlign w:val="center"/>
          </w:tcPr>
          <w:p w:rsidR="00196731" w:rsidRPr="00EC2DBA" w:rsidRDefault="00196731" w:rsidP="006E0819">
            <w:pPr>
              <w:jc w:val="center"/>
            </w:pPr>
            <w:r w:rsidRPr="00EC2DBA">
              <w:t>0,00</w:t>
            </w:r>
          </w:p>
        </w:tc>
      </w:tr>
    </w:tbl>
    <w:p w:rsidR="00EC2DBA" w:rsidRPr="006E42CE" w:rsidRDefault="00EC2DBA" w:rsidP="00EC2DBA">
      <w:pPr>
        <w:jc w:val="center"/>
        <w:rPr>
          <w:b/>
          <w:i/>
          <w:sz w:val="14"/>
          <w:szCs w:val="14"/>
        </w:rPr>
      </w:pPr>
    </w:p>
    <w:p w:rsidR="00EC2DBA" w:rsidRPr="00EC2DBA" w:rsidRDefault="00EC2DBA" w:rsidP="00EC2DBA">
      <w:pPr>
        <w:jc w:val="center"/>
        <w:rPr>
          <w:b/>
          <w:i/>
        </w:rPr>
      </w:pPr>
      <w:r w:rsidRPr="00EC2DBA">
        <w:rPr>
          <w:b/>
          <w:i/>
        </w:rPr>
        <w:t>Водоотведение</w:t>
      </w:r>
    </w:p>
    <w:p w:rsidR="00EC2DBA" w:rsidRPr="00EC2DBA" w:rsidRDefault="00EC2DBA" w:rsidP="00EC2DBA">
      <w:pPr>
        <w:jc w:val="both"/>
      </w:pPr>
      <w:r w:rsidRPr="00EC2DBA">
        <w:t>Долгосрочные параметры деятельности Концессионера в сфере водоотведения будут определены Департаментом цен и тарифов Магаданской области после защиты тарифа на водоотведение.</w:t>
      </w:r>
    </w:p>
    <w:p w:rsidR="00772097" w:rsidRPr="00A035C5" w:rsidRDefault="00772097" w:rsidP="00772097">
      <w:pPr>
        <w:widowControl w:val="0"/>
        <w:tabs>
          <w:tab w:val="left" w:pos="4536"/>
          <w:tab w:val="left" w:pos="9356"/>
        </w:tabs>
        <w:suppressAutoHyphens/>
        <w:ind w:left="7938" w:hanging="3402"/>
        <w:jc w:val="both"/>
        <w:rPr>
          <w:rFonts w:eastAsia="Times New Roman CYR"/>
          <w:b/>
          <w:bCs/>
          <w:color w:val="000000"/>
          <w:lang w:eastAsia="ja-JP" w:bidi="fa-IR"/>
        </w:rPr>
      </w:pPr>
    </w:p>
    <w:p w:rsidR="00A035C5" w:rsidRPr="00EC2DBA" w:rsidRDefault="00A035C5" w:rsidP="00A035C5">
      <w:pPr>
        <w:ind w:firstLine="540"/>
        <w:jc w:val="center"/>
        <w:rPr>
          <w:rFonts w:eastAsia="Calibri"/>
          <w:b/>
          <w:sz w:val="22"/>
          <w:szCs w:val="22"/>
          <w:lang w:eastAsia="en-US"/>
        </w:rPr>
      </w:pPr>
      <w:r w:rsidRPr="00EC2DBA">
        <w:rPr>
          <w:rFonts w:eastAsia="Calibri"/>
          <w:b/>
          <w:sz w:val="22"/>
          <w:szCs w:val="22"/>
          <w:lang w:eastAsia="en-US"/>
        </w:rPr>
        <w:t>Плановые значения показателей деятельности концессионера</w:t>
      </w:r>
    </w:p>
    <w:p w:rsidR="00A035C5" w:rsidRPr="00EC2DBA" w:rsidRDefault="00A035C5" w:rsidP="00A035C5">
      <w:pPr>
        <w:ind w:firstLine="540"/>
        <w:jc w:val="center"/>
        <w:rPr>
          <w:rFonts w:eastAsia="Calibri"/>
          <w:b/>
          <w:i/>
          <w:sz w:val="22"/>
          <w:szCs w:val="22"/>
          <w:lang w:eastAsia="en-US"/>
        </w:rPr>
      </w:pPr>
      <w:r w:rsidRPr="00EC2DBA">
        <w:rPr>
          <w:rFonts w:eastAsia="Calibri"/>
          <w:b/>
          <w:i/>
          <w:sz w:val="22"/>
          <w:szCs w:val="22"/>
          <w:lang w:eastAsia="en-US"/>
        </w:rPr>
        <w:t>Теплоэнергия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3261"/>
        <w:gridCol w:w="1417"/>
        <w:gridCol w:w="1559"/>
        <w:gridCol w:w="1418"/>
      </w:tblGrid>
      <w:tr w:rsidR="00EC2DBA" w:rsidRPr="00EC2DBA" w:rsidTr="001703B4">
        <w:tc>
          <w:tcPr>
            <w:tcW w:w="709" w:type="dxa"/>
            <w:tcBorders>
              <w:top w:val="single" w:sz="4" w:space="0" w:color="auto"/>
            </w:tcBorders>
          </w:tcPr>
          <w:p w:rsidR="00EC2DBA" w:rsidRPr="00EC2DBA" w:rsidRDefault="00F56411" w:rsidP="006E0819">
            <w:pPr>
              <w:jc w:val="center"/>
              <w:rPr>
                <w:sz w:val="20"/>
                <w:szCs w:val="20"/>
              </w:rPr>
            </w:pPr>
            <w:r>
              <w:rPr>
                <w:sz w:val="20"/>
                <w:szCs w:val="20"/>
              </w:rPr>
              <w:t>№ п/</w:t>
            </w:r>
            <w:r w:rsidR="00EC2DBA" w:rsidRPr="00EC2DBA">
              <w:rPr>
                <w:sz w:val="20"/>
                <w:szCs w:val="20"/>
              </w:rPr>
              <w:t>п.</w:t>
            </w:r>
          </w:p>
        </w:tc>
        <w:tc>
          <w:tcPr>
            <w:tcW w:w="4962" w:type="dxa"/>
            <w:gridSpan w:val="2"/>
            <w:tcBorders>
              <w:top w:val="single" w:sz="4" w:space="0" w:color="auto"/>
            </w:tcBorders>
          </w:tcPr>
          <w:p w:rsidR="00EC2DBA" w:rsidRPr="00EC2DBA" w:rsidRDefault="00EC2DBA" w:rsidP="006E0819">
            <w:pPr>
              <w:rPr>
                <w:sz w:val="20"/>
                <w:szCs w:val="20"/>
              </w:rPr>
            </w:pPr>
            <w:r w:rsidRPr="00EC2DBA">
              <w:rPr>
                <w:sz w:val="20"/>
                <w:szCs w:val="20"/>
              </w:rPr>
              <w:t xml:space="preserve">Наименование показателя </w:t>
            </w:r>
          </w:p>
        </w:tc>
        <w:tc>
          <w:tcPr>
            <w:tcW w:w="1417" w:type="dxa"/>
            <w:tcBorders>
              <w:top w:val="single" w:sz="4" w:space="0" w:color="auto"/>
            </w:tcBorders>
          </w:tcPr>
          <w:p w:rsidR="00EC2DBA" w:rsidRPr="00EC2DBA" w:rsidRDefault="00EC2DBA" w:rsidP="006E0819">
            <w:pPr>
              <w:rPr>
                <w:sz w:val="20"/>
                <w:szCs w:val="20"/>
              </w:rPr>
            </w:pPr>
            <w:r w:rsidRPr="00EC2DBA">
              <w:rPr>
                <w:sz w:val="20"/>
                <w:szCs w:val="20"/>
              </w:rPr>
              <w:t>Единица измерения</w:t>
            </w:r>
          </w:p>
        </w:tc>
        <w:tc>
          <w:tcPr>
            <w:tcW w:w="1559" w:type="dxa"/>
            <w:tcBorders>
              <w:top w:val="single" w:sz="4" w:space="0" w:color="auto"/>
              <w:bottom w:val="nil"/>
              <w:right w:val="single" w:sz="4" w:space="0" w:color="auto"/>
            </w:tcBorders>
            <w:shd w:val="clear" w:color="auto" w:fill="auto"/>
          </w:tcPr>
          <w:p w:rsidR="00EC2DBA" w:rsidRPr="00EC2DBA" w:rsidRDefault="00EC2DBA" w:rsidP="006E0819">
            <w:pPr>
              <w:rPr>
                <w:sz w:val="20"/>
                <w:szCs w:val="20"/>
              </w:rPr>
            </w:pPr>
            <w:r w:rsidRPr="00EC2DBA">
              <w:rPr>
                <w:sz w:val="20"/>
                <w:szCs w:val="20"/>
              </w:rPr>
              <w:t>2017</w:t>
            </w:r>
          </w:p>
        </w:tc>
        <w:tc>
          <w:tcPr>
            <w:tcW w:w="1418" w:type="dxa"/>
            <w:tcBorders>
              <w:top w:val="single" w:sz="4" w:space="0" w:color="auto"/>
              <w:bottom w:val="nil"/>
              <w:right w:val="single" w:sz="4" w:space="0" w:color="auto"/>
            </w:tcBorders>
            <w:shd w:val="clear" w:color="auto" w:fill="auto"/>
          </w:tcPr>
          <w:p w:rsidR="00EC2DBA" w:rsidRPr="00EC2DBA" w:rsidRDefault="00EC2DBA" w:rsidP="006E0819">
            <w:pPr>
              <w:rPr>
                <w:sz w:val="20"/>
                <w:szCs w:val="20"/>
              </w:rPr>
            </w:pPr>
            <w:r w:rsidRPr="00EC2DBA">
              <w:rPr>
                <w:sz w:val="20"/>
                <w:szCs w:val="20"/>
              </w:rPr>
              <w:t>2018</w:t>
            </w:r>
          </w:p>
        </w:tc>
      </w:tr>
      <w:tr w:rsidR="00EC2DBA" w:rsidRPr="00EC2DBA" w:rsidTr="001703B4">
        <w:trPr>
          <w:trHeight w:val="1729"/>
        </w:trPr>
        <w:tc>
          <w:tcPr>
            <w:tcW w:w="709" w:type="dxa"/>
          </w:tcPr>
          <w:p w:rsidR="00EC2DBA" w:rsidRPr="00EC2DBA" w:rsidRDefault="00EC2DBA" w:rsidP="006E0819">
            <w:pPr>
              <w:jc w:val="center"/>
              <w:rPr>
                <w:sz w:val="20"/>
                <w:szCs w:val="20"/>
              </w:rPr>
            </w:pPr>
            <w:r w:rsidRPr="00EC2DBA">
              <w:rPr>
                <w:sz w:val="20"/>
                <w:szCs w:val="20"/>
              </w:rPr>
              <w:t>1</w:t>
            </w:r>
          </w:p>
        </w:tc>
        <w:tc>
          <w:tcPr>
            <w:tcW w:w="1701" w:type="dxa"/>
          </w:tcPr>
          <w:p w:rsidR="00EC2DBA" w:rsidRPr="00EC2DBA" w:rsidRDefault="00EC2DBA" w:rsidP="006E0819">
            <w:pPr>
              <w:rPr>
                <w:sz w:val="20"/>
                <w:szCs w:val="20"/>
              </w:rPr>
            </w:pPr>
            <w:r w:rsidRPr="00EC2DBA">
              <w:rPr>
                <w:sz w:val="20"/>
                <w:szCs w:val="20"/>
              </w:rPr>
              <w:t>Показатели надежности объектов теплоснабжения</w:t>
            </w:r>
          </w:p>
        </w:tc>
        <w:tc>
          <w:tcPr>
            <w:tcW w:w="3261" w:type="dxa"/>
          </w:tcPr>
          <w:p w:rsidR="00EC2DBA" w:rsidRPr="00EC2DBA" w:rsidRDefault="00EC2DBA" w:rsidP="006E0819">
            <w:pPr>
              <w:rPr>
                <w:sz w:val="20"/>
                <w:szCs w:val="20"/>
              </w:rPr>
            </w:pPr>
            <w:r w:rsidRPr="00EC2DBA">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vAlign w:val="center"/>
          </w:tcPr>
          <w:p w:rsidR="00EC2DBA" w:rsidRPr="00EC2DBA" w:rsidRDefault="00EC2DBA" w:rsidP="006E0819">
            <w:pPr>
              <w:jc w:val="center"/>
              <w:rPr>
                <w:sz w:val="20"/>
                <w:szCs w:val="20"/>
              </w:rPr>
            </w:pPr>
            <w:r w:rsidRPr="00EC2DBA">
              <w:rPr>
                <w:sz w:val="20"/>
                <w:szCs w:val="20"/>
              </w:rPr>
              <w:t>ед./Гкал/час</w:t>
            </w:r>
          </w:p>
        </w:tc>
        <w:tc>
          <w:tcPr>
            <w:tcW w:w="1559" w:type="dxa"/>
            <w:tcBorders>
              <w:right w:val="single" w:sz="4" w:space="0" w:color="auto"/>
            </w:tcBorders>
            <w:vAlign w:val="center"/>
          </w:tcPr>
          <w:p w:rsidR="00EC2DBA" w:rsidRPr="00EC2DBA" w:rsidRDefault="00EC2DBA" w:rsidP="006E0819">
            <w:pPr>
              <w:ind w:right="-108"/>
              <w:jc w:val="center"/>
              <w:rPr>
                <w:sz w:val="20"/>
                <w:szCs w:val="20"/>
              </w:rPr>
            </w:pPr>
            <w:r w:rsidRPr="00EC2DBA">
              <w:rPr>
                <w:sz w:val="20"/>
                <w:szCs w:val="20"/>
              </w:rPr>
              <w:t>0</w:t>
            </w:r>
          </w:p>
        </w:tc>
        <w:tc>
          <w:tcPr>
            <w:tcW w:w="1418" w:type="dxa"/>
            <w:tcBorders>
              <w:left w:val="single" w:sz="4" w:space="0" w:color="auto"/>
            </w:tcBorders>
            <w:vAlign w:val="center"/>
          </w:tcPr>
          <w:p w:rsidR="00EC2DBA" w:rsidRPr="00EC2DBA" w:rsidRDefault="00EC2DBA" w:rsidP="006E0819">
            <w:pPr>
              <w:ind w:right="-108"/>
              <w:jc w:val="center"/>
              <w:rPr>
                <w:sz w:val="20"/>
                <w:szCs w:val="20"/>
              </w:rPr>
            </w:pPr>
            <w:r w:rsidRPr="00EC2DBA">
              <w:rPr>
                <w:sz w:val="20"/>
                <w:szCs w:val="20"/>
              </w:rPr>
              <w:t>0</w:t>
            </w:r>
          </w:p>
        </w:tc>
      </w:tr>
      <w:tr w:rsidR="001703B4" w:rsidRPr="00EC2DBA" w:rsidTr="001703B4">
        <w:trPr>
          <w:cantSplit/>
          <w:trHeight w:val="1541"/>
        </w:trPr>
        <w:tc>
          <w:tcPr>
            <w:tcW w:w="709" w:type="dxa"/>
            <w:vMerge w:val="restart"/>
          </w:tcPr>
          <w:p w:rsidR="001703B4" w:rsidRPr="00EC2DBA" w:rsidRDefault="001703B4" w:rsidP="006E0819">
            <w:pPr>
              <w:jc w:val="center"/>
              <w:rPr>
                <w:sz w:val="20"/>
                <w:szCs w:val="20"/>
              </w:rPr>
            </w:pPr>
          </w:p>
          <w:p w:rsidR="001703B4" w:rsidRPr="00EC2DBA" w:rsidRDefault="001703B4" w:rsidP="006E0819">
            <w:pPr>
              <w:jc w:val="center"/>
              <w:rPr>
                <w:sz w:val="20"/>
                <w:szCs w:val="20"/>
              </w:rPr>
            </w:pPr>
            <w:r w:rsidRPr="00EC2DBA">
              <w:rPr>
                <w:sz w:val="20"/>
                <w:szCs w:val="20"/>
              </w:rPr>
              <w:t>2</w:t>
            </w:r>
          </w:p>
        </w:tc>
        <w:tc>
          <w:tcPr>
            <w:tcW w:w="1701" w:type="dxa"/>
            <w:vMerge w:val="restart"/>
          </w:tcPr>
          <w:p w:rsidR="001703B4" w:rsidRPr="00EC2DBA" w:rsidRDefault="001703B4" w:rsidP="006E0819">
            <w:pPr>
              <w:rPr>
                <w:sz w:val="20"/>
                <w:szCs w:val="20"/>
              </w:rPr>
            </w:pPr>
            <w:r w:rsidRPr="00EC2DBA">
              <w:rPr>
                <w:sz w:val="20"/>
                <w:szCs w:val="20"/>
              </w:rPr>
              <w:t>Показатели и энергетической эффективности объектов теплоснабжения</w:t>
            </w:r>
          </w:p>
        </w:tc>
        <w:tc>
          <w:tcPr>
            <w:tcW w:w="3261" w:type="dxa"/>
          </w:tcPr>
          <w:p w:rsidR="001703B4" w:rsidRPr="00EC2DBA" w:rsidRDefault="001703B4" w:rsidP="006E0819">
            <w:pPr>
              <w:rPr>
                <w:sz w:val="20"/>
                <w:szCs w:val="20"/>
              </w:rPr>
            </w:pPr>
            <w:r w:rsidRPr="00EC2DBA">
              <w:rPr>
                <w:sz w:val="20"/>
                <w:szCs w:val="20"/>
              </w:rPr>
              <w:t xml:space="preserve">Удельный расход топлива на производство единицы тепловой энергии, отпускаемой с коллекторов источников тепловой энергии </w:t>
            </w:r>
          </w:p>
        </w:tc>
        <w:tc>
          <w:tcPr>
            <w:tcW w:w="1417" w:type="dxa"/>
            <w:vAlign w:val="center"/>
          </w:tcPr>
          <w:p w:rsidR="001703B4" w:rsidRPr="00EC2DBA" w:rsidRDefault="001703B4" w:rsidP="006E0819">
            <w:pPr>
              <w:jc w:val="center"/>
              <w:rPr>
                <w:sz w:val="20"/>
                <w:szCs w:val="20"/>
              </w:rPr>
            </w:pPr>
            <w:r w:rsidRPr="00EC2DBA">
              <w:rPr>
                <w:sz w:val="20"/>
                <w:szCs w:val="20"/>
              </w:rPr>
              <w:t>кг.у.т/Гкал</w:t>
            </w:r>
          </w:p>
        </w:tc>
        <w:tc>
          <w:tcPr>
            <w:tcW w:w="1559" w:type="dxa"/>
          </w:tcPr>
          <w:p w:rsidR="001703B4" w:rsidRPr="00EC2DBA" w:rsidRDefault="001703B4" w:rsidP="001703B4">
            <w:pPr>
              <w:jc w:val="center"/>
              <w:rPr>
                <w:sz w:val="20"/>
                <w:szCs w:val="20"/>
              </w:rPr>
            </w:pPr>
          </w:p>
          <w:p w:rsidR="001703B4" w:rsidRPr="00EC2DBA" w:rsidRDefault="001703B4" w:rsidP="001703B4">
            <w:pPr>
              <w:rPr>
                <w:sz w:val="20"/>
                <w:szCs w:val="20"/>
              </w:rPr>
            </w:pPr>
          </w:p>
          <w:p w:rsidR="001703B4" w:rsidRPr="00EC2DBA" w:rsidRDefault="001703B4" w:rsidP="001703B4">
            <w:pPr>
              <w:rPr>
                <w:sz w:val="20"/>
                <w:szCs w:val="20"/>
              </w:rPr>
            </w:pPr>
            <w:r w:rsidRPr="00EC2DBA">
              <w:rPr>
                <w:sz w:val="20"/>
                <w:szCs w:val="20"/>
              </w:rPr>
              <w:t xml:space="preserve">         337,11</w:t>
            </w:r>
          </w:p>
        </w:tc>
        <w:tc>
          <w:tcPr>
            <w:tcW w:w="1418" w:type="dxa"/>
          </w:tcPr>
          <w:p w:rsidR="001703B4" w:rsidRPr="00EC2DBA" w:rsidRDefault="001703B4" w:rsidP="006E0819">
            <w:pPr>
              <w:jc w:val="center"/>
              <w:rPr>
                <w:sz w:val="20"/>
                <w:szCs w:val="20"/>
              </w:rPr>
            </w:pPr>
          </w:p>
          <w:p w:rsidR="001703B4" w:rsidRPr="00EC2DBA" w:rsidRDefault="001703B4" w:rsidP="006E0819">
            <w:pPr>
              <w:rPr>
                <w:sz w:val="20"/>
                <w:szCs w:val="20"/>
              </w:rPr>
            </w:pPr>
          </w:p>
          <w:p w:rsidR="001703B4" w:rsidRPr="00EC2DBA" w:rsidRDefault="001703B4" w:rsidP="006E0819">
            <w:pPr>
              <w:rPr>
                <w:sz w:val="20"/>
                <w:szCs w:val="20"/>
              </w:rPr>
            </w:pPr>
            <w:r w:rsidRPr="00EC2DBA">
              <w:rPr>
                <w:sz w:val="20"/>
                <w:szCs w:val="20"/>
              </w:rPr>
              <w:t xml:space="preserve">         337,11</w:t>
            </w:r>
          </w:p>
        </w:tc>
      </w:tr>
      <w:tr w:rsidR="00EC2DBA" w:rsidRPr="00EC2DBA" w:rsidTr="001703B4">
        <w:tc>
          <w:tcPr>
            <w:tcW w:w="709" w:type="dxa"/>
            <w:vMerge/>
          </w:tcPr>
          <w:p w:rsidR="00EC2DBA" w:rsidRPr="00EC2DBA" w:rsidRDefault="00EC2DBA" w:rsidP="006E0819">
            <w:pPr>
              <w:jc w:val="center"/>
              <w:rPr>
                <w:sz w:val="20"/>
                <w:szCs w:val="20"/>
              </w:rPr>
            </w:pPr>
          </w:p>
        </w:tc>
        <w:tc>
          <w:tcPr>
            <w:tcW w:w="1701" w:type="dxa"/>
            <w:vMerge/>
          </w:tcPr>
          <w:p w:rsidR="00EC2DBA" w:rsidRPr="00EC2DBA" w:rsidRDefault="00EC2DBA" w:rsidP="006E0819">
            <w:pPr>
              <w:rPr>
                <w:sz w:val="20"/>
                <w:szCs w:val="20"/>
              </w:rPr>
            </w:pPr>
          </w:p>
        </w:tc>
        <w:tc>
          <w:tcPr>
            <w:tcW w:w="3261" w:type="dxa"/>
          </w:tcPr>
          <w:p w:rsidR="00EC2DBA" w:rsidRPr="00EC2DBA" w:rsidRDefault="00EC2DBA" w:rsidP="006E0819">
            <w:pPr>
              <w:rPr>
                <w:sz w:val="20"/>
                <w:szCs w:val="20"/>
              </w:rPr>
            </w:pPr>
            <w:r w:rsidRPr="00EC2DBA">
              <w:rPr>
                <w:sz w:val="20"/>
                <w:szCs w:val="20"/>
              </w:rPr>
              <w:t>Величина технологических потерь при передаче тепловой энергии, теплоносителя по тепловым сетям</w:t>
            </w:r>
          </w:p>
        </w:tc>
        <w:tc>
          <w:tcPr>
            <w:tcW w:w="1417" w:type="dxa"/>
            <w:vAlign w:val="center"/>
          </w:tcPr>
          <w:p w:rsidR="00EC2DBA" w:rsidRPr="00EC2DBA" w:rsidRDefault="00EC2DBA" w:rsidP="006E0819">
            <w:pPr>
              <w:jc w:val="center"/>
              <w:rPr>
                <w:sz w:val="20"/>
                <w:szCs w:val="20"/>
              </w:rPr>
            </w:pPr>
            <w:r w:rsidRPr="00EC2DBA">
              <w:rPr>
                <w:sz w:val="20"/>
                <w:szCs w:val="20"/>
              </w:rPr>
              <w:t>Гкал</w:t>
            </w:r>
          </w:p>
        </w:tc>
        <w:tc>
          <w:tcPr>
            <w:tcW w:w="1559" w:type="dxa"/>
            <w:vAlign w:val="center"/>
          </w:tcPr>
          <w:p w:rsidR="00EC2DBA" w:rsidRPr="00EC2DBA" w:rsidRDefault="00EC2DBA" w:rsidP="006E0819">
            <w:pPr>
              <w:ind w:right="-108"/>
              <w:jc w:val="center"/>
              <w:rPr>
                <w:sz w:val="20"/>
                <w:szCs w:val="20"/>
              </w:rPr>
            </w:pPr>
            <w:r w:rsidRPr="00EC2DBA">
              <w:rPr>
                <w:sz w:val="20"/>
                <w:szCs w:val="20"/>
              </w:rPr>
              <w:t>2365,19</w:t>
            </w:r>
          </w:p>
        </w:tc>
        <w:tc>
          <w:tcPr>
            <w:tcW w:w="1418" w:type="dxa"/>
            <w:vAlign w:val="center"/>
          </w:tcPr>
          <w:p w:rsidR="00EC2DBA" w:rsidRPr="00EC2DBA" w:rsidRDefault="00EC2DBA" w:rsidP="006E0819">
            <w:pPr>
              <w:jc w:val="center"/>
              <w:rPr>
                <w:sz w:val="20"/>
                <w:szCs w:val="20"/>
              </w:rPr>
            </w:pPr>
            <w:r w:rsidRPr="00EC2DBA">
              <w:rPr>
                <w:sz w:val="20"/>
                <w:szCs w:val="20"/>
              </w:rPr>
              <w:t>2365,19</w:t>
            </w:r>
          </w:p>
        </w:tc>
      </w:tr>
      <w:tr w:rsidR="00EC2DBA" w:rsidRPr="00EC2DBA" w:rsidTr="001703B4">
        <w:tc>
          <w:tcPr>
            <w:tcW w:w="709" w:type="dxa"/>
            <w:vMerge/>
          </w:tcPr>
          <w:p w:rsidR="00EC2DBA" w:rsidRPr="00EC2DBA" w:rsidRDefault="00EC2DBA" w:rsidP="006E0819">
            <w:pPr>
              <w:jc w:val="center"/>
              <w:rPr>
                <w:sz w:val="20"/>
                <w:szCs w:val="20"/>
              </w:rPr>
            </w:pPr>
          </w:p>
        </w:tc>
        <w:tc>
          <w:tcPr>
            <w:tcW w:w="1701" w:type="dxa"/>
            <w:vMerge/>
          </w:tcPr>
          <w:p w:rsidR="00EC2DBA" w:rsidRPr="00EC2DBA" w:rsidRDefault="00EC2DBA" w:rsidP="006E0819">
            <w:pPr>
              <w:rPr>
                <w:sz w:val="20"/>
                <w:szCs w:val="20"/>
              </w:rPr>
            </w:pPr>
          </w:p>
        </w:tc>
        <w:tc>
          <w:tcPr>
            <w:tcW w:w="3261" w:type="dxa"/>
          </w:tcPr>
          <w:p w:rsidR="00EC2DBA" w:rsidRPr="00EC2DBA" w:rsidRDefault="00EC2DBA" w:rsidP="006E0819">
            <w:pPr>
              <w:rPr>
                <w:sz w:val="20"/>
                <w:szCs w:val="20"/>
              </w:rPr>
            </w:pPr>
            <w:r w:rsidRPr="00EC2DBA">
              <w:rPr>
                <w:sz w:val="20"/>
                <w:szCs w:val="20"/>
              </w:rPr>
              <w:t>Величина технологических потерь при передаче тепловой энергии, теплоносителя по тепловым сетям</w:t>
            </w:r>
          </w:p>
        </w:tc>
        <w:tc>
          <w:tcPr>
            <w:tcW w:w="1417" w:type="dxa"/>
            <w:vAlign w:val="center"/>
          </w:tcPr>
          <w:p w:rsidR="00EC2DBA" w:rsidRPr="00EC2DBA" w:rsidRDefault="00EC2DBA" w:rsidP="006E0819">
            <w:pPr>
              <w:jc w:val="center"/>
              <w:rPr>
                <w:sz w:val="20"/>
                <w:szCs w:val="20"/>
              </w:rPr>
            </w:pPr>
            <w:r w:rsidRPr="00EC2DBA">
              <w:rPr>
                <w:sz w:val="20"/>
                <w:szCs w:val="20"/>
              </w:rPr>
              <w:t>%</w:t>
            </w:r>
          </w:p>
        </w:tc>
        <w:tc>
          <w:tcPr>
            <w:tcW w:w="1559" w:type="dxa"/>
            <w:vAlign w:val="center"/>
          </w:tcPr>
          <w:p w:rsidR="00EC2DBA" w:rsidRPr="00EC2DBA" w:rsidRDefault="00EC2DBA" w:rsidP="006E0819">
            <w:pPr>
              <w:ind w:right="-108"/>
              <w:jc w:val="center"/>
              <w:rPr>
                <w:sz w:val="20"/>
                <w:szCs w:val="20"/>
              </w:rPr>
            </w:pPr>
            <w:r w:rsidRPr="00EC2DBA">
              <w:rPr>
                <w:sz w:val="20"/>
                <w:szCs w:val="20"/>
              </w:rPr>
              <w:t>15</w:t>
            </w:r>
          </w:p>
        </w:tc>
        <w:tc>
          <w:tcPr>
            <w:tcW w:w="1418" w:type="dxa"/>
            <w:vAlign w:val="center"/>
          </w:tcPr>
          <w:p w:rsidR="00EC2DBA" w:rsidRPr="00EC2DBA" w:rsidRDefault="00EC2DBA" w:rsidP="006E0819">
            <w:pPr>
              <w:jc w:val="center"/>
              <w:rPr>
                <w:sz w:val="20"/>
                <w:szCs w:val="20"/>
              </w:rPr>
            </w:pPr>
            <w:r w:rsidRPr="00EC2DBA">
              <w:rPr>
                <w:sz w:val="20"/>
                <w:szCs w:val="20"/>
              </w:rPr>
              <w:t>15</w:t>
            </w:r>
          </w:p>
        </w:tc>
      </w:tr>
      <w:tr w:rsidR="00EC2DBA" w:rsidRPr="00EC2DBA" w:rsidTr="001703B4">
        <w:tc>
          <w:tcPr>
            <w:tcW w:w="709" w:type="dxa"/>
            <w:vMerge/>
          </w:tcPr>
          <w:p w:rsidR="00EC2DBA" w:rsidRPr="00EC2DBA" w:rsidRDefault="00EC2DBA" w:rsidP="006E0819">
            <w:pPr>
              <w:jc w:val="center"/>
              <w:rPr>
                <w:sz w:val="20"/>
                <w:szCs w:val="20"/>
              </w:rPr>
            </w:pPr>
          </w:p>
        </w:tc>
        <w:tc>
          <w:tcPr>
            <w:tcW w:w="1701" w:type="dxa"/>
            <w:vMerge/>
          </w:tcPr>
          <w:p w:rsidR="00EC2DBA" w:rsidRPr="00EC2DBA" w:rsidRDefault="00EC2DBA" w:rsidP="006E0819">
            <w:pPr>
              <w:rPr>
                <w:sz w:val="20"/>
                <w:szCs w:val="20"/>
              </w:rPr>
            </w:pPr>
          </w:p>
        </w:tc>
        <w:tc>
          <w:tcPr>
            <w:tcW w:w="3261" w:type="dxa"/>
          </w:tcPr>
          <w:p w:rsidR="00EC2DBA" w:rsidRPr="00EC2DBA" w:rsidRDefault="00EC2DBA" w:rsidP="006E0819">
            <w:pPr>
              <w:rPr>
                <w:sz w:val="20"/>
                <w:szCs w:val="20"/>
              </w:rPr>
            </w:pPr>
            <w:r w:rsidRPr="00EC2DBA">
              <w:rPr>
                <w:sz w:val="20"/>
                <w:szCs w:val="20"/>
              </w:rPr>
              <w:t>расход электроэнергии на технологию</w:t>
            </w:r>
          </w:p>
        </w:tc>
        <w:tc>
          <w:tcPr>
            <w:tcW w:w="1417" w:type="dxa"/>
            <w:vAlign w:val="center"/>
          </w:tcPr>
          <w:p w:rsidR="00EC2DBA" w:rsidRPr="00EC2DBA" w:rsidRDefault="00EC2DBA" w:rsidP="006E0819">
            <w:pPr>
              <w:jc w:val="center"/>
              <w:rPr>
                <w:sz w:val="20"/>
                <w:szCs w:val="20"/>
              </w:rPr>
            </w:pPr>
            <w:r w:rsidRPr="00EC2DBA">
              <w:rPr>
                <w:sz w:val="20"/>
                <w:szCs w:val="20"/>
              </w:rPr>
              <w:t>тыс.кВтч</w:t>
            </w:r>
          </w:p>
        </w:tc>
        <w:tc>
          <w:tcPr>
            <w:tcW w:w="1559" w:type="dxa"/>
            <w:vAlign w:val="center"/>
          </w:tcPr>
          <w:p w:rsidR="00EC2DBA" w:rsidRPr="00EC2DBA" w:rsidRDefault="00EC2DBA" w:rsidP="006E0819">
            <w:pPr>
              <w:ind w:right="-108"/>
              <w:jc w:val="center"/>
              <w:rPr>
                <w:sz w:val="20"/>
                <w:szCs w:val="20"/>
              </w:rPr>
            </w:pPr>
            <w:r w:rsidRPr="00EC2DBA">
              <w:rPr>
                <w:sz w:val="20"/>
                <w:szCs w:val="20"/>
              </w:rPr>
              <w:t>622,13</w:t>
            </w:r>
          </w:p>
        </w:tc>
        <w:tc>
          <w:tcPr>
            <w:tcW w:w="1418" w:type="dxa"/>
            <w:vAlign w:val="center"/>
          </w:tcPr>
          <w:p w:rsidR="00EC2DBA" w:rsidRPr="00EC2DBA" w:rsidRDefault="00EC2DBA" w:rsidP="006E0819">
            <w:pPr>
              <w:jc w:val="center"/>
              <w:rPr>
                <w:sz w:val="20"/>
                <w:szCs w:val="20"/>
              </w:rPr>
            </w:pPr>
            <w:r w:rsidRPr="00EC2DBA">
              <w:rPr>
                <w:sz w:val="20"/>
                <w:szCs w:val="20"/>
              </w:rPr>
              <w:t>622,13</w:t>
            </w:r>
          </w:p>
        </w:tc>
      </w:tr>
      <w:tr w:rsidR="00EC2DBA" w:rsidRPr="00EC2DBA" w:rsidTr="001703B4">
        <w:tc>
          <w:tcPr>
            <w:tcW w:w="709" w:type="dxa"/>
            <w:vMerge/>
          </w:tcPr>
          <w:p w:rsidR="00EC2DBA" w:rsidRPr="00EC2DBA" w:rsidRDefault="00EC2DBA" w:rsidP="006E0819">
            <w:pPr>
              <w:jc w:val="center"/>
              <w:rPr>
                <w:sz w:val="20"/>
                <w:szCs w:val="20"/>
              </w:rPr>
            </w:pPr>
          </w:p>
        </w:tc>
        <w:tc>
          <w:tcPr>
            <w:tcW w:w="1701" w:type="dxa"/>
            <w:vMerge/>
          </w:tcPr>
          <w:p w:rsidR="00EC2DBA" w:rsidRPr="00EC2DBA" w:rsidRDefault="00EC2DBA" w:rsidP="006E0819">
            <w:pPr>
              <w:rPr>
                <w:sz w:val="20"/>
                <w:szCs w:val="20"/>
              </w:rPr>
            </w:pPr>
          </w:p>
        </w:tc>
        <w:tc>
          <w:tcPr>
            <w:tcW w:w="3261" w:type="dxa"/>
          </w:tcPr>
          <w:p w:rsidR="00EC2DBA" w:rsidRPr="00EC2DBA" w:rsidRDefault="00EC2DBA" w:rsidP="006E0819">
            <w:pPr>
              <w:rPr>
                <w:sz w:val="20"/>
                <w:szCs w:val="20"/>
              </w:rPr>
            </w:pPr>
            <w:r w:rsidRPr="00EC2DBA">
              <w:rPr>
                <w:sz w:val="20"/>
                <w:szCs w:val="20"/>
              </w:rPr>
              <w:t>Удельный расход электрической энергии</w:t>
            </w:r>
          </w:p>
        </w:tc>
        <w:tc>
          <w:tcPr>
            <w:tcW w:w="1417" w:type="dxa"/>
            <w:vAlign w:val="center"/>
          </w:tcPr>
          <w:p w:rsidR="00EC2DBA" w:rsidRPr="00EC2DBA" w:rsidRDefault="00EC2DBA" w:rsidP="006E0819">
            <w:pPr>
              <w:jc w:val="center"/>
              <w:rPr>
                <w:sz w:val="20"/>
                <w:szCs w:val="20"/>
              </w:rPr>
            </w:pPr>
            <w:r w:rsidRPr="00EC2DBA">
              <w:rPr>
                <w:sz w:val="20"/>
                <w:szCs w:val="20"/>
              </w:rPr>
              <w:t>кВт.ч/Гкал</w:t>
            </w:r>
          </w:p>
        </w:tc>
        <w:tc>
          <w:tcPr>
            <w:tcW w:w="1559" w:type="dxa"/>
            <w:vAlign w:val="center"/>
          </w:tcPr>
          <w:p w:rsidR="00EC2DBA" w:rsidRPr="00EC2DBA" w:rsidRDefault="00EC2DBA" w:rsidP="006E0819">
            <w:pPr>
              <w:ind w:right="-108"/>
              <w:jc w:val="center"/>
              <w:rPr>
                <w:sz w:val="20"/>
                <w:szCs w:val="20"/>
              </w:rPr>
            </w:pPr>
            <w:r w:rsidRPr="00EC2DBA">
              <w:rPr>
                <w:sz w:val="20"/>
                <w:szCs w:val="20"/>
              </w:rPr>
              <w:t>39,39</w:t>
            </w:r>
          </w:p>
        </w:tc>
        <w:tc>
          <w:tcPr>
            <w:tcW w:w="1418" w:type="dxa"/>
            <w:vAlign w:val="center"/>
          </w:tcPr>
          <w:p w:rsidR="00EC2DBA" w:rsidRPr="00EC2DBA" w:rsidRDefault="00EC2DBA" w:rsidP="006E0819">
            <w:pPr>
              <w:jc w:val="center"/>
              <w:rPr>
                <w:sz w:val="20"/>
                <w:szCs w:val="20"/>
              </w:rPr>
            </w:pPr>
            <w:r w:rsidRPr="00EC2DBA">
              <w:rPr>
                <w:sz w:val="20"/>
                <w:szCs w:val="20"/>
              </w:rPr>
              <w:t>40,03</w:t>
            </w:r>
          </w:p>
        </w:tc>
      </w:tr>
    </w:tbl>
    <w:p w:rsidR="00196731" w:rsidRDefault="00196731" w:rsidP="00EC2DBA">
      <w:pPr>
        <w:ind w:firstLine="540"/>
        <w:jc w:val="center"/>
        <w:rPr>
          <w:rFonts w:eastAsia="Calibri"/>
          <w:b/>
          <w:i/>
          <w:sz w:val="22"/>
          <w:szCs w:val="22"/>
          <w:lang w:eastAsia="en-US"/>
        </w:rPr>
      </w:pPr>
    </w:p>
    <w:p w:rsidR="00EC2DBA" w:rsidRPr="00EC2DBA" w:rsidRDefault="00EC2DBA" w:rsidP="00EC2DBA">
      <w:pPr>
        <w:ind w:firstLine="540"/>
        <w:jc w:val="center"/>
        <w:rPr>
          <w:rFonts w:eastAsia="Calibri"/>
          <w:b/>
          <w:i/>
          <w:sz w:val="22"/>
          <w:szCs w:val="22"/>
          <w:lang w:eastAsia="en-US"/>
        </w:rPr>
      </w:pPr>
      <w:r w:rsidRPr="00EC2DBA">
        <w:rPr>
          <w:rFonts w:eastAsia="Calibri"/>
          <w:b/>
          <w:i/>
          <w:sz w:val="22"/>
          <w:szCs w:val="22"/>
          <w:lang w:eastAsia="en-US"/>
        </w:rPr>
        <w:t>Водоснабжение</w:t>
      </w:r>
    </w:p>
    <w:tbl>
      <w:tblPr>
        <w:tblpPr w:leftFromText="180" w:rightFromText="180" w:vertAnchor="text" w:tblpX="-7872" w:tblpY="-37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EC2DBA" w:rsidRPr="00EC2DBA" w:rsidTr="006E0819">
        <w:trPr>
          <w:trHeight w:val="226"/>
        </w:trPr>
        <w:tc>
          <w:tcPr>
            <w:tcW w:w="324" w:type="dxa"/>
          </w:tcPr>
          <w:p w:rsidR="00EC2DBA" w:rsidRPr="00EC2DBA" w:rsidRDefault="00EC2DBA" w:rsidP="006E0819">
            <w:pPr>
              <w:jc w:val="center"/>
              <w:rPr>
                <w:rFonts w:eastAsia="Calibri"/>
                <w:b/>
                <w:sz w:val="22"/>
                <w:szCs w:val="22"/>
                <w:lang w:eastAsia="en-US"/>
              </w:rPr>
            </w:pPr>
          </w:p>
        </w:tc>
      </w:tr>
    </w:tbl>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1"/>
        <w:gridCol w:w="3261"/>
        <w:gridCol w:w="1417"/>
        <w:gridCol w:w="1559"/>
        <w:gridCol w:w="1418"/>
      </w:tblGrid>
      <w:tr w:rsidR="00EC2DBA" w:rsidRPr="00EC2DBA" w:rsidTr="001703B4">
        <w:tc>
          <w:tcPr>
            <w:tcW w:w="567" w:type="dxa"/>
            <w:tcBorders>
              <w:top w:val="single" w:sz="4" w:space="0" w:color="auto"/>
            </w:tcBorders>
          </w:tcPr>
          <w:p w:rsidR="00EC2DBA" w:rsidRPr="00F56411" w:rsidRDefault="00EC2DBA" w:rsidP="006E0819">
            <w:pPr>
              <w:jc w:val="center"/>
              <w:rPr>
                <w:sz w:val="20"/>
                <w:szCs w:val="20"/>
              </w:rPr>
            </w:pPr>
            <w:r w:rsidRPr="00F56411">
              <w:rPr>
                <w:sz w:val="20"/>
                <w:szCs w:val="20"/>
              </w:rPr>
              <w:t>№ п.п.</w:t>
            </w:r>
          </w:p>
        </w:tc>
        <w:tc>
          <w:tcPr>
            <w:tcW w:w="4962" w:type="dxa"/>
            <w:gridSpan w:val="2"/>
            <w:tcBorders>
              <w:top w:val="single" w:sz="4" w:space="0" w:color="auto"/>
            </w:tcBorders>
          </w:tcPr>
          <w:p w:rsidR="00EC2DBA" w:rsidRPr="00F56411" w:rsidRDefault="00EC2DBA" w:rsidP="006E0819">
            <w:pPr>
              <w:rPr>
                <w:sz w:val="20"/>
                <w:szCs w:val="20"/>
              </w:rPr>
            </w:pPr>
            <w:r w:rsidRPr="00F56411">
              <w:rPr>
                <w:sz w:val="20"/>
                <w:szCs w:val="20"/>
              </w:rPr>
              <w:t xml:space="preserve">Наименование показателя </w:t>
            </w:r>
          </w:p>
        </w:tc>
        <w:tc>
          <w:tcPr>
            <w:tcW w:w="1417" w:type="dxa"/>
            <w:tcBorders>
              <w:top w:val="single" w:sz="4" w:space="0" w:color="auto"/>
            </w:tcBorders>
          </w:tcPr>
          <w:p w:rsidR="00EC2DBA" w:rsidRPr="00F56411" w:rsidRDefault="00EC2DBA" w:rsidP="006E0819">
            <w:pPr>
              <w:rPr>
                <w:sz w:val="20"/>
                <w:szCs w:val="20"/>
              </w:rPr>
            </w:pPr>
            <w:r w:rsidRPr="00F56411">
              <w:rPr>
                <w:sz w:val="20"/>
                <w:szCs w:val="20"/>
              </w:rPr>
              <w:t>Единица измерения</w:t>
            </w:r>
          </w:p>
        </w:tc>
        <w:tc>
          <w:tcPr>
            <w:tcW w:w="1559" w:type="dxa"/>
            <w:tcBorders>
              <w:top w:val="single" w:sz="4" w:space="0" w:color="auto"/>
              <w:bottom w:val="nil"/>
              <w:right w:val="single" w:sz="4" w:space="0" w:color="auto"/>
            </w:tcBorders>
            <w:shd w:val="clear" w:color="auto" w:fill="auto"/>
          </w:tcPr>
          <w:p w:rsidR="00EC2DBA" w:rsidRPr="00F56411" w:rsidRDefault="00EC2DBA" w:rsidP="006E0819">
            <w:pPr>
              <w:rPr>
                <w:sz w:val="20"/>
                <w:szCs w:val="20"/>
              </w:rPr>
            </w:pPr>
            <w:r w:rsidRPr="00F56411">
              <w:rPr>
                <w:sz w:val="20"/>
                <w:szCs w:val="20"/>
              </w:rPr>
              <w:t>2017</w:t>
            </w:r>
          </w:p>
        </w:tc>
        <w:tc>
          <w:tcPr>
            <w:tcW w:w="1418" w:type="dxa"/>
            <w:tcBorders>
              <w:top w:val="single" w:sz="4" w:space="0" w:color="auto"/>
              <w:bottom w:val="nil"/>
              <w:right w:val="single" w:sz="4" w:space="0" w:color="auto"/>
            </w:tcBorders>
            <w:shd w:val="clear" w:color="auto" w:fill="auto"/>
          </w:tcPr>
          <w:p w:rsidR="00EC2DBA" w:rsidRPr="00F56411" w:rsidRDefault="00EC2DBA" w:rsidP="006E0819">
            <w:pPr>
              <w:rPr>
                <w:sz w:val="20"/>
                <w:szCs w:val="20"/>
              </w:rPr>
            </w:pPr>
            <w:r w:rsidRPr="00F56411">
              <w:rPr>
                <w:sz w:val="20"/>
                <w:szCs w:val="20"/>
              </w:rPr>
              <w:t>2018</w:t>
            </w:r>
          </w:p>
        </w:tc>
      </w:tr>
      <w:tr w:rsidR="00EC2DBA" w:rsidRPr="00EC2DBA" w:rsidTr="001703B4">
        <w:trPr>
          <w:trHeight w:val="1403"/>
        </w:trPr>
        <w:tc>
          <w:tcPr>
            <w:tcW w:w="567" w:type="dxa"/>
          </w:tcPr>
          <w:p w:rsidR="00EC2DBA" w:rsidRPr="00F56411" w:rsidRDefault="00EC2DBA" w:rsidP="006E0819">
            <w:pPr>
              <w:jc w:val="center"/>
              <w:rPr>
                <w:sz w:val="20"/>
                <w:szCs w:val="20"/>
              </w:rPr>
            </w:pPr>
            <w:r w:rsidRPr="00F56411">
              <w:rPr>
                <w:sz w:val="20"/>
                <w:szCs w:val="20"/>
              </w:rPr>
              <w:t>1</w:t>
            </w:r>
          </w:p>
        </w:tc>
        <w:tc>
          <w:tcPr>
            <w:tcW w:w="1701" w:type="dxa"/>
          </w:tcPr>
          <w:p w:rsidR="00EC2DBA" w:rsidRPr="00F56411" w:rsidRDefault="00EC2DBA" w:rsidP="006E0819">
            <w:pPr>
              <w:rPr>
                <w:sz w:val="20"/>
                <w:szCs w:val="20"/>
              </w:rPr>
            </w:pPr>
            <w:r w:rsidRPr="00F56411">
              <w:rPr>
                <w:sz w:val="20"/>
                <w:szCs w:val="20"/>
              </w:rPr>
              <w:t>Показатели надежности объектов водоснабжения</w:t>
            </w:r>
          </w:p>
        </w:tc>
        <w:tc>
          <w:tcPr>
            <w:tcW w:w="3261" w:type="dxa"/>
          </w:tcPr>
          <w:p w:rsidR="00EC2DBA" w:rsidRPr="00F56411" w:rsidRDefault="00EC2DBA" w:rsidP="006E0819">
            <w:pPr>
              <w:rPr>
                <w:sz w:val="20"/>
                <w:szCs w:val="20"/>
              </w:rPr>
            </w:pPr>
            <w:r w:rsidRPr="00F56411">
              <w:rPr>
                <w:sz w:val="20"/>
                <w:szCs w:val="20"/>
              </w:rPr>
              <w:t>Доля проб питьевой воды, не соответствующих установленным требованиям, в общем объёме проб, отобранных по результатам производственного контроля качества питьевой воды</w:t>
            </w:r>
          </w:p>
        </w:tc>
        <w:tc>
          <w:tcPr>
            <w:tcW w:w="1417" w:type="dxa"/>
            <w:vAlign w:val="center"/>
          </w:tcPr>
          <w:p w:rsidR="00EC2DBA" w:rsidRPr="00F56411" w:rsidRDefault="00EC2DBA" w:rsidP="006E0819">
            <w:pPr>
              <w:jc w:val="center"/>
              <w:rPr>
                <w:sz w:val="20"/>
                <w:szCs w:val="20"/>
              </w:rPr>
            </w:pPr>
            <w:r w:rsidRPr="00F56411">
              <w:rPr>
                <w:sz w:val="20"/>
                <w:szCs w:val="20"/>
              </w:rPr>
              <w:t>%</w:t>
            </w:r>
          </w:p>
        </w:tc>
        <w:tc>
          <w:tcPr>
            <w:tcW w:w="1559" w:type="dxa"/>
            <w:tcBorders>
              <w:right w:val="single" w:sz="4" w:space="0" w:color="auto"/>
            </w:tcBorders>
            <w:vAlign w:val="center"/>
          </w:tcPr>
          <w:p w:rsidR="00EC2DBA" w:rsidRPr="00F56411" w:rsidRDefault="00EC2DBA" w:rsidP="006E0819">
            <w:pPr>
              <w:ind w:right="-108"/>
              <w:jc w:val="center"/>
              <w:rPr>
                <w:sz w:val="20"/>
                <w:szCs w:val="20"/>
              </w:rPr>
            </w:pPr>
            <w:r w:rsidRPr="00F56411">
              <w:rPr>
                <w:sz w:val="20"/>
                <w:szCs w:val="20"/>
              </w:rPr>
              <w:t>0</w:t>
            </w:r>
          </w:p>
        </w:tc>
        <w:tc>
          <w:tcPr>
            <w:tcW w:w="1418" w:type="dxa"/>
            <w:tcBorders>
              <w:left w:val="single" w:sz="4" w:space="0" w:color="auto"/>
            </w:tcBorders>
            <w:vAlign w:val="center"/>
          </w:tcPr>
          <w:p w:rsidR="00EC2DBA" w:rsidRPr="00F56411" w:rsidRDefault="00EC2DBA" w:rsidP="006E0819">
            <w:pPr>
              <w:ind w:right="-108"/>
              <w:jc w:val="center"/>
              <w:rPr>
                <w:sz w:val="20"/>
                <w:szCs w:val="20"/>
              </w:rPr>
            </w:pPr>
            <w:r w:rsidRPr="00F56411">
              <w:rPr>
                <w:sz w:val="20"/>
                <w:szCs w:val="20"/>
              </w:rPr>
              <w:t>0</w:t>
            </w:r>
          </w:p>
        </w:tc>
      </w:tr>
      <w:tr w:rsidR="00EC2DBA" w:rsidRPr="00EC2DBA" w:rsidTr="001703B4">
        <w:tc>
          <w:tcPr>
            <w:tcW w:w="567" w:type="dxa"/>
            <w:vMerge w:val="restart"/>
          </w:tcPr>
          <w:p w:rsidR="00EC2DBA" w:rsidRPr="00F56411" w:rsidRDefault="00EC2DBA" w:rsidP="006E0819">
            <w:pPr>
              <w:jc w:val="center"/>
              <w:rPr>
                <w:sz w:val="20"/>
                <w:szCs w:val="20"/>
              </w:rPr>
            </w:pPr>
          </w:p>
        </w:tc>
        <w:tc>
          <w:tcPr>
            <w:tcW w:w="1701" w:type="dxa"/>
            <w:vMerge w:val="restart"/>
          </w:tcPr>
          <w:p w:rsidR="00EC2DBA" w:rsidRPr="00F56411" w:rsidRDefault="00EC2DBA" w:rsidP="006E0819">
            <w:pPr>
              <w:rPr>
                <w:sz w:val="20"/>
                <w:szCs w:val="20"/>
              </w:rPr>
            </w:pPr>
            <w:r w:rsidRPr="00F56411">
              <w:rPr>
                <w:sz w:val="20"/>
                <w:szCs w:val="20"/>
              </w:rPr>
              <w:t>Показатели и энергетической эффективности объектов водоснабжения</w:t>
            </w:r>
          </w:p>
          <w:p w:rsidR="00EC2DBA" w:rsidRPr="00F56411" w:rsidRDefault="00EC2DBA" w:rsidP="006E0819">
            <w:pPr>
              <w:rPr>
                <w:sz w:val="20"/>
                <w:szCs w:val="20"/>
              </w:rPr>
            </w:pPr>
          </w:p>
        </w:tc>
        <w:tc>
          <w:tcPr>
            <w:tcW w:w="3261" w:type="dxa"/>
          </w:tcPr>
          <w:p w:rsidR="00EC2DBA" w:rsidRPr="00F56411" w:rsidRDefault="00EC2DBA" w:rsidP="006E0819">
            <w:pPr>
              <w:rPr>
                <w:sz w:val="20"/>
                <w:szCs w:val="20"/>
              </w:rPr>
            </w:pPr>
            <w:r w:rsidRPr="00F56411">
              <w:rPr>
                <w:sz w:val="20"/>
                <w:szCs w:val="20"/>
              </w:rPr>
              <w:t>Удельное количество холодной воды в расчёте на 1 жителя посёлка Дебин по плану</w:t>
            </w:r>
          </w:p>
        </w:tc>
        <w:tc>
          <w:tcPr>
            <w:tcW w:w="1417" w:type="dxa"/>
            <w:vAlign w:val="center"/>
          </w:tcPr>
          <w:p w:rsidR="00EC2DBA" w:rsidRPr="00F56411" w:rsidRDefault="00EC2DBA" w:rsidP="006E0819">
            <w:pPr>
              <w:jc w:val="center"/>
              <w:rPr>
                <w:sz w:val="20"/>
                <w:szCs w:val="20"/>
              </w:rPr>
            </w:pPr>
            <w:r w:rsidRPr="00F56411">
              <w:rPr>
                <w:sz w:val="20"/>
                <w:szCs w:val="20"/>
              </w:rPr>
              <w:t>м³/сутки на 1 жителя</w:t>
            </w:r>
          </w:p>
        </w:tc>
        <w:tc>
          <w:tcPr>
            <w:tcW w:w="1559" w:type="dxa"/>
            <w:vAlign w:val="center"/>
          </w:tcPr>
          <w:p w:rsidR="00EC2DBA" w:rsidRPr="00F56411" w:rsidRDefault="00EC2DBA" w:rsidP="006E0819">
            <w:pPr>
              <w:ind w:right="-108"/>
              <w:jc w:val="center"/>
              <w:rPr>
                <w:sz w:val="20"/>
                <w:szCs w:val="20"/>
              </w:rPr>
            </w:pPr>
            <w:r w:rsidRPr="00F56411">
              <w:rPr>
                <w:sz w:val="20"/>
                <w:szCs w:val="20"/>
              </w:rPr>
              <w:t>0,47</w:t>
            </w:r>
          </w:p>
        </w:tc>
        <w:tc>
          <w:tcPr>
            <w:tcW w:w="1418" w:type="dxa"/>
            <w:vAlign w:val="center"/>
          </w:tcPr>
          <w:p w:rsidR="00EC2DBA" w:rsidRPr="00F56411" w:rsidRDefault="00EC2DBA" w:rsidP="006E0819">
            <w:pPr>
              <w:jc w:val="center"/>
              <w:rPr>
                <w:sz w:val="20"/>
                <w:szCs w:val="20"/>
              </w:rPr>
            </w:pPr>
            <w:r w:rsidRPr="00F56411">
              <w:rPr>
                <w:sz w:val="20"/>
                <w:szCs w:val="20"/>
              </w:rPr>
              <w:t>0,47</w:t>
            </w:r>
          </w:p>
        </w:tc>
      </w:tr>
      <w:tr w:rsidR="00EC2DBA" w:rsidRPr="00EC2DBA" w:rsidTr="001703B4">
        <w:tc>
          <w:tcPr>
            <w:tcW w:w="567" w:type="dxa"/>
            <w:vMerge/>
          </w:tcPr>
          <w:p w:rsidR="00EC2DBA" w:rsidRPr="00F56411" w:rsidRDefault="00EC2DBA" w:rsidP="006E0819">
            <w:pPr>
              <w:jc w:val="center"/>
              <w:rPr>
                <w:sz w:val="20"/>
                <w:szCs w:val="20"/>
              </w:rPr>
            </w:pPr>
          </w:p>
        </w:tc>
        <w:tc>
          <w:tcPr>
            <w:tcW w:w="1701" w:type="dxa"/>
            <w:vMerge/>
          </w:tcPr>
          <w:p w:rsidR="00EC2DBA" w:rsidRPr="00F56411" w:rsidRDefault="00EC2DBA" w:rsidP="006E0819">
            <w:pPr>
              <w:rPr>
                <w:sz w:val="20"/>
                <w:szCs w:val="20"/>
              </w:rPr>
            </w:pPr>
          </w:p>
        </w:tc>
        <w:tc>
          <w:tcPr>
            <w:tcW w:w="3261" w:type="dxa"/>
          </w:tcPr>
          <w:p w:rsidR="00EC2DBA" w:rsidRPr="00F56411" w:rsidRDefault="00EC2DBA" w:rsidP="006E0819">
            <w:pPr>
              <w:rPr>
                <w:sz w:val="20"/>
                <w:szCs w:val="20"/>
              </w:rPr>
            </w:pPr>
            <w:r w:rsidRPr="00F56411">
              <w:rPr>
                <w:sz w:val="20"/>
                <w:szCs w:val="20"/>
              </w:rPr>
              <w:t>расход электроэнергии на технологию</w:t>
            </w:r>
          </w:p>
        </w:tc>
        <w:tc>
          <w:tcPr>
            <w:tcW w:w="1417" w:type="dxa"/>
            <w:vAlign w:val="center"/>
          </w:tcPr>
          <w:p w:rsidR="00EC2DBA" w:rsidRPr="00F56411" w:rsidRDefault="00EC2DBA" w:rsidP="006E0819">
            <w:pPr>
              <w:jc w:val="center"/>
              <w:rPr>
                <w:sz w:val="20"/>
                <w:szCs w:val="20"/>
              </w:rPr>
            </w:pPr>
            <w:r w:rsidRPr="00F56411">
              <w:rPr>
                <w:sz w:val="20"/>
                <w:szCs w:val="20"/>
              </w:rPr>
              <w:t>тыс. кВтч</w:t>
            </w:r>
          </w:p>
        </w:tc>
        <w:tc>
          <w:tcPr>
            <w:tcW w:w="1559" w:type="dxa"/>
            <w:vAlign w:val="center"/>
          </w:tcPr>
          <w:p w:rsidR="00EC2DBA" w:rsidRPr="00F56411" w:rsidRDefault="00EC2DBA" w:rsidP="006E0819">
            <w:pPr>
              <w:ind w:right="-108"/>
              <w:jc w:val="center"/>
              <w:rPr>
                <w:sz w:val="20"/>
                <w:szCs w:val="20"/>
              </w:rPr>
            </w:pPr>
            <w:r w:rsidRPr="00F56411">
              <w:rPr>
                <w:sz w:val="20"/>
                <w:szCs w:val="20"/>
              </w:rPr>
              <w:t>193,87</w:t>
            </w:r>
          </w:p>
        </w:tc>
        <w:tc>
          <w:tcPr>
            <w:tcW w:w="1418" w:type="dxa"/>
            <w:vAlign w:val="center"/>
          </w:tcPr>
          <w:p w:rsidR="00EC2DBA" w:rsidRPr="00F56411" w:rsidRDefault="00EC2DBA" w:rsidP="006E0819">
            <w:pPr>
              <w:jc w:val="center"/>
              <w:rPr>
                <w:sz w:val="20"/>
                <w:szCs w:val="20"/>
              </w:rPr>
            </w:pPr>
            <w:r w:rsidRPr="00F56411">
              <w:rPr>
                <w:sz w:val="20"/>
                <w:szCs w:val="20"/>
              </w:rPr>
              <w:t>193,87</w:t>
            </w:r>
          </w:p>
        </w:tc>
      </w:tr>
      <w:tr w:rsidR="00EC2DBA" w:rsidRPr="00EC2DBA" w:rsidTr="001703B4">
        <w:tc>
          <w:tcPr>
            <w:tcW w:w="567" w:type="dxa"/>
            <w:vMerge/>
          </w:tcPr>
          <w:p w:rsidR="00EC2DBA" w:rsidRPr="00F56411" w:rsidRDefault="00EC2DBA" w:rsidP="006E0819">
            <w:pPr>
              <w:jc w:val="center"/>
              <w:rPr>
                <w:sz w:val="20"/>
                <w:szCs w:val="20"/>
              </w:rPr>
            </w:pPr>
          </w:p>
        </w:tc>
        <w:tc>
          <w:tcPr>
            <w:tcW w:w="1701" w:type="dxa"/>
            <w:vMerge/>
          </w:tcPr>
          <w:p w:rsidR="00EC2DBA" w:rsidRPr="00F56411" w:rsidRDefault="00EC2DBA" w:rsidP="006E0819">
            <w:pPr>
              <w:rPr>
                <w:sz w:val="20"/>
                <w:szCs w:val="20"/>
              </w:rPr>
            </w:pPr>
          </w:p>
        </w:tc>
        <w:tc>
          <w:tcPr>
            <w:tcW w:w="3261" w:type="dxa"/>
          </w:tcPr>
          <w:p w:rsidR="00EC2DBA" w:rsidRPr="00F56411" w:rsidRDefault="00EC2DBA" w:rsidP="006E0819">
            <w:pPr>
              <w:rPr>
                <w:sz w:val="20"/>
                <w:szCs w:val="20"/>
              </w:rPr>
            </w:pPr>
            <w:r w:rsidRPr="00F56411">
              <w:rPr>
                <w:sz w:val="20"/>
                <w:szCs w:val="20"/>
              </w:rPr>
              <w:t>Доля потерь воды в централизованной системе холодного водоснабжения при транспортировке в общем объеме воды, поданной в водопроводную сеть</w:t>
            </w:r>
          </w:p>
        </w:tc>
        <w:tc>
          <w:tcPr>
            <w:tcW w:w="1417" w:type="dxa"/>
            <w:vAlign w:val="center"/>
          </w:tcPr>
          <w:p w:rsidR="00EC2DBA" w:rsidRPr="00F56411" w:rsidRDefault="00EC2DBA" w:rsidP="006E0819">
            <w:pPr>
              <w:jc w:val="center"/>
              <w:rPr>
                <w:sz w:val="20"/>
                <w:szCs w:val="20"/>
              </w:rPr>
            </w:pPr>
            <w:r w:rsidRPr="00F56411">
              <w:rPr>
                <w:sz w:val="20"/>
                <w:szCs w:val="20"/>
              </w:rPr>
              <w:t>%</w:t>
            </w:r>
          </w:p>
        </w:tc>
        <w:tc>
          <w:tcPr>
            <w:tcW w:w="1559" w:type="dxa"/>
            <w:vAlign w:val="center"/>
          </w:tcPr>
          <w:p w:rsidR="00EC2DBA" w:rsidRPr="00F56411" w:rsidRDefault="00EC2DBA" w:rsidP="006E0819">
            <w:pPr>
              <w:ind w:right="-108"/>
              <w:jc w:val="center"/>
              <w:rPr>
                <w:sz w:val="20"/>
                <w:szCs w:val="20"/>
              </w:rPr>
            </w:pPr>
            <w:r w:rsidRPr="00F56411">
              <w:rPr>
                <w:sz w:val="20"/>
                <w:szCs w:val="20"/>
              </w:rPr>
              <w:t>5,75</w:t>
            </w:r>
          </w:p>
        </w:tc>
        <w:tc>
          <w:tcPr>
            <w:tcW w:w="1418" w:type="dxa"/>
            <w:vAlign w:val="center"/>
          </w:tcPr>
          <w:p w:rsidR="00EC2DBA" w:rsidRPr="00F56411" w:rsidRDefault="00EC2DBA" w:rsidP="006E0819">
            <w:pPr>
              <w:jc w:val="center"/>
              <w:rPr>
                <w:sz w:val="20"/>
                <w:szCs w:val="20"/>
              </w:rPr>
            </w:pPr>
            <w:r w:rsidRPr="00F56411">
              <w:rPr>
                <w:sz w:val="20"/>
                <w:szCs w:val="20"/>
              </w:rPr>
              <w:t>5,75</w:t>
            </w:r>
          </w:p>
        </w:tc>
      </w:tr>
      <w:tr w:rsidR="00EC2DBA" w:rsidRPr="00EC2DBA" w:rsidTr="001703B4">
        <w:tc>
          <w:tcPr>
            <w:tcW w:w="567" w:type="dxa"/>
            <w:vMerge/>
          </w:tcPr>
          <w:p w:rsidR="00EC2DBA" w:rsidRPr="00F56411" w:rsidRDefault="00EC2DBA" w:rsidP="006E0819">
            <w:pPr>
              <w:jc w:val="center"/>
              <w:rPr>
                <w:sz w:val="20"/>
                <w:szCs w:val="20"/>
              </w:rPr>
            </w:pPr>
          </w:p>
        </w:tc>
        <w:tc>
          <w:tcPr>
            <w:tcW w:w="1701" w:type="dxa"/>
            <w:vMerge/>
          </w:tcPr>
          <w:p w:rsidR="00EC2DBA" w:rsidRPr="00F56411" w:rsidRDefault="00EC2DBA" w:rsidP="006E0819">
            <w:pPr>
              <w:rPr>
                <w:sz w:val="20"/>
                <w:szCs w:val="20"/>
              </w:rPr>
            </w:pPr>
          </w:p>
        </w:tc>
        <w:tc>
          <w:tcPr>
            <w:tcW w:w="3261" w:type="dxa"/>
          </w:tcPr>
          <w:p w:rsidR="00EC2DBA" w:rsidRPr="00F56411" w:rsidRDefault="00EC2DBA" w:rsidP="006E0819">
            <w:pPr>
              <w:rPr>
                <w:sz w:val="20"/>
                <w:szCs w:val="20"/>
              </w:rPr>
            </w:pPr>
            <w:r w:rsidRPr="00F56411">
              <w:rPr>
                <w:sz w:val="20"/>
                <w:szCs w:val="20"/>
              </w:rPr>
              <w:t>Удельный расход электрической энергии</w:t>
            </w:r>
          </w:p>
        </w:tc>
        <w:tc>
          <w:tcPr>
            <w:tcW w:w="1417" w:type="dxa"/>
            <w:vAlign w:val="center"/>
          </w:tcPr>
          <w:p w:rsidR="00EC2DBA" w:rsidRPr="00F56411" w:rsidRDefault="00EC2DBA" w:rsidP="006E0819">
            <w:pPr>
              <w:jc w:val="center"/>
              <w:rPr>
                <w:sz w:val="20"/>
                <w:szCs w:val="20"/>
              </w:rPr>
            </w:pPr>
            <w:r w:rsidRPr="00F56411">
              <w:rPr>
                <w:sz w:val="20"/>
                <w:szCs w:val="20"/>
              </w:rPr>
              <w:t>кВт.ч/куб.м</w:t>
            </w:r>
          </w:p>
        </w:tc>
        <w:tc>
          <w:tcPr>
            <w:tcW w:w="1559" w:type="dxa"/>
            <w:vAlign w:val="center"/>
          </w:tcPr>
          <w:p w:rsidR="00EC2DBA" w:rsidRPr="00F56411" w:rsidRDefault="00EC2DBA" w:rsidP="006E0819">
            <w:pPr>
              <w:ind w:right="-108"/>
              <w:jc w:val="center"/>
              <w:rPr>
                <w:sz w:val="20"/>
                <w:szCs w:val="20"/>
              </w:rPr>
            </w:pPr>
            <w:r w:rsidRPr="00F56411">
              <w:rPr>
                <w:sz w:val="20"/>
                <w:szCs w:val="20"/>
              </w:rPr>
              <w:t>2,15</w:t>
            </w:r>
          </w:p>
        </w:tc>
        <w:tc>
          <w:tcPr>
            <w:tcW w:w="1418" w:type="dxa"/>
            <w:vAlign w:val="center"/>
          </w:tcPr>
          <w:p w:rsidR="00EC2DBA" w:rsidRPr="00F56411" w:rsidRDefault="00EC2DBA" w:rsidP="006E0819">
            <w:pPr>
              <w:jc w:val="center"/>
              <w:rPr>
                <w:sz w:val="20"/>
                <w:szCs w:val="20"/>
              </w:rPr>
            </w:pPr>
            <w:r w:rsidRPr="00F56411">
              <w:rPr>
                <w:sz w:val="20"/>
                <w:szCs w:val="20"/>
              </w:rPr>
              <w:t>2,15</w:t>
            </w:r>
          </w:p>
        </w:tc>
      </w:tr>
    </w:tbl>
    <w:p w:rsidR="00EC2DBA" w:rsidRDefault="00EC2DBA" w:rsidP="00EC2DBA">
      <w:pPr>
        <w:ind w:firstLine="540"/>
        <w:jc w:val="center"/>
        <w:rPr>
          <w:rFonts w:eastAsia="Calibri"/>
          <w:b/>
          <w:sz w:val="28"/>
          <w:szCs w:val="28"/>
          <w:lang w:eastAsia="en-US"/>
        </w:rPr>
      </w:pPr>
    </w:p>
    <w:p w:rsidR="00196731" w:rsidRDefault="00196731" w:rsidP="00EC2DBA">
      <w:pPr>
        <w:ind w:firstLine="540"/>
        <w:jc w:val="center"/>
        <w:rPr>
          <w:rFonts w:eastAsia="Calibri"/>
          <w:b/>
          <w:sz w:val="28"/>
          <w:szCs w:val="28"/>
          <w:lang w:eastAsia="en-US"/>
        </w:rPr>
      </w:pPr>
    </w:p>
    <w:p w:rsidR="00196731" w:rsidRDefault="00196731" w:rsidP="00EC2DBA">
      <w:pPr>
        <w:ind w:firstLine="540"/>
        <w:jc w:val="center"/>
        <w:rPr>
          <w:rFonts w:eastAsia="Calibri"/>
          <w:b/>
          <w:sz w:val="28"/>
          <w:szCs w:val="28"/>
          <w:lang w:eastAsia="en-US"/>
        </w:rPr>
      </w:pPr>
    </w:p>
    <w:p w:rsidR="00196731" w:rsidRDefault="00196731" w:rsidP="00EC2DBA">
      <w:pPr>
        <w:ind w:firstLine="540"/>
        <w:jc w:val="center"/>
        <w:rPr>
          <w:rFonts w:eastAsia="Calibri"/>
          <w:b/>
          <w:sz w:val="28"/>
          <w:szCs w:val="28"/>
          <w:lang w:eastAsia="en-US"/>
        </w:rPr>
      </w:pPr>
    </w:p>
    <w:p w:rsidR="00196731" w:rsidRDefault="00196731" w:rsidP="00EC2DBA">
      <w:pPr>
        <w:ind w:firstLine="540"/>
        <w:jc w:val="center"/>
        <w:rPr>
          <w:rFonts w:eastAsia="Calibri"/>
          <w:b/>
          <w:sz w:val="28"/>
          <w:szCs w:val="28"/>
          <w:lang w:eastAsia="en-US"/>
        </w:rPr>
      </w:pPr>
    </w:p>
    <w:tbl>
      <w:tblPr>
        <w:tblW w:w="0" w:type="auto"/>
        <w:jc w:val="right"/>
        <w:tblInd w:w="-1304" w:type="dxa"/>
        <w:tblLayout w:type="fixed"/>
        <w:tblLook w:val="0000"/>
      </w:tblPr>
      <w:tblGrid>
        <w:gridCol w:w="4983"/>
      </w:tblGrid>
      <w:tr w:rsidR="00815188" w:rsidTr="00612099">
        <w:trPr>
          <w:jc w:val="right"/>
        </w:trPr>
        <w:tc>
          <w:tcPr>
            <w:tcW w:w="4983" w:type="dxa"/>
          </w:tcPr>
          <w:p w:rsidR="00196731" w:rsidRDefault="00196731" w:rsidP="00612099">
            <w:pPr>
              <w:rPr>
                <w:sz w:val="22"/>
                <w:szCs w:val="22"/>
              </w:rPr>
            </w:pPr>
          </w:p>
          <w:p w:rsidR="00815188" w:rsidRDefault="00815188" w:rsidP="00612099">
            <w:pPr>
              <w:rPr>
                <w:sz w:val="22"/>
                <w:szCs w:val="22"/>
              </w:rPr>
            </w:pPr>
            <w:r w:rsidRPr="009F63B4">
              <w:rPr>
                <w:sz w:val="22"/>
                <w:szCs w:val="22"/>
              </w:rPr>
              <w:lastRenderedPageBreak/>
              <w:t xml:space="preserve">Приложение № </w:t>
            </w:r>
            <w:r>
              <w:rPr>
                <w:sz w:val="22"/>
                <w:szCs w:val="22"/>
              </w:rPr>
              <w:t>8</w:t>
            </w:r>
            <w:r w:rsidRPr="009F63B4">
              <w:rPr>
                <w:sz w:val="22"/>
                <w:szCs w:val="22"/>
              </w:rPr>
              <w:t xml:space="preserve"> к  Постановлению администрации Ягоднинского </w:t>
            </w:r>
            <w:r>
              <w:rPr>
                <w:sz w:val="22"/>
                <w:szCs w:val="22"/>
              </w:rPr>
              <w:t xml:space="preserve">городского </w:t>
            </w:r>
          </w:p>
          <w:p w:rsidR="00815188" w:rsidRDefault="00815188" w:rsidP="00612099">
            <w:r>
              <w:rPr>
                <w:sz w:val="22"/>
                <w:szCs w:val="22"/>
              </w:rPr>
              <w:t>округа от _____________ 2017 года № ______</w:t>
            </w:r>
          </w:p>
        </w:tc>
      </w:tr>
    </w:tbl>
    <w:p w:rsidR="00815188" w:rsidRPr="001703B4" w:rsidRDefault="00815188" w:rsidP="00815188">
      <w:pPr>
        <w:rPr>
          <w:sz w:val="16"/>
          <w:szCs w:val="16"/>
        </w:rPr>
      </w:pPr>
    </w:p>
    <w:p w:rsidR="00815188" w:rsidRDefault="00815188" w:rsidP="000861DC">
      <w:pPr>
        <w:spacing w:line="200" w:lineRule="atLeast"/>
        <w:ind w:firstLine="709"/>
        <w:jc w:val="center"/>
        <w:rPr>
          <w:b/>
          <w:sz w:val="22"/>
          <w:szCs w:val="22"/>
        </w:rPr>
      </w:pPr>
      <w:r w:rsidRPr="00795518">
        <w:rPr>
          <w:b/>
          <w:sz w:val="22"/>
          <w:szCs w:val="22"/>
        </w:rPr>
        <w:t>Порядок возмещения расходов концессионера</w:t>
      </w:r>
    </w:p>
    <w:p w:rsidR="00EC2DBA" w:rsidRPr="001703B4" w:rsidRDefault="00EC2DBA" w:rsidP="000861DC">
      <w:pPr>
        <w:spacing w:line="200" w:lineRule="atLeast"/>
        <w:ind w:firstLine="709"/>
        <w:jc w:val="center"/>
        <w:rPr>
          <w:b/>
          <w:sz w:val="16"/>
          <w:szCs w:val="16"/>
        </w:rPr>
      </w:pPr>
    </w:p>
    <w:p w:rsidR="00815188" w:rsidRPr="00795518" w:rsidRDefault="00795518" w:rsidP="00EC2DBA">
      <w:pPr>
        <w:spacing w:line="200" w:lineRule="atLeast"/>
        <w:ind w:firstLine="708"/>
        <w:jc w:val="both"/>
        <w:rPr>
          <w:b/>
          <w:sz w:val="22"/>
          <w:szCs w:val="22"/>
        </w:rPr>
      </w:pPr>
      <w:r>
        <w:rPr>
          <w:b/>
          <w:sz w:val="22"/>
          <w:szCs w:val="22"/>
        </w:rPr>
        <w:t xml:space="preserve">1. </w:t>
      </w:r>
      <w:r w:rsidR="00815188" w:rsidRPr="00795518">
        <w:rPr>
          <w:b/>
          <w:sz w:val="22"/>
          <w:szCs w:val="22"/>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водоснабжения и водоотведения не возвращенных ему на момент окончания срока действия концессионного соглашения:</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xml:space="preserve">В случае если в течение срока действия концессионного соглашения цены (тарифы) и надбавки к ценам (тарифам), установленные с применением долгосрочных параметров регулирования деятельности Концессионера не обеспечивают возмещения расходов Концессионера на момент окончания срока действия концессионного соглашения на реконструкцию Объекта Соглашения, условия концессионного соглашения могут быть изменены по требованию Концессионера. </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xml:space="preserve">Срок действия концессионного соглашения может быть продлен на период, достаточный для возмещения указанных расходов Концессионера на срок более чем один год, но не более чем на пять лет. </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Концессионер предоставляет Концеденту экономически обоснованные расчеты размера не возмещенных на момент окончания срока действия концессионного соглашения расходов с приложением подтверждающих бухгалтерских документов,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и надбавок к тарифам на услуги теплоснабжения и горячего водоснабжения.</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Концедент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дней с момента предоставления документов.</w:t>
      </w:r>
    </w:p>
    <w:p w:rsidR="00815188" w:rsidRPr="00795518" w:rsidRDefault="00815188" w:rsidP="000861DC">
      <w:pPr>
        <w:widowControl w:val="0"/>
        <w:autoSpaceDE w:val="0"/>
        <w:autoSpaceDN w:val="0"/>
        <w:adjustRightInd w:val="0"/>
        <w:spacing w:line="200" w:lineRule="atLeast"/>
        <w:ind w:firstLine="709"/>
        <w:contextualSpacing/>
        <w:jc w:val="both"/>
        <w:rPr>
          <w:sz w:val="22"/>
          <w:szCs w:val="22"/>
        </w:rPr>
      </w:pPr>
      <w:r w:rsidRPr="00795518">
        <w:rPr>
          <w:sz w:val="22"/>
          <w:szCs w:val="22"/>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815188" w:rsidRPr="00795518" w:rsidRDefault="00815188" w:rsidP="000861DC">
      <w:pPr>
        <w:widowControl w:val="0"/>
        <w:autoSpaceDE w:val="0"/>
        <w:autoSpaceDN w:val="0"/>
        <w:adjustRightInd w:val="0"/>
        <w:spacing w:line="200" w:lineRule="atLeast"/>
        <w:ind w:firstLine="709"/>
        <w:contextualSpacing/>
        <w:jc w:val="both"/>
        <w:rPr>
          <w:sz w:val="22"/>
          <w:szCs w:val="22"/>
        </w:rPr>
      </w:pPr>
      <w:r w:rsidRPr="00795518">
        <w:rPr>
          <w:sz w:val="22"/>
          <w:szCs w:val="22"/>
        </w:rPr>
        <w:t>После согласования размера не возмещенных на момент окончания срока действия концессионного соглашения расходов, Концессионером и Концедентом готовятся изменения в концессионное соглашение в части продления срока действия концессионного соглашения, которые подлежат согласованию с антимонопольным органом в соответствие с действующим законодательством.</w:t>
      </w:r>
    </w:p>
    <w:p w:rsidR="00815188" w:rsidRPr="00795518" w:rsidRDefault="00815188" w:rsidP="000861DC">
      <w:pPr>
        <w:widowControl w:val="0"/>
        <w:autoSpaceDE w:val="0"/>
        <w:autoSpaceDN w:val="0"/>
        <w:adjustRightInd w:val="0"/>
        <w:spacing w:line="200" w:lineRule="atLeast"/>
        <w:ind w:firstLine="709"/>
        <w:contextualSpacing/>
        <w:jc w:val="both"/>
        <w:rPr>
          <w:sz w:val="22"/>
          <w:szCs w:val="22"/>
        </w:rPr>
      </w:pPr>
      <w:r w:rsidRPr="00795518">
        <w:rPr>
          <w:sz w:val="22"/>
          <w:szCs w:val="22"/>
        </w:rPr>
        <w:t>После согласования с антимонопольным органом изменений, стороны подписывают дополнительное соглашение об изменении срока действия концессионного соглашения.</w:t>
      </w:r>
    </w:p>
    <w:p w:rsidR="00815188" w:rsidRPr="00EC2DBA" w:rsidRDefault="00815188" w:rsidP="000861DC">
      <w:pPr>
        <w:widowControl w:val="0"/>
        <w:tabs>
          <w:tab w:val="left" w:pos="4464"/>
        </w:tabs>
        <w:autoSpaceDE w:val="0"/>
        <w:autoSpaceDN w:val="0"/>
        <w:adjustRightInd w:val="0"/>
        <w:spacing w:line="200" w:lineRule="atLeast"/>
        <w:ind w:firstLine="709"/>
        <w:contextualSpacing/>
        <w:jc w:val="both"/>
        <w:rPr>
          <w:sz w:val="16"/>
          <w:szCs w:val="16"/>
        </w:rPr>
      </w:pPr>
      <w:r w:rsidRPr="00795518">
        <w:rPr>
          <w:sz w:val="22"/>
          <w:szCs w:val="22"/>
        </w:rPr>
        <w:tab/>
      </w:r>
    </w:p>
    <w:p w:rsidR="00815188" w:rsidRPr="00795518" w:rsidRDefault="00EC2DBA" w:rsidP="00EC2DBA">
      <w:pPr>
        <w:spacing w:line="200" w:lineRule="atLeast"/>
        <w:ind w:firstLine="708"/>
        <w:jc w:val="both"/>
        <w:rPr>
          <w:b/>
          <w:sz w:val="22"/>
          <w:szCs w:val="22"/>
        </w:rPr>
      </w:pPr>
      <w:r>
        <w:rPr>
          <w:b/>
          <w:sz w:val="22"/>
          <w:szCs w:val="22"/>
        </w:rPr>
        <w:t xml:space="preserve">2. </w:t>
      </w:r>
      <w:r w:rsidR="00815188" w:rsidRPr="00795518">
        <w:rPr>
          <w:b/>
          <w:sz w:val="22"/>
          <w:szCs w:val="22"/>
        </w:rPr>
        <w:t>Порядок возмещения расходов концессионера в случае досрочного расторжения концессионного соглашения</w:t>
      </w:r>
      <w:r w:rsidR="00795518">
        <w:rPr>
          <w:b/>
          <w:sz w:val="22"/>
          <w:szCs w:val="22"/>
        </w:rPr>
        <w:t>.</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В случае досрочного расторжения концессионного соглашения (далее – Соглашение) Концедент обеспечивает Концессионеру возмещение расходов, понесенных Концессионером на создание и (или) реконструкцию Объекта Соглашения и не возвращенных ему на момент досрочного расторжения концессионного соглашения. Возмещение расходов осуществляется за исключением инвестированного капитала, возврат которого учтен при установлении тарифов на товары, работы и услуги Концессионера. Концессионер обращается к Концеденту с требованием о возмещении расходов. К требованию в обязательном порядке прилагается пакет документов, подтверждающий сумму понесенных и некомпенсированных расходов, а именно:</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1) надлежащим образом оформленные:</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акты выполненных работ (по типовой межотраслевой форме КС-2);</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справки о стоимости выполненных работ и затрат (по типовой межотраслевой форме КС-3);</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первичные бухгалтерские документы, подтверждающие стоимость закупленных материалов (оборудования) задействованных в выполненных работах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rsidR="000861DC"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2) пояснительную записку подтверждающую сумму некомпенсированных расходов понесенных в результате осуществления регулированного вида деятельности по предмету Соглашения.Концедент осуществляет проверку представленных Концессионером документов с учетом действующих нормативно-правовых актов Российской Федерации, субъекта Российской Федерации, муниципальных правовых актов.</w:t>
      </w:r>
    </w:p>
    <w:p w:rsidR="00815188" w:rsidRPr="00795518" w:rsidRDefault="00815188" w:rsidP="000861DC">
      <w:pPr>
        <w:pStyle w:val="7"/>
        <w:shd w:val="clear" w:color="auto" w:fill="auto"/>
        <w:spacing w:before="0" w:after="0" w:line="200" w:lineRule="atLeast"/>
        <w:ind w:firstLine="709"/>
        <w:contextualSpacing/>
        <w:jc w:val="both"/>
        <w:rPr>
          <w:sz w:val="22"/>
          <w:szCs w:val="22"/>
        </w:rPr>
      </w:pPr>
      <w:r w:rsidRPr="00795518">
        <w:rPr>
          <w:sz w:val="22"/>
          <w:szCs w:val="22"/>
        </w:rPr>
        <w:t xml:space="preserve">Концедент осуществляет проверку представленных Концессионером документов к расчету расходов. После завершения проверки представленных Концессионером документов к расчету расходов, Концедент принимает решение о возмещении расходов либо отказе в возмещении расходов. </w:t>
      </w:r>
    </w:p>
    <w:p w:rsidR="001703B4" w:rsidRDefault="00815188" w:rsidP="001703B4">
      <w:pPr>
        <w:pStyle w:val="7"/>
        <w:shd w:val="clear" w:color="auto" w:fill="auto"/>
        <w:spacing w:before="0" w:after="0" w:line="200" w:lineRule="atLeast"/>
        <w:ind w:firstLine="709"/>
        <w:contextualSpacing/>
        <w:jc w:val="both"/>
        <w:rPr>
          <w:sz w:val="22"/>
          <w:szCs w:val="22"/>
        </w:rPr>
      </w:pPr>
      <w:r w:rsidRPr="00795518">
        <w:rPr>
          <w:sz w:val="22"/>
          <w:szCs w:val="22"/>
        </w:rPr>
        <w:t xml:space="preserve">Возврат суммы понесенных и некомпенсированных Концессионером расходов осуществляется Концедентом в рамках бюджетного процесса в сроки установленные графиком платежей, подписанным между сторонами (Концессионером и Концедентом).  </w:t>
      </w:r>
    </w:p>
    <w:p w:rsidR="001703B4" w:rsidRDefault="001703B4" w:rsidP="001703B4">
      <w:pPr>
        <w:pStyle w:val="7"/>
        <w:shd w:val="clear" w:color="auto" w:fill="auto"/>
        <w:spacing w:before="0" w:after="0" w:line="200" w:lineRule="atLeast"/>
        <w:ind w:firstLine="709"/>
        <w:contextualSpacing/>
        <w:jc w:val="both"/>
        <w:rPr>
          <w:color w:val="000000"/>
          <w:vertAlign w:val="superscript"/>
        </w:rPr>
        <w:sectPr w:rsidR="001703B4" w:rsidSect="00196731">
          <w:pgSz w:w="11900" w:h="16840"/>
          <w:pgMar w:top="567" w:right="567" w:bottom="567" w:left="851" w:header="0" w:footer="0" w:gutter="0"/>
          <w:cols w:space="708"/>
          <w:docGrid w:linePitch="360"/>
        </w:sect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Pr="00A035C5"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p w:rsidR="00772097" w:rsidRDefault="00772097" w:rsidP="00772097">
      <w:pPr>
        <w:pStyle w:val="formattext"/>
        <w:shd w:val="clear" w:color="auto" w:fill="FFFFFF"/>
        <w:spacing w:before="0" w:beforeAutospacing="0" w:after="0" w:afterAutospacing="0" w:line="210" w:lineRule="atLeast"/>
        <w:jc w:val="right"/>
        <w:textAlignment w:val="baseline"/>
        <w:rPr>
          <w:color w:val="000000"/>
          <w:vertAlign w:val="superscript"/>
        </w:rPr>
      </w:pPr>
    </w:p>
    <w:sectPr w:rsidR="00772097" w:rsidSect="00B4611F">
      <w:pgSz w:w="11900" w:h="16840"/>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A56" w:rsidRDefault="00895A56" w:rsidP="00B4611F">
      <w:r>
        <w:separator/>
      </w:r>
    </w:p>
  </w:endnote>
  <w:endnote w:type="continuationSeparator" w:id="1">
    <w:p w:rsidR="00895A56" w:rsidRDefault="00895A56" w:rsidP="00B4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A56" w:rsidRDefault="00895A56" w:rsidP="00B4611F">
      <w:r>
        <w:separator/>
      </w:r>
    </w:p>
  </w:footnote>
  <w:footnote w:type="continuationSeparator" w:id="1">
    <w:p w:rsidR="00895A56" w:rsidRDefault="00895A56" w:rsidP="00B46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0F1"/>
    <w:multiLevelType w:val="hybridMultilevel"/>
    <w:tmpl w:val="8DF69028"/>
    <w:lvl w:ilvl="0" w:tplc="A6020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315FDE"/>
    <w:multiLevelType w:val="multilevel"/>
    <w:tmpl w:val="1ACC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832EF5"/>
    <w:multiLevelType w:val="hybridMultilevel"/>
    <w:tmpl w:val="6CDE228C"/>
    <w:lvl w:ilvl="0" w:tplc="C04EE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394859"/>
    <w:multiLevelType w:val="singleLevel"/>
    <w:tmpl w:val="0419000F"/>
    <w:lvl w:ilvl="0">
      <w:start w:val="1"/>
      <w:numFmt w:val="decimal"/>
      <w:lvlText w:val="%1."/>
      <w:lvlJc w:val="left"/>
      <w:pPr>
        <w:tabs>
          <w:tab w:val="num" w:pos="720"/>
        </w:tabs>
        <w:ind w:left="720" w:hanging="36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90250"/>
    <w:rsid w:val="00002155"/>
    <w:rsid w:val="000030EC"/>
    <w:rsid w:val="00006F5B"/>
    <w:rsid w:val="0001309F"/>
    <w:rsid w:val="00020F69"/>
    <w:rsid w:val="0003174F"/>
    <w:rsid w:val="000345B4"/>
    <w:rsid w:val="000506E7"/>
    <w:rsid w:val="0005255D"/>
    <w:rsid w:val="00056DFA"/>
    <w:rsid w:val="00073A33"/>
    <w:rsid w:val="00080965"/>
    <w:rsid w:val="00081D4D"/>
    <w:rsid w:val="00084068"/>
    <w:rsid w:val="000861DC"/>
    <w:rsid w:val="00093965"/>
    <w:rsid w:val="000956C4"/>
    <w:rsid w:val="00096F2E"/>
    <w:rsid w:val="000A2619"/>
    <w:rsid w:val="000C2C6F"/>
    <w:rsid w:val="000D0D0E"/>
    <w:rsid w:val="000D4964"/>
    <w:rsid w:val="000E0AEF"/>
    <w:rsid w:val="000E4764"/>
    <w:rsid w:val="000E5BEB"/>
    <w:rsid w:val="000F7EB9"/>
    <w:rsid w:val="001023F2"/>
    <w:rsid w:val="00115274"/>
    <w:rsid w:val="00116D9D"/>
    <w:rsid w:val="00122543"/>
    <w:rsid w:val="00122917"/>
    <w:rsid w:val="001243FC"/>
    <w:rsid w:val="0014620F"/>
    <w:rsid w:val="00160310"/>
    <w:rsid w:val="001703B4"/>
    <w:rsid w:val="001774A8"/>
    <w:rsid w:val="0018536D"/>
    <w:rsid w:val="00196731"/>
    <w:rsid w:val="001975A5"/>
    <w:rsid w:val="001A6D1C"/>
    <w:rsid w:val="001B4E09"/>
    <w:rsid w:val="001C0C71"/>
    <w:rsid w:val="001C5B48"/>
    <w:rsid w:val="001D1058"/>
    <w:rsid w:val="001D1B96"/>
    <w:rsid w:val="00200046"/>
    <w:rsid w:val="002063BD"/>
    <w:rsid w:val="002126B9"/>
    <w:rsid w:val="00225477"/>
    <w:rsid w:val="002308BD"/>
    <w:rsid w:val="00234730"/>
    <w:rsid w:val="002363F0"/>
    <w:rsid w:val="002365C7"/>
    <w:rsid w:val="00240181"/>
    <w:rsid w:val="00242DAB"/>
    <w:rsid w:val="00250E7E"/>
    <w:rsid w:val="00254342"/>
    <w:rsid w:val="002625BD"/>
    <w:rsid w:val="00270AD9"/>
    <w:rsid w:val="002A0D9D"/>
    <w:rsid w:val="002A2933"/>
    <w:rsid w:val="002A6F90"/>
    <w:rsid w:val="002C766A"/>
    <w:rsid w:val="002E52A1"/>
    <w:rsid w:val="002E5574"/>
    <w:rsid w:val="003001BE"/>
    <w:rsid w:val="00313E0D"/>
    <w:rsid w:val="0031623F"/>
    <w:rsid w:val="00335548"/>
    <w:rsid w:val="0033661B"/>
    <w:rsid w:val="003479F0"/>
    <w:rsid w:val="0035191D"/>
    <w:rsid w:val="0035645E"/>
    <w:rsid w:val="00361E23"/>
    <w:rsid w:val="003827DC"/>
    <w:rsid w:val="00383062"/>
    <w:rsid w:val="003834B1"/>
    <w:rsid w:val="00387243"/>
    <w:rsid w:val="00390250"/>
    <w:rsid w:val="00393B82"/>
    <w:rsid w:val="00397B3D"/>
    <w:rsid w:val="003B1B4F"/>
    <w:rsid w:val="003B7EC3"/>
    <w:rsid w:val="003C2578"/>
    <w:rsid w:val="003C48E2"/>
    <w:rsid w:val="003C52C6"/>
    <w:rsid w:val="003E5E21"/>
    <w:rsid w:val="003F0169"/>
    <w:rsid w:val="00403EEE"/>
    <w:rsid w:val="00413FF2"/>
    <w:rsid w:val="00415BEE"/>
    <w:rsid w:val="004417A3"/>
    <w:rsid w:val="00453378"/>
    <w:rsid w:val="00487E2D"/>
    <w:rsid w:val="004A76C0"/>
    <w:rsid w:val="004B48D5"/>
    <w:rsid w:val="004C7E37"/>
    <w:rsid w:val="004D300E"/>
    <w:rsid w:val="004D50CF"/>
    <w:rsid w:val="004F1463"/>
    <w:rsid w:val="004F4611"/>
    <w:rsid w:val="005026E9"/>
    <w:rsid w:val="0051333E"/>
    <w:rsid w:val="00515646"/>
    <w:rsid w:val="00524DF8"/>
    <w:rsid w:val="00531019"/>
    <w:rsid w:val="00533110"/>
    <w:rsid w:val="00543389"/>
    <w:rsid w:val="00546FD8"/>
    <w:rsid w:val="00560CB3"/>
    <w:rsid w:val="005651DB"/>
    <w:rsid w:val="0057440C"/>
    <w:rsid w:val="00575E94"/>
    <w:rsid w:val="00582BC3"/>
    <w:rsid w:val="00586A90"/>
    <w:rsid w:val="00590A9B"/>
    <w:rsid w:val="005B0D82"/>
    <w:rsid w:val="005C1A61"/>
    <w:rsid w:val="005C425B"/>
    <w:rsid w:val="005D04FB"/>
    <w:rsid w:val="005D0ACA"/>
    <w:rsid w:val="005D4DB9"/>
    <w:rsid w:val="005E08A0"/>
    <w:rsid w:val="005E0AEE"/>
    <w:rsid w:val="00607A8A"/>
    <w:rsid w:val="00612099"/>
    <w:rsid w:val="0061343C"/>
    <w:rsid w:val="0061382B"/>
    <w:rsid w:val="00634282"/>
    <w:rsid w:val="0064302B"/>
    <w:rsid w:val="00670A23"/>
    <w:rsid w:val="0067448C"/>
    <w:rsid w:val="00682AD7"/>
    <w:rsid w:val="006E0819"/>
    <w:rsid w:val="006F47B8"/>
    <w:rsid w:val="006F59D2"/>
    <w:rsid w:val="00700872"/>
    <w:rsid w:val="00700F44"/>
    <w:rsid w:val="0070335E"/>
    <w:rsid w:val="007047A3"/>
    <w:rsid w:val="00733310"/>
    <w:rsid w:val="00746DFF"/>
    <w:rsid w:val="00755A14"/>
    <w:rsid w:val="00761671"/>
    <w:rsid w:val="00772097"/>
    <w:rsid w:val="00776DA7"/>
    <w:rsid w:val="00777159"/>
    <w:rsid w:val="00786509"/>
    <w:rsid w:val="00795518"/>
    <w:rsid w:val="007A0F6B"/>
    <w:rsid w:val="007A3E3E"/>
    <w:rsid w:val="007A45A4"/>
    <w:rsid w:val="007A78A4"/>
    <w:rsid w:val="007B4BD0"/>
    <w:rsid w:val="007B5AF3"/>
    <w:rsid w:val="007C0F28"/>
    <w:rsid w:val="007D29C5"/>
    <w:rsid w:val="007E21C8"/>
    <w:rsid w:val="00806346"/>
    <w:rsid w:val="00806F24"/>
    <w:rsid w:val="0080777A"/>
    <w:rsid w:val="0081082C"/>
    <w:rsid w:val="00815188"/>
    <w:rsid w:val="00843F09"/>
    <w:rsid w:val="008554EA"/>
    <w:rsid w:val="00856CF5"/>
    <w:rsid w:val="00871668"/>
    <w:rsid w:val="008719D0"/>
    <w:rsid w:val="008728A0"/>
    <w:rsid w:val="00884ACF"/>
    <w:rsid w:val="00894414"/>
    <w:rsid w:val="00895A56"/>
    <w:rsid w:val="008D6043"/>
    <w:rsid w:val="008F269E"/>
    <w:rsid w:val="00935EBA"/>
    <w:rsid w:val="009432AD"/>
    <w:rsid w:val="00944D6A"/>
    <w:rsid w:val="00947037"/>
    <w:rsid w:val="00964BE5"/>
    <w:rsid w:val="00967799"/>
    <w:rsid w:val="009740AF"/>
    <w:rsid w:val="00980F2E"/>
    <w:rsid w:val="00984CF8"/>
    <w:rsid w:val="00994390"/>
    <w:rsid w:val="009A22FE"/>
    <w:rsid w:val="009A77DB"/>
    <w:rsid w:val="009C783B"/>
    <w:rsid w:val="009D2898"/>
    <w:rsid w:val="009D3568"/>
    <w:rsid w:val="009E6317"/>
    <w:rsid w:val="009F1CEF"/>
    <w:rsid w:val="00A010B5"/>
    <w:rsid w:val="00A035C5"/>
    <w:rsid w:val="00A07BFD"/>
    <w:rsid w:val="00A24A5D"/>
    <w:rsid w:val="00A32175"/>
    <w:rsid w:val="00A33203"/>
    <w:rsid w:val="00A35DD9"/>
    <w:rsid w:val="00A4077C"/>
    <w:rsid w:val="00A5736A"/>
    <w:rsid w:val="00A57ED3"/>
    <w:rsid w:val="00A90C5A"/>
    <w:rsid w:val="00AA28DD"/>
    <w:rsid w:val="00AB5190"/>
    <w:rsid w:val="00AC2841"/>
    <w:rsid w:val="00AE7DF9"/>
    <w:rsid w:val="00B02E8C"/>
    <w:rsid w:val="00B079F8"/>
    <w:rsid w:val="00B15297"/>
    <w:rsid w:val="00B23254"/>
    <w:rsid w:val="00B32880"/>
    <w:rsid w:val="00B40F48"/>
    <w:rsid w:val="00B4611F"/>
    <w:rsid w:val="00B53317"/>
    <w:rsid w:val="00B5659C"/>
    <w:rsid w:val="00B757B8"/>
    <w:rsid w:val="00B91E5F"/>
    <w:rsid w:val="00BA3778"/>
    <w:rsid w:val="00BA7E77"/>
    <w:rsid w:val="00BB122C"/>
    <w:rsid w:val="00BC4C81"/>
    <w:rsid w:val="00BC6EAC"/>
    <w:rsid w:val="00BE1C94"/>
    <w:rsid w:val="00BF0ED1"/>
    <w:rsid w:val="00BF481C"/>
    <w:rsid w:val="00BF6391"/>
    <w:rsid w:val="00C00724"/>
    <w:rsid w:val="00C02B81"/>
    <w:rsid w:val="00C21A62"/>
    <w:rsid w:val="00C220F6"/>
    <w:rsid w:val="00C32816"/>
    <w:rsid w:val="00C46FEF"/>
    <w:rsid w:val="00C526DD"/>
    <w:rsid w:val="00C75276"/>
    <w:rsid w:val="00C771E8"/>
    <w:rsid w:val="00C774CF"/>
    <w:rsid w:val="00C80230"/>
    <w:rsid w:val="00C85045"/>
    <w:rsid w:val="00CA0138"/>
    <w:rsid w:val="00CC5C55"/>
    <w:rsid w:val="00CE6DDB"/>
    <w:rsid w:val="00CF3621"/>
    <w:rsid w:val="00CF4ECC"/>
    <w:rsid w:val="00D202DA"/>
    <w:rsid w:val="00D22DEC"/>
    <w:rsid w:val="00D41175"/>
    <w:rsid w:val="00D54362"/>
    <w:rsid w:val="00D549E4"/>
    <w:rsid w:val="00D92BBD"/>
    <w:rsid w:val="00DA2D89"/>
    <w:rsid w:val="00DA335B"/>
    <w:rsid w:val="00DA4077"/>
    <w:rsid w:val="00DB3169"/>
    <w:rsid w:val="00DC5465"/>
    <w:rsid w:val="00DD1F47"/>
    <w:rsid w:val="00DF0436"/>
    <w:rsid w:val="00DF6EF7"/>
    <w:rsid w:val="00DF7EDB"/>
    <w:rsid w:val="00E1095A"/>
    <w:rsid w:val="00E207A5"/>
    <w:rsid w:val="00E20A46"/>
    <w:rsid w:val="00E4208B"/>
    <w:rsid w:val="00E4277E"/>
    <w:rsid w:val="00E46A82"/>
    <w:rsid w:val="00E52C30"/>
    <w:rsid w:val="00E5432F"/>
    <w:rsid w:val="00E709F1"/>
    <w:rsid w:val="00EB5B0B"/>
    <w:rsid w:val="00EB6276"/>
    <w:rsid w:val="00EC2DBA"/>
    <w:rsid w:val="00EC7B6D"/>
    <w:rsid w:val="00EF0FBB"/>
    <w:rsid w:val="00EF0FFF"/>
    <w:rsid w:val="00EF6E93"/>
    <w:rsid w:val="00F10330"/>
    <w:rsid w:val="00F11643"/>
    <w:rsid w:val="00F50D82"/>
    <w:rsid w:val="00F56411"/>
    <w:rsid w:val="00F6597B"/>
    <w:rsid w:val="00F744AC"/>
    <w:rsid w:val="00F76128"/>
    <w:rsid w:val="00F84833"/>
    <w:rsid w:val="00FA1CB9"/>
    <w:rsid w:val="00FA1E96"/>
    <w:rsid w:val="00FC2B99"/>
    <w:rsid w:val="00FD699F"/>
    <w:rsid w:val="00FD7305"/>
    <w:rsid w:val="00FE0F6A"/>
    <w:rsid w:val="00FE4A9C"/>
    <w:rsid w:val="00FE607B"/>
    <w:rsid w:val="00FF1256"/>
    <w:rsid w:val="00FF2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paragraph" w:styleId="1">
    <w:name w:val="heading 1"/>
    <w:basedOn w:val="a"/>
    <w:next w:val="a"/>
    <w:link w:val="10"/>
    <w:uiPriority w:val="9"/>
    <w:qFormat/>
    <w:rsid w:val="00AB5190"/>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F6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1333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uiPriority w:val="99"/>
    <w:rsid w:val="00390250"/>
    <w:rPr>
      <w:color w:val="0000FF"/>
      <w:u w:val="single"/>
    </w:rPr>
  </w:style>
  <w:style w:type="character" w:customStyle="1" w:styleId="a4">
    <w:name w:val="Обычный (веб) Знак"/>
    <w:aliases w:val="Обычный (Web) Знак,Обычный (веб)1 Знак"/>
    <w:link w:val="a5"/>
    <w:locked/>
    <w:rsid w:val="00390250"/>
    <w:rPr>
      <w:rFonts w:ascii="Tahoma" w:hAnsi="Tahoma" w:cs="Tahoma"/>
      <w:sz w:val="16"/>
      <w:szCs w:val="16"/>
    </w:rPr>
  </w:style>
  <w:style w:type="paragraph" w:styleId="a5">
    <w:name w:val="Normal (Web)"/>
    <w:aliases w:val="Обычный (Web),Обычный (веб)1"/>
    <w:basedOn w:val="a"/>
    <w:link w:val="a4"/>
    <w:uiPriority w:val="99"/>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link w:val="a8"/>
    <w:uiPriority w:val="34"/>
    <w:qFormat/>
    <w:rsid w:val="00B53317"/>
    <w:pPr>
      <w:ind w:left="720"/>
      <w:contextualSpacing/>
    </w:pPr>
  </w:style>
  <w:style w:type="table" w:styleId="a9">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EF0FBB"/>
    <w:rPr>
      <w:rFonts w:ascii="Times New Roman" w:eastAsia="Times New Roman" w:hAnsi="Times New Roman" w:cs="Times New Roman"/>
    </w:rPr>
  </w:style>
  <w:style w:type="paragraph" w:styleId="ab">
    <w:name w:val="Balloon Text"/>
    <w:basedOn w:val="a"/>
    <w:link w:val="ac"/>
    <w:uiPriority w:val="99"/>
    <w:semiHidden/>
    <w:unhideWhenUsed/>
    <w:rsid w:val="00EF0FBB"/>
    <w:rPr>
      <w:sz w:val="18"/>
      <w:szCs w:val="18"/>
    </w:rPr>
  </w:style>
  <w:style w:type="character" w:customStyle="1" w:styleId="ac">
    <w:name w:val="Текст выноски Знак"/>
    <w:basedOn w:val="a0"/>
    <w:link w:val="ab"/>
    <w:uiPriority w:val="99"/>
    <w:semiHidden/>
    <w:rsid w:val="00EF0FBB"/>
    <w:rPr>
      <w:rFonts w:ascii="Times New Roman" w:eastAsia="Times New Roman" w:hAnsi="Times New Roman" w:cs="Times New Roman"/>
      <w:sz w:val="18"/>
      <w:szCs w:val="18"/>
    </w:rPr>
  </w:style>
  <w:style w:type="paragraph" w:styleId="ad">
    <w:name w:val="Body Text Indent"/>
    <w:basedOn w:val="a"/>
    <w:link w:val="ae"/>
    <w:rsid w:val="004B48D5"/>
    <w:pPr>
      <w:spacing w:line="240" w:lineRule="atLeast"/>
      <w:ind w:firstLine="720"/>
      <w:jc w:val="both"/>
    </w:pPr>
    <w:rPr>
      <w:szCs w:val="20"/>
    </w:rPr>
  </w:style>
  <w:style w:type="character" w:customStyle="1" w:styleId="ae">
    <w:name w:val="Основной текст с отступом Знак"/>
    <w:basedOn w:val="a0"/>
    <w:link w:val="ad"/>
    <w:rsid w:val="004B48D5"/>
    <w:rPr>
      <w:rFonts w:ascii="Times New Roman" w:eastAsia="Times New Roman" w:hAnsi="Times New Roman" w:cs="Times New Roman"/>
      <w:szCs w:val="20"/>
    </w:rPr>
  </w:style>
  <w:style w:type="paragraph" w:customStyle="1" w:styleId="11">
    <w:name w:val="Обычный1"/>
    <w:rsid w:val="004B48D5"/>
    <w:pPr>
      <w:widowControl w:val="0"/>
    </w:pPr>
    <w:rPr>
      <w:rFonts w:ascii="Times New Roman" w:eastAsia="Times New Roman" w:hAnsi="Times New Roman" w:cs="Times New Roman"/>
      <w:snapToGrid w:val="0"/>
      <w:sz w:val="20"/>
      <w:szCs w:val="20"/>
    </w:rPr>
  </w:style>
  <w:style w:type="character" w:customStyle="1" w:styleId="30">
    <w:name w:val="Заголовок 3 Знак"/>
    <w:basedOn w:val="a0"/>
    <w:link w:val="3"/>
    <w:uiPriority w:val="9"/>
    <w:rsid w:val="0051333E"/>
    <w:rPr>
      <w:rFonts w:ascii="Times New Roman" w:eastAsia="Times New Roman" w:hAnsi="Times New Roman" w:cs="Times New Roman"/>
      <w:szCs w:val="20"/>
    </w:rPr>
  </w:style>
  <w:style w:type="paragraph" w:styleId="af">
    <w:name w:val="header"/>
    <w:basedOn w:val="a"/>
    <w:link w:val="af0"/>
    <w:uiPriority w:val="99"/>
    <w:semiHidden/>
    <w:unhideWhenUsed/>
    <w:rsid w:val="00B4611F"/>
    <w:pPr>
      <w:tabs>
        <w:tab w:val="center" w:pos="4677"/>
        <w:tab w:val="right" w:pos="9355"/>
      </w:tabs>
    </w:pPr>
  </w:style>
  <w:style w:type="character" w:customStyle="1" w:styleId="af0">
    <w:name w:val="Верхний колонтитул Знак"/>
    <w:basedOn w:val="a0"/>
    <w:link w:val="af"/>
    <w:uiPriority w:val="99"/>
    <w:semiHidden/>
    <w:rsid w:val="00B4611F"/>
    <w:rPr>
      <w:rFonts w:ascii="Times New Roman" w:eastAsia="Times New Roman" w:hAnsi="Times New Roman" w:cs="Times New Roman"/>
    </w:rPr>
  </w:style>
  <w:style w:type="paragraph" w:styleId="af1">
    <w:name w:val="footer"/>
    <w:basedOn w:val="a"/>
    <w:link w:val="af2"/>
    <w:uiPriority w:val="99"/>
    <w:semiHidden/>
    <w:unhideWhenUsed/>
    <w:rsid w:val="00B4611F"/>
    <w:pPr>
      <w:tabs>
        <w:tab w:val="center" w:pos="4677"/>
        <w:tab w:val="right" w:pos="9355"/>
      </w:tabs>
    </w:pPr>
  </w:style>
  <w:style w:type="character" w:customStyle="1" w:styleId="af2">
    <w:name w:val="Нижний колонтитул Знак"/>
    <w:basedOn w:val="a0"/>
    <w:link w:val="af1"/>
    <w:uiPriority w:val="99"/>
    <w:semiHidden/>
    <w:rsid w:val="00B4611F"/>
    <w:rPr>
      <w:rFonts w:ascii="Times New Roman" w:eastAsia="Times New Roman" w:hAnsi="Times New Roman" w:cs="Times New Roman"/>
    </w:rPr>
  </w:style>
  <w:style w:type="paragraph" w:styleId="af3">
    <w:name w:val="Body Text"/>
    <w:basedOn w:val="a"/>
    <w:link w:val="af4"/>
    <w:uiPriority w:val="99"/>
    <w:semiHidden/>
    <w:unhideWhenUsed/>
    <w:rsid w:val="00984CF8"/>
    <w:pPr>
      <w:spacing w:after="120"/>
    </w:pPr>
  </w:style>
  <w:style w:type="character" w:customStyle="1" w:styleId="af4">
    <w:name w:val="Основной текст Знак"/>
    <w:basedOn w:val="a0"/>
    <w:link w:val="af3"/>
    <w:uiPriority w:val="99"/>
    <w:semiHidden/>
    <w:rsid w:val="00984CF8"/>
    <w:rPr>
      <w:rFonts w:ascii="Times New Roman" w:eastAsia="Times New Roman" w:hAnsi="Times New Roman" w:cs="Times New Roman"/>
    </w:rPr>
  </w:style>
  <w:style w:type="character" w:customStyle="1" w:styleId="10">
    <w:name w:val="Заголовок 1 Знак"/>
    <w:basedOn w:val="a0"/>
    <w:link w:val="1"/>
    <w:uiPriority w:val="9"/>
    <w:rsid w:val="00AB5190"/>
    <w:rPr>
      <w:rFonts w:asciiTheme="majorHAnsi" w:eastAsiaTheme="majorEastAsia" w:hAnsiTheme="majorHAnsi" w:cstheme="majorBidi"/>
      <w:b/>
      <w:bCs/>
      <w:kern w:val="32"/>
      <w:sz w:val="32"/>
      <w:szCs w:val="32"/>
    </w:rPr>
  </w:style>
  <w:style w:type="paragraph" w:customStyle="1" w:styleId="western">
    <w:name w:val="western"/>
    <w:basedOn w:val="a"/>
    <w:rsid w:val="00AB5190"/>
    <w:pPr>
      <w:spacing w:before="100" w:beforeAutospacing="1" w:after="115"/>
    </w:pPr>
    <w:rPr>
      <w:color w:val="000000"/>
      <w:sz w:val="28"/>
      <w:szCs w:val="28"/>
    </w:rPr>
  </w:style>
  <w:style w:type="paragraph" w:customStyle="1" w:styleId="12">
    <w:name w:val="Стиль1"/>
    <w:basedOn w:val="a"/>
    <w:link w:val="13"/>
    <w:qFormat/>
    <w:rsid w:val="00856CF5"/>
    <w:pPr>
      <w:jc w:val="both"/>
    </w:pPr>
    <w:rPr>
      <w:rFonts w:eastAsia="Calibri"/>
      <w:sz w:val="28"/>
      <w:szCs w:val="28"/>
    </w:rPr>
  </w:style>
  <w:style w:type="character" w:customStyle="1" w:styleId="13">
    <w:name w:val="Стиль1 Знак"/>
    <w:link w:val="12"/>
    <w:rsid w:val="00856CF5"/>
    <w:rPr>
      <w:rFonts w:ascii="Times New Roman" w:eastAsia="Calibri" w:hAnsi="Times New Roman" w:cs="Times New Roman"/>
      <w:sz w:val="28"/>
      <w:szCs w:val="28"/>
    </w:rPr>
  </w:style>
  <w:style w:type="paragraph" w:customStyle="1" w:styleId="ConsPlusTitle">
    <w:name w:val="ConsPlusTitle"/>
    <w:rsid w:val="00761671"/>
    <w:pPr>
      <w:widowControl w:val="0"/>
      <w:autoSpaceDE w:val="0"/>
      <w:autoSpaceDN w:val="0"/>
      <w:adjustRightInd w:val="0"/>
    </w:pPr>
    <w:rPr>
      <w:rFonts w:ascii="Arial" w:eastAsia="Times New Roman" w:hAnsi="Arial" w:cs="Arial"/>
      <w:b/>
      <w:bCs/>
      <w:sz w:val="20"/>
      <w:szCs w:val="20"/>
    </w:rPr>
  </w:style>
  <w:style w:type="character" w:customStyle="1" w:styleId="20">
    <w:name w:val="Заголовок 2 Знак"/>
    <w:basedOn w:val="a0"/>
    <w:link w:val="2"/>
    <w:uiPriority w:val="9"/>
    <w:rsid w:val="00EF6E93"/>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EF6E93"/>
    <w:pPr>
      <w:spacing w:before="100" w:beforeAutospacing="1" w:after="100" w:afterAutospacing="1"/>
    </w:pPr>
  </w:style>
  <w:style w:type="paragraph" w:customStyle="1" w:styleId="formattext">
    <w:name w:val="formattext"/>
    <w:basedOn w:val="a"/>
    <w:rsid w:val="00EF6E93"/>
    <w:pPr>
      <w:spacing w:before="100" w:beforeAutospacing="1" w:after="100" w:afterAutospacing="1"/>
    </w:pPr>
  </w:style>
  <w:style w:type="character" w:customStyle="1" w:styleId="a8">
    <w:name w:val="Абзац списка Знак"/>
    <w:link w:val="a7"/>
    <w:uiPriority w:val="34"/>
    <w:locked/>
    <w:rsid w:val="0080777A"/>
    <w:rPr>
      <w:rFonts w:ascii="Times New Roman" w:eastAsia="Times New Roman" w:hAnsi="Times New Roman" w:cs="Times New Roman"/>
    </w:rPr>
  </w:style>
  <w:style w:type="paragraph" w:customStyle="1" w:styleId="31">
    <w:name w:val="Заголовок №31"/>
    <w:basedOn w:val="a"/>
    <w:rsid w:val="00772097"/>
    <w:pPr>
      <w:shd w:val="clear" w:color="auto" w:fill="FFFFFF"/>
      <w:spacing w:before="240" w:after="360" w:line="240" w:lineRule="atLeast"/>
      <w:outlineLvl w:val="2"/>
    </w:pPr>
    <w:rPr>
      <w:b/>
      <w:bCs/>
      <w:sz w:val="23"/>
      <w:szCs w:val="23"/>
    </w:rPr>
  </w:style>
  <w:style w:type="character" w:customStyle="1" w:styleId="af5">
    <w:name w:val="Основной текст_"/>
    <w:link w:val="7"/>
    <w:uiPriority w:val="99"/>
    <w:locked/>
    <w:rsid w:val="00815188"/>
    <w:rPr>
      <w:rFonts w:ascii="Times New Roman" w:hAnsi="Times New Roman" w:cs="Times New Roman"/>
      <w:sz w:val="28"/>
      <w:szCs w:val="28"/>
      <w:shd w:val="clear" w:color="auto" w:fill="FFFFFF"/>
    </w:rPr>
  </w:style>
  <w:style w:type="paragraph" w:customStyle="1" w:styleId="7">
    <w:name w:val="Основной текст7"/>
    <w:basedOn w:val="a"/>
    <w:link w:val="af5"/>
    <w:uiPriority w:val="99"/>
    <w:rsid w:val="00815188"/>
    <w:pPr>
      <w:shd w:val="clear" w:color="auto" w:fill="FFFFFF"/>
      <w:spacing w:before="600" w:after="720" w:line="240" w:lineRule="atLeast"/>
      <w:ind w:hanging="540"/>
    </w:pPr>
    <w:rPr>
      <w:rFonts w:eastAsiaTheme="minorEastAsia"/>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025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rsid w:val="0039025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rsid w:val="00390250"/>
    <w:pPr>
      <w:widowControl w:val="0"/>
      <w:autoSpaceDE w:val="0"/>
      <w:autoSpaceDN w:val="0"/>
      <w:adjustRightInd w:val="0"/>
      <w:ind w:firstLine="720"/>
    </w:pPr>
    <w:rPr>
      <w:rFonts w:ascii="Arial" w:eastAsia="Times New Roman" w:hAnsi="Arial" w:cs="Arial"/>
      <w:sz w:val="20"/>
      <w:szCs w:val="20"/>
    </w:rPr>
  </w:style>
  <w:style w:type="character" w:styleId="a3">
    <w:name w:val="Hyperlink"/>
    <w:rsid w:val="00390250"/>
    <w:rPr>
      <w:color w:val="0000FF"/>
      <w:u w:val="single"/>
    </w:rPr>
  </w:style>
  <w:style w:type="character" w:customStyle="1" w:styleId="a4">
    <w:name w:val="Обычный (веб) Знак"/>
    <w:aliases w:val="Обычный (Web) Знак,Обычный (веб)1 Знак"/>
    <w:link w:val="a5"/>
    <w:locked/>
    <w:rsid w:val="00390250"/>
    <w:rPr>
      <w:rFonts w:ascii="Tahoma" w:hAnsi="Tahoma" w:cs="Tahoma"/>
      <w:sz w:val="16"/>
      <w:szCs w:val="16"/>
    </w:rPr>
  </w:style>
  <w:style w:type="paragraph" w:styleId="a5">
    <w:name w:val="Normal (Web)"/>
    <w:aliases w:val="Обычный (Web),Обычный (веб)1"/>
    <w:basedOn w:val="a"/>
    <w:link w:val="a4"/>
    <w:rsid w:val="00390250"/>
    <w:pPr>
      <w:widowControl w:val="0"/>
      <w:autoSpaceDE w:val="0"/>
      <w:autoSpaceDN w:val="0"/>
      <w:adjustRightInd w:val="0"/>
      <w:ind w:firstLine="720"/>
      <w:jc w:val="both"/>
    </w:pPr>
    <w:rPr>
      <w:rFonts w:ascii="Tahoma" w:eastAsiaTheme="minorEastAsia" w:hAnsi="Tahoma" w:cs="Tahoma"/>
      <w:sz w:val="16"/>
      <w:szCs w:val="16"/>
    </w:rPr>
  </w:style>
  <w:style w:type="paragraph" w:customStyle="1" w:styleId="s1">
    <w:name w:val="s_1"/>
    <w:basedOn w:val="a"/>
    <w:rsid w:val="00390250"/>
    <w:pPr>
      <w:spacing w:before="100" w:beforeAutospacing="1" w:after="100" w:afterAutospacing="1"/>
    </w:pPr>
  </w:style>
  <w:style w:type="character" w:customStyle="1" w:styleId="apple-converted-space">
    <w:name w:val="apple-converted-space"/>
    <w:rsid w:val="00390250"/>
  </w:style>
  <w:style w:type="character" w:styleId="a6">
    <w:name w:val="FollowedHyperlink"/>
    <w:basedOn w:val="a0"/>
    <w:uiPriority w:val="99"/>
    <w:semiHidden/>
    <w:unhideWhenUsed/>
    <w:rsid w:val="00390250"/>
    <w:rPr>
      <w:color w:val="800080" w:themeColor="followedHyperlink"/>
      <w:u w:val="single"/>
    </w:rPr>
  </w:style>
  <w:style w:type="paragraph" w:styleId="a7">
    <w:name w:val="List Paragraph"/>
    <w:basedOn w:val="a"/>
    <w:uiPriority w:val="34"/>
    <w:qFormat/>
    <w:rsid w:val="00B53317"/>
    <w:pPr>
      <w:ind w:left="720"/>
      <w:contextualSpacing/>
    </w:pPr>
  </w:style>
  <w:style w:type="table" w:styleId="a8">
    <w:name w:val="Table Grid"/>
    <w:basedOn w:val="a1"/>
    <w:uiPriority w:val="59"/>
    <w:rsid w:val="0033554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F0FBB"/>
    <w:rPr>
      <w:rFonts w:ascii="Times New Roman" w:eastAsia="Times New Roman" w:hAnsi="Times New Roman" w:cs="Times New Roman"/>
    </w:rPr>
  </w:style>
  <w:style w:type="paragraph" w:styleId="aa">
    <w:name w:val="Balloon Text"/>
    <w:basedOn w:val="a"/>
    <w:link w:val="ab"/>
    <w:uiPriority w:val="99"/>
    <w:semiHidden/>
    <w:unhideWhenUsed/>
    <w:rsid w:val="00EF0FBB"/>
    <w:rPr>
      <w:sz w:val="18"/>
      <w:szCs w:val="18"/>
    </w:rPr>
  </w:style>
  <w:style w:type="character" w:customStyle="1" w:styleId="ab">
    <w:name w:val="Текст выноски Знак"/>
    <w:basedOn w:val="a0"/>
    <w:link w:val="aa"/>
    <w:uiPriority w:val="99"/>
    <w:semiHidden/>
    <w:rsid w:val="00EF0FBB"/>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13192159">
      <w:bodyDiv w:val="1"/>
      <w:marLeft w:val="0"/>
      <w:marRight w:val="0"/>
      <w:marTop w:val="0"/>
      <w:marBottom w:val="0"/>
      <w:divBdr>
        <w:top w:val="none" w:sz="0" w:space="0" w:color="auto"/>
        <w:left w:val="none" w:sz="0" w:space="0" w:color="auto"/>
        <w:bottom w:val="none" w:sz="0" w:space="0" w:color="auto"/>
        <w:right w:val="none" w:sz="0" w:space="0" w:color="auto"/>
      </w:divBdr>
      <w:divsChild>
        <w:div w:id="494996819">
          <w:marLeft w:val="0"/>
          <w:marRight w:val="0"/>
          <w:marTop w:val="0"/>
          <w:marBottom w:val="0"/>
          <w:divBdr>
            <w:top w:val="none" w:sz="0" w:space="0" w:color="auto"/>
            <w:left w:val="none" w:sz="0" w:space="0" w:color="auto"/>
            <w:bottom w:val="none" w:sz="0" w:space="0" w:color="auto"/>
            <w:right w:val="none" w:sz="0" w:space="0" w:color="auto"/>
          </w:divBdr>
          <w:divsChild>
            <w:div w:id="502162617">
              <w:marLeft w:val="0"/>
              <w:marRight w:val="0"/>
              <w:marTop w:val="0"/>
              <w:marBottom w:val="0"/>
              <w:divBdr>
                <w:top w:val="none" w:sz="0" w:space="0" w:color="auto"/>
                <w:left w:val="none" w:sz="0" w:space="0" w:color="auto"/>
                <w:bottom w:val="none" w:sz="0" w:space="0" w:color="auto"/>
                <w:right w:val="none" w:sz="0" w:space="0" w:color="auto"/>
              </w:divBdr>
            </w:div>
            <w:div w:id="658651472">
              <w:marLeft w:val="0"/>
              <w:marRight w:val="0"/>
              <w:marTop w:val="0"/>
              <w:marBottom w:val="0"/>
              <w:divBdr>
                <w:top w:val="none" w:sz="0" w:space="0" w:color="auto"/>
                <w:left w:val="none" w:sz="0" w:space="0" w:color="auto"/>
                <w:bottom w:val="none" w:sz="0" w:space="0" w:color="auto"/>
                <w:right w:val="none" w:sz="0" w:space="0" w:color="auto"/>
              </w:divBdr>
            </w:div>
            <w:div w:id="1393427069">
              <w:marLeft w:val="0"/>
              <w:marRight w:val="0"/>
              <w:marTop w:val="0"/>
              <w:marBottom w:val="0"/>
              <w:divBdr>
                <w:top w:val="inset" w:sz="2" w:space="0" w:color="auto"/>
                <w:left w:val="inset" w:sz="2" w:space="1" w:color="auto"/>
                <w:bottom w:val="inset" w:sz="2" w:space="0" w:color="auto"/>
                <w:right w:val="inset" w:sz="2" w:space="1" w:color="auto"/>
              </w:divBdr>
            </w:div>
            <w:div w:id="101461637">
              <w:marLeft w:val="0"/>
              <w:marRight w:val="0"/>
              <w:marTop w:val="0"/>
              <w:marBottom w:val="0"/>
              <w:divBdr>
                <w:top w:val="none" w:sz="0" w:space="0" w:color="auto"/>
                <w:left w:val="none" w:sz="0" w:space="0" w:color="auto"/>
                <w:bottom w:val="none" w:sz="0" w:space="0" w:color="auto"/>
                <w:right w:val="none" w:sz="0" w:space="0" w:color="auto"/>
              </w:divBdr>
            </w:div>
            <w:div w:id="974068788">
              <w:marLeft w:val="0"/>
              <w:marRight w:val="0"/>
              <w:marTop w:val="0"/>
              <w:marBottom w:val="0"/>
              <w:divBdr>
                <w:top w:val="none" w:sz="0" w:space="0" w:color="auto"/>
                <w:left w:val="none" w:sz="0" w:space="0" w:color="auto"/>
                <w:bottom w:val="none" w:sz="0" w:space="0" w:color="auto"/>
                <w:right w:val="none" w:sz="0" w:space="0" w:color="auto"/>
              </w:divBdr>
            </w:div>
            <w:div w:id="291327674">
              <w:marLeft w:val="0"/>
              <w:marRight w:val="0"/>
              <w:marTop w:val="0"/>
              <w:marBottom w:val="0"/>
              <w:divBdr>
                <w:top w:val="none" w:sz="0" w:space="0" w:color="auto"/>
                <w:left w:val="none" w:sz="0" w:space="0" w:color="auto"/>
                <w:bottom w:val="none" w:sz="0" w:space="0" w:color="auto"/>
                <w:right w:val="none" w:sz="0" w:space="0" w:color="auto"/>
              </w:divBdr>
            </w:div>
            <w:div w:id="11307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8474">
      <w:bodyDiv w:val="1"/>
      <w:marLeft w:val="0"/>
      <w:marRight w:val="0"/>
      <w:marTop w:val="0"/>
      <w:marBottom w:val="0"/>
      <w:divBdr>
        <w:top w:val="none" w:sz="0" w:space="0" w:color="auto"/>
        <w:left w:val="none" w:sz="0" w:space="0" w:color="auto"/>
        <w:bottom w:val="none" w:sz="0" w:space="0" w:color="auto"/>
        <w:right w:val="none" w:sz="0" w:space="0" w:color="auto"/>
      </w:divBdr>
    </w:div>
    <w:div w:id="939724510">
      <w:bodyDiv w:val="1"/>
      <w:marLeft w:val="0"/>
      <w:marRight w:val="0"/>
      <w:marTop w:val="0"/>
      <w:marBottom w:val="0"/>
      <w:divBdr>
        <w:top w:val="none" w:sz="0" w:space="0" w:color="auto"/>
        <w:left w:val="none" w:sz="0" w:space="0" w:color="auto"/>
        <w:bottom w:val="none" w:sz="0" w:space="0" w:color="auto"/>
        <w:right w:val="none" w:sz="0" w:space="0" w:color="auto"/>
      </w:divBdr>
    </w:div>
    <w:div w:id="1264537446">
      <w:bodyDiv w:val="1"/>
      <w:marLeft w:val="0"/>
      <w:marRight w:val="0"/>
      <w:marTop w:val="0"/>
      <w:marBottom w:val="0"/>
      <w:divBdr>
        <w:top w:val="none" w:sz="0" w:space="0" w:color="auto"/>
        <w:left w:val="none" w:sz="0" w:space="0" w:color="auto"/>
        <w:bottom w:val="none" w:sz="0" w:space="0" w:color="auto"/>
        <w:right w:val="none" w:sz="0" w:space="0" w:color="auto"/>
      </w:divBdr>
    </w:div>
    <w:div w:id="1318419410">
      <w:bodyDiv w:val="1"/>
      <w:marLeft w:val="0"/>
      <w:marRight w:val="0"/>
      <w:marTop w:val="0"/>
      <w:marBottom w:val="0"/>
      <w:divBdr>
        <w:top w:val="none" w:sz="0" w:space="0" w:color="auto"/>
        <w:left w:val="none" w:sz="0" w:space="0" w:color="auto"/>
        <w:bottom w:val="none" w:sz="0" w:space="0" w:color="auto"/>
        <w:right w:val="none" w:sz="0" w:space="0" w:color="auto"/>
      </w:divBdr>
    </w:div>
    <w:div w:id="1613974995">
      <w:bodyDiv w:val="1"/>
      <w:marLeft w:val="0"/>
      <w:marRight w:val="0"/>
      <w:marTop w:val="0"/>
      <w:marBottom w:val="0"/>
      <w:divBdr>
        <w:top w:val="none" w:sz="0" w:space="0" w:color="auto"/>
        <w:left w:val="none" w:sz="0" w:space="0" w:color="auto"/>
        <w:bottom w:val="none" w:sz="0" w:space="0" w:color="auto"/>
        <w:right w:val="none" w:sz="0" w:space="0" w:color="auto"/>
      </w:divBdr>
      <w:divsChild>
        <w:div w:id="2077164089">
          <w:marLeft w:val="0"/>
          <w:marRight w:val="0"/>
          <w:marTop w:val="60"/>
          <w:marBottom w:val="0"/>
          <w:divBdr>
            <w:top w:val="none" w:sz="0" w:space="0" w:color="auto"/>
            <w:left w:val="none" w:sz="0" w:space="0" w:color="auto"/>
            <w:bottom w:val="none" w:sz="0" w:space="0" w:color="auto"/>
            <w:right w:val="none" w:sz="0" w:space="0" w:color="auto"/>
          </w:divBdr>
        </w:div>
      </w:divsChild>
    </w:div>
    <w:div w:id="1755125627">
      <w:bodyDiv w:val="1"/>
      <w:marLeft w:val="0"/>
      <w:marRight w:val="0"/>
      <w:marTop w:val="0"/>
      <w:marBottom w:val="0"/>
      <w:divBdr>
        <w:top w:val="none" w:sz="0" w:space="0" w:color="auto"/>
        <w:left w:val="none" w:sz="0" w:space="0" w:color="auto"/>
        <w:bottom w:val="none" w:sz="0" w:space="0" w:color="auto"/>
        <w:right w:val="none" w:sz="0" w:space="0" w:color="auto"/>
      </w:divBdr>
    </w:div>
    <w:div w:id="1942958051">
      <w:bodyDiv w:val="1"/>
      <w:marLeft w:val="0"/>
      <w:marRight w:val="0"/>
      <w:marTop w:val="0"/>
      <w:marBottom w:val="0"/>
      <w:divBdr>
        <w:top w:val="none" w:sz="0" w:space="0" w:color="auto"/>
        <w:left w:val="none" w:sz="0" w:space="0" w:color="auto"/>
        <w:bottom w:val="none" w:sz="0" w:space="0" w:color="auto"/>
        <w:right w:val="none" w:sz="0" w:space="0" w:color="auto"/>
      </w:divBdr>
    </w:div>
    <w:div w:id="204840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upload/docs/converted_content/temporary/notification/20161130/2e33039f-78de-48f1-b258-9a4c157c282d.html" TargetMode="External"/><Relationship Id="rId13" Type="http://schemas.openxmlformats.org/officeDocument/2006/relationships/hyperlink" Target="consultantplus://offline/ref=3C286E817A80362413DDF2565DD0152639D6B77BECCDA1C1D65CBA60218A1043BBDC101E67AF2C6Fo2m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openxmlformats.org/officeDocument/2006/relationships/hyperlink" Target="https://torgi.gov.ru/upload/docs/converted_content/temporary/notification/20161130/2e33039f-78de-48f1-b258-9a4c157c282d.html" TargetMode="External"/><Relationship Id="rId17" Type="http://schemas.openxmlformats.org/officeDocument/2006/relationships/hyperlink" Target="http://yagodnoeadm.ru" TargetMode="External"/><Relationship Id="rId2" Type="http://schemas.openxmlformats.org/officeDocument/2006/relationships/styles" Target="styles.xml"/><Relationship Id="rId16" Type="http://schemas.openxmlformats.org/officeDocument/2006/relationships/hyperlink" Target="consultantplus://offline/ref=3C286E817A80362413DDF2565DD0152639D6B77BECCDA1C1D65CBA60218A1043BBDC101E67AF2969o2m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godnoeadm.ru" TargetMode="External"/><Relationship Id="rId5" Type="http://schemas.openxmlformats.org/officeDocument/2006/relationships/footnotes" Target="footnotes.xml"/><Relationship Id="rId15" Type="http://schemas.openxmlformats.org/officeDocument/2006/relationships/hyperlink" Target="consultantplus://offline/ref=3C286E817A80362413DDF2565DD0152639D6B77BECCDA1C1D65CBA60218A1043BBDC101E67AF2968o2m2F" TargetMode="External"/><Relationship Id="rId61" Type="http://schemas.microsoft.com/office/2011/relationships/people" Target="people.xml"/><Relationship Id="rId10" Type="http://schemas.openxmlformats.org/officeDocument/2006/relationships/hyperlink" Target="http://www.mupgoii.ru/" TargetMode="External"/><Relationship Id="rId19"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orgi.gov.ru/upload/docs/converted_content/temporary/notification/20161130/2e33039f-78de-48f1-b258-9a4c157c282d.html" TargetMode="External"/><Relationship Id="rId14" Type="http://schemas.openxmlformats.org/officeDocument/2006/relationships/hyperlink" Target="consultantplus://offline/ref=3C286E817A80362413DDF2565DD0152639D6B77BECCDA1C1D65CBA60218A1043BBDC101E67AF2F6Eo2m6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20</Pages>
  <Words>6962</Words>
  <Characters>39689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Шадрин</dc:creator>
  <cp:lastModifiedBy>TTL</cp:lastModifiedBy>
  <cp:revision>24</cp:revision>
  <cp:lastPrinted>2017-05-26T08:29:00Z</cp:lastPrinted>
  <dcterms:created xsi:type="dcterms:W3CDTF">2017-05-21T05:07:00Z</dcterms:created>
  <dcterms:modified xsi:type="dcterms:W3CDTF">2017-05-28T22:44:00Z</dcterms:modified>
</cp:coreProperties>
</file>