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1C5" w:rsidRDefault="003A31C5" w:rsidP="00FF65C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F65CB" w:rsidRDefault="00FF65CB" w:rsidP="00FF65C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AA6524C" wp14:editId="79AFDFE2">
            <wp:extent cx="493395" cy="61658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1C5" w:rsidRPr="0096784F" w:rsidRDefault="003A31C5" w:rsidP="00FF65C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F65CB" w:rsidRPr="004C704A" w:rsidRDefault="00FF65CB" w:rsidP="0030781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4C704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ТЕРРИТОРИАЛЬНАЯ ИЗБИРАТЕЛЬНАЯ КОМИССИЯ </w:t>
      </w:r>
    </w:p>
    <w:p w:rsidR="00FF65CB" w:rsidRPr="004C704A" w:rsidRDefault="00FF65CB" w:rsidP="0030781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4C704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ХАНКАЙСКОГО РАЙОНА</w:t>
      </w:r>
    </w:p>
    <w:p w:rsidR="00FF65CB" w:rsidRPr="004C704A" w:rsidRDefault="00FF65CB" w:rsidP="0030781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F65CB" w:rsidRPr="004C704A" w:rsidRDefault="00FF65CB" w:rsidP="0030781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4C704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</w:t>
      </w:r>
      <w:proofErr w:type="gramEnd"/>
      <w:r w:rsidRPr="004C704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Е Ш Е Н И Е</w:t>
      </w:r>
    </w:p>
    <w:p w:rsidR="00FF65CB" w:rsidRPr="004C704A" w:rsidRDefault="00FF65CB" w:rsidP="003078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F65CB" w:rsidRPr="004C704A" w:rsidRDefault="00705B49" w:rsidP="00D05CB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04</w:t>
      </w:r>
      <w:r w:rsidR="002461E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.07</w:t>
      </w:r>
      <w:r w:rsidR="00D05CB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.20</w:t>
      </w:r>
      <w:r w:rsidR="002461E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20</w:t>
      </w:r>
      <w:r w:rsidR="00532592" w:rsidRPr="004C704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  </w:t>
      </w:r>
      <w:r w:rsidR="00FF65CB" w:rsidRPr="004C704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ab/>
        <w:t xml:space="preserve">                 </w:t>
      </w:r>
      <w:r w:rsidR="0000678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</w:t>
      </w:r>
      <w:r w:rsidR="00FF65CB" w:rsidRPr="004C704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с. Кам</w:t>
      </w:r>
      <w:r w:rsidR="00A50E9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ень-Рыболов</w:t>
      </w:r>
      <w:r w:rsidR="00A50E9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ab/>
        <w:t xml:space="preserve">                   </w:t>
      </w:r>
      <w:r w:rsidR="00C715F9" w:rsidRPr="004C704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="00FF65CB" w:rsidRPr="004C704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  №</w:t>
      </w:r>
      <w:r w:rsidR="00D05CB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="00A50E9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188/630</w:t>
      </w:r>
    </w:p>
    <w:p w:rsidR="00FF65CB" w:rsidRDefault="00FF65CB" w:rsidP="00307819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A31C5" w:rsidRDefault="003A31C5" w:rsidP="00307819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83"/>
      </w:tblGrid>
      <w:tr w:rsidR="00765993" w:rsidRPr="004C704A" w:rsidTr="00006784">
        <w:trPr>
          <w:trHeight w:val="285"/>
        </w:trPr>
        <w:tc>
          <w:tcPr>
            <w:tcW w:w="4983" w:type="dxa"/>
            <w:tcBorders>
              <w:top w:val="nil"/>
              <w:left w:val="nil"/>
              <w:bottom w:val="nil"/>
              <w:right w:val="nil"/>
            </w:tcBorders>
          </w:tcPr>
          <w:p w:rsidR="00765993" w:rsidRPr="004C704A" w:rsidRDefault="00CC7414" w:rsidP="002461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C7414">
              <w:rPr>
                <w:rFonts w:ascii="Times New Roman" w:eastAsia="Calibri" w:hAnsi="Times New Roman" w:cs="Times New Roman"/>
                <w:sz w:val="28"/>
                <w:szCs w:val="28"/>
              </w:rPr>
              <w:t>Об утверждении схемы одноманда</w:t>
            </w:r>
            <w:r w:rsidRPr="00CC7414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CC7414">
              <w:rPr>
                <w:rFonts w:ascii="Times New Roman" w:eastAsia="Calibri" w:hAnsi="Times New Roman" w:cs="Times New Roman"/>
                <w:sz w:val="28"/>
                <w:szCs w:val="28"/>
              </w:rPr>
              <w:t>ных избирательных округов для пров</w:t>
            </w:r>
            <w:r w:rsidRPr="00CC7414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CC74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дения </w:t>
            </w:r>
            <w:r w:rsidR="002461EF" w:rsidRPr="002461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выборов депутатов Думы </w:t>
            </w:r>
            <w:r w:rsidR="002461EF">
              <w:rPr>
                <w:rFonts w:ascii="Times New Roman" w:eastAsia="Calibri" w:hAnsi="Times New Roman" w:cs="Times New Roman"/>
                <w:sz w:val="28"/>
                <w:szCs w:val="28"/>
              </w:rPr>
              <w:t>Ха</w:t>
            </w:r>
            <w:r w:rsidR="002461EF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="002461EF">
              <w:rPr>
                <w:rFonts w:ascii="Times New Roman" w:eastAsia="Calibri" w:hAnsi="Times New Roman" w:cs="Times New Roman"/>
                <w:sz w:val="28"/>
                <w:szCs w:val="28"/>
              </w:rPr>
              <w:t>кайского</w:t>
            </w:r>
            <w:r w:rsidR="002461EF" w:rsidRPr="002461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муниципального округа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FF65CB" w:rsidRDefault="00FF65CB" w:rsidP="0030781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A31C5" w:rsidRPr="004C704A" w:rsidRDefault="003A31C5" w:rsidP="0030781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5CB" w:rsidRPr="004C704A" w:rsidRDefault="00CC7414" w:rsidP="00054A7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7414">
        <w:rPr>
          <w:rFonts w:ascii="Times New Roman" w:eastAsia="Times New Roman" w:hAnsi="Times New Roman" w:cs="Times New Roman"/>
          <w:spacing w:val="-1"/>
          <w:sz w:val="28"/>
          <w:szCs w:val="28"/>
        </w:rPr>
        <w:t>Руководствуясь статьей 18 Федерального закона «Об основных гарант</w:t>
      </w:r>
      <w:r w:rsidRPr="00CC741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CC7414">
        <w:rPr>
          <w:rFonts w:ascii="Times New Roman" w:eastAsia="Times New Roman" w:hAnsi="Times New Roman" w:cs="Times New Roman"/>
          <w:spacing w:val="-1"/>
          <w:sz w:val="28"/>
          <w:szCs w:val="28"/>
        </w:rPr>
        <w:t>ях избирательных прав и права на участие в референдуме граждан Росси</w:t>
      </w:r>
      <w:r w:rsidRPr="00CC7414">
        <w:rPr>
          <w:rFonts w:ascii="Times New Roman" w:eastAsia="Times New Roman" w:hAnsi="Times New Roman" w:cs="Times New Roman"/>
          <w:spacing w:val="-1"/>
          <w:sz w:val="28"/>
          <w:szCs w:val="28"/>
        </w:rPr>
        <w:t>й</w:t>
      </w:r>
      <w:r w:rsidRPr="00CC741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ской федерации», статьей 15 Избирательного кодекса Приморского края,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пунктом 4 статьи 4 </w:t>
      </w:r>
      <w:r w:rsidR="00691DAC" w:rsidRPr="00691DAC">
        <w:rPr>
          <w:rFonts w:ascii="Times New Roman" w:eastAsia="Times New Roman" w:hAnsi="Times New Roman" w:cs="Times New Roman"/>
          <w:sz w:val="28"/>
          <w:szCs w:val="28"/>
        </w:rPr>
        <w:t>Закон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691DAC" w:rsidRPr="00691DAC">
        <w:rPr>
          <w:rFonts w:ascii="Times New Roman" w:eastAsia="Times New Roman" w:hAnsi="Times New Roman" w:cs="Times New Roman"/>
          <w:sz w:val="28"/>
          <w:szCs w:val="28"/>
        </w:rPr>
        <w:t xml:space="preserve"> Приморского края от 30.03.2020 № 775-КЗ «О Ханкайском муниципальном округе Приморского края</w:t>
      </w:r>
      <w:r w:rsidR="00691DAC">
        <w:rPr>
          <w:rFonts w:ascii="Times New Roman" w:eastAsia="Times New Roman" w:hAnsi="Times New Roman" w:cs="Times New Roman"/>
          <w:sz w:val="28"/>
          <w:szCs w:val="28"/>
        </w:rPr>
        <w:t>»,</w:t>
      </w:r>
      <w:r w:rsidR="00691DAC" w:rsidRPr="00691D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FF65CB" w:rsidRPr="004C704A">
        <w:rPr>
          <w:rFonts w:ascii="Times New Roman" w:eastAsia="Calibri" w:hAnsi="Times New Roman" w:cs="Times New Roman"/>
          <w:sz w:val="28"/>
          <w:szCs w:val="28"/>
        </w:rPr>
        <w:t>территориальная</w:t>
      </w:r>
      <w:proofErr w:type="gramEnd"/>
      <w:r w:rsidR="00FF65CB" w:rsidRPr="004C704A">
        <w:rPr>
          <w:rFonts w:ascii="Times New Roman" w:eastAsia="Calibri" w:hAnsi="Times New Roman" w:cs="Times New Roman"/>
          <w:sz w:val="28"/>
          <w:szCs w:val="28"/>
        </w:rPr>
        <w:t xml:space="preserve"> избирательная комиссия Ханкайского района</w:t>
      </w:r>
    </w:p>
    <w:p w:rsidR="00FF65CB" w:rsidRPr="004C704A" w:rsidRDefault="00FF65CB" w:rsidP="0030781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65CB" w:rsidRPr="004C704A" w:rsidRDefault="00FF65CB" w:rsidP="00307819">
      <w:pPr>
        <w:spacing w:line="240" w:lineRule="auto"/>
        <w:ind w:firstLine="568"/>
        <w:jc w:val="both"/>
        <w:rPr>
          <w:rFonts w:ascii="Times New Roman" w:eastAsia="Calibri" w:hAnsi="Times New Roman" w:cs="Times New Roman"/>
          <w:spacing w:val="60"/>
          <w:sz w:val="28"/>
          <w:szCs w:val="28"/>
        </w:rPr>
      </w:pPr>
      <w:r w:rsidRPr="004C704A">
        <w:rPr>
          <w:rFonts w:ascii="Times New Roman" w:eastAsia="Calibri" w:hAnsi="Times New Roman" w:cs="Times New Roman"/>
          <w:spacing w:val="60"/>
          <w:sz w:val="28"/>
          <w:szCs w:val="28"/>
        </w:rPr>
        <w:t>РЕШИЛА</w:t>
      </w:r>
      <w:r w:rsidRPr="004C704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CC7414" w:rsidRDefault="002461EF" w:rsidP="00E429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CC7414" w:rsidRPr="00CC7414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схему одномандатных избирательных округов для пров</w:t>
      </w:r>
      <w:r w:rsidR="00CC7414" w:rsidRPr="00CC741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C7414" w:rsidRPr="00CC7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дения выборов депутатов Думы </w:t>
      </w:r>
      <w:r w:rsidR="00CC7414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Ханкайского</w:t>
      </w:r>
      <w:r w:rsidR="00CC7414" w:rsidRPr="00CC7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округа (Пр</w:t>
      </w:r>
      <w:r w:rsidR="00CC7414" w:rsidRPr="00CC741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C7414" w:rsidRPr="00CC741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ложение №1).</w:t>
      </w:r>
    </w:p>
    <w:p w:rsidR="00CC7414" w:rsidRPr="00CC7414" w:rsidRDefault="00BC58C3" w:rsidP="00CC741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C58C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2. </w:t>
      </w:r>
      <w:r w:rsidR="00CC7414" w:rsidRPr="00CC741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Утвердить графическое изображение избирательных округов для пр</w:t>
      </w:r>
      <w:r w:rsidR="00CC7414" w:rsidRPr="00CC741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CC7414" w:rsidRPr="00CC741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ведения выборов депутатов Думы Ханкайского муниципального округа </w:t>
      </w:r>
      <w:r w:rsidR="00E67E4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(</w:t>
      </w:r>
      <w:r w:rsidR="00CC7414" w:rsidRPr="00CC741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</w:t>
      </w:r>
      <w:r w:rsidR="00CC7414" w:rsidRPr="00CC741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E67E4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ложения</w:t>
      </w:r>
      <w:r w:rsidR="00CC7414" w:rsidRPr="00CC741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№ 2</w:t>
      </w:r>
      <w:r w:rsidR="00E67E4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, № 3</w:t>
      </w:r>
      <w:r w:rsidR="00CC7414" w:rsidRPr="00CC741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).</w:t>
      </w:r>
    </w:p>
    <w:p w:rsidR="00054A7B" w:rsidRDefault="00054A7B" w:rsidP="00E429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054A7B">
        <w:rPr>
          <w:rFonts w:ascii="Times New Roman" w:eastAsia="Calibri" w:hAnsi="Times New Roman" w:cs="Times New Roman"/>
          <w:sz w:val="28"/>
          <w:szCs w:val="28"/>
        </w:rPr>
        <w:t>Разместить настоящее решение на официальном сайте органов мес</w:t>
      </w:r>
      <w:r w:rsidRPr="00054A7B">
        <w:rPr>
          <w:rFonts w:ascii="Times New Roman" w:eastAsia="Calibri" w:hAnsi="Times New Roman" w:cs="Times New Roman"/>
          <w:sz w:val="28"/>
          <w:szCs w:val="28"/>
        </w:rPr>
        <w:t>т</w:t>
      </w:r>
      <w:r w:rsidRPr="00054A7B">
        <w:rPr>
          <w:rFonts w:ascii="Times New Roman" w:eastAsia="Calibri" w:hAnsi="Times New Roman" w:cs="Times New Roman"/>
          <w:sz w:val="28"/>
          <w:szCs w:val="28"/>
        </w:rPr>
        <w:t xml:space="preserve">ного самоуправления «Ханкайский </w:t>
      </w:r>
      <w:proofErr w:type="gramStart"/>
      <w:r w:rsidRPr="00054A7B">
        <w:rPr>
          <w:rFonts w:ascii="Times New Roman" w:eastAsia="Calibri" w:hAnsi="Times New Roman" w:cs="Times New Roman"/>
          <w:sz w:val="28"/>
          <w:szCs w:val="28"/>
        </w:rPr>
        <w:t>муниципальный</w:t>
      </w:r>
      <w:proofErr w:type="gramEnd"/>
      <w:r w:rsidRPr="00054A7B">
        <w:rPr>
          <w:rFonts w:ascii="Times New Roman" w:eastAsia="Calibri" w:hAnsi="Times New Roman" w:cs="Times New Roman"/>
          <w:sz w:val="28"/>
          <w:szCs w:val="28"/>
        </w:rPr>
        <w:t xml:space="preserve"> район» в разделе «Те</w:t>
      </w:r>
      <w:r w:rsidRPr="00054A7B">
        <w:rPr>
          <w:rFonts w:ascii="Times New Roman" w:eastAsia="Calibri" w:hAnsi="Times New Roman" w:cs="Times New Roman"/>
          <w:sz w:val="28"/>
          <w:szCs w:val="28"/>
        </w:rPr>
        <w:t>р</w:t>
      </w:r>
      <w:r w:rsidRPr="00054A7B">
        <w:rPr>
          <w:rFonts w:ascii="Times New Roman" w:eastAsia="Calibri" w:hAnsi="Times New Roman" w:cs="Times New Roman"/>
          <w:sz w:val="28"/>
          <w:szCs w:val="28"/>
        </w:rPr>
        <w:t>риториальная избирательная комиссия».</w:t>
      </w:r>
    </w:p>
    <w:p w:rsidR="00054A7B" w:rsidRPr="00054A7B" w:rsidRDefault="00054A7B" w:rsidP="00E429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A31C5" w:rsidRDefault="003A31C5" w:rsidP="0030781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06784" w:rsidRPr="004C704A" w:rsidRDefault="00006784" w:rsidP="0030781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5CB" w:rsidRPr="004C704A" w:rsidRDefault="00FF65CB" w:rsidP="0030781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04A">
        <w:rPr>
          <w:rFonts w:ascii="Times New Roman" w:eastAsia="Calibri" w:hAnsi="Times New Roman" w:cs="Times New Roman"/>
          <w:sz w:val="28"/>
          <w:szCs w:val="28"/>
        </w:rPr>
        <w:t xml:space="preserve">Председатель комиссии                                                            </w:t>
      </w:r>
      <w:r w:rsidR="00AA230F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4C70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95565" w:rsidRPr="004C70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3623A" w:rsidRPr="004C70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C704A">
        <w:rPr>
          <w:rFonts w:ascii="Times New Roman" w:eastAsia="Calibri" w:hAnsi="Times New Roman" w:cs="Times New Roman"/>
          <w:sz w:val="28"/>
          <w:szCs w:val="28"/>
        </w:rPr>
        <w:t xml:space="preserve"> О.В. Гурулева</w:t>
      </w:r>
    </w:p>
    <w:p w:rsidR="004C704A" w:rsidRDefault="004C704A" w:rsidP="0030781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04A">
        <w:rPr>
          <w:rFonts w:ascii="Times New Roman" w:eastAsia="Calibri" w:hAnsi="Times New Roman" w:cs="Times New Roman"/>
          <w:sz w:val="28"/>
          <w:szCs w:val="28"/>
        </w:rPr>
        <w:t xml:space="preserve">Секретарь комиссии                                                                </w:t>
      </w:r>
      <w:r w:rsidR="00CE5B7D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AA230F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4C704A">
        <w:rPr>
          <w:rFonts w:ascii="Times New Roman" w:eastAsia="Calibri" w:hAnsi="Times New Roman" w:cs="Times New Roman"/>
          <w:sz w:val="28"/>
          <w:szCs w:val="28"/>
        </w:rPr>
        <w:t>А.М. Иващенко</w:t>
      </w:r>
    </w:p>
    <w:p w:rsidR="00CC7414" w:rsidRDefault="00CC7414" w:rsidP="0030781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C7414" w:rsidRDefault="00CC7414" w:rsidP="0030781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C7414" w:rsidRDefault="00CC7414" w:rsidP="0030781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C7414" w:rsidRDefault="00CC7414" w:rsidP="0030781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C7414" w:rsidRDefault="00CC7414" w:rsidP="0030781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4383" w:type="dxa"/>
        <w:tblInd w:w="5364" w:type="dxa"/>
        <w:tblLayout w:type="fixed"/>
        <w:tblLook w:val="04A0" w:firstRow="1" w:lastRow="0" w:firstColumn="1" w:lastColumn="0" w:noHBand="0" w:noVBand="1"/>
      </w:tblPr>
      <w:tblGrid>
        <w:gridCol w:w="4383"/>
      </w:tblGrid>
      <w:tr w:rsidR="00CC7414" w:rsidRPr="00CC7414" w:rsidTr="00934894">
        <w:tc>
          <w:tcPr>
            <w:tcW w:w="4383" w:type="dxa"/>
          </w:tcPr>
          <w:p w:rsidR="00CC7414" w:rsidRPr="006A0548" w:rsidRDefault="00CC7414" w:rsidP="00CC74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A0548">
              <w:rPr>
                <w:rFonts w:ascii="Calibri" w:eastAsia="Calibri" w:hAnsi="Calibri" w:cs="Times New Roman"/>
                <w:sz w:val="24"/>
                <w:szCs w:val="24"/>
              </w:rPr>
              <w:br w:type="page"/>
            </w:r>
            <w:r w:rsidRPr="006A0548">
              <w:rPr>
                <w:rFonts w:ascii="Times New Roman" w:eastAsia="Calibri" w:hAnsi="Times New Roman" w:cs="Times New Roman"/>
                <w:sz w:val="24"/>
                <w:szCs w:val="24"/>
              </w:rPr>
              <w:t>Приложение № 1</w:t>
            </w:r>
          </w:p>
        </w:tc>
      </w:tr>
      <w:tr w:rsidR="00CC7414" w:rsidRPr="00CC7414" w:rsidTr="00934894">
        <w:tc>
          <w:tcPr>
            <w:tcW w:w="4383" w:type="dxa"/>
          </w:tcPr>
          <w:p w:rsidR="006A0548" w:rsidRDefault="00CC7414" w:rsidP="00CC74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5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 решению </w:t>
            </w:r>
            <w:proofErr w:type="gramStart"/>
            <w:r w:rsidRPr="006A0548">
              <w:rPr>
                <w:rFonts w:ascii="Times New Roman" w:eastAsia="Calibri" w:hAnsi="Times New Roman" w:cs="Times New Roman"/>
                <w:sz w:val="24"/>
                <w:szCs w:val="24"/>
              </w:rPr>
              <w:t>территориальной</w:t>
            </w:r>
            <w:proofErr w:type="gramEnd"/>
            <w:r w:rsidRPr="006A05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A0548" w:rsidRDefault="00CC7414" w:rsidP="00CC74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5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избирательной комиссии </w:t>
            </w:r>
          </w:p>
          <w:p w:rsidR="00CC7414" w:rsidRPr="006A0548" w:rsidRDefault="00CC7414" w:rsidP="00CC74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548">
              <w:rPr>
                <w:rFonts w:ascii="Times New Roman" w:eastAsia="Calibri" w:hAnsi="Times New Roman" w:cs="Times New Roman"/>
                <w:sz w:val="24"/>
                <w:szCs w:val="24"/>
              </w:rPr>
              <w:t>Ханкайского района</w:t>
            </w:r>
          </w:p>
        </w:tc>
      </w:tr>
      <w:tr w:rsidR="00CC7414" w:rsidRPr="00CC7414" w:rsidTr="00934894">
        <w:trPr>
          <w:trHeight w:val="393"/>
        </w:trPr>
        <w:tc>
          <w:tcPr>
            <w:tcW w:w="4383" w:type="dxa"/>
          </w:tcPr>
          <w:p w:rsidR="00CC7414" w:rsidRPr="006A0548" w:rsidRDefault="00CC7414" w:rsidP="00CC74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548">
              <w:rPr>
                <w:rFonts w:ascii="Times New Roman" w:eastAsia="Calibri" w:hAnsi="Times New Roman" w:cs="Times New Roman"/>
                <w:sz w:val="24"/>
                <w:szCs w:val="24"/>
              </w:rPr>
              <w:t>от 4 июля 2020 года № 188/630</w:t>
            </w:r>
          </w:p>
          <w:p w:rsidR="006A0548" w:rsidRPr="006A0548" w:rsidRDefault="006A0548" w:rsidP="006A05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C7414" w:rsidRPr="00CC7414" w:rsidRDefault="00CC7414" w:rsidP="00CC74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74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Схема </w:t>
      </w:r>
    </w:p>
    <w:p w:rsidR="00CC7414" w:rsidRPr="00CC7414" w:rsidRDefault="00CC7414" w:rsidP="00CC74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74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одномандатных избирательных округов для проведения выборов </w:t>
      </w:r>
    </w:p>
    <w:p w:rsidR="00CC7414" w:rsidRDefault="00CC7414" w:rsidP="00CC741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74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депутатов Думы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Ханкайского</w:t>
      </w:r>
      <w:r w:rsidRPr="00CC74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муниципального округа</w:t>
      </w: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898"/>
        <w:gridCol w:w="8708"/>
      </w:tblGrid>
      <w:tr w:rsidR="00662933" w:rsidTr="00662933">
        <w:tc>
          <w:tcPr>
            <w:tcW w:w="898" w:type="dxa"/>
          </w:tcPr>
          <w:p w:rsidR="00662933" w:rsidRPr="00662933" w:rsidRDefault="00662933" w:rsidP="00662933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2933">
              <w:rPr>
                <w:rFonts w:ascii="Times New Roman" w:eastAsia="Calibri" w:hAnsi="Times New Roman" w:cs="Times New Roman"/>
                <w:sz w:val="24"/>
                <w:szCs w:val="24"/>
              </w:rPr>
              <w:t>№ округа</w:t>
            </w:r>
          </w:p>
        </w:tc>
        <w:tc>
          <w:tcPr>
            <w:tcW w:w="8708" w:type="dxa"/>
          </w:tcPr>
          <w:p w:rsidR="00B009B0" w:rsidRDefault="00662933" w:rsidP="00B009B0">
            <w:pPr>
              <w:spacing w:before="1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2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Границы избирательного округа, перечень населённых пунктов, входящих </w:t>
            </w:r>
          </w:p>
          <w:p w:rsidR="00662933" w:rsidRPr="00662933" w:rsidRDefault="00662933" w:rsidP="00B009B0">
            <w:pPr>
              <w:spacing w:after="1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2933">
              <w:rPr>
                <w:rFonts w:ascii="Times New Roman" w:eastAsia="Calibri" w:hAnsi="Times New Roman" w:cs="Times New Roman"/>
                <w:sz w:val="24"/>
                <w:szCs w:val="24"/>
              </w:rPr>
              <w:t>в и</w:t>
            </w:r>
            <w:r w:rsidRPr="00662933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662933">
              <w:rPr>
                <w:rFonts w:ascii="Times New Roman" w:eastAsia="Calibri" w:hAnsi="Times New Roman" w:cs="Times New Roman"/>
                <w:sz w:val="24"/>
                <w:szCs w:val="24"/>
              </w:rPr>
              <w:t>бирательный округ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ч</w:t>
            </w:r>
            <w:r w:rsidRPr="00662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2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избирателей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2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округе</w:t>
            </w:r>
          </w:p>
        </w:tc>
      </w:tr>
      <w:tr w:rsidR="00662933" w:rsidTr="00662933">
        <w:tc>
          <w:tcPr>
            <w:tcW w:w="898" w:type="dxa"/>
          </w:tcPr>
          <w:p w:rsidR="00662933" w:rsidRDefault="00662933" w:rsidP="00CC74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08" w:type="dxa"/>
          </w:tcPr>
          <w:p w:rsidR="006A0548" w:rsidRDefault="00662933" w:rsidP="0066293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 места впадения в озеро Ханка реки Тур (стык границ Ханкайский мун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ципальный район - Китайская Народная Республика с береговой линией озера Ханка), далее северном-западном направлении</w:t>
            </w:r>
            <w:r w:rsidRPr="0066293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линии границы Российская Федерация - Китайская Народная Республика до вершина горы Павлова Сопка.</w:t>
            </w:r>
            <w:proofErr w:type="gramEnd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Далее в юго-восточном направлении по прямой через в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соту с отметкой 174 до береговой линии озера Ханка.</w:t>
            </w:r>
            <w:proofErr w:type="gramEnd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Далее в северном направлении по береговой линии озера Ханка до места впадения в озеро Ханка реки Тур. Включая </w:t>
            </w:r>
            <w:r w:rsidRPr="00B009B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всю территорию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66293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села</w:t>
            </w:r>
            <w:proofErr w:type="gramEnd"/>
            <w:r w:rsidRPr="0066293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Турий Рог и села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6293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Нов</w:t>
            </w:r>
            <w:r w:rsidRPr="0066293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</w:t>
            </w:r>
            <w:r w:rsidRPr="0066293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качалинск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</w:p>
          <w:p w:rsidR="006A0548" w:rsidRPr="00662933" w:rsidRDefault="006A0548" w:rsidP="0066293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Число избирателей – 1136</w:t>
            </w:r>
          </w:p>
        </w:tc>
      </w:tr>
      <w:tr w:rsidR="00662933" w:rsidTr="00662933">
        <w:tc>
          <w:tcPr>
            <w:tcW w:w="898" w:type="dxa"/>
          </w:tcPr>
          <w:p w:rsidR="00662933" w:rsidRDefault="00662933" w:rsidP="00CC74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8" w:type="dxa"/>
          </w:tcPr>
          <w:p w:rsidR="006A0548" w:rsidRDefault="00662933" w:rsidP="0066293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От крайней северной точки, расположенной на мысе Платоновский, в </w:t>
            </w:r>
            <w:proofErr w:type="gramStart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юго- западном</w:t>
            </w:r>
            <w:proofErr w:type="gramEnd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направлении по прямой до высоты с отметкой 315, далее по пр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мой до вершины горы Осокоровая.</w:t>
            </w:r>
            <w:r w:rsidRPr="00662933">
              <w:rPr>
                <w:rFonts w:ascii="Times New Roman" w:eastAsia="Calibri" w:hAnsi="Times New Roman" w:cs="Times New Roman"/>
                <w:spacing w:val="-4"/>
                <w:sz w:val="26"/>
                <w:szCs w:val="26"/>
              </w:rPr>
              <w:t xml:space="preserve"> Далее в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северном-западном направлении повторяя административные границы Ханкайского муниципального округа с Пограничным муниципальным округом до точки стыка Ханкайский м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ниципальный округ - Пограничный муниципальный округ - Китайская Народная Республика, затем - в общем северо-восточном направлении по линии границы Российская Федерация - Китайская Народная Республика </w:t>
            </w:r>
            <w:proofErr w:type="gramStart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</w:t>
            </w:r>
            <w:proofErr w:type="gramEnd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вершина</w:t>
            </w:r>
            <w:proofErr w:type="gramEnd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горы Павлова Сопка. </w:t>
            </w:r>
            <w:proofErr w:type="gramStart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Далее в юго-восточном направлении по пр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мой через высоту с отметкой 174 до береговой линии озера Ханка и в о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щем юго-восточном направлении по береговой линии озера Ханка до кра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й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ней северной точки, расположенной на мысе Платоновский.</w:t>
            </w:r>
            <w:proofErr w:type="gramEnd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Включая </w:t>
            </w:r>
            <w:r w:rsidRPr="00B009B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всю территорию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6293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села Платоно-Александровское, села Первомайское, села Кировка, села Рассказово, села Комиссарово, села Дворянка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6A0548" w:rsidRPr="00662933" w:rsidRDefault="006A0548" w:rsidP="0066293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Число избирателей – 1133</w:t>
            </w:r>
          </w:p>
        </w:tc>
      </w:tr>
      <w:tr w:rsidR="00662933" w:rsidTr="00662933">
        <w:tc>
          <w:tcPr>
            <w:tcW w:w="898" w:type="dxa"/>
          </w:tcPr>
          <w:p w:rsidR="00662933" w:rsidRDefault="00662933" w:rsidP="00CC74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08" w:type="dxa"/>
          </w:tcPr>
          <w:p w:rsidR="006A0548" w:rsidRPr="00662933" w:rsidRDefault="00662933" w:rsidP="00662933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От крайней северной точки, расположенной на мысе Платоновский, в </w:t>
            </w:r>
            <w:proofErr w:type="gramStart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юго- западном</w:t>
            </w:r>
            <w:proofErr w:type="gramEnd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направлении по прямой до высоты с отметкой 315. Далее в </w:t>
            </w:r>
            <w:proofErr w:type="gramStart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юго- восточном</w:t>
            </w:r>
            <w:proofErr w:type="gramEnd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направлении по прямой до высоты с отметкой 82. </w:t>
            </w:r>
            <w:proofErr w:type="gramStart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Далее по пр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мой до береговой линии озера Ханка в месте впадения в него реки Старая </w:t>
            </w:r>
            <w:proofErr w:type="spellStart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Комиссаровка</w:t>
            </w:r>
            <w:proofErr w:type="spellEnd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затем в общем северо-восточном направлении по берег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вой линии озера Ханка до крайней северной точки, расположенной на мысе Платоновский.</w:t>
            </w:r>
            <w:proofErr w:type="gramEnd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Включая </w:t>
            </w:r>
            <w:r w:rsidRPr="00B009B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всю территорию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6293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села Майское, села Октябр</w:t>
            </w:r>
            <w:r w:rsidRPr="0066293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ь</w:t>
            </w:r>
            <w:r w:rsidRPr="0066293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ское, села Люблино, села Новониколаевка.</w:t>
            </w:r>
          </w:p>
          <w:p w:rsidR="006A0548" w:rsidRPr="00662933" w:rsidRDefault="00662933" w:rsidP="0066293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Число избирателей – 1209</w:t>
            </w:r>
          </w:p>
        </w:tc>
      </w:tr>
      <w:tr w:rsidR="00662933" w:rsidTr="00662933">
        <w:tc>
          <w:tcPr>
            <w:tcW w:w="898" w:type="dxa"/>
          </w:tcPr>
          <w:p w:rsidR="00662933" w:rsidRDefault="00662933" w:rsidP="00CC74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08" w:type="dxa"/>
          </w:tcPr>
          <w:p w:rsidR="006A0548" w:rsidRPr="00662933" w:rsidRDefault="00662933" w:rsidP="006A0548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 высоты с отметкой 315 в юго-восточном направлении по прямой до в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сточного подножия высоты с отметкой 82.</w:t>
            </w:r>
            <w:proofErr w:type="gramEnd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Далее в юго-западном направл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нии </w:t>
            </w:r>
            <w:proofErr w:type="gramStart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</w:t>
            </w:r>
            <w:proofErr w:type="gramEnd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прямой через высоту с отметкой 232 до границы с Пограничным муниципальным округом. Далее в общем северном направлении повторяя 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административные границы Ханкайского муниципального округа с Погр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ничным муниципальным округом до вершины горы Осокоровая. </w:t>
            </w:r>
            <w:proofErr w:type="gramStart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Далее в северо-восточном направлении по прямой до  высоты с отметкой 315.Включая </w:t>
            </w:r>
            <w:r w:rsidRPr="00B009B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всю территорию села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6293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Ильинка, жд. ст. Ильинка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proofErr w:type="gramEnd"/>
          </w:p>
          <w:p w:rsidR="006A0548" w:rsidRPr="006A0548" w:rsidRDefault="00662933" w:rsidP="00662933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Число избирателей – 1129</w:t>
            </w:r>
          </w:p>
        </w:tc>
      </w:tr>
      <w:tr w:rsidR="00662933" w:rsidTr="00662933">
        <w:tc>
          <w:tcPr>
            <w:tcW w:w="898" w:type="dxa"/>
          </w:tcPr>
          <w:p w:rsidR="00662933" w:rsidRDefault="00662933" w:rsidP="00CC74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8708" w:type="dxa"/>
          </w:tcPr>
          <w:p w:rsidR="00662933" w:rsidRPr="00662933" w:rsidRDefault="00662933" w:rsidP="0066293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B009B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Часть территории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6293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села Камень-Рыболов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(от пересечения автодороги К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мень-Рыболов – </w:t>
            </w:r>
            <w:proofErr w:type="spellStart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Жариково</w:t>
            </w:r>
            <w:proofErr w:type="spellEnd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 железнодорожными путями в восточном направлении по улице Беговая, включая все жилые дома и постройки ул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цы Беговая, до перекрестка с улицей Трактовая.</w:t>
            </w:r>
            <w:proofErr w:type="gramEnd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Далее в восточном напра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лении по улице Подстанционная, включая все жилые дома и постройки улицы Подстанционная, до перекрестка с улицей Березюка села Астраха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ка. Далее в южном направлении по административной границе села К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мень-Рыболов с селом Астраханка. </w:t>
            </w:r>
            <w:proofErr w:type="gramStart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Далее по административной границе с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 Камень-Рыболов в юго-западном направлении до точки пересечения ее с автомобильной дорогой Михайловка – Турий Рог).</w:t>
            </w:r>
            <w:proofErr w:type="gramEnd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Далее  в западном направлении </w:t>
            </w:r>
            <w:proofErr w:type="gramStart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</w:t>
            </w:r>
            <w:proofErr w:type="gramEnd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прямой до высоты с отметкой 147. Далее в северо-запад</w:t>
            </w:r>
            <w:r w:rsidR="00B009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ном направлении </w:t>
            </w:r>
            <w:proofErr w:type="gramStart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</w:t>
            </w:r>
            <w:proofErr w:type="gramEnd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прямой до высоты с отметкой 232. </w:t>
            </w:r>
            <w:proofErr w:type="gramStart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Далее в сев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ро-</w:t>
            </w:r>
            <w:proofErr w:type="spellStart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вос</w:t>
            </w:r>
            <w:proofErr w:type="spellEnd"/>
            <w:r w:rsidR="00B009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точном направлении по прямой до восточного подножия высоты с отме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кой 82.</w:t>
            </w:r>
            <w:proofErr w:type="gramEnd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Далее в юго-восточном направлении по прямой до береговой линии озера Ханка до места впадения в него реки </w:t>
            </w:r>
            <w:proofErr w:type="gramStart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Старая</w:t>
            </w:r>
            <w:proofErr w:type="gramEnd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Комиссаровка</w:t>
            </w:r>
            <w:proofErr w:type="spellEnd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Далее по береговой линии озера Ханка до пересечения ее с административной гр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ницей села </w:t>
            </w:r>
            <w:proofErr w:type="gramStart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Троицкое</w:t>
            </w:r>
            <w:proofErr w:type="gramEnd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Далее вдоль административной границы села </w:t>
            </w:r>
            <w:proofErr w:type="gramStart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Трои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кое</w:t>
            </w:r>
            <w:proofErr w:type="gramEnd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до пересечения автомобильной дороги Михайловка - Турий Рог и ж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лезнодорожного полотна </w:t>
            </w:r>
            <w:proofErr w:type="spellStart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Сибирцево</w:t>
            </w:r>
            <w:proofErr w:type="spellEnd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-Новокачалинск. Далее в южном направлении </w:t>
            </w:r>
            <w:proofErr w:type="gramStart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</w:t>
            </w:r>
            <w:proofErr w:type="gramEnd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прямой до высоты с отметкой 118. </w:t>
            </w:r>
            <w:proofErr w:type="gramStart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Далее в юго-восточном направлении по прямой до пересечения автодороги Камень-Рыболов – </w:t>
            </w:r>
            <w:proofErr w:type="spellStart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риково</w:t>
            </w:r>
            <w:proofErr w:type="spellEnd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 административной границей жд. ст. Камень-Рыболов.</w:t>
            </w:r>
            <w:proofErr w:type="gramEnd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Далее по а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тодороге Камень-Рыболов – </w:t>
            </w:r>
            <w:proofErr w:type="spellStart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Жариково</w:t>
            </w:r>
            <w:proofErr w:type="spellEnd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до пересечения ее железнодоро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</w:t>
            </w:r>
            <w:r w:rsid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ными путями. 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Включая </w:t>
            </w:r>
            <w:r w:rsidRPr="00B009B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всю территорию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6293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села </w:t>
            </w:r>
            <w:proofErr w:type="gramStart"/>
            <w:r w:rsidRPr="0066293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Троицкое</w:t>
            </w:r>
            <w:proofErr w:type="gramEnd"/>
            <w:r w:rsidRPr="0066293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, села Пархоме</w:t>
            </w:r>
            <w:r w:rsidRPr="0066293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</w:t>
            </w:r>
            <w:r w:rsidRPr="0066293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ко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6A0548" w:rsidRPr="006A0548" w:rsidRDefault="006A0548" w:rsidP="00662933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Число избирателей – 1103</w:t>
            </w:r>
          </w:p>
        </w:tc>
      </w:tr>
      <w:tr w:rsidR="00662933" w:rsidTr="00662933">
        <w:tc>
          <w:tcPr>
            <w:tcW w:w="898" w:type="dxa"/>
          </w:tcPr>
          <w:p w:rsidR="00662933" w:rsidRDefault="00662933" w:rsidP="00CC74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708" w:type="dxa"/>
          </w:tcPr>
          <w:p w:rsidR="00662933" w:rsidRPr="00662933" w:rsidRDefault="00662933" w:rsidP="0066293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B009B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Часть территории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6293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села Камень-Рыболов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(от береговой линии озера Ха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 с южной стороны вдоль административных границ строения 30</w:t>
            </w:r>
            <w:r w:rsidRPr="006629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улицы Калинина, включая его.</w:t>
            </w:r>
            <w:proofErr w:type="gramEnd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Затем в северном направлении вдоль улицы Кал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нина, включая все жилые дома и постройки улицы Калинина, до ее пер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крестка с улицей Милицейской. Далее в западном направлении вдоль ул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цы Милицейской с северной стороны, исключая все жилые дома и п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стройки улицы Милицейской, до ее начала. Далее по прямой до перекрес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 автодороги Михайловка - Турий Рог на село Пархоменко. Далее по а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томобильной дороге Михайловка - Турий Рог до ее пересечения с железн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дорожным полотном </w:t>
            </w:r>
            <w:proofErr w:type="spellStart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Сибирцево</w:t>
            </w:r>
            <w:proofErr w:type="spellEnd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-Новокачалинск. Далее в восточном направлении вдоль административной границы села Троицкое до береговой линии озера Ханка до места впадения в него реки </w:t>
            </w:r>
            <w:proofErr w:type="gramStart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Старая</w:t>
            </w:r>
            <w:proofErr w:type="gramEnd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Комиссаровка</w:t>
            </w:r>
            <w:proofErr w:type="spellEnd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proofErr w:type="gramStart"/>
            <w:r w:rsidRPr="006629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Далее в южном направлении по береговой линии озера Ханка до крайней южной точки административных границ базы отдыха «Олимп»).</w:t>
            </w:r>
            <w:proofErr w:type="gramEnd"/>
          </w:p>
          <w:p w:rsidR="006A0548" w:rsidRPr="006A0548" w:rsidRDefault="00662933" w:rsidP="006A0548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29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Число избирателей – 993.</w:t>
            </w:r>
          </w:p>
        </w:tc>
      </w:tr>
      <w:tr w:rsidR="00662933" w:rsidTr="00662933">
        <w:tc>
          <w:tcPr>
            <w:tcW w:w="898" w:type="dxa"/>
          </w:tcPr>
          <w:p w:rsidR="00662933" w:rsidRDefault="00662933" w:rsidP="00CC74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708" w:type="dxa"/>
          </w:tcPr>
          <w:p w:rsidR="006A0548" w:rsidRPr="006A0548" w:rsidRDefault="006A0548" w:rsidP="006A0548">
            <w:pPr>
              <w:spacing w:before="60" w:after="60"/>
              <w:ind w:left="3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B009B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Часть территории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A054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села Камень-Рыболов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(от береговой линии озера Ха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 с южной стороны вдоль административных границ базы отдыха «Олимп», не включая ее, до улицы Калинина.</w:t>
            </w:r>
            <w:proofErr w:type="gramEnd"/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Затем в северном направл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нии вдоль улицы Калинина, исключая все жилые дома и постройки улицы Калинина, до ее перекрестка с улицей Милицейской. Далее вдоль улицы Милице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й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ской, включая все жилые дома и постройки улицы Милицейской. 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Далее по прямой до перекрестка автодороги Михайловка - Турий Рог на село Пархоменко. Далее по автомобильной дороге Михайловка - Турий Рог, включая ее, в южном направлении до перекрестка улиц Северная и Трактовая. Далее вдоль улицы Трактовая, огибая ее с восточной стороны, не включая все жилые дома и постройки улицы Трактовая, до перекрестка с улицей Некрасова. Далее в восточном направлении по улице Некрасова до перекрестка с улицей Октябрьская, исключая дома 2, 2а, 4 улицы Некр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сова. Далее в южном направлении вдоль улицы Октябрьская с восточной стороны, исключая все жилые дома и постройки улицы Октябрьская, до перекрестка с улицей Кирова. Далее в восточном направлении по улице Кирова, включая все жилые дома и постройки нечетной стороны улицы Кирова, до перекрестка с улицей Школьная. Далее в южном направлении по улице Школьная, включая все жилые дома и постройки улицы Школ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ная, до перекрестка с улицей 50 лет ВЛКСМ, затем в западном направл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нии вдоль улицы 50 лет ВЛКСМ, исключая все жилые дома и постройки улицы 50 лет ВЛКСМ, до административной границы строения 1 улицы 50 лет ВЛКСМ. Далее в западном направлении, огибая с южной стороны а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министрати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ные границы</w:t>
            </w:r>
            <w:r w:rsidRPr="006A0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строения 1 улицы 50 лет ВЛКСМ не включая его, затем огибая с северной стороны строение 23 улицы Лазо вдоль его адм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нистрати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ной границы, включая его. </w:t>
            </w:r>
            <w:proofErr w:type="gramStart"/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Далее в южном направлении огибая с восточной стороны административной границы автовокзала, не включая его, по прямой до крайней северо-западной точки административной гр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ницы стро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ния 1 улицы Решетникова, затем в юго-восточном направлении вдоль административной границы</w:t>
            </w:r>
            <w:r w:rsidRPr="006A0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строения 1 улицы Решетникова, не включая ее, до перекрестка с улицей Решетникова.</w:t>
            </w:r>
            <w:proofErr w:type="gramEnd"/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Далее вдоль улицы Р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шетникова, огибая ее с южной стороны, включая все жилые дома и п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стройки улицы Решетникова, до перекрестка с улицей </w:t>
            </w:r>
            <w:proofErr w:type="gramStart"/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Школьная</w:t>
            </w:r>
            <w:proofErr w:type="gramEnd"/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Далее пересекая улицу Решетникова с южной стороны дома 49Б, включая его, по прямой в юго-восточном направлении до места выхода улицы Лазо на п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бережье озера Ханка. Далее в северном направлении по береговой линии озера Ханка до крайней южной точки административной границы строения 30 улицы К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линина.</w:t>
            </w:r>
          </w:p>
          <w:p w:rsidR="006A0548" w:rsidRPr="00E67E42" w:rsidRDefault="006A0548" w:rsidP="006A0548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A054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Число избирателей – 1067.</w:t>
            </w:r>
          </w:p>
        </w:tc>
      </w:tr>
      <w:tr w:rsidR="00662933" w:rsidTr="00662933">
        <w:tc>
          <w:tcPr>
            <w:tcW w:w="898" w:type="dxa"/>
          </w:tcPr>
          <w:p w:rsidR="00662933" w:rsidRDefault="00662933" w:rsidP="00CC74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8708" w:type="dxa"/>
          </w:tcPr>
          <w:p w:rsidR="006A0548" w:rsidRPr="006A0548" w:rsidRDefault="006A0548" w:rsidP="006A054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B009B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Часть территории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A054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села Камень-Рыболов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(от перекрестка улицы Северная и улицы Трактовая вдоль улицы Трактовая, включая все жилые дома и п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стройки улицы Трактовая, до перекрестка с улицей Некрасова.</w:t>
            </w:r>
            <w:proofErr w:type="gramEnd"/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Далее в в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сточном направлении по улице Некрасова, включая все жилые дома и п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стройки по четной стороне улицы Некрасова до перекрестка с улицей О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тябрьская. Далее огибая с южной стороны дом 2 улицы Некрасова, админ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стративные границы строений 4 и 2а улицы Некрасова, включая их, до п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рекрестка улицы Пионерская с улицей Некрасова. Далее от перекрестка улицы Пионерская и улицы </w:t>
            </w:r>
            <w:proofErr w:type="gramStart"/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Некрасова</w:t>
            </w:r>
            <w:proofErr w:type="gramEnd"/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 южном направлении  огибая адм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нистративные границы строения 7а улицы Пионерская, не включая его. Д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лее в том же направлении огибая с восточной стороны дом 4А и дом 4 ул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цы </w:t>
            </w:r>
            <w:proofErr w:type="gramStart"/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Трактовая</w:t>
            </w:r>
            <w:proofErr w:type="gramEnd"/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включая их. Далее пересекая улицу </w:t>
            </w:r>
            <w:proofErr w:type="gramStart"/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Трактовая</w:t>
            </w:r>
            <w:proofErr w:type="gramEnd"/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возле дома 6 улицы Трактовая, не включая его, вдоль административной границы Слу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бы в селе Камень-Рыболове, включая ее, в западном направлении до улицы Новая. Далее в северном направлении вдоль улицы Новая, огибая ее с в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сточной стороны, не включая жилые дома и постройки улицы Новая, до п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ресечения автодороги Камень-Рыболов – Пархоменко и железнодорожного полотна </w:t>
            </w:r>
            <w:proofErr w:type="spellStart"/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Сибирцево</w:t>
            </w:r>
            <w:proofErr w:type="spellEnd"/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-Новокачалинск. Далее в северном направлении вдоль железнодорожного полотна </w:t>
            </w:r>
            <w:proofErr w:type="spellStart"/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Сибирцево</w:t>
            </w:r>
            <w:proofErr w:type="spellEnd"/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-Новокачалинск, не включая его, до 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пересечения его автомобильной дорогой Михайловка - Турий Рог. </w:t>
            </w:r>
            <w:proofErr w:type="gramStart"/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Далее в южном направлении вдоль автомобильной дороге Михайловка - Турий Рог, не включая ее, до перекрестка улицы Северная и улицы Трактовая села К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мень-Рыболов).</w:t>
            </w:r>
            <w:proofErr w:type="gramEnd"/>
          </w:p>
          <w:p w:rsidR="006A0548" w:rsidRPr="00E67E42" w:rsidRDefault="006A0548" w:rsidP="006A054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Число избирателей – 1020.</w:t>
            </w:r>
          </w:p>
        </w:tc>
      </w:tr>
      <w:tr w:rsidR="00662933" w:rsidTr="00662933">
        <w:tc>
          <w:tcPr>
            <w:tcW w:w="898" w:type="dxa"/>
          </w:tcPr>
          <w:p w:rsidR="00662933" w:rsidRDefault="00662933" w:rsidP="00CC74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8708" w:type="dxa"/>
          </w:tcPr>
          <w:p w:rsidR="006A0548" w:rsidRPr="006A0548" w:rsidRDefault="006A0548" w:rsidP="006A0548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B009B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Часть территории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A054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села Камень-Рыболов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(от перекрестка улицы Некр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сова и улицы Октябрьская в западном направлении огибая с южной стор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ны дом 2 улицы Некрасова, затем административные границы строений 4 и 2а улицы Некрасова, исключая их, до перекрестка улицы Пионерская с улицей Некрасова.</w:t>
            </w:r>
            <w:proofErr w:type="gramEnd"/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Далее от перекрестка улицы Некрасова и улицы Пи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нерская в южном направлении  огибая с западной стороны улицу Пионе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ская, включая все жилые дома и постройки улицы Пионерская. Далее ог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бая с в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сточной стороны дом 4А и дом 4 улицы </w:t>
            </w:r>
            <w:proofErr w:type="gramStart"/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Трактовая</w:t>
            </w:r>
            <w:proofErr w:type="gramEnd"/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не включая их. Далее пересекая улицу </w:t>
            </w:r>
            <w:proofErr w:type="gramStart"/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Трактовая</w:t>
            </w:r>
            <w:proofErr w:type="gramEnd"/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возле дома 6 улицы Трактовая, включая его, вдоль административной границы Службы в селе Камень-Рыболове, не включая ее, в западном направлении до перекрестка улицы 50 лет ВЛКСМ и улицы Новая. Далее в южном направлении пересекая улицу 50 лет ВЛКСМ вдоль западной административной границы строения 42а улицы Мира, включая его, до улицы Дзержинского. Далее в восточном направл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нии, огибая улицу Дзержинского с северной стороны, исключая жилые д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ма и постройки улицы Дзержинского, до перекрестка с улицей </w:t>
            </w:r>
            <w:proofErr w:type="gramStart"/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Трактовая</w:t>
            </w:r>
            <w:proofErr w:type="gramEnd"/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Далее в северном направлении вдоль улицы Трактовая, включая все жилые дома и постройки нечетной стороны улицы Трактовая, до перекрестка с улицей Решетникова. Далее в том же направлении вдоль западной стороны административной границы строения 1 улицы Решетникова, огибая дома 10 и 12 улицы Трактовой, не включая их, до крайней северо-западной точки административной границы строения 1 улицы Решетникова. Далее в севе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ном направлении огибая с восточной стороны административные границы автовокзала, включая его, до административной границы строения 23 ул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цы Лазо, затем огибая его с северной стороны, не включая его. Далее ог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бая дом 3 по улице 50 лет ВЛКСМ, включая его, затем огибая с южной ст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роны административные границы строения 1 улицы 50 лет ВЛКСМ, вкл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чая его. Далее в восточном направлении вдоль улицы 50 лет ВЛКСМ, включая все жилые дома и постройки улицы 50 лет ВЛКСМ, до перекрес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ка с улицей Школьной. Далее в северном направлении по улице Школьной, не включая жилые дома и постройки улицы Школьная, до перекрестка с улицей Кирова. </w:t>
            </w:r>
            <w:proofErr w:type="gramStart"/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Далее в западном направлении по улице Кирова, включая жилые дома и постройки четной стороны улицы Кирова, до перекрестка с улицей Октябрьская, затем по улице Октябрьская, включая все жилые дома и постройки улицы Октябрьская, до перекрестка с улицей Некрасова).</w:t>
            </w:r>
            <w:proofErr w:type="gramEnd"/>
          </w:p>
          <w:p w:rsidR="006A0548" w:rsidRPr="00E67E42" w:rsidRDefault="006A0548" w:rsidP="006A0548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A054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Число избирателей – 1139.</w:t>
            </w:r>
          </w:p>
        </w:tc>
      </w:tr>
      <w:tr w:rsidR="00662933" w:rsidTr="00662933">
        <w:tc>
          <w:tcPr>
            <w:tcW w:w="898" w:type="dxa"/>
          </w:tcPr>
          <w:p w:rsidR="00662933" w:rsidRDefault="00662933" w:rsidP="00CC74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708" w:type="dxa"/>
          </w:tcPr>
          <w:p w:rsidR="006A0548" w:rsidRPr="006A0548" w:rsidRDefault="006A0548" w:rsidP="006A0548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B009B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Часть территории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r w:rsidRPr="006A054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села Камень-Рыболов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(от крайней северо-западной точки административной границы строения 1 улицы Решетникова, огибая ее с восточной стороны, включая ее, до перекрестка с улицей Решетникова.</w:t>
            </w:r>
            <w:proofErr w:type="gramEnd"/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Далее вдоль улицы Решетникова, не включая жилые дома и постройки ул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цы Решетникова, огибая ее с южной стороны, до дома 28 улицы Решетн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кова, не включая его. </w:t>
            </w:r>
            <w:proofErr w:type="gramStart"/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Далее в юго-западном направлении по прямой до п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рекрестка улицы Трактовая и улицы Жукова.</w:t>
            </w:r>
            <w:proofErr w:type="gramEnd"/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Далее в южном направлении вдоль улицы Трактовая, не включая жилые дома и постройки четной ст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роны улицы Трактовая, до перекрестка улицы Трактовая и улицы Беговая. Далее в западном направлении вдоль улицы Беговая, не включая жилые дома и постройки улицы Беговая, до улицы Рабочая. Далее огибая с севе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ной стороны улицу Рабочая, включая все жилые дома и постройки улицы Рабочая, до перекрестка улицы Рабочая и улицы Трактовая, далее до пер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крестка улицы Трактовая и улицы Каменка.  Затем в западном направлении вдоль улицы Каменка, не включая жилые дома и постройки улицы Каме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ка, до перекрестка улицы Каменка и  улицы Мира. Далее в северном направлении вдоль улицы Мира, не включая жилые дома и постройки ул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цы Мира, до улицы Дзержинского. Далее в восточном направлении по ул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це Дзержинского, включая все жилые дома и постройки улицы Дзержи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ского, до перекрестка улицы Дзержинского и улицы </w:t>
            </w:r>
            <w:proofErr w:type="gramStart"/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Трактовая</w:t>
            </w:r>
            <w:proofErr w:type="gramEnd"/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Далее в с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верном направлении по улице Трактовая, не включая жилые дома и п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стройки нечетной стороны улицы Трактовая, до перекрестка улицы Тра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 w:rsidRPr="006A05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товая и  улицы Решетникова. Далее </w:t>
            </w:r>
            <w:r w:rsidRPr="006A054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вдоль западной стороны администр</w:t>
            </w:r>
            <w:r w:rsidRPr="006A054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</w:t>
            </w:r>
            <w:r w:rsidRPr="006A054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тивной границы строения 1 улицы Решетникова, огибая дом 10 улицы Трактовой, включая его, до крайней северо-западной точки администр</w:t>
            </w:r>
            <w:r w:rsidRPr="006A054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</w:t>
            </w:r>
            <w:r w:rsidRPr="006A054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тивной границы строения 1 улицы Решетникова.</w:t>
            </w:r>
          </w:p>
          <w:p w:rsidR="006A0548" w:rsidRPr="00E67E42" w:rsidRDefault="006A0548" w:rsidP="006A0548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A054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Число избирателей – 1190.</w:t>
            </w:r>
          </w:p>
        </w:tc>
      </w:tr>
      <w:tr w:rsidR="00662933" w:rsidTr="00662933">
        <w:tc>
          <w:tcPr>
            <w:tcW w:w="898" w:type="dxa"/>
          </w:tcPr>
          <w:p w:rsidR="00662933" w:rsidRDefault="00662933" w:rsidP="00CC74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8708" w:type="dxa"/>
          </w:tcPr>
          <w:p w:rsidR="00E67E42" w:rsidRPr="00E67E42" w:rsidRDefault="00E67E42" w:rsidP="00E67E42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B009B0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Часть территории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  <w:r w:rsidRPr="00B009B0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села Камень-Рыболов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(от перекрестка  улицы Каме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 и улицы Трактовая в западном направлении вдоль улицы Каменка, включая все жилые дома и постройки улицы Каменка, до перекрестка ул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цы Каменка и улицы Мира.</w:t>
            </w:r>
            <w:proofErr w:type="gramEnd"/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Далее в северном направлении вдоль улицы Мира, вкл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чая все жилые дома и постройки улицы Мира, до перекрестка улицы Мира и улицы Дзержинского. Далее в северном направлении вдоль западной административной границы строения 42а улицы Мира, не вкл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чая его, до улицы 50 лет ВЛКСМ. Далее пересекая улицу 50 лет ВЛКСМ в северном направлении вдоль улицы Новая, включая жилые дома и п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стройки улицы Новая, до пересечения автодороги Камень-Рыболов – Па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хоменко и желе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нодорожного полотна </w:t>
            </w:r>
            <w:proofErr w:type="spellStart"/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Сибирцево</w:t>
            </w:r>
            <w:proofErr w:type="spellEnd"/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-Новокачалинск. Далее вдоль железнод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рожного полотна </w:t>
            </w:r>
            <w:proofErr w:type="spellStart"/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Сибирцево</w:t>
            </w:r>
            <w:proofErr w:type="spellEnd"/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-Новокачалинск, включая его, до пересечения его автомобильной дорогой Михайловка - Турий Рог.</w:t>
            </w:r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Далее в южном направлении </w:t>
            </w:r>
            <w:proofErr w:type="gramStart"/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</w:t>
            </w:r>
            <w:proofErr w:type="gramEnd"/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прямой до высоты с отметкой 118. </w:t>
            </w:r>
            <w:proofErr w:type="gramStart"/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Далее в юго-восточном направлении по прямой до пересечения автодороги Камень-Рыболов – </w:t>
            </w:r>
            <w:proofErr w:type="spellStart"/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риково</w:t>
            </w:r>
            <w:proofErr w:type="spellEnd"/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 административной границей жд. ст. Камень-Рыболов.</w:t>
            </w:r>
            <w:proofErr w:type="gramEnd"/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Далее по а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тодороге Камень-Рыболов – </w:t>
            </w:r>
            <w:proofErr w:type="spellStart"/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Жариково</w:t>
            </w:r>
            <w:proofErr w:type="spellEnd"/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до пересечения ее железнодоро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ными путями, затем, пересекая железнодорожные пути,</w:t>
            </w:r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до перекрестка автодороги и улицы </w:t>
            </w:r>
            <w:proofErr w:type="gramStart"/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Садовая</w:t>
            </w:r>
            <w:proofErr w:type="gramEnd"/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Далее в северо-восточном направлении вдоль улицы Садовая, включая жилые дома и постройки ул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цы Садовая, до улицы Рабочая. Далее огибая улицу Рабочая с северной стороны, не  включая все жилые дома и постройки улицы Рабочая, до пер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крестка улицы Тракт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вая и  улицы Каменка.  </w:t>
            </w:r>
          </w:p>
          <w:p w:rsidR="00E67E42" w:rsidRPr="00E67E42" w:rsidRDefault="00E67E42" w:rsidP="00E67E42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Число избирателей – 1028.</w:t>
            </w:r>
          </w:p>
        </w:tc>
      </w:tr>
      <w:tr w:rsidR="00662933" w:rsidTr="00662933">
        <w:tc>
          <w:tcPr>
            <w:tcW w:w="898" w:type="dxa"/>
          </w:tcPr>
          <w:p w:rsidR="00662933" w:rsidRDefault="00662933" w:rsidP="00CC74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708" w:type="dxa"/>
          </w:tcPr>
          <w:p w:rsidR="00E67E42" w:rsidRPr="00E67E42" w:rsidRDefault="00E67E42" w:rsidP="00E67E42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B009B0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Часть территории села</w:t>
            </w:r>
            <w:r w:rsidRPr="00E67E4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 Камень-Рыболов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(от перекрестка улицы Тракт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вая Жукова в северном направлении вдоль улицы Трактовая, включая все ж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лые дома и постройки четной стороны улицы Трактовая, до перекрестка на улицу Подстанционная.</w:t>
            </w:r>
            <w:proofErr w:type="gramEnd"/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Далее в восточном направлении вдоль улицы Подстанционная, не  включая жилые дома и постройки улицы Подстанц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онная, до перекрестка с улицей Березюка. Затем от данного перекрестка в севе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ном, а затем в восточном направлении по административной границе </w:t>
            </w:r>
            <w:proofErr w:type="gramStart"/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села</w:t>
            </w:r>
            <w:proofErr w:type="gramEnd"/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Камень-Рыболов с селом Астраханка, огибая с западной и северной стор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ны село Астраханка, не включая его, до береговой линии озера Ханка в месте выхода улицы Лазо села Камень-Рыболов на побережье озера Ха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ка) и </w:t>
            </w:r>
            <w:r w:rsidRPr="00B009B0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часть территории  села Астраханка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(от дома 109 улицы Решетник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ва, включая его, в западном </w:t>
            </w:r>
            <w:proofErr w:type="gramStart"/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направлении</w:t>
            </w:r>
            <w:proofErr w:type="gramEnd"/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пересекая улицу Решетникова до 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перекрестка с улицей Березюка, затем в западном направлении по улице Березюка, включая все жилые дома и постройки северной стороны улицы Б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резюка, до перекрестка</w:t>
            </w:r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улицы Березюка с улицей Подстанционная села Камень-Рыболов. Далее от данного перекрестка в северном, а затем в в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сточном направлении по административной границе </w:t>
            </w:r>
            <w:proofErr w:type="gramStart"/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села</w:t>
            </w:r>
            <w:proofErr w:type="gramEnd"/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Камень-Рыболов с селом Астраханка, огибая с западной и северной стороны село Астраха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ка, включая его, до береговой линии озера Ханка в месте выхода улицы Л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зо села Камень-Рыболов на побережье озера Ханка. </w:t>
            </w:r>
            <w:proofErr w:type="gramStart"/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Далее в южном напра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лении по береговой линии озера Ханка до административной границы з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мельного участка дома 109</w:t>
            </w:r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улицы Решетникова, включая его).</w:t>
            </w:r>
            <w:proofErr w:type="gramEnd"/>
          </w:p>
          <w:p w:rsidR="00E67E42" w:rsidRPr="00E67E42" w:rsidRDefault="00E67E42" w:rsidP="00E67E42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Число избирателей – 1099.</w:t>
            </w:r>
          </w:p>
        </w:tc>
      </w:tr>
      <w:tr w:rsidR="00662933" w:rsidTr="00662933">
        <w:tc>
          <w:tcPr>
            <w:tcW w:w="898" w:type="dxa"/>
          </w:tcPr>
          <w:p w:rsidR="00662933" w:rsidRDefault="00662933" w:rsidP="00CC74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8708" w:type="dxa"/>
          </w:tcPr>
          <w:p w:rsidR="00E67E42" w:rsidRPr="00E67E42" w:rsidRDefault="00E67E42" w:rsidP="00E67E42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Часть территории </w:t>
            </w:r>
            <w:r w:rsidRPr="00E67E4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села</w:t>
            </w:r>
            <w:r w:rsidRPr="00E67E4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Pr="00E67E4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Астраханка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(от дома 109 улицы Решетникова, не включая его, в западном направлении пересекая улицу Решетникова до п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рекрестка с улицей Березюка, затем вдоль улицы Березюка, включая все жилые дома и постройки южной стороны улицы Березюка, до перекрестка улицы Березюка с улицей Подстанционная села Камень-Рыболов). Далее в южном направлении по административной границе села Камень-Рыболов, не включая его, до точки пересечения ее с автомобильной дорогой Миха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й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ловка – Турий Рог. Далее в восточном направлении по прямой до места впадения в озеро Ханка реки Ерик 1-й. </w:t>
            </w:r>
            <w:proofErr w:type="gramStart"/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Далее в северном направлении по береговой линии озера Ханка до крайней юго-восточной точки админ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</w:t>
            </w: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стративной границы земельного участка дома 109 улицы Решетникова, не включая его).</w:t>
            </w:r>
            <w:proofErr w:type="gramEnd"/>
          </w:p>
          <w:p w:rsidR="00E67E42" w:rsidRPr="00E67E42" w:rsidRDefault="00E67E42" w:rsidP="00E67E42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67E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Число избирателей – 1175.</w:t>
            </w:r>
          </w:p>
        </w:tc>
      </w:tr>
      <w:tr w:rsidR="00662933" w:rsidTr="00662933">
        <w:tc>
          <w:tcPr>
            <w:tcW w:w="898" w:type="dxa"/>
          </w:tcPr>
          <w:p w:rsidR="00662933" w:rsidRDefault="00662933" w:rsidP="00CC74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708" w:type="dxa"/>
          </w:tcPr>
          <w:p w:rsidR="00E67E42" w:rsidRPr="00E67E42" w:rsidRDefault="00E67E42" w:rsidP="00E67E42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От места впадения в озеро Ханка реки Ерик 1-й в западном направлении по прямой до точки пересечения автомобильной дороги Михайловка - Турий Рог и административной границы села Камень-Рыболов. </w:t>
            </w:r>
            <w:proofErr w:type="gramStart"/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Далее  в западном направлении по прямой до высоты с отметкой 147, пересекая автодорогу Камень-Рыболов – </w:t>
            </w:r>
            <w:proofErr w:type="spellStart"/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Жариково</w:t>
            </w:r>
            <w:proofErr w:type="spellEnd"/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Далее в северном направлении </w:t>
            </w:r>
            <w:proofErr w:type="gramStart"/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</w:t>
            </w:r>
            <w:proofErr w:type="gramEnd"/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прямой до высоты с отметкой 232. Далее в юго-западном направлении </w:t>
            </w:r>
            <w:proofErr w:type="gramStart"/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</w:t>
            </w:r>
            <w:proofErr w:type="gramEnd"/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прямой ч</w:t>
            </w:r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рез высоту с отметкой 416 до границы с Пограничным муниципальным округом. Далее в южном направлении повторяя административные гран</w:t>
            </w:r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цы Ханкайского муниципального округа с Пограничным муниципальным округом до высоты с отметкой 361. </w:t>
            </w:r>
            <w:proofErr w:type="gramStart"/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Далее в восточном направлении по прямой до перекрестка автодороги Камень-Рыболов – </w:t>
            </w:r>
            <w:proofErr w:type="spellStart"/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Жариково</w:t>
            </w:r>
            <w:proofErr w:type="spellEnd"/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село Алексеевка.</w:t>
            </w:r>
            <w:proofErr w:type="gramEnd"/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Далее в юго-восточном направлении по прямой до моста на а</w:t>
            </w:r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томобильной дороге Михайловка - Турий Рог через реку Мельгуновка. Д</w:t>
            </w:r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лее в восточном направлении повторяя административные границы Ха</w:t>
            </w:r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кайского муниципального округа с </w:t>
            </w:r>
            <w:proofErr w:type="spellStart"/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Хорольским</w:t>
            </w:r>
            <w:proofErr w:type="spellEnd"/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муниципальным округом до точки, расположенной на юго-восточной оконечности полуострова </w:t>
            </w:r>
            <w:proofErr w:type="spellStart"/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</w:t>
            </w:r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родевичанский</w:t>
            </w:r>
            <w:proofErr w:type="spellEnd"/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в месте впадения в него реки Мельгуновка (стык границ Ханкайский муниципальный округ - Хорольский муниципальный округ). Далее в общем северном направлении по береговой линии озера Ханка до места впадения в озеро Ханка реки Ерик 1-й. </w:t>
            </w:r>
          </w:p>
          <w:p w:rsidR="00E67E42" w:rsidRPr="00E67E42" w:rsidRDefault="00E67E42" w:rsidP="00E67E42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Включая </w:t>
            </w:r>
            <w:r w:rsidRPr="001D24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всю территорию</w:t>
            </w:r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E67E4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села </w:t>
            </w:r>
            <w:proofErr w:type="gramStart"/>
            <w:r w:rsidRPr="00E67E4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Владимиро-Петровка</w:t>
            </w:r>
            <w:proofErr w:type="gramEnd"/>
            <w:r w:rsidRPr="00E67E4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, села Алексеевка</w:t>
            </w:r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E67E42" w:rsidRPr="00E67E42" w:rsidRDefault="00E67E42" w:rsidP="00E67E42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Число избирателей – 1010.  </w:t>
            </w:r>
          </w:p>
        </w:tc>
      </w:tr>
      <w:tr w:rsidR="00662933" w:rsidTr="00662933">
        <w:tc>
          <w:tcPr>
            <w:tcW w:w="898" w:type="dxa"/>
          </w:tcPr>
          <w:p w:rsidR="00662933" w:rsidRDefault="00662933" w:rsidP="00CC74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708" w:type="dxa"/>
          </w:tcPr>
          <w:p w:rsidR="00E67E42" w:rsidRPr="00E67E42" w:rsidRDefault="00E67E42" w:rsidP="00E67E42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 моста на автомобильной дороге Михайловка - Турий Рог через реку Мельгуновка в западном направлении повторяя административные гран</w:t>
            </w:r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цы Ханкайского муниципального округа с </w:t>
            </w:r>
            <w:proofErr w:type="spellStart"/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Хорольским</w:t>
            </w:r>
            <w:proofErr w:type="spellEnd"/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муниципальным округом, далее  повторяя административные границы Ханкайского мун</w:t>
            </w:r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ципального округа с Пограничным муниципальным округом до высоты с </w:t>
            </w:r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отметкой 361, далее в восточном направлении по прямой до перекрестка автодороги Камень-Рыболов – </w:t>
            </w:r>
            <w:proofErr w:type="spellStart"/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Жариково</w:t>
            </w:r>
            <w:proofErr w:type="spellEnd"/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село Алексеевка.</w:t>
            </w:r>
            <w:proofErr w:type="gramEnd"/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Далее в юго-восточном направлении по прямой до моста на автомобильной дороге М</w:t>
            </w:r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хайловка - Турий Рог через реку Мельгуновка. </w:t>
            </w:r>
          </w:p>
          <w:p w:rsidR="00E67E42" w:rsidRPr="00E67E42" w:rsidRDefault="00E67E42" w:rsidP="00E67E42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Включая </w:t>
            </w:r>
            <w:r w:rsidRPr="001D24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всю территорию</w:t>
            </w:r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E67E4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села Новоселище, села </w:t>
            </w:r>
            <w:proofErr w:type="gramStart"/>
            <w:r w:rsidRPr="00E67E4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Удобное</w:t>
            </w:r>
            <w:proofErr w:type="gramEnd"/>
            <w:r w:rsidRPr="00E67E4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, села Мел</w:t>
            </w:r>
            <w:r w:rsidRPr="00E67E4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ь</w:t>
            </w:r>
            <w:r w:rsidRPr="00E67E4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гуновка, жд. </w:t>
            </w:r>
            <w:proofErr w:type="spellStart"/>
            <w:r w:rsidRPr="00E67E4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рзд</w:t>
            </w:r>
            <w:proofErr w:type="spellEnd"/>
            <w:r w:rsidRPr="00E67E4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. Морозовка.</w:t>
            </w:r>
          </w:p>
          <w:p w:rsidR="00E67E42" w:rsidRPr="00E67E42" w:rsidRDefault="00E67E42" w:rsidP="00E67E42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67E4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Число избирателей – 1097.</w:t>
            </w:r>
          </w:p>
        </w:tc>
      </w:tr>
    </w:tbl>
    <w:p w:rsidR="00662933" w:rsidRDefault="00662933" w:rsidP="00CC741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7E42" w:rsidRDefault="00E67E42" w:rsidP="00CC741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7E42" w:rsidRDefault="00E67E42" w:rsidP="00CC741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7E42" w:rsidRDefault="00E67E42" w:rsidP="00CC741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7E42" w:rsidRDefault="00E67E42" w:rsidP="00CC741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7E42" w:rsidRDefault="00E67E42" w:rsidP="00CC741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7E42" w:rsidRDefault="00E67E42" w:rsidP="00CC741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7E42" w:rsidRDefault="00E67E42" w:rsidP="00CC741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7E42" w:rsidRDefault="00E67E42" w:rsidP="00CC741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7E42" w:rsidRDefault="00E67E42" w:rsidP="00CC741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7E42" w:rsidRDefault="00E67E42" w:rsidP="00CC741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7E42" w:rsidRDefault="00E67E42" w:rsidP="00CC741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7E42" w:rsidRDefault="00E67E42" w:rsidP="00CC741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7E42" w:rsidRDefault="00E67E42" w:rsidP="00CC741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7E42" w:rsidRDefault="00E67E42" w:rsidP="00CC741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7E42" w:rsidRDefault="00E67E42" w:rsidP="00CC741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7E42" w:rsidRDefault="00E67E42" w:rsidP="00CC741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7E42" w:rsidRDefault="00E67E42" w:rsidP="00CC741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7E42" w:rsidRDefault="00E67E42" w:rsidP="00CC741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7E42" w:rsidRDefault="00E67E42" w:rsidP="00CC741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7E42" w:rsidRDefault="00E67E42" w:rsidP="00CC741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7E42" w:rsidRDefault="00E67E42" w:rsidP="00CC741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7E42" w:rsidRDefault="00E67E42" w:rsidP="00CC741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7E42" w:rsidRDefault="00E67E42" w:rsidP="00CC741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7E42" w:rsidRDefault="00E67E42" w:rsidP="00CC741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7E42" w:rsidRDefault="00E67E42" w:rsidP="00CC7414">
      <w:pPr>
        <w:spacing w:line="240" w:lineRule="auto"/>
        <w:jc w:val="center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E67E42" w:rsidRDefault="00E67E42" w:rsidP="00CC7414">
      <w:pPr>
        <w:spacing w:line="240" w:lineRule="auto"/>
        <w:jc w:val="center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E67E42" w:rsidRPr="00E67E42" w:rsidRDefault="00E67E42" w:rsidP="00E67E4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  <w:r w:rsidR="001213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="001213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   </w:t>
      </w:r>
      <w:r w:rsidRPr="00E67E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Приложени № 2</w:t>
      </w:r>
    </w:p>
    <w:p w:rsidR="00E67E42" w:rsidRDefault="00E67E42" w:rsidP="00E67E4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67E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к решению </w:t>
      </w:r>
      <w:proofErr w:type="gramStart"/>
      <w:r w:rsidRPr="00E67E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территориальной</w:t>
      </w:r>
      <w:proofErr w:type="gramEnd"/>
      <w:r w:rsidRPr="00E67E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</w:p>
    <w:p w:rsidR="00E67E42" w:rsidRDefault="00E67E42" w:rsidP="00E67E4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67E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избирательной комиссии </w:t>
      </w:r>
    </w:p>
    <w:p w:rsidR="00E67E42" w:rsidRPr="00E67E42" w:rsidRDefault="0012134A" w:rsidP="0012134A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                                                                                                                 </w:t>
      </w:r>
      <w:r w:rsidR="00E67E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Х</w:t>
      </w:r>
      <w:r w:rsidR="00E67E42" w:rsidRPr="00E67E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анкайского района</w:t>
      </w:r>
    </w:p>
    <w:p w:rsidR="00E67E42" w:rsidRPr="00E67E42" w:rsidRDefault="00E67E42" w:rsidP="00E67E4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E67E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 04.07.2020 № 188/630</w:t>
      </w:r>
    </w:p>
    <w:p w:rsidR="00E67E42" w:rsidRDefault="00E67E42" w:rsidP="00CC7414">
      <w:pPr>
        <w:spacing w:line="240" w:lineRule="auto"/>
        <w:jc w:val="center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12134A" w:rsidRDefault="00E67E42" w:rsidP="001213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 w:rsidRPr="00E67E42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Графическое изображение избирательных округов для проведения </w:t>
      </w:r>
    </w:p>
    <w:p w:rsidR="00E67E42" w:rsidRDefault="00E67E42" w:rsidP="001213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 w:rsidRPr="00E67E42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выборов депутатов Думы Ханкайского муниципального округа</w:t>
      </w:r>
    </w:p>
    <w:p w:rsidR="001D2453" w:rsidRDefault="001D2453" w:rsidP="001D24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(округа с № 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по № 1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5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)</w:t>
      </w:r>
    </w:p>
    <w:p w:rsidR="00E67E42" w:rsidRDefault="00E67E42" w:rsidP="00CC741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br w:type="textWrapping" w:clear="all"/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7610475"/>
            <wp:effectExtent l="0" t="0" r="0" b="0"/>
            <wp:docPr id="2" name="Рисунок 2" descr="C:\Users\User\Desktop\ВЫБОРЫ 2020\округа\ОКРУГА в ИК ПК\карта района с округ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ЫБОРЫ 2020\округа\ОКРУГА в ИК ПК\карта района с округам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" t="-7" r="4794" b="2192"/>
                    <a:stretch/>
                  </pic:blipFill>
                  <pic:spPr bwMode="auto">
                    <a:xfrm>
                      <a:off x="0" y="0"/>
                      <a:ext cx="5440288" cy="762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34A" w:rsidRDefault="0012134A" w:rsidP="00CC741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2134A" w:rsidRPr="00E67E42" w:rsidRDefault="0012134A" w:rsidP="0012134A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 w:rsidRPr="00E67E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Приложени №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3</w:t>
      </w:r>
    </w:p>
    <w:p w:rsidR="0012134A" w:rsidRDefault="0012134A" w:rsidP="0012134A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67E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к решению </w:t>
      </w:r>
      <w:proofErr w:type="gramStart"/>
      <w:r w:rsidRPr="00E67E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территориальной</w:t>
      </w:r>
      <w:proofErr w:type="gramEnd"/>
      <w:r w:rsidRPr="00E67E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</w:p>
    <w:p w:rsidR="0012134A" w:rsidRDefault="0012134A" w:rsidP="0012134A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67E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избирательной комиссии </w:t>
      </w:r>
    </w:p>
    <w:p w:rsidR="0012134A" w:rsidRPr="00E67E42" w:rsidRDefault="0012134A" w:rsidP="0012134A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                                                                                                                 Х</w:t>
      </w:r>
      <w:r w:rsidRPr="00E67E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анкайского района</w:t>
      </w:r>
    </w:p>
    <w:p w:rsidR="0012134A" w:rsidRPr="00E67E42" w:rsidRDefault="0012134A" w:rsidP="0012134A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E67E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 04.07.2020 № 188/630</w:t>
      </w:r>
    </w:p>
    <w:p w:rsidR="0012134A" w:rsidRDefault="0012134A" w:rsidP="0012134A">
      <w:pPr>
        <w:spacing w:line="240" w:lineRule="auto"/>
        <w:jc w:val="center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12134A" w:rsidRDefault="0012134A" w:rsidP="001213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 w:rsidRPr="00E67E42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Графическое изображение избирательных округов для проведения </w:t>
      </w:r>
    </w:p>
    <w:p w:rsidR="0012134A" w:rsidRDefault="0012134A" w:rsidP="001213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 w:rsidRPr="00E67E42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выборов депутатов Думы Ханкайского муниципального округа</w:t>
      </w:r>
    </w:p>
    <w:p w:rsidR="0012134A" w:rsidRDefault="0012134A" w:rsidP="001213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(округа с № 6 по № 12)</w:t>
      </w:r>
    </w:p>
    <w:p w:rsidR="0012134A" w:rsidRDefault="0012134A" w:rsidP="001213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</w:p>
    <w:p w:rsidR="0012134A" w:rsidRDefault="0012134A" w:rsidP="001213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</w:p>
    <w:p w:rsidR="0012134A" w:rsidRDefault="0012134A" w:rsidP="00CC741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59523" cy="5148501"/>
            <wp:effectExtent l="7937" t="0" r="6668" b="6667"/>
            <wp:docPr id="3" name="Рисунок 3" descr="C:\Users\User\Desktop\ВЫБОРЫ 2020\округа\ОКРУГА в ИК ПК\Камень-Рыболов и Астрах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ЫБОРЫ 2020\округа\ОКРУГА в ИК ПК\Камень-Рыболов и Астрахан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3" t="6597" r="3042" b="5713"/>
                    <a:stretch/>
                  </pic:blipFill>
                  <pic:spPr bwMode="auto">
                    <a:xfrm rot="5400000">
                      <a:off x="0" y="0"/>
                      <a:ext cx="7253735" cy="514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134A" w:rsidSect="006A0548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A4777"/>
    <w:multiLevelType w:val="singleLevel"/>
    <w:tmpl w:val="DF626E0A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">
    <w:nsid w:val="3E655C46"/>
    <w:multiLevelType w:val="hybridMultilevel"/>
    <w:tmpl w:val="283E21A4"/>
    <w:lvl w:ilvl="0" w:tplc="34A06154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B2F17FA"/>
    <w:multiLevelType w:val="hybridMultilevel"/>
    <w:tmpl w:val="F22AE67A"/>
    <w:lvl w:ilvl="0" w:tplc="39827A4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8C65CBE"/>
    <w:multiLevelType w:val="hybridMultilevel"/>
    <w:tmpl w:val="7ECA784A"/>
    <w:lvl w:ilvl="0" w:tplc="FD32F026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93D"/>
    <w:rsid w:val="00006784"/>
    <w:rsid w:val="00015702"/>
    <w:rsid w:val="00054A7B"/>
    <w:rsid w:val="00091F85"/>
    <w:rsid w:val="0012134A"/>
    <w:rsid w:val="00141302"/>
    <w:rsid w:val="00191858"/>
    <w:rsid w:val="001D2453"/>
    <w:rsid w:val="001D36CB"/>
    <w:rsid w:val="002461EF"/>
    <w:rsid w:val="00260436"/>
    <w:rsid w:val="00267367"/>
    <w:rsid w:val="00287059"/>
    <w:rsid w:val="00307819"/>
    <w:rsid w:val="0033093D"/>
    <w:rsid w:val="003A31C5"/>
    <w:rsid w:val="0042700A"/>
    <w:rsid w:val="0043528C"/>
    <w:rsid w:val="004C704A"/>
    <w:rsid w:val="004E3B16"/>
    <w:rsid w:val="00532592"/>
    <w:rsid w:val="005643C4"/>
    <w:rsid w:val="00577E5C"/>
    <w:rsid w:val="00582050"/>
    <w:rsid w:val="005E5BFE"/>
    <w:rsid w:val="006366F5"/>
    <w:rsid w:val="006376FB"/>
    <w:rsid w:val="00662933"/>
    <w:rsid w:val="006753F3"/>
    <w:rsid w:val="00681CC2"/>
    <w:rsid w:val="00691DAC"/>
    <w:rsid w:val="006A0548"/>
    <w:rsid w:val="00705B49"/>
    <w:rsid w:val="00765993"/>
    <w:rsid w:val="00793F99"/>
    <w:rsid w:val="007B2049"/>
    <w:rsid w:val="007C6138"/>
    <w:rsid w:val="008B3AD4"/>
    <w:rsid w:val="008B5E7C"/>
    <w:rsid w:val="00911558"/>
    <w:rsid w:val="00971231"/>
    <w:rsid w:val="00995565"/>
    <w:rsid w:val="009A0ACE"/>
    <w:rsid w:val="009B3609"/>
    <w:rsid w:val="009B55DA"/>
    <w:rsid w:val="009E104A"/>
    <w:rsid w:val="00A01816"/>
    <w:rsid w:val="00A4311C"/>
    <w:rsid w:val="00A50E9A"/>
    <w:rsid w:val="00AA230F"/>
    <w:rsid w:val="00AB2A6D"/>
    <w:rsid w:val="00AF07F5"/>
    <w:rsid w:val="00B009B0"/>
    <w:rsid w:val="00B96333"/>
    <w:rsid w:val="00BA6F34"/>
    <w:rsid w:val="00BC58C3"/>
    <w:rsid w:val="00BD3398"/>
    <w:rsid w:val="00BE7DFA"/>
    <w:rsid w:val="00C007E5"/>
    <w:rsid w:val="00C715F9"/>
    <w:rsid w:val="00C87B61"/>
    <w:rsid w:val="00CC7414"/>
    <w:rsid w:val="00CE5B7D"/>
    <w:rsid w:val="00CF61B4"/>
    <w:rsid w:val="00D05CBF"/>
    <w:rsid w:val="00D84105"/>
    <w:rsid w:val="00E3623A"/>
    <w:rsid w:val="00E429F8"/>
    <w:rsid w:val="00E5441E"/>
    <w:rsid w:val="00E67E42"/>
    <w:rsid w:val="00EE3556"/>
    <w:rsid w:val="00FA20BA"/>
    <w:rsid w:val="00FB670E"/>
    <w:rsid w:val="00FE6F11"/>
    <w:rsid w:val="00FF6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3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5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A31C5"/>
    <w:pPr>
      <w:ind w:left="720"/>
      <w:contextualSpacing/>
    </w:pPr>
  </w:style>
  <w:style w:type="table" w:styleId="a6">
    <w:name w:val="Table Grid"/>
    <w:basedOn w:val="a1"/>
    <w:uiPriority w:val="59"/>
    <w:rsid w:val="006629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3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5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A31C5"/>
    <w:pPr>
      <w:ind w:left="720"/>
      <w:contextualSpacing/>
    </w:pPr>
  </w:style>
  <w:style w:type="table" w:styleId="a6">
    <w:name w:val="Table Grid"/>
    <w:basedOn w:val="a1"/>
    <w:uiPriority w:val="59"/>
    <w:rsid w:val="006629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0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9C0EB8-9B56-414C-8029-36AA9B17C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10</Pages>
  <Words>3328</Words>
  <Characters>18972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cp:lastPrinted>2020-07-03T12:24:00Z</cp:lastPrinted>
  <dcterms:created xsi:type="dcterms:W3CDTF">2016-09-29T06:34:00Z</dcterms:created>
  <dcterms:modified xsi:type="dcterms:W3CDTF">2020-07-04T01:43:00Z</dcterms:modified>
</cp:coreProperties>
</file>