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p w:rsidR="004767F1" w:rsidRPr="00686AC9" w:rsidRDefault="004767F1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Look w:val="0200"/>
      </w:tblPr>
      <w:tblGrid>
        <w:gridCol w:w="2943"/>
        <w:gridCol w:w="1418"/>
        <w:gridCol w:w="1984"/>
        <w:gridCol w:w="809"/>
        <w:gridCol w:w="892"/>
        <w:gridCol w:w="1842"/>
      </w:tblGrid>
      <w:tr w:rsidR="00686AC9" w:rsidRPr="00C63A3D" w:rsidTr="004767F1">
        <w:trPr>
          <w:trHeight w:val="294"/>
        </w:trPr>
        <w:tc>
          <w:tcPr>
            <w:tcW w:w="2943" w:type="dxa"/>
          </w:tcPr>
          <w:p w:rsidR="00686AC9" w:rsidRPr="00C63A3D" w:rsidRDefault="00D94108" w:rsidP="003A4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27.10.2015</w:t>
            </w:r>
          </w:p>
        </w:tc>
        <w:tc>
          <w:tcPr>
            <w:tcW w:w="3402" w:type="dxa"/>
            <w:gridSpan w:val="2"/>
          </w:tcPr>
          <w:p w:rsidR="00686AC9" w:rsidRPr="00C63A3D" w:rsidRDefault="00D94108" w:rsidP="00476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86AC9"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9410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  <w:r w:rsidR="00D94108">
              <w:rPr>
                <w:rFonts w:ascii="Times New Roman" w:hAnsi="Times New Roman" w:cs="Times New Roman"/>
                <w:b/>
              </w:rPr>
              <w:t xml:space="preserve">16 </w:t>
            </w:r>
          </w:p>
        </w:tc>
      </w:tr>
      <w:tr w:rsidR="00DC7EA5" w:rsidRPr="00686AC9" w:rsidTr="004767F1">
        <w:trPr>
          <w:trHeight w:val="294"/>
        </w:trPr>
        <w:tc>
          <w:tcPr>
            <w:tcW w:w="2943" w:type="dxa"/>
          </w:tcPr>
          <w:p w:rsidR="00DC7EA5" w:rsidRDefault="00DC7EA5" w:rsidP="00686AC9">
            <w:pPr>
              <w:rPr>
                <w:rFonts w:ascii="Times New Roman" w:hAnsi="Times New Roman" w:cs="Times New Roman"/>
              </w:rPr>
            </w:pPr>
          </w:p>
          <w:p w:rsidR="00D94108" w:rsidRPr="00686AC9" w:rsidRDefault="00D94108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783"/>
        </w:trPr>
        <w:tc>
          <w:tcPr>
            <w:tcW w:w="4361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>в Полож</w:t>
            </w:r>
            <w:r w:rsidR="008B17D9">
              <w:rPr>
                <w:rFonts w:ascii="Times New Roman" w:hAnsi="Times New Roman"/>
              </w:rPr>
              <w:t>е</w:t>
            </w:r>
            <w:r w:rsidR="008B17D9">
              <w:rPr>
                <w:rFonts w:ascii="Times New Roman" w:hAnsi="Times New Roman"/>
              </w:rPr>
              <w:t xml:space="preserve">ние о ежемесячной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доплате к страховой пенсии лица, замеща</w:t>
            </w:r>
            <w:r w:rsidR="008B17D9">
              <w:rPr>
                <w:rFonts w:ascii="Times New Roman" w:hAnsi="Times New Roman"/>
              </w:rPr>
              <w:t>ю</w:t>
            </w:r>
            <w:r w:rsidR="008B17D9">
              <w:rPr>
                <w:rFonts w:ascii="Times New Roman" w:hAnsi="Times New Roman"/>
              </w:rPr>
              <w:t>щего муниципальную должность на постоянной основе в Ханка</w:t>
            </w:r>
            <w:r w:rsidR="008B17D9">
              <w:rPr>
                <w:rFonts w:ascii="Times New Roman" w:hAnsi="Times New Roman"/>
              </w:rPr>
              <w:t>й</w:t>
            </w:r>
            <w:r w:rsidR="008B17D9">
              <w:rPr>
                <w:rFonts w:ascii="Times New Roman" w:hAnsi="Times New Roman"/>
              </w:rPr>
              <w:t>ском муниципальном рай</w:t>
            </w:r>
            <w:r w:rsidR="00F1514E">
              <w:rPr>
                <w:rFonts w:ascii="Times New Roman" w:hAnsi="Times New Roman"/>
              </w:rPr>
              <w:t>оне</w:t>
            </w:r>
            <w:r w:rsidR="008B17D9">
              <w:rPr>
                <w:rFonts w:ascii="Times New Roman" w:hAnsi="Times New Roman"/>
              </w:rPr>
              <w:t>, у</w:t>
            </w:r>
            <w:r w:rsidR="008B17D9">
              <w:rPr>
                <w:rFonts w:ascii="Times New Roman" w:hAnsi="Times New Roman"/>
              </w:rPr>
              <w:t>т</w:t>
            </w:r>
            <w:r w:rsidR="008B17D9">
              <w:rPr>
                <w:rFonts w:ascii="Times New Roman" w:hAnsi="Times New Roman"/>
              </w:rPr>
              <w:t xml:space="preserve">вержденное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решением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Думы Ханкайского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муниципального района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 от 25.08.2015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 xml:space="preserve">№ 653 </w:t>
            </w:r>
          </w:p>
          <w:p w:rsidR="00686AC9" w:rsidRPr="00D25CED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4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1"/>
        </w:trPr>
        <w:tc>
          <w:tcPr>
            <w:tcW w:w="9888" w:type="dxa"/>
            <w:gridSpan w:val="6"/>
          </w:tcPr>
          <w:p w:rsidR="008B17D9" w:rsidRPr="008B17D9" w:rsidRDefault="008B17D9" w:rsidP="008B17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соответствии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с Федеральным </w:t>
            </w:r>
            <w:hyperlink r:id="rId8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06.10.2003 N 131-ФЗ </w:t>
            </w:r>
            <w:r w:rsidR="00D94108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</w:t>
            </w:r>
            <w:r w:rsidR="00D94108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 Ф</w:t>
            </w:r>
            <w:r w:rsidRPr="008B17D9">
              <w:rPr>
                <w:rFonts w:ascii="Times New Roman" w:hAnsi="Times New Roman" w:cs="Times New Roman"/>
              </w:rPr>
              <w:t>е</w:t>
            </w:r>
            <w:r w:rsidRPr="008B17D9">
              <w:rPr>
                <w:rFonts w:ascii="Times New Roman" w:hAnsi="Times New Roman" w:cs="Times New Roman"/>
              </w:rPr>
              <w:t xml:space="preserve">деральным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28.12.2013 </w:t>
            </w:r>
            <w:r w:rsidR="00D94108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400-ФЗ </w:t>
            </w:r>
            <w:r w:rsidR="00D94108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страховых пенси</w:t>
            </w:r>
            <w:r w:rsidR="00D94108">
              <w:rPr>
                <w:rFonts w:ascii="Times New Roman" w:hAnsi="Times New Roman" w:cs="Times New Roman"/>
              </w:rPr>
              <w:t>ях»</w:t>
            </w:r>
            <w:r w:rsidRPr="008B17D9">
              <w:rPr>
                <w:rFonts w:ascii="Times New Roman" w:hAnsi="Times New Roman" w:cs="Times New Roman"/>
              </w:rPr>
              <w:t>, Федерал</w:t>
            </w:r>
            <w:r w:rsidRPr="008B17D9">
              <w:rPr>
                <w:rFonts w:ascii="Times New Roman" w:hAnsi="Times New Roman" w:cs="Times New Roman"/>
              </w:rPr>
              <w:t>ь</w:t>
            </w:r>
            <w:r w:rsidRPr="008B17D9">
              <w:rPr>
                <w:rFonts w:ascii="Times New Roman" w:hAnsi="Times New Roman" w:cs="Times New Roman"/>
              </w:rPr>
              <w:t xml:space="preserve">ным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15.12.2001 </w:t>
            </w:r>
            <w:r w:rsidR="00D94108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166-ФЗ </w:t>
            </w:r>
            <w:r w:rsidR="00D94108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государственном пенсионном обес</w:t>
            </w:r>
            <w:r w:rsidR="00D94108">
              <w:rPr>
                <w:rFonts w:ascii="Times New Roman" w:hAnsi="Times New Roman" w:cs="Times New Roman"/>
              </w:rPr>
              <w:t>печ</w:t>
            </w:r>
            <w:r w:rsidR="00D94108">
              <w:rPr>
                <w:rFonts w:ascii="Times New Roman" w:hAnsi="Times New Roman" w:cs="Times New Roman"/>
              </w:rPr>
              <w:t>е</w:t>
            </w:r>
            <w:r w:rsidR="00D94108">
              <w:rPr>
                <w:rFonts w:ascii="Times New Roman" w:hAnsi="Times New Roman" w:cs="Times New Roman"/>
              </w:rPr>
              <w:t>нии в Российской Федерации»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Федерации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от 19.04.1991 </w:t>
            </w:r>
            <w:r w:rsidR="00D94108">
              <w:rPr>
                <w:rFonts w:ascii="Times New Roman" w:hAnsi="Times New Roman" w:cs="Times New Roman"/>
              </w:rPr>
              <w:t>№ 1032-1 «</w:t>
            </w:r>
            <w:r w:rsidRPr="008B17D9">
              <w:rPr>
                <w:rFonts w:ascii="Times New Roman" w:hAnsi="Times New Roman" w:cs="Times New Roman"/>
              </w:rPr>
              <w:t>О занятости населения в Российской Федерации</w:t>
            </w:r>
            <w:r w:rsidR="00D94108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Приморского края от 14.07.2008 </w:t>
            </w:r>
            <w:r w:rsidR="00D94108"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288-КЗ </w:t>
            </w:r>
            <w:r w:rsidR="00D94108">
              <w:rPr>
                <w:rFonts w:ascii="Times New Roman" w:hAnsi="Times New Roman" w:cs="Times New Roman"/>
              </w:rPr>
              <w:t xml:space="preserve"> «</w:t>
            </w:r>
            <w:r w:rsidRPr="008B17D9">
              <w:rPr>
                <w:rFonts w:ascii="Times New Roman" w:hAnsi="Times New Roman" w:cs="Times New Roman"/>
              </w:rPr>
              <w:t>О гара</w:t>
            </w:r>
            <w:r w:rsidRPr="008B17D9">
              <w:rPr>
                <w:rFonts w:ascii="Times New Roman" w:hAnsi="Times New Roman" w:cs="Times New Roman"/>
              </w:rPr>
              <w:t>н</w:t>
            </w:r>
            <w:r w:rsidRPr="008B17D9">
              <w:rPr>
                <w:rFonts w:ascii="Times New Roman" w:hAnsi="Times New Roman" w:cs="Times New Roman"/>
              </w:rPr>
              <w:t>тиях осуществления полномочий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депутата, члена выборного органа местного с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>моуправления, выборного должностного лица местного самоуправления в Приморском крае</w:t>
            </w:r>
            <w:r w:rsidR="00D94108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руководствуясь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8B17D9">
                <w:rPr>
                  <w:rFonts w:ascii="Times New Roman" w:hAnsi="Times New Roman" w:cs="Times New Roman"/>
                </w:rPr>
                <w:t>Уставом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Ха</w:t>
            </w:r>
            <w:r w:rsidRPr="008B17D9">
              <w:rPr>
                <w:rFonts w:ascii="Times New Roman" w:hAnsi="Times New Roman" w:cs="Times New Roman"/>
              </w:rPr>
              <w:t>н</w:t>
            </w:r>
            <w:r w:rsidRPr="008B17D9">
              <w:rPr>
                <w:rFonts w:ascii="Times New Roman" w:hAnsi="Times New Roman" w:cs="Times New Roman"/>
              </w:rPr>
              <w:t>кайского муниципального района,</w:t>
            </w:r>
          </w:p>
          <w:p w:rsidR="00686AC9" w:rsidRPr="005817F4" w:rsidRDefault="00686AC9" w:rsidP="00C63A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686AC9" w:rsidRPr="00686AC9" w:rsidTr="004767F1">
        <w:trPr>
          <w:trHeight w:val="281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403"/>
        </w:trPr>
        <w:tc>
          <w:tcPr>
            <w:tcW w:w="9888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6"/>
          </w:tcPr>
          <w:p w:rsidR="00B15AE5" w:rsidRDefault="00686AC9" w:rsidP="00D94108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>в Положение о ежемесячной доплате к страховой пенсии лица, з</w:t>
            </w:r>
            <w:r w:rsidR="00F1514E">
              <w:rPr>
                <w:rFonts w:ascii="Times New Roman" w:hAnsi="Times New Roman"/>
              </w:rPr>
              <w:t>а</w:t>
            </w:r>
            <w:r w:rsidR="00F1514E">
              <w:rPr>
                <w:rFonts w:ascii="Times New Roman" w:hAnsi="Times New Roman"/>
              </w:rPr>
              <w:t>мещающего муниципальную должность на постоянной основе в Ханкайском м</w:t>
            </w:r>
            <w:r w:rsidR="00F1514E">
              <w:rPr>
                <w:rFonts w:ascii="Times New Roman" w:hAnsi="Times New Roman"/>
              </w:rPr>
              <w:t>у</w:t>
            </w:r>
            <w:r w:rsidR="00F1514E">
              <w:rPr>
                <w:rFonts w:ascii="Times New Roman" w:hAnsi="Times New Roman"/>
              </w:rPr>
              <w:t>ниципальном районе, утвержденное решением Думы Ханкайского муниципальн</w:t>
            </w:r>
            <w:r w:rsidR="00F1514E">
              <w:rPr>
                <w:rFonts w:ascii="Times New Roman" w:hAnsi="Times New Roman"/>
              </w:rPr>
              <w:t>о</w:t>
            </w:r>
            <w:r w:rsidR="00F1514E">
              <w:rPr>
                <w:rFonts w:ascii="Times New Roman" w:hAnsi="Times New Roman"/>
              </w:rPr>
              <w:t>го района от 25.08.2015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>№ 653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</w:t>
            </w:r>
            <w:r w:rsidR="00BE674B">
              <w:rPr>
                <w:rFonts w:ascii="Times New Roman" w:hAnsi="Times New Roman" w:cs="Times New Roman"/>
              </w:rPr>
              <w:t>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890935" w:rsidRDefault="005817F4" w:rsidP="00B9797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B97978">
              <w:rPr>
                <w:rFonts w:ascii="Times New Roman" w:hAnsi="Times New Roman" w:cs="Times New Roman"/>
              </w:rPr>
              <w:t xml:space="preserve">пункт </w:t>
            </w:r>
            <w:r w:rsidR="00890935">
              <w:rPr>
                <w:rFonts w:ascii="Times New Roman" w:hAnsi="Times New Roman" w:cs="Times New Roman"/>
              </w:rPr>
              <w:t>2.1 главы 2 изложить в следующей редакции:</w:t>
            </w:r>
          </w:p>
          <w:p w:rsidR="004C7236" w:rsidRPr="00F843EF" w:rsidRDefault="00890935" w:rsidP="00F843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843EF">
              <w:rPr>
                <w:rFonts w:ascii="Times New Roman" w:hAnsi="Times New Roman" w:cs="Times New Roman"/>
              </w:rPr>
              <w:t xml:space="preserve">«2.1. </w:t>
            </w:r>
            <w:proofErr w:type="gramStart"/>
            <w:r w:rsidRPr="00F843EF">
              <w:rPr>
                <w:rFonts w:ascii="Times New Roman" w:hAnsi="Times New Roman" w:cs="Times New Roman"/>
              </w:rPr>
              <w:t>Доплата к страховой пенсии устанавливается лицам, замещавшим мун</w:t>
            </w:r>
            <w:r w:rsidRPr="00F843EF">
              <w:rPr>
                <w:rFonts w:ascii="Times New Roman" w:hAnsi="Times New Roman" w:cs="Times New Roman"/>
              </w:rPr>
              <w:t>и</w:t>
            </w:r>
            <w:r w:rsidRPr="00F843EF">
              <w:rPr>
                <w:rFonts w:ascii="Times New Roman" w:hAnsi="Times New Roman" w:cs="Times New Roman"/>
              </w:rPr>
              <w:t>ципальные должности в органах местного самоуправления Ханкайского муниц</w:t>
            </w:r>
            <w:r w:rsidRPr="00F843EF">
              <w:rPr>
                <w:rFonts w:ascii="Times New Roman" w:hAnsi="Times New Roman" w:cs="Times New Roman"/>
              </w:rPr>
              <w:t>и</w:t>
            </w:r>
            <w:r w:rsidRPr="00F843EF">
              <w:rPr>
                <w:rFonts w:ascii="Times New Roman" w:hAnsi="Times New Roman" w:cs="Times New Roman"/>
              </w:rPr>
              <w:t>пального района на постоянной основе, получающим денежное возн</w:t>
            </w:r>
            <w:r w:rsidRPr="00F843EF">
              <w:rPr>
                <w:rFonts w:ascii="Times New Roman" w:hAnsi="Times New Roman" w:cs="Times New Roman"/>
              </w:rPr>
              <w:t>а</w:t>
            </w:r>
            <w:r w:rsidRPr="00F843EF">
              <w:rPr>
                <w:rFonts w:ascii="Times New Roman" w:hAnsi="Times New Roman" w:cs="Times New Roman"/>
              </w:rPr>
              <w:t>г</w:t>
            </w:r>
            <w:r w:rsidR="00430F93" w:rsidRPr="00F843EF">
              <w:rPr>
                <w:rFonts w:ascii="Times New Roman" w:hAnsi="Times New Roman" w:cs="Times New Roman"/>
              </w:rPr>
              <w:t>раждение за счет средств бюджета</w:t>
            </w:r>
            <w:r w:rsidRPr="00F843EF">
              <w:rPr>
                <w:rFonts w:ascii="Times New Roman" w:hAnsi="Times New Roman" w:cs="Times New Roman"/>
              </w:rPr>
              <w:t xml:space="preserve"> Ханкайского </w:t>
            </w:r>
            <w:r w:rsidR="00A618ED" w:rsidRPr="00F843EF">
              <w:rPr>
                <w:rFonts w:ascii="Times New Roman" w:hAnsi="Times New Roman" w:cs="Times New Roman"/>
              </w:rPr>
              <w:t xml:space="preserve">муниципального </w:t>
            </w:r>
            <w:r w:rsidR="00C25C58">
              <w:rPr>
                <w:rFonts w:ascii="Times New Roman" w:hAnsi="Times New Roman" w:cs="Times New Roman"/>
              </w:rPr>
              <w:t>района, освобожде</w:t>
            </w:r>
            <w:r w:rsidR="00C25C58">
              <w:rPr>
                <w:rFonts w:ascii="Times New Roman" w:hAnsi="Times New Roman" w:cs="Times New Roman"/>
              </w:rPr>
              <w:t>н</w:t>
            </w:r>
            <w:r w:rsidR="00C25C58">
              <w:rPr>
                <w:rFonts w:ascii="Times New Roman" w:hAnsi="Times New Roman" w:cs="Times New Roman"/>
              </w:rPr>
              <w:t>ных</w:t>
            </w:r>
            <w:r w:rsidR="00430F93" w:rsidRPr="00F843EF">
              <w:rPr>
                <w:rFonts w:ascii="Times New Roman" w:hAnsi="Times New Roman" w:cs="Times New Roman"/>
              </w:rPr>
              <w:t xml:space="preserve"> от </w:t>
            </w:r>
            <w:r w:rsidR="00A618ED" w:rsidRPr="00F843EF">
              <w:rPr>
                <w:rFonts w:ascii="Times New Roman" w:hAnsi="Times New Roman" w:cs="Times New Roman"/>
              </w:rPr>
              <w:lastRenderedPageBreak/>
              <w:t>указанных</w:t>
            </w:r>
            <w:r w:rsidR="00430F93" w:rsidRPr="00F843EF">
              <w:rPr>
                <w:rFonts w:ascii="Times New Roman" w:hAnsi="Times New Roman" w:cs="Times New Roman"/>
              </w:rPr>
              <w:t xml:space="preserve"> должностей в связи с прекращением полномочий</w:t>
            </w:r>
            <w:r w:rsidRPr="00F843EF">
              <w:rPr>
                <w:rFonts w:ascii="Times New Roman" w:hAnsi="Times New Roman" w:cs="Times New Roman"/>
              </w:rPr>
              <w:t>, получающим страх</w:t>
            </w:r>
            <w:r w:rsidRPr="00F843EF">
              <w:rPr>
                <w:rFonts w:ascii="Times New Roman" w:hAnsi="Times New Roman" w:cs="Times New Roman"/>
              </w:rPr>
              <w:t>о</w:t>
            </w:r>
            <w:r w:rsidRPr="00F843EF">
              <w:rPr>
                <w:rFonts w:ascii="Times New Roman" w:hAnsi="Times New Roman" w:cs="Times New Roman"/>
              </w:rPr>
              <w:t>вую пенсию, назначенную в соответствии с Федерал</w:t>
            </w:r>
            <w:r w:rsidRPr="00F843EF">
              <w:rPr>
                <w:rFonts w:ascii="Times New Roman" w:hAnsi="Times New Roman" w:cs="Times New Roman"/>
              </w:rPr>
              <w:t>ь</w:t>
            </w:r>
            <w:r w:rsidRPr="00F843EF">
              <w:rPr>
                <w:rFonts w:ascii="Times New Roman" w:hAnsi="Times New Roman" w:cs="Times New Roman"/>
              </w:rPr>
              <w:t xml:space="preserve">ным </w:t>
            </w:r>
            <w:hyperlink r:id="rId14" w:history="1">
              <w:r w:rsidRPr="00F843EF">
                <w:rPr>
                  <w:rFonts w:ascii="Times New Roman" w:hAnsi="Times New Roman" w:cs="Times New Roman"/>
                </w:rPr>
                <w:t>законом</w:t>
              </w:r>
            </w:hyperlink>
            <w:r w:rsidRPr="00F843EF">
              <w:rPr>
                <w:rFonts w:ascii="Times New Roman" w:hAnsi="Times New Roman" w:cs="Times New Roman"/>
              </w:rPr>
              <w:t xml:space="preserve"> от 28.12.2013 </w:t>
            </w:r>
            <w:r w:rsidR="00D94108">
              <w:rPr>
                <w:rFonts w:ascii="Times New Roman" w:hAnsi="Times New Roman" w:cs="Times New Roman"/>
              </w:rPr>
              <w:t>№</w:t>
            </w:r>
            <w:r w:rsidRPr="00F843EF">
              <w:rPr>
                <w:rFonts w:ascii="Times New Roman" w:hAnsi="Times New Roman" w:cs="Times New Roman"/>
              </w:rPr>
              <w:t xml:space="preserve"> 400-ФЗ </w:t>
            </w:r>
            <w:r w:rsidR="00D94108">
              <w:rPr>
                <w:rFonts w:ascii="Times New Roman" w:hAnsi="Times New Roman" w:cs="Times New Roman"/>
              </w:rPr>
              <w:t xml:space="preserve"> «О страховых пенсиях»</w:t>
            </w:r>
            <w:r w:rsidRPr="00F843EF">
              <w:rPr>
                <w:rFonts w:ascii="Times New Roman" w:hAnsi="Times New Roman" w:cs="Times New Roman"/>
              </w:rPr>
              <w:t xml:space="preserve">,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Pr="00F843EF">
              <w:rPr>
                <w:rFonts w:ascii="Times New Roman" w:hAnsi="Times New Roman" w:cs="Times New Roman"/>
              </w:rPr>
              <w:t>либо досро</w:t>
            </w:r>
            <w:r w:rsidRPr="00F843EF">
              <w:rPr>
                <w:rFonts w:ascii="Times New Roman" w:hAnsi="Times New Roman" w:cs="Times New Roman"/>
              </w:rPr>
              <w:t>ч</w:t>
            </w:r>
            <w:r w:rsidRPr="00F843EF">
              <w:rPr>
                <w:rFonts w:ascii="Times New Roman" w:hAnsi="Times New Roman" w:cs="Times New Roman"/>
              </w:rPr>
              <w:t xml:space="preserve">но оформленную в соответствии с </w:t>
            </w:r>
            <w:hyperlink r:id="rId15" w:history="1">
              <w:r w:rsidRPr="00F843EF">
                <w:rPr>
                  <w:rFonts w:ascii="Times New Roman" w:hAnsi="Times New Roman" w:cs="Times New Roman"/>
                </w:rPr>
                <w:t>Законом</w:t>
              </w:r>
              <w:proofErr w:type="gramEnd"/>
            </w:hyperlink>
            <w:r w:rsidRPr="00F843EF">
              <w:rPr>
                <w:rFonts w:ascii="Times New Roman" w:hAnsi="Times New Roman" w:cs="Times New Roman"/>
              </w:rPr>
              <w:t xml:space="preserve"> Росс</w:t>
            </w:r>
            <w:r w:rsidR="00D94108">
              <w:rPr>
                <w:rFonts w:ascii="Times New Roman" w:hAnsi="Times New Roman" w:cs="Times New Roman"/>
              </w:rPr>
              <w:t>ийской Федерации от 19.04.1991 № 1032-1 «</w:t>
            </w:r>
            <w:r w:rsidRPr="00F843EF">
              <w:rPr>
                <w:rFonts w:ascii="Times New Roman" w:hAnsi="Times New Roman" w:cs="Times New Roman"/>
              </w:rPr>
              <w:t>О занят</w:t>
            </w:r>
            <w:r w:rsidRPr="00F843EF">
              <w:rPr>
                <w:rFonts w:ascii="Times New Roman" w:hAnsi="Times New Roman" w:cs="Times New Roman"/>
              </w:rPr>
              <w:t>о</w:t>
            </w:r>
            <w:r w:rsidRPr="00F843EF">
              <w:rPr>
                <w:rFonts w:ascii="Times New Roman" w:hAnsi="Times New Roman" w:cs="Times New Roman"/>
              </w:rPr>
              <w:t>сти населения в Российской Федерации</w:t>
            </w:r>
            <w:r w:rsidR="00B97978" w:rsidRPr="00F843EF">
              <w:rPr>
                <w:rFonts w:ascii="Times New Roman" w:hAnsi="Times New Roman" w:cs="Times New Roman"/>
              </w:rPr>
              <w:t>»;</w:t>
            </w:r>
          </w:p>
          <w:p w:rsidR="009209B8" w:rsidRPr="00F843EF" w:rsidRDefault="00D23864" w:rsidP="009209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843EF">
              <w:rPr>
                <w:rFonts w:ascii="Times New Roman" w:hAnsi="Times New Roman" w:cs="Times New Roman"/>
              </w:rPr>
              <w:t>2)</w:t>
            </w:r>
            <w:r w:rsidR="009209B8" w:rsidRPr="00F843EF">
              <w:rPr>
                <w:rFonts w:ascii="Times New Roman" w:hAnsi="Times New Roman" w:cs="Times New Roman"/>
              </w:rPr>
              <w:t xml:space="preserve"> пункт </w:t>
            </w:r>
            <w:r w:rsidR="00A618ED" w:rsidRPr="00F843EF">
              <w:rPr>
                <w:rFonts w:ascii="Times New Roman" w:hAnsi="Times New Roman" w:cs="Times New Roman"/>
              </w:rPr>
              <w:t>2.2.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="00A618ED" w:rsidRPr="00F843EF">
              <w:rPr>
                <w:rFonts w:ascii="Times New Roman" w:hAnsi="Times New Roman" w:cs="Times New Roman"/>
              </w:rPr>
              <w:t>главы 2</w:t>
            </w:r>
            <w:r w:rsidR="009209B8" w:rsidRPr="00F843EF">
              <w:rPr>
                <w:rFonts w:ascii="Times New Roman" w:hAnsi="Times New Roman" w:cs="Times New Roman"/>
              </w:rPr>
              <w:t xml:space="preserve"> изложить в следующей редакции:</w:t>
            </w:r>
          </w:p>
          <w:p w:rsidR="00B97978" w:rsidRPr="00F843EF" w:rsidRDefault="009209B8" w:rsidP="00F843E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843EF">
              <w:rPr>
                <w:rFonts w:ascii="Times New Roman" w:hAnsi="Times New Roman" w:cs="Times New Roman"/>
              </w:rPr>
              <w:t>«</w:t>
            </w:r>
            <w:r w:rsidR="00A618ED" w:rsidRPr="00F843EF">
              <w:rPr>
                <w:rFonts w:ascii="Times New Roman" w:hAnsi="Times New Roman" w:cs="Times New Roman"/>
              </w:rPr>
              <w:t xml:space="preserve">2.2. </w:t>
            </w:r>
            <w:proofErr w:type="gramStart"/>
            <w:r w:rsidR="00F843EF" w:rsidRPr="00F843EF">
              <w:rPr>
                <w:rFonts w:ascii="Times New Roman" w:hAnsi="Times New Roman" w:cs="Times New Roman"/>
              </w:rPr>
              <w:t xml:space="preserve">Ежемесячная доплата к пенсии лицу, замещающему муниципальную должность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="00F843EF" w:rsidRPr="00F843EF">
              <w:rPr>
                <w:rFonts w:ascii="Times New Roman" w:hAnsi="Times New Roman" w:cs="Times New Roman"/>
              </w:rPr>
              <w:t xml:space="preserve">от одного года до трех лет, устанавливается в размере </w:t>
            </w:r>
            <w:r w:rsidR="00D94108">
              <w:rPr>
                <w:rFonts w:ascii="Times New Roman" w:hAnsi="Times New Roman" w:cs="Times New Roman"/>
              </w:rPr>
              <w:t xml:space="preserve">40 </w:t>
            </w:r>
            <w:r w:rsidR="00F843EF" w:rsidRPr="00F843EF">
              <w:rPr>
                <w:rFonts w:ascii="Times New Roman" w:hAnsi="Times New Roman" w:cs="Times New Roman"/>
              </w:rPr>
              <w:t xml:space="preserve"> процентов, 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="00F843EF" w:rsidRPr="00F843EF">
              <w:rPr>
                <w:rFonts w:ascii="Times New Roman" w:hAnsi="Times New Roman" w:cs="Times New Roman"/>
              </w:rPr>
              <w:t>от</w:t>
            </w:r>
            <w:r w:rsidR="00D94108">
              <w:rPr>
                <w:rFonts w:ascii="Times New Roman" w:hAnsi="Times New Roman" w:cs="Times New Roman"/>
              </w:rPr>
              <w:t xml:space="preserve"> </w:t>
            </w:r>
            <w:r w:rsidR="00F843EF" w:rsidRPr="00F843EF">
              <w:rPr>
                <w:rFonts w:ascii="Times New Roman" w:hAnsi="Times New Roman" w:cs="Times New Roman"/>
              </w:rPr>
              <w:t xml:space="preserve"> трех </w:t>
            </w:r>
            <w:r w:rsidR="00D94108">
              <w:rPr>
                <w:rFonts w:ascii="Times New Roman" w:hAnsi="Times New Roman" w:cs="Times New Roman"/>
              </w:rPr>
              <w:t xml:space="preserve"> до  восьми лет</w:t>
            </w:r>
            <w:r w:rsidR="006A7419">
              <w:rPr>
                <w:rFonts w:ascii="Times New Roman" w:hAnsi="Times New Roman" w:cs="Times New Roman"/>
              </w:rPr>
              <w:t xml:space="preserve"> </w:t>
            </w:r>
            <w:r w:rsidR="00D94108">
              <w:rPr>
                <w:rFonts w:ascii="Times New Roman" w:hAnsi="Times New Roman" w:cs="Times New Roman"/>
              </w:rPr>
              <w:t xml:space="preserve"> – </w:t>
            </w:r>
            <w:r w:rsidR="006A7419">
              <w:rPr>
                <w:rFonts w:ascii="Times New Roman" w:hAnsi="Times New Roman" w:cs="Times New Roman"/>
              </w:rPr>
              <w:t xml:space="preserve"> </w:t>
            </w:r>
            <w:r w:rsidR="00D94108">
              <w:rPr>
                <w:rFonts w:ascii="Times New Roman" w:hAnsi="Times New Roman" w:cs="Times New Roman"/>
              </w:rPr>
              <w:t>6</w:t>
            </w:r>
            <w:r w:rsidR="00F843EF" w:rsidRPr="00F843EF">
              <w:rPr>
                <w:rFonts w:ascii="Times New Roman" w:hAnsi="Times New Roman" w:cs="Times New Roman"/>
              </w:rPr>
              <w:t xml:space="preserve">5 процентов, от восьми до двенадцати лет </w:t>
            </w:r>
            <w:r w:rsidR="006A7419">
              <w:rPr>
                <w:rFonts w:ascii="Times New Roman" w:hAnsi="Times New Roman" w:cs="Times New Roman"/>
              </w:rPr>
              <w:t xml:space="preserve"> </w:t>
            </w:r>
            <w:r w:rsidR="00F843EF" w:rsidRPr="00F843EF">
              <w:rPr>
                <w:rFonts w:ascii="Times New Roman" w:hAnsi="Times New Roman" w:cs="Times New Roman"/>
              </w:rPr>
              <w:t xml:space="preserve">– </w:t>
            </w:r>
            <w:r w:rsidR="006A7419">
              <w:rPr>
                <w:rFonts w:ascii="Times New Roman" w:hAnsi="Times New Roman" w:cs="Times New Roman"/>
              </w:rPr>
              <w:t xml:space="preserve"> </w:t>
            </w:r>
            <w:r w:rsidR="00D94108">
              <w:rPr>
                <w:rFonts w:ascii="Times New Roman" w:hAnsi="Times New Roman" w:cs="Times New Roman"/>
              </w:rPr>
              <w:t>7</w:t>
            </w:r>
            <w:r w:rsidR="00F843EF" w:rsidRPr="00F843EF">
              <w:rPr>
                <w:rFonts w:ascii="Times New Roman" w:hAnsi="Times New Roman" w:cs="Times New Roman"/>
              </w:rPr>
              <w:t>5 пр</w:t>
            </w:r>
            <w:r w:rsidR="00F843EF" w:rsidRPr="00F843EF">
              <w:rPr>
                <w:rFonts w:ascii="Times New Roman" w:hAnsi="Times New Roman" w:cs="Times New Roman"/>
              </w:rPr>
              <w:t>о</w:t>
            </w:r>
            <w:r w:rsidR="00F843EF" w:rsidRPr="00F843EF">
              <w:rPr>
                <w:rFonts w:ascii="Times New Roman" w:hAnsi="Times New Roman" w:cs="Times New Roman"/>
              </w:rPr>
              <w:t>центов</w:t>
            </w:r>
            <w:r w:rsidR="006A7419">
              <w:rPr>
                <w:rFonts w:ascii="Times New Roman" w:hAnsi="Times New Roman" w:cs="Times New Roman"/>
              </w:rPr>
              <w:t xml:space="preserve"> </w:t>
            </w:r>
            <w:r w:rsidR="00F843EF" w:rsidRPr="00F843EF">
              <w:rPr>
                <w:rFonts w:ascii="Times New Roman" w:hAnsi="Times New Roman" w:cs="Times New Roman"/>
              </w:rPr>
              <w:t xml:space="preserve"> и свыше двенадцати лет – </w:t>
            </w:r>
            <w:r w:rsidR="006A7419">
              <w:rPr>
                <w:rFonts w:ascii="Times New Roman" w:hAnsi="Times New Roman" w:cs="Times New Roman"/>
              </w:rPr>
              <w:t>80</w:t>
            </w:r>
            <w:r w:rsidR="00F843EF" w:rsidRPr="00F843EF">
              <w:rPr>
                <w:rFonts w:ascii="Times New Roman" w:hAnsi="Times New Roman" w:cs="Times New Roman"/>
              </w:rPr>
              <w:t xml:space="preserve"> процентов ежемесячного денежного возн</w:t>
            </w:r>
            <w:r w:rsidR="00F843EF" w:rsidRPr="00F843EF">
              <w:rPr>
                <w:rFonts w:ascii="Times New Roman" w:hAnsi="Times New Roman" w:cs="Times New Roman"/>
              </w:rPr>
              <w:t>а</w:t>
            </w:r>
            <w:r w:rsidR="00F843EF" w:rsidRPr="00F843EF">
              <w:rPr>
                <w:rFonts w:ascii="Times New Roman" w:hAnsi="Times New Roman" w:cs="Times New Roman"/>
              </w:rPr>
              <w:t>граждения (без ежемесячных и иных дополнительных в</w:t>
            </w:r>
            <w:r w:rsidR="00F843EF" w:rsidRPr="00F843EF">
              <w:rPr>
                <w:rFonts w:ascii="Times New Roman" w:hAnsi="Times New Roman" w:cs="Times New Roman"/>
              </w:rPr>
              <w:t>ы</w:t>
            </w:r>
            <w:r w:rsidR="00F843EF" w:rsidRPr="00F843EF">
              <w:rPr>
                <w:rFonts w:ascii="Times New Roman" w:hAnsi="Times New Roman" w:cs="Times New Roman"/>
              </w:rPr>
              <w:t>плат) лица, замещавшего муниципальную должность, с учетом районного коэффициента и процентной на</w:t>
            </w:r>
            <w:r w:rsidR="00F843EF" w:rsidRPr="00F843EF">
              <w:rPr>
                <w:rFonts w:ascii="Times New Roman" w:hAnsi="Times New Roman" w:cs="Times New Roman"/>
              </w:rPr>
              <w:t>д</w:t>
            </w:r>
            <w:r w:rsidR="00F843EF" w:rsidRPr="00F843EF">
              <w:rPr>
                <w:rFonts w:ascii="Times New Roman" w:hAnsi="Times New Roman" w:cs="Times New Roman"/>
              </w:rPr>
              <w:t>бавки к</w:t>
            </w:r>
            <w:proofErr w:type="gramEnd"/>
            <w:r w:rsidR="00F843EF" w:rsidRPr="00F843EF">
              <w:rPr>
                <w:rFonts w:ascii="Times New Roman" w:hAnsi="Times New Roman" w:cs="Times New Roman"/>
              </w:rPr>
              <w:t xml:space="preserve"> заработной плате за работу в местностях с особыми климатическими у</w:t>
            </w:r>
            <w:r w:rsidR="00F843EF" w:rsidRPr="00F843EF">
              <w:rPr>
                <w:rFonts w:ascii="Times New Roman" w:hAnsi="Times New Roman" w:cs="Times New Roman"/>
              </w:rPr>
              <w:t>с</w:t>
            </w:r>
            <w:r w:rsidR="00F843EF" w:rsidRPr="00F843EF">
              <w:rPr>
                <w:rFonts w:ascii="Times New Roman" w:hAnsi="Times New Roman" w:cs="Times New Roman"/>
              </w:rPr>
              <w:t>ловиями, установленных законодательс</w:t>
            </w:r>
            <w:r w:rsidR="00F843EF" w:rsidRPr="00F843EF">
              <w:rPr>
                <w:rFonts w:ascii="Times New Roman" w:hAnsi="Times New Roman" w:cs="Times New Roman"/>
              </w:rPr>
              <w:t>т</w:t>
            </w:r>
            <w:r w:rsidR="00F843EF" w:rsidRPr="00F843EF">
              <w:rPr>
                <w:rFonts w:ascii="Times New Roman" w:hAnsi="Times New Roman" w:cs="Times New Roman"/>
              </w:rPr>
              <w:t>вом Российской Федерации</w:t>
            </w:r>
            <w:r w:rsidR="00D23864" w:rsidRPr="00F843EF">
              <w:rPr>
                <w:rFonts w:ascii="Times New Roman" w:hAnsi="Times New Roman" w:cs="Times New Roman"/>
              </w:rPr>
              <w:t>»</w:t>
            </w:r>
            <w:r w:rsidR="0008167E" w:rsidRPr="00F843EF">
              <w:rPr>
                <w:rFonts w:ascii="Times New Roman" w:hAnsi="Times New Roman" w:cs="Times New Roman"/>
              </w:rPr>
              <w:t>.</w:t>
            </w:r>
            <w:r w:rsidR="00D23864" w:rsidRPr="00F843EF">
              <w:rPr>
                <w:rFonts w:ascii="Times New Roman" w:hAnsi="Times New Roman" w:cs="Times New Roman"/>
              </w:rPr>
              <w:t xml:space="preserve"> </w:t>
            </w:r>
          </w:p>
          <w:p w:rsidR="00F40E11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B15AE5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разме</w:t>
            </w:r>
            <w:r w:rsidR="00686AC9">
              <w:rPr>
                <w:rFonts w:ascii="Times New Roman" w:hAnsi="Times New Roman" w:cs="Times New Roman"/>
              </w:rPr>
              <w:t>с</w:t>
            </w:r>
            <w:r w:rsidR="00686AC9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C25C58">
              <w:rPr>
                <w:rFonts w:ascii="Times New Roman" w:hAnsi="Times New Roman" w:cs="Times New Roman"/>
              </w:rPr>
              <w:t>органов местного самоуправления</w:t>
            </w:r>
            <w:bookmarkStart w:id="0" w:name="_GoBack"/>
            <w:bookmarkEnd w:id="0"/>
            <w:r w:rsidR="00C25C58">
              <w:rPr>
                <w:rFonts w:ascii="Times New Roman" w:hAnsi="Times New Roman" w:cs="Times New Roman"/>
              </w:rPr>
              <w:t xml:space="preserve">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6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B947F9" w:rsidRDefault="00B947F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94CAF" w:rsidRPr="00686AC9" w:rsidRDefault="00C94CAF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6"/>
          </w:tcPr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В.В. Мищенко         </w:t>
            </w:r>
          </w:p>
        </w:tc>
      </w:tr>
      <w:tr w:rsidR="00686AC9" w:rsidRPr="00686AC9" w:rsidTr="004767F1">
        <w:trPr>
          <w:trHeight w:val="285"/>
        </w:trPr>
        <w:tc>
          <w:tcPr>
            <w:tcW w:w="7154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A7419" w:rsidRDefault="006A7419" w:rsidP="006A7419">
      <w:pPr>
        <w:pStyle w:val="aff7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>Дата подписания: 29.10.2015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C63A3D">
      <w:headerReference w:type="even" r:id="rId16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6E" w:rsidRDefault="00ED036E">
      <w:r>
        <w:separator/>
      </w:r>
    </w:p>
  </w:endnote>
  <w:endnote w:type="continuationSeparator" w:id="0">
    <w:p w:rsidR="00ED036E" w:rsidRDefault="00ED0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6E" w:rsidRDefault="00ED036E">
      <w:r>
        <w:separator/>
      </w:r>
    </w:p>
  </w:footnote>
  <w:footnote w:type="continuationSeparator" w:id="0">
    <w:p w:rsidR="00ED036E" w:rsidRDefault="00ED0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4B70B6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67F1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B70B6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51E02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A7419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3B53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18ED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108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58BA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036E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  <w:style w:type="paragraph" w:customStyle="1" w:styleId="aff7">
    <w:name w:val="Стиль в законе"/>
    <w:basedOn w:val="a"/>
    <w:rsid w:val="006A7419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70B9234828796A8E9D248DE3C393B464260DF05CF916D689E76F8uFm4F" TargetMode="External"/><Relationship Id="rId13" Type="http://schemas.openxmlformats.org/officeDocument/2006/relationships/hyperlink" Target="consultantplus://offline/ref=C4970B9234828796A8F7DF5EB262363A4A1B6FDD05C6C43137C52BAFFDFE544084AB7003D6FA55DD3AA4uDm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970B9234828796A8F7DF5EB262363A4A1B6FDD0BC6C53537C52BAFFDFE544084AB7003D6uFm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970B9234828796A8E9D248DE3C393B47406ADC0FCF916D689E76F8uFm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970B9234828796A8E9D248DE3C393B47406ADC0FCF916D689E76F8uFm4F" TargetMode="External"/><Relationship Id="rId10" Type="http://schemas.openxmlformats.org/officeDocument/2006/relationships/hyperlink" Target="consultantplus://offline/ref=C4970B9234828796A8E9D248DE3C393B474362D90ACF916D689E76F8uFm4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70B9234828796A8E9D248DE3C393B444367D809CF916D689E76F8uFm4F" TargetMode="External"/><Relationship Id="rId14" Type="http://schemas.openxmlformats.org/officeDocument/2006/relationships/hyperlink" Target="consultantplus://offline/ref=C4970B9234828796A8E9D248DE3C393B444367D809CF916D689E76F8uFm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199-06E5-4009-95FC-557F5E52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2015-10-17T02:09:00Z</cp:lastPrinted>
  <dcterms:created xsi:type="dcterms:W3CDTF">2015-10-28T06:59:00Z</dcterms:created>
  <dcterms:modified xsi:type="dcterms:W3CDTF">2015-10-28T06:59:00Z</dcterms:modified>
</cp:coreProperties>
</file>