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Ind w:w="93" w:type="dxa"/>
        <w:tblLook w:val="04A0" w:firstRow="1" w:lastRow="0" w:firstColumn="1" w:lastColumn="0" w:noHBand="0" w:noVBand="1"/>
      </w:tblPr>
      <w:tblGrid>
        <w:gridCol w:w="576"/>
        <w:gridCol w:w="2640"/>
        <w:gridCol w:w="2180"/>
        <w:gridCol w:w="1420"/>
        <w:gridCol w:w="1420"/>
        <w:gridCol w:w="2500"/>
        <w:gridCol w:w="2640"/>
        <w:gridCol w:w="2320"/>
      </w:tblGrid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программе «Долгосрочное финансовое  планирование и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межбюджетных отношений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034" w:rsidRPr="00B15E97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</w:t>
            </w:r>
            <w:r w:rsidR="00BC4F9A"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 районе на 2020 - 2024 годы»</w:t>
            </w: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7034" w:rsidRPr="00966C91" w:rsidRDefault="00CC7034" w:rsidP="0011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7034" w:rsidRPr="00CC7034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034" w:rsidRPr="00966C91" w:rsidRDefault="00CC7034" w:rsidP="0011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CC7034" w:rsidRPr="00CC7034" w:rsidTr="00B15E97">
        <w:trPr>
          <w:trHeight w:val="1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34" w:rsidRPr="00CC7034" w:rsidTr="00B15E97">
        <w:trPr>
          <w:trHeight w:val="1110"/>
        </w:trPr>
        <w:tc>
          <w:tcPr>
            <w:tcW w:w="15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034" w:rsidRPr="00B15E97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и краткое описание</w:t>
            </w: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реализумых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программ и отдельных мероприятий</w:t>
            </w:r>
          </w:p>
        </w:tc>
      </w:tr>
      <w:tr w:rsidR="00CC7034" w:rsidRPr="00CC7034" w:rsidTr="00B15E97">
        <w:trPr>
          <w:trHeight w:val="4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N  </w:t>
            </w:r>
            <w:proofErr w:type="gram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CC7034" w:rsidRPr="00CC7034" w:rsidTr="00B15E97">
        <w:trPr>
          <w:trHeight w:val="13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034" w:rsidRPr="00CC7034" w:rsidTr="00B15E9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7034" w:rsidRPr="00CC7034" w:rsidTr="00B15E97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 «Долгосрочное финансовое планирование и совершенствование          </w:t>
            </w: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2020 - 2024 годы»</w:t>
            </w:r>
          </w:p>
        </w:tc>
      </w:tr>
      <w:tr w:rsidR="00CC7034" w:rsidRPr="00CC7034" w:rsidTr="00B15E9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CC7034" w:rsidRPr="00CC7034" w:rsidTr="00B15E97">
        <w:trPr>
          <w:trHeight w:val="2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межбюджетных отношений в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администрации </w:t>
            </w:r>
            <w:proofErr w:type="spellStart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34" w:rsidRPr="00CC7034" w:rsidRDefault="00CC7034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эффективности выравнивания, повышение финансовой самостоятельности поселений  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несбалансированность бюджетов поселений  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34" w:rsidRPr="00CC7034" w:rsidRDefault="00CC7034" w:rsidP="00CC7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непосредственное влияние на все показатели программы</w:t>
            </w:r>
          </w:p>
        </w:tc>
      </w:tr>
    </w:tbl>
    <w:p w:rsidR="00C01CA7" w:rsidRDefault="00A01371">
      <w:r>
        <w:fldChar w:fldCharType="begin"/>
      </w:r>
      <w:r>
        <w:instrText xml:space="preserve"> LINK Excel.Sheet.12 "C:\\Users\\AverinaEV\\Desktop\\Приложения.xlsx" "Прил 3!Область_печати" \a \f 4 \h  \* MERGEFORMAT </w:instrText>
      </w:r>
      <w:r>
        <w:fldChar w:fldCharType="separate"/>
      </w:r>
      <w:bookmarkStart w:id="1" w:name="RANGE!A1:M14"/>
      <w:bookmarkEnd w:id="1"/>
    </w:p>
    <w:p w:rsidR="00966C91" w:rsidRDefault="00A01371">
      <w:r>
        <w:fldChar w:fldCharType="end"/>
      </w:r>
      <w:r w:rsidR="00966C91">
        <w:fldChar w:fldCharType="begin"/>
      </w:r>
      <w:r w:rsidR="00966C91">
        <w:instrText xml:space="preserve"> LINK Excel.Sheet.12 "C:\\Users\\AverinaEV\\Desktop\\Постановление Администрации № 910-па от 31.10.2019 (приложение).xlsx" "Прил 3!Область_печати" \a \f 4 \h  \* MERGEFORMAT </w:instrText>
      </w:r>
      <w:r w:rsidR="00966C91">
        <w:fldChar w:fldCharType="separat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231"/>
        <w:gridCol w:w="454"/>
        <w:gridCol w:w="1479"/>
        <w:gridCol w:w="363"/>
        <w:gridCol w:w="424"/>
        <w:gridCol w:w="398"/>
        <w:gridCol w:w="340"/>
        <w:gridCol w:w="398"/>
        <w:gridCol w:w="830"/>
        <w:gridCol w:w="445"/>
        <w:gridCol w:w="75"/>
        <w:gridCol w:w="634"/>
        <w:gridCol w:w="1276"/>
        <w:gridCol w:w="1276"/>
        <w:gridCol w:w="1134"/>
        <w:gridCol w:w="1134"/>
        <w:gridCol w:w="1134"/>
        <w:gridCol w:w="1275"/>
      </w:tblGrid>
      <w:tr w:rsidR="00966C91" w:rsidRPr="00966C91" w:rsidTr="00966C91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66C91" w:rsidRPr="00B15E97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B15E97" w:rsidRPr="00966C91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программе "Долгосрочное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2020 - 2024 годы"</w:t>
            </w:r>
          </w:p>
        </w:tc>
      </w:tr>
      <w:tr w:rsidR="00966C91" w:rsidRPr="00966C91" w:rsidTr="00B15E97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6C91" w:rsidRPr="00966C91" w:rsidRDefault="00966C91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6C91" w:rsidRPr="00966C91" w:rsidTr="004C1F88">
        <w:trPr>
          <w:trHeight w:val="1620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C91" w:rsidRPr="00B15E97" w:rsidRDefault="00966C91" w:rsidP="00B1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Муниципальной программы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района</w:t>
            </w:r>
            <w:proofErr w:type="gram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"Д</w:t>
            </w:r>
            <w:proofErr w:type="gram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олгосрочное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 на 2020-2024 годы за счет средств бюджета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района 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6C91" w:rsidRPr="00966C91" w:rsidTr="004C1F88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 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соисполнители 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ЦСР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91" w:rsidRPr="00B15E97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966C91" w:rsidRPr="00966C91" w:rsidTr="004C1F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66C91" w:rsidRPr="00966C91" w:rsidTr="004C1F88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C91" w:rsidRPr="000F654E" w:rsidRDefault="00966C91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планирование и          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совершенствование       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межбюджетных отношений в 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</w:t>
            </w:r>
            <w:r w:rsidR="00B15E97"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районе на  2020 - 2024 годы</w:t>
            </w: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ХХХ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ХХХХ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ХХХХХХХХХХ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C91" w:rsidRPr="00966C91" w:rsidRDefault="00B15E97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5 071 165,00</w:t>
            </w:r>
          </w:p>
        </w:tc>
      </w:tr>
      <w:tr w:rsidR="00966C91" w:rsidRPr="00966C91" w:rsidTr="00966C91">
        <w:trPr>
          <w:trHeight w:val="315"/>
        </w:trPr>
        <w:tc>
          <w:tcPr>
            <w:tcW w:w="15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C91" w:rsidRPr="00966C91" w:rsidRDefault="00966C91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4C1F88" w:rsidRPr="00966C91" w:rsidTr="00B15E97">
        <w:trPr>
          <w:trHeight w:val="17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88" w:rsidRPr="00966C91" w:rsidRDefault="004C1F88" w:rsidP="000F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88" w:rsidRPr="000F654E" w:rsidRDefault="004C1F88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за счет средств бюджета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88" w:rsidRPr="000F654E" w:rsidRDefault="004C1F88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88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88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88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1695680010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88" w:rsidRPr="00966C91" w:rsidRDefault="004C1F88" w:rsidP="0096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4C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8" w:rsidRPr="00966C91" w:rsidRDefault="004C1F88" w:rsidP="006C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4 902 462,00</w:t>
            </w:r>
          </w:p>
        </w:tc>
      </w:tr>
      <w:tr w:rsidR="00B15E97" w:rsidRPr="00966C91" w:rsidTr="00B15E97">
        <w:trPr>
          <w:trHeight w:val="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97" w:rsidRPr="00966C91" w:rsidRDefault="00B15E97" w:rsidP="000F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97" w:rsidRPr="000F654E" w:rsidRDefault="00B15E97" w:rsidP="0096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E97" w:rsidRPr="000F654E" w:rsidRDefault="00B15E97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0F65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1695680110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Pr="00966C91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97" w:rsidRDefault="00B15E97" w:rsidP="000F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168 703,00</w:t>
            </w:r>
          </w:p>
        </w:tc>
      </w:tr>
    </w:tbl>
    <w:p w:rsidR="00B15E97" w:rsidRDefault="00966C91" w:rsidP="00B15E97">
      <w:pPr>
        <w:spacing w:after="0" w:line="240" w:lineRule="auto"/>
        <w:jc w:val="center"/>
      </w:pPr>
      <w:r>
        <w:lastRenderedPageBreak/>
        <w:fldChar w:fldCharType="end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4"/>
        <w:gridCol w:w="2006"/>
        <w:gridCol w:w="817"/>
        <w:gridCol w:w="766"/>
        <w:gridCol w:w="1274"/>
        <w:gridCol w:w="540"/>
        <w:gridCol w:w="8159"/>
      </w:tblGrid>
      <w:tr w:rsidR="00B15E97" w:rsidRPr="00966C91" w:rsidTr="00F9284B">
        <w:trPr>
          <w:trHeight w:val="37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E97" w:rsidRDefault="00B15E97" w:rsidP="00B1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E97" w:rsidRPr="00B15E97" w:rsidRDefault="00B15E97" w:rsidP="00F9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4</w:t>
            </w:r>
          </w:p>
          <w:p w:rsidR="00B15E97" w:rsidRPr="00966C91" w:rsidRDefault="00B15E97" w:rsidP="00F9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программе "Долгосрочное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на 2020 - 2024 годы"</w:t>
            </w:r>
            <w:r w:rsidR="00A733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15E97" w:rsidRPr="00966C91" w:rsidTr="00F9284B">
        <w:trPr>
          <w:trHeight w:val="375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E97" w:rsidRPr="00966C91" w:rsidRDefault="00B15E97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5E97" w:rsidRDefault="00B15E97" w:rsidP="00B15E97">
      <w:pPr>
        <w:spacing w:after="0" w:line="240" w:lineRule="auto"/>
        <w:jc w:val="center"/>
      </w:pPr>
    </w:p>
    <w:tbl>
      <w:tblPr>
        <w:tblW w:w="15796" w:type="dxa"/>
        <w:tblInd w:w="93" w:type="dxa"/>
        <w:tblLook w:val="04A0" w:firstRow="1" w:lastRow="0" w:firstColumn="1" w:lastColumn="0" w:noHBand="0" w:noVBand="1"/>
      </w:tblPr>
      <w:tblGrid>
        <w:gridCol w:w="576"/>
        <w:gridCol w:w="4080"/>
        <w:gridCol w:w="1900"/>
        <w:gridCol w:w="1540"/>
        <w:gridCol w:w="1540"/>
        <w:gridCol w:w="1540"/>
        <w:gridCol w:w="1540"/>
        <w:gridCol w:w="1540"/>
        <w:gridCol w:w="1540"/>
      </w:tblGrid>
      <w:tr w:rsidR="00E81C75" w:rsidRPr="00E81C75" w:rsidTr="006700B5">
        <w:trPr>
          <w:trHeight w:val="1515"/>
        </w:trPr>
        <w:tc>
          <w:tcPr>
            <w:tcW w:w="15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C75" w:rsidRPr="00B15E97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Информация</w:t>
            </w:r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 xml:space="preserve">о ресурсном обеспечении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Муниципалбной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программы «Долгосрочное финансовое планирование и совершенствование межбюджетных отношений в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Ханкайском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муниципальном районе" на 2020-2024 годы, за счет средств бюджета </w:t>
            </w:r>
            <w:proofErr w:type="spell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муниципального района и прогнозная оценка привлекаемых на реализацию её целей сре</w:t>
            </w:r>
            <w:proofErr w:type="gramStart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дств кр</w:t>
            </w:r>
            <w:proofErr w:type="gramEnd"/>
            <w:r w:rsidRPr="00B1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аевого  бюджета</w:t>
            </w:r>
          </w:p>
        </w:tc>
      </w:tr>
      <w:tr w:rsidR="00E81C75" w:rsidRPr="00E81C75" w:rsidTr="006700B5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CC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ресурсного обеспечения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81C75" w:rsidRPr="00E81C75" w:rsidTr="006700B5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81C75" w:rsidRPr="00E81C75" w:rsidTr="006700B5">
        <w:trPr>
          <w:trHeight w:val="5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"Долгосрочное финансовое планирование и  совершенствование        </w:t>
            </w: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межбюджетных отношений в </w:t>
            </w:r>
            <w:proofErr w:type="spell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2020 - 2024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20 182 015,00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19 846 400,00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19 000 000 ,00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97 028 415,00</w:t>
            </w:r>
          </w:p>
        </w:tc>
      </w:tr>
      <w:tr w:rsidR="00E81C75" w:rsidRPr="00E81C75" w:rsidTr="006700B5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81C75" w:rsidRPr="00E81C75" w:rsidTr="006700B5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91 957 250,00</w:t>
            </w:r>
          </w:p>
        </w:tc>
      </w:tr>
      <w:tr w:rsidR="00E81C75" w:rsidRPr="00E81C75" w:rsidTr="006700B5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C75" w:rsidRPr="00E81C75" w:rsidRDefault="00E81C7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1 790 565,00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1 454 950,00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C75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5 071 165,00</w:t>
            </w:r>
          </w:p>
        </w:tc>
      </w:tr>
      <w:tr w:rsidR="00E81C75" w:rsidRPr="00E81C75" w:rsidTr="006700B5">
        <w:trPr>
          <w:trHeight w:val="360"/>
        </w:trPr>
        <w:tc>
          <w:tcPr>
            <w:tcW w:w="15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1C75" w:rsidRPr="00E81C75" w:rsidRDefault="00E81C7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"Совершенствование межбюджетных отношений в </w:t>
            </w:r>
            <w:proofErr w:type="spell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Ханкайском</w:t>
            </w:r>
            <w:proofErr w:type="spell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 </w:t>
            </w:r>
          </w:p>
        </w:tc>
      </w:tr>
      <w:tr w:rsidR="006700B5" w:rsidRPr="00E81C75" w:rsidTr="006700B5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за счет средств бюджета </w:t>
            </w:r>
            <w:proofErr w:type="spellStart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Ханкайского</w:t>
            </w:r>
            <w:proofErr w:type="spellEnd"/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1 621 862,00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1 454 950,00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4 902 462,00</w:t>
            </w:r>
          </w:p>
        </w:tc>
      </w:tr>
      <w:tr w:rsidR="006700B5" w:rsidRPr="00E81C75" w:rsidTr="006700B5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00B5" w:rsidRPr="00E81C75" w:rsidTr="006700B5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00B5" w:rsidRPr="00E81C75" w:rsidTr="006700B5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1 621 862,00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1 454 950,00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608 550,00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4 902 462,00</w:t>
            </w:r>
          </w:p>
        </w:tc>
      </w:tr>
      <w:tr w:rsidR="006700B5" w:rsidRPr="00E81C75" w:rsidTr="006700B5">
        <w:trPr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Приморского края  на осуществление отдельных государственных </w:t>
            </w: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91 957 250,00</w:t>
            </w:r>
          </w:p>
        </w:tc>
      </w:tr>
      <w:tr w:rsidR="006700B5" w:rsidRPr="00E81C75" w:rsidTr="006700B5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00B5" w:rsidRPr="00E81C75" w:rsidTr="006700B5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18 391 450,00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B5" w:rsidRPr="00E81C75" w:rsidRDefault="006700B5" w:rsidP="006C3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91 957 250,00</w:t>
            </w:r>
          </w:p>
        </w:tc>
      </w:tr>
      <w:tr w:rsidR="006700B5" w:rsidRPr="00E81C75" w:rsidTr="000F654E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0B5" w:rsidRPr="00E81C75" w:rsidRDefault="006700B5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654E" w:rsidRPr="00E81C75" w:rsidTr="000F654E">
        <w:trPr>
          <w:trHeight w:val="1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54E" w:rsidRPr="00E81C75" w:rsidTr="006120BB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168 703,00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168 703,00</w:t>
            </w:r>
          </w:p>
        </w:tc>
      </w:tr>
      <w:tr w:rsidR="000F654E" w:rsidRPr="00E81C75" w:rsidTr="000F654E">
        <w:trPr>
          <w:trHeight w:val="135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654E" w:rsidRPr="00E81C75" w:rsidTr="00DB0703">
        <w:trPr>
          <w:trHeight w:val="2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F654E" w:rsidRPr="00E81C75" w:rsidTr="00DB0703">
        <w:trPr>
          <w:trHeight w:val="3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4E" w:rsidRPr="00E81C75" w:rsidRDefault="000F654E" w:rsidP="00E8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54E" w:rsidRPr="00E81C75" w:rsidRDefault="000F654E" w:rsidP="00F9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168 703,00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F92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54E" w:rsidRPr="00E81C75" w:rsidRDefault="000F654E" w:rsidP="00E8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168 703,00</w:t>
            </w:r>
          </w:p>
        </w:tc>
      </w:tr>
    </w:tbl>
    <w:p w:rsidR="000B55E9" w:rsidRDefault="000B55E9"/>
    <w:sectPr w:rsidR="000B55E9" w:rsidSect="00B15E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7"/>
    <w:rsid w:val="000B55E9"/>
    <w:rsid w:val="000F654E"/>
    <w:rsid w:val="00111E44"/>
    <w:rsid w:val="001C18B6"/>
    <w:rsid w:val="00210CF7"/>
    <w:rsid w:val="002B6FFF"/>
    <w:rsid w:val="004C1F88"/>
    <w:rsid w:val="006700B5"/>
    <w:rsid w:val="00966C91"/>
    <w:rsid w:val="00A01371"/>
    <w:rsid w:val="00A73368"/>
    <w:rsid w:val="00B15E97"/>
    <w:rsid w:val="00BC4F9A"/>
    <w:rsid w:val="00C01CA7"/>
    <w:rsid w:val="00CC7034"/>
    <w:rsid w:val="00D55DA7"/>
    <w:rsid w:val="00E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19</cp:revision>
  <dcterms:created xsi:type="dcterms:W3CDTF">2019-11-25T01:53:00Z</dcterms:created>
  <dcterms:modified xsi:type="dcterms:W3CDTF">2020-02-04T01:08:00Z</dcterms:modified>
</cp:coreProperties>
</file>