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696" w14:textId="77777777" w:rsidR="00F130FE" w:rsidRPr="00AD232C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14:paraId="11908F61" w14:textId="77777777" w:rsidR="00F130FE" w:rsidRPr="00AD232C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2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AD23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D92944" w14:textId="77777777" w:rsidR="00A73F7F" w:rsidRPr="00AD232C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768BF6" w14:textId="737EF2DF" w:rsidR="00A73F7F" w:rsidRPr="00AD232C" w:rsidRDefault="00A73F7F" w:rsidP="00AD232C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            К проекту постановления </w:t>
      </w:r>
      <w:r w:rsidR="00AD232C" w:rsidRPr="00AD232C">
        <w:rPr>
          <w:rFonts w:ascii="Times New Roman" w:hAnsi="Times New Roman" w:cs="Times New Roman"/>
        </w:rPr>
        <w:t>«О внесении изменения в</w:t>
      </w:r>
      <w:r w:rsidRPr="00AD232C">
        <w:rPr>
          <w:rFonts w:ascii="Times New Roman" w:hAnsi="Times New Roman" w:cs="Times New Roman"/>
        </w:rPr>
        <w:t xml:space="preserve"> административн</w:t>
      </w:r>
      <w:r w:rsidR="00AD232C" w:rsidRPr="00AD232C">
        <w:rPr>
          <w:rFonts w:ascii="Times New Roman" w:hAnsi="Times New Roman" w:cs="Times New Roman"/>
        </w:rPr>
        <w:t>ый</w:t>
      </w:r>
      <w:r w:rsidRPr="00AD232C">
        <w:rPr>
          <w:rFonts w:ascii="Times New Roman" w:hAnsi="Times New Roman" w:cs="Times New Roman"/>
        </w:rPr>
        <w:t xml:space="preserve"> регламент предоставления </w:t>
      </w:r>
      <w:r w:rsidR="00AD232C" w:rsidRPr="00AD232C">
        <w:rPr>
          <w:rFonts w:ascii="Times New Roman" w:hAnsi="Times New Roman" w:cs="Times New Roman"/>
        </w:rPr>
        <w:t xml:space="preserve">Администрацией Ханкайского муниципального округа </w:t>
      </w:r>
      <w:r w:rsidRPr="00AD232C">
        <w:rPr>
          <w:rFonts w:ascii="Times New Roman" w:hAnsi="Times New Roman" w:cs="Times New Roman"/>
        </w:rPr>
        <w:t>м</w:t>
      </w:r>
      <w:r w:rsidR="00881123" w:rsidRPr="00AD232C">
        <w:rPr>
          <w:rFonts w:ascii="Times New Roman" w:hAnsi="Times New Roman" w:cs="Times New Roman"/>
        </w:rPr>
        <w:t>униципальной услуги «</w:t>
      </w:r>
      <w:r w:rsidR="00632F88" w:rsidRPr="00AD232C">
        <w:rPr>
          <w:rFonts w:ascii="Times New Roman" w:hAnsi="Times New Roman" w:cs="Times New Roman"/>
          <w:lang w:eastAsia="en-US"/>
        </w:rPr>
        <w:t>Присвоение адресов объектам адресации, изменение,</w:t>
      </w:r>
      <w:r w:rsidR="00AD232C">
        <w:rPr>
          <w:rFonts w:ascii="Times New Roman" w:hAnsi="Times New Roman" w:cs="Times New Roman"/>
          <w:lang w:eastAsia="en-US"/>
        </w:rPr>
        <w:t xml:space="preserve"> </w:t>
      </w:r>
      <w:r w:rsidR="00632F88" w:rsidRPr="00AD232C">
        <w:rPr>
          <w:rFonts w:ascii="Times New Roman" w:hAnsi="Times New Roman" w:cs="Times New Roman"/>
          <w:lang w:eastAsia="en-US"/>
        </w:rPr>
        <w:t>аннулирование адресов на территории Ханкайского муниципального округа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AD232C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08E430BD" w14:textId="16F305C1" w:rsidR="00440D70" w:rsidRPr="00AD232C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AD232C">
        <w:rPr>
          <w:rFonts w:ascii="Times New Roman" w:hAnsi="Times New Roman" w:cs="Times New Roman"/>
        </w:rPr>
        <w:t xml:space="preserve">постановления </w:t>
      </w:r>
      <w:r w:rsidR="00AD232C" w:rsidRPr="00AD232C">
        <w:rPr>
          <w:rFonts w:ascii="Times New Roman" w:hAnsi="Times New Roman" w:cs="Times New Roman"/>
        </w:rPr>
        <w:t>«О внесении изменения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округа»».</w:t>
      </w:r>
      <w:r w:rsidR="007170FE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352E8A5E" w14:textId="77777777" w:rsidR="00DA6969" w:rsidRPr="00AD232C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57F0B78" w14:textId="77777777" w:rsidR="00544F91" w:rsidRPr="00AD232C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32C">
        <w:rPr>
          <w:rFonts w:ascii="Times New Roman" w:hAnsi="Times New Roman" w:cs="Times New Roman"/>
          <w:sz w:val="28"/>
          <w:szCs w:val="28"/>
        </w:rPr>
        <w:t xml:space="preserve">         Разработан с целью </w:t>
      </w:r>
      <w:r w:rsidR="00632F88" w:rsidRPr="00AD232C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сроков и последовательности процедур и административных действий и (или) принятия решения Администрацией Ханкайского муниципального округа,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  <w:r w:rsidRPr="00AD232C">
        <w:rPr>
          <w:rFonts w:ascii="Times New Roman" w:hAnsi="Times New Roman" w:cs="Times New Roman"/>
          <w:sz w:val="28"/>
          <w:szCs w:val="28"/>
        </w:rPr>
        <w:t xml:space="preserve"> </w:t>
      </w:r>
      <w:r w:rsidR="00976CE7" w:rsidRPr="00AD232C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976CE7" w:rsidRPr="00AD232C">
        <w:rPr>
          <w:rFonts w:ascii="Times New Roman" w:hAnsi="Times New Roman"/>
          <w:sz w:val="28"/>
          <w:szCs w:val="28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Ханкайского муниципа</w:t>
      </w:r>
      <w:r w:rsidR="001E11BF" w:rsidRPr="00AD232C">
        <w:rPr>
          <w:rFonts w:ascii="Times New Roman" w:hAnsi="Times New Roman"/>
          <w:sz w:val="28"/>
          <w:szCs w:val="28"/>
        </w:rPr>
        <w:t>льного округа</w:t>
      </w:r>
      <w:r w:rsidR="00544F91" w:rsidRPr="00AD232C">
        <w:rPr>
          <w:rFonts w:ascii="Times New Roman" w:hAnsi="Times New Roman"/>
          <w:sz w:val="28"/>
          <w:szCs w:val="28"/>
        </w:rPr>
        <w:t>.</w:t>
      </w:r>
    </w:p>
    <w:p w14:paraId="05E7D3D6" w14:textId="04306B7F" w:rsidR="00440D70" w:rsidRPr="00AD232C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           </w:t>
      </w:r>
      <w:r w:rsidR="00116567" w:rsidRPr="00AD232C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AD232C">
        <w:rPr>
          <w:rFonts w:ascii="Times New Roman" w:hAnsi="Times New Roman" w:cs="Times New Roman"/>
        </w:rPr>
        <w:t>бюджета Ханкайского муници</w:t>
      </w:r>
      <w:r w:rsidR="001E11BF" w:rsidRPr="00AD232C">
        <w:rPr>
          <w:rFonts w:ascii="Times New Roman" w:hAnsi="Times New Roman" w:cs="Times New Roman"/>
        </w:rPr>
        <w:t xml:space="preserve">пального округа </w:t>
      </w:r>
      <w:r w:rsidR="00F130FE" w:rsidRPr="00AD232C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9B67908" w14:textId="0BF14DDF" w:rsidR="00544F91" w:rsidRPr="00AD232C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           </w:t>
      </w:r>
      <w:r w:rsidR="00360D34" w:rsidRPr="00AD232C">
        <w:rPr>
          <w:rFonts w:ascii="Times New Roman" w:hAnsi="Times New Roman" w:cs="Times New Roman"/>
        </w:rPr>
        <w:t xml:space="preserve">Проект затрагивает интересы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лиц, являющимися собственниками объекта адресации либо обладающим вещными правами на объект адресации</w:t>
      </w:r>
      <w:r w:rsidR="00360D34" w:rsidRPr="00AD232C">
        <w:rPr>
          <w:rFonts w:ascii="Times New Roman" w:hAnsi="Times New Roman" w:cs="Times New Roman"/>
        </w:rPr>
        <w:t>.</w:t>
      </w:r>
    </w:p>
    <w:p w14:paraId="584DFBE6" w14:textId="77777777" w:rsidR="00544F91" w:rsidRPr="00AD232C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          </w:t>
      </w:r>
      <w:r w:rsidR="00976CE7" w:rsidRPr="00AD232C">
        <w:rPr>
          <w:rFonts w:ascii="Times New Roman" w:hAnsi="Times New Roman" w:cs="Times New Roman"/>
        </w:rPr>
        <w:t xml:space="preserve">Проект не содержит </w:t>
      </w:r>
      <w:r w:rsidR="00F130FE" w:rsidRPr="00AD232C">
        <w:rPr>
          <w:rFonts w:ascii="Times New Roman" w:hAnsi="Times New Roman" w:cs="Times New Roman"/>
        </w:rPr>
        <w:t>рисков невозможности</w:t>
      </w:r>
      <w:r w:rsidR="00976CE7" w:rsidRPr="00AD232C">
        <w:rPr>
          <w:rFonts w:ascii="Times New Roman" w:hAnsi="Times New Roman" w:cs="Times New Roman"/>
        </w:rPr>
        <w:t xml:space="preserve"> </w:t>
      </w:r>
      <w:r w:rsidR="00F130FE" w:rsidRPr="00AD232C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="00976CE7" w:rsidRPr="00AD232C">
        <w:rPr>
          <w:rFonts w:ascii="Times New Roman" w:hAnsi="Times New Roman" w:cs="Times New Roman"/>
        </w:rPr>
        <w:t xml:space="preserve">а также </w:t>
      </w:r>
      <w:r w:rsidR="00F130FE" w:rsidRPr="00AD232C">
        <w:rPr>
          <w:rFonts w:ascii="Times New Roman" w:hAnsi="Times New Roman" w:cs="Times New Roman"/>
        </w:rPr>
        <w:t>рисков непред</w:t>
      </w:r>
      <w:r w:rsidR="00976CE7" w:rsidRPr="00AD232C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42C59825" w14:textId="77777777" w:rsidR="00F130FE" w:rsidRPr="00AD232C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AD232C">
        <w:rPr>
          <w:rFonts w:ascii="Times New Roman" w:hAnsi="Times New Roman" w:cs="Times New Roman"/>
          <w:highlight w:val="yellow"/>
        </w:rPr>
        <w:t xml:space="preserve">       </w:t>
      </w:r>
    </w:p>
    <w:p w14:paraId="316AAB5E" w14:textId="77777777" w:rsidR="000C161D" w:rsidRPr="00AD232C" w:rsidRDefault="000C161D"/>
    <w:sectPr w:rsidR="000C161D" w:rsidRPr="00A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AD232C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5DA"/>
  <w15:docId w15:val="{4B72FC50-F8AA-433F-9A70-8E967DA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19</cp:revision>
  <cp:lastPrinted>2021-07-20T03:10:00Z</cp:lastPrinted>
  <dcterms:created xsi:type="dcterms:W3CDTF">2020-02-11T00:15:00Z</dcterms:created>
  <dcterms:modified xsi:type="dcterms:W3CDTF">2021-07-20T03:10:00Z</dcterms:modified>
</cp:coreProperties>
</file>