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3C" w:rsidRPr="00BB523C" w:rsidRDefault="00BB523C" w:rsidP="00BB523C">
      <w:pPr>
        <w:pStyle w:val="ab"/>
        <w:rPr>
          <w:b/>
          <w:szCs w:val="28"/>
        </w:rPr>
      </w:pPr>
      <w:r w:rsidRPr="00BB523C">
        <w:rPr>
          <w:b/>
          <w:szCs w:val="28"/>
        </w:rPr>
        <w:t>ДУМА</w:t>
      </w:r>
    </w:p>
    <w:p w:rsidR="00BB523C" w:rsidRPr="00BB523C" w:rsidRDefault="00363BA1" w:rsidP="00BB5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ХАНКАЙСКОГО </w:t>
      </w:r>
      <w:r w:rsidR="00BB523C" w:rsidRPr="00BB523C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23C" w:rsidRPr="00BB523C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BB523C" w:rsidRPr="00BB523C" w:rsidRDefault="00BB523C" w:rsidP="00BB5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23C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BB523C" w:rsidRPr="00BB523C" w:rsidRDefault="00BB523C" w:rsidP="00BB5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BB523C" w:rsidRPr="00BB523C" w:rsidRDefault="00BB523C" w:rsidP="00BB5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B523C" w:rsidRPr="00BB523C" w:rsidRDefault="00BB523C" w:rsidP="00BB5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BB523C">
        <w:rPr>
          <w:rFonts w:ascii="Times New Roman" w:hAnsi="Times New Roman" w:cs="Times New Roman"/>
          <w:b/>
          <w:sz w:val="28"/>
        </w:rPr>
        <w:t>Р</w:t>
      </w:r>
      <w:proofErr w:type="gramEnd"/>
      <w:r w:rsidRPr="00BB523C">
        <w:rPr>
          <w:rFonts w:ascii="Times New Roman" w:hAnsi="Times New Roman" w:cs="Times New Roman"/>
          <w:b/>
          <w:sz w:val="28"/>
        </w:rPr>
        <w:t xml:space="preserve"> Е Ш Е Н И Е</w:t>
      </w:r>
    </w:p>
    <w:p w:rsidR="00BB523C" w:rsidRPr="00BB523C" w:rsidRDefault="00BB523C" w:rsidP="00BB5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672"/>
      </w:tblGrid>
      <w:tr w:rsidR="00BB523C" w:rsidRPr="00BB523C" w:rsidTr="00BB523C">
        <w:tc>
          <w:tcPr>
            <w:tcW w:w="100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B523C" w:rsidRPr="00BB523C" w:rsidRDefault="00363BA1" w:rsidP="00BB523C">
            <w:pPr>
              <w:tabs>
                <w:tab w:val="righ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31.10.2017</w:t>
            </w:r>
            <w:r w:rsidR="00BB523C">
              <w:rPr>
                <w:rFonts w:ascii="Times New Roman" w:hAnsi="Times New Roman" w:cs="Times New Roman"/>
                <w:b/>
                <w:sz w:val="28"/>
              </w:rPr>
              <w:t xml:space="preserve">   </w:t>
            </w:r>
            <w:r w:rsidR="00BB523C" w:rsidRPr="00BB523C">
              <w:rPr>
                <w:rFonts w:ascii="Times New Roman" w:hAnsi="Times New Roman" w:cs="Times New Roman"/>
                <w:b/>
                <w:sz w:val="28"/>
              </w:rPr>
              <w:t xml:space="preserve">                             с. Камень-Рыболов           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№ 285</w:t>
            </w:r>
          </w:p>
          <w:p w:rsidR="00BB523C" w:rsidRPr="00BB523C" w:rsidRDefault="00BB523C" w:rsidP="00BB52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B523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BB523C" w:rsidRPr="00BB523C" w:rsidTr="00BB523C">
        <w:trPr>
          <w:gridAfter w:val="1"/>
          <w:wAfter w:w="5672" w:type="dxa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B523C" w:rsidRPr="00BB523C" w:rsidRDefault="00BB523C" w:rsidP="00BB5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23C" w:rsidRDefault="00BB523C" w:rsidP="00BB5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23C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систем жилищно-коммунальной инфр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структуры и дорожного хозяйства в Ханкайском муниципальном районе» на 2015-2020 годы</w:t>
            </w:r>
          </w:p>
          <w:p w:rsidR="00BB523C" w:rsidRPr="00BB523C" w:rsidRDefault="00BB523C" w:rsidP="00BB5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B523C" w:rsidRPr="00BB523C" w:rsidRDefault="00BB523C" w:rsidP="00BB5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BB523C">
        <w:rPr>
          <w:rFonts w:ascii="Times New Roman" w:hAnsi="Times New Roman" w:cs="Times New Roman"/>
        </w:rPr>
        <w:tab/>
      </w:r>
    </w:p>
    <w:p w:rsidR="00BB523C" w:rsidRPr="00BB523C" w:rsidRDefault="00BB523C" w:rsidP="00BB52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523C" w:rsidRPr="00BB523C" w:rsidRDefault="00BB523C" w:rsidP="00BB52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523C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523C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«Развитие систем жилищно-коммунальной инфраструктуры и дорожного хозяйства в Ханкайском муниципальном районе» на 2015-2020 годы</w:t>
      </w:r>
      <w:r w:rsidRPr="00BB523C">
        <w:rPr>
          <w:rFonts w:ascii="Times New Roman" w:hAnsi="Times New Roman" w:cs="Times New Roman"/>
          <w:sz w:val="28"/>
          <w:szCs w:val="28"/>
        </w:rPr>
        <w:t>, на основании Устава Ханкайского муниципального района</w:t>
      </w:r>
    </w:p>
    <w:p w:rsidR="00BB523C" w:rsidRPr="00BB523C" w:rsidRDefault="00BB523C" w:rsidP="00BB5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BB523C">
        <w:rPr>
          <w:rFonts w:ascii="Times New Roman" w:hAnsi="Times New Roman" w:cs="Times New Roman"/>
        </w:rPr>
        <w:tab/>
      </w:r>
    </w:p>
    <w:p w:rsidR="00BB523C" w:rsidRPr="00BB523C" w:rsidRDefault="00BB523C" w:rsidP="00BB5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B523C">
        <w:rPr>
          <w:rFonts w:ascii="Times New Roman" w:hAnsi="Times New Roman" w:cs="Times New Roman"/>
          <w:sz w:val="28"/>
          <w:szCs w:val="28"/>
        </w:rPr>
        <w:t>Дума Ханкайского муниципального района</w:t>
      </w:r>
      <w:r w:rsidRPr="00BB523C">
        <w:rPr>
          <w:rFonts w:ascii="Times New Roman" w:hAnsi="Times New Roman" w:cs="Times New Roman"/>
          <w:sz w:val="28"/>
        </w:rPr>
        <w:t xml:space="preserve"> </w:t>
      </w:r>
    </w:p>
    <w:p w:rsidR="00BB523C" w:rsidRPr="00BB523C" w:rsidRDefault="00BB523C" w:rsidP="00BB5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23C" w:rsidRPr="00BB523C" w:rsidRDefault="00BB523C" w:rsidP="00BB5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23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B523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523C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BB523C" w:rsidRPr="00BB523C" w:rsidRDefault="00BB523C" w:rsidP="00BB5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BB523C" w:rsidRDefault="00BB523C" w:rsidP="00BB5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23C"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523C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«Развитие систем жилищно-коммунальной инфраструктуры и дорожного хозяйства в Ханкайском муниципальном районе» на 2015-2020 годы</w:t>
      </w:r>
      <w:r w:rsidRPr="00BB523C">
        <w:rPr>
          <w:rFonts w:ascii="Times New Roman" w:hAnsi="Times New Roman" w:cs="Times New Roman"/>
          <w:sz w:val="28"/>
          <w:szCs w:val="28"/>
        </w:rPr>
        <w:t xml:space="preserve"> принять к сведению (прилагается).</w:t>
      </w:r>
    </w:p>
    <w:p w:rsidR="00363BA1" w:rsidRPr="00363BA1" w:rsidRDefault="00363BA1" w:rsidP="00363BA1">
      <w:pPr>
        <w:pStyle w:val="a5"/>
        <w:tabs>
          <w:tab w:val="clear" w:pos="4677"/>
          <w:tab w:val="clear" w:pos="9355"/>
          <w:tab w:val="righ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3BA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3BA1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363BA1">
        <w:rPr>
          <w:rFonts w:ascii="Times New Roman" w:hAnsi="Times New Roman" w:cs="Times New Roman"/>
          <w:sz w:val="28"/>
          <w:szCs w:val="28"/>
        </w:rPr>
        <w:t>Рекомендовать Администрации Ханка</w:t>
      </w:r>
      <w:r w:rsidRPr="00363BA1">
        <w:rPr>
          <w:rFonts w:ascii="Times New Roman" w:hAnsi="Times New Roman" w:cs="Times New Roman"/>
          <w:sz w:val="28"/>
          <w:szCs w:val="28"/>
        </w:rPr>
        <w:t>й</w:t>
      </w:r>
      <w:r w:rsidRPr="00363BA1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363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BA1" w:rsidRPr="00363BA1" w:rsidRDefault="00363BA1" w:rsidP="00363BA1">
      <w:pPr>
        <w:pStyle w:val="a5"/>
        <w:tabs>
          <w:tab w:val="clear" w:pos="4677"/>
          <w:tab w:val="center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63BA1">
        <w:rPr>
          <w:rFonts w:ascii="Times New Roman" w:hAnsi="Times New Roman" w:cs="Times New Roman"/>
          <w:sz w:val="28"/>
          <w:szCs w:val="28"/>
        </w:rPr>
        <w:t xml:space="preserve">1) предусмотреть в программе на 2018 год денежные средства для участия в государственной программе на условия </w:t>
      </w:r>
      <w:proofErr w:type="spellStart"/>
      <w:r w:rsidRPr="00363BA1">
        <w:rPr>
          <w:rFonts w:ascii="Times New Roman" w:hAnsi="Times New Roman" w:cs="Times New Roman"/>
          <w:sz w:val="28"/>
          <w:szCs w:val="28"/>
        </w:rPr>
        <w:t>софина</w:t>
      </w:r>
      <w:r w:rsidRPr="00363BA1">
        <w:rPr>
          <w:rFonts w:ascii="Times New Roman" w:hAnsi="Times New Roman" w:cs="Times New Roman"/>
          <w:sz w:val="28"/>
          <w:szCs w:val="28"/>
        </w:rPr>
        <w:t>н</w:t>
      </w:r>
      <w:r w:rsidRPr="00363BA1">
        <w:rPr>
          <w:rFonts w:ascii="Times New Roman" w:hAnsi="Times New Roman" w:cs="Times New Roman"/>
          <w:sz w:val="28"/>
          <w:szCs w:val="28"/>
        </w:rPr>
        <w:t>сирования</w:t>
      </w:r>
      <w:proofErr w:type="spellEnd"/>
      <w:r w:rsidRPr="00363BA1">
        <w:rPr>
          <w:rFonts w:ascii="Times New Roman" w:hAnsi="Times New Roman" w:cs="Times New Roman"/>
          <w:sz w:val="28"/>
          <w:szCs w:val="28"/>
        </w:rPr>
        <w:t xml:space="preserve">, для реконструкции дороги по ул. Некрасова </w:t>
      </w:r>
      <w:proofErr w:type="gramStart"/>
      <w:r w:rsidRPr="00363B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3BA1">
        <w:rPr>
          <w:rFonts w:ascii="Times New Roman" w:hAnsi="Times New Roman" w:cs="Times New Roman"/>
          <w:sz w:val="28"/>
          <w:szCs w:val="28"/>
        </w:rPr>
        <w:t>. Камень-Рыболов.</w:t>
      </w:r>
    </w:p>
    <w:p w:rsidR="00363BA1" w:rsidRPr="00363BA1" w:rsidRDefault="00363BA1" w:rsidP="00363BA1">
      <w:pPr>
        <w:pStyle w:val="a5"/>
        <w:tabs>
          <w:tab w:val="clear" w:pos="4677"/>
          <w:tab w:val="center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63BA1">
        <w:rPr>
          <w:rFonts w:ascii="Times New Roman" w:hAnsi="Times New Roman" w:cs="Times New Roman"/>
          <w:sz w:val="28"/>
          <w:szCs w:val="28"/>
        </w:rPr>
        <w:t>2) увеличить объем финансирования пр</w:t>
      </w:r>
      <w:r w:rsidRPr="00363BA1">
        <w:rPr>
          <w:rFonts w:ascii="Times New Roman" w:hAnsi="Times New Roman" w:cs="Times New Roman"/>
          <w:sz w:val="28"/>
          <w:szCs w:val="28"/>
        </w:rPr>
        <w:t>о</w:t>
      </w:r>
      <w:r w:rsidRPr="00363BA1">
        <w:rPr>
          <w:rFonts w:ascii="Times New Roman" w:hAnsi="Times New Roman" w:cs="Times New Roman"/>
          <w:sz w:val="28"/>
          <w:szCs w:val="28"/>
        </w:rPr>
        <w:t>граммы на содержание мест захоронения.</w:t>
      </w:r>
    </w:p>
    <w:p w:rsidR="00BB523C" w:rsidRPr="00BB523C" w:rsidRDefault="00363BA1" w:rsidP="00BB5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523C" w:rsidRPr="00BB52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B523C" w:rsidRPr="00BB523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B523C" w:rsidRPr="00BB523C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органов местного самоуправления Ханкайского муниципального района.</w:t>
      </w:r>
    </w:p>
    <w:p w:rsidR="00BB523C" w:rsidRPr="00BB523C" w:rsidRDefault="00BB523C" w:rsidP="00BB5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BB523C">
        <w:rPr>
          <w:rFonts w:ascii="Times New Roman" w:hAnsi="Times New Roman" w:cs="Times New Roman"/>
          <w:sz w:val="28"/>
          <w:szCs w:val="28"/>
        </w:rPr>
        <w:tab/>
      </w:r>
      <w:r w:rsidR="00363BA1">
        <w:rPr>
          <w:rFonts w:ascii="Times New Roman" w:hAnsi="Times New Roman" w:cs="Times New Roman"/>
          <w:sz w:val="28"/>
          <w:szCs w:val="28"/>
        </w:rPr>
        <w:t>4</w:t>
      </w:r>
      <w:r w:rsidRPr="00BB523C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принятия. </w:t>
      </w:r>
    </w:p>
    <w:p w:rsidR="00BB523C" w:rsidRDefault="00BB523C" w:rsidP="00BB5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BA1" w:rsidRPr="00BB523C" w:rsidRDefault="00363BA1" w:rsidP="00BB52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B523C" w:rsidRPr="00BB523C" w:rsidRDefault="00BB523C" w:rsidP="00BB5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23C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BB523C" w:rsidRDefault="00BB523C" w:rsidP="00BB523C">
      <w:pPr>
        <w:spacing w:after="0" w:line="240" w:lineRule="auto"/>
        <w:jc w:val="both"/>
        <w:rPr>
          <w:sz w:val="28"/>
          <w:szCs w:val="28"/>
        </w:rPr>
      </w:pPr>
      <w:r w:rsidRPr="00BB523C">
        <w:rPr>
          <w:rFonts w:ascii="Times New Roman" w:hAnsi="Times New Roman" w:cs="Times New Roman"/>
          <w:sz w:val="28"/>
          <w:szCs w:val="28"/>
        </w:rPr>
        <w:t>Ханкайского муниципального района                                        Е.Н. Литовченко</w:t>
      </w:r>
      <w:r>
        <w:rPr>
          <w:sz w:val="28"/>
          <w:szCs w:val="28"/>
        </w:rPr>
        <w:t xml:space="preserve">                                                          </w:t>
      </w:r>
    </w:p>
    <w:p w:rsidR="00BB523C" w:rsidRDefault="00FB175B" w:rsidP="00BB52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Отчёт </w:t>
      </w:r>
    </w:p>
    <w:p w:rsidR="00FB175B" w:rsidRDefault="00FB175B" w:rsidP="00BB52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реализации и оценке эффективности муниципальной программы «Развитие систем жилищно-коммунальной инфраструктуры и дорожного хозяйства в Ханкайском муниципальном районе» на 2015-2020 годы</w:t>
      </w:r>
    </w:p>
    <w:p w:rsidR="00FB175B" w:rsidRDefault="00FB175B" w:rsidP="00FB17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75B" w:rsidRDefault="00FB175B" w:rsidP="00FB17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исполнитель муниципальной программы</w:t>
      </w:r>
    </w:p>
    <w:p w:rsidR="00FB175B" w:rsidRPr="00FB175B" w:rsidRDefault="00FB175B" w:rsidP="00FB175B">
      <w:pPr>
        <w:rPr>
          <w:rFonts w:ascii="Times New Roman" w:hAnsi="Times New Roman" w:cs="Times New Roman"/>
          <w:sz w:val="28"/>
          <w:szCs w:val="28"/>
        </w:rPr>
      </w:pPr>
      <w:r w:rsidRPr="00FB175B">
        <w:rPr>
          <w:rFonts w:ascii="Times New Roman" w:hAnsi="Times New Roman" w:cs="Times New Roman"/>
          <w:sz w:val="28"/>
          <w:szCs w:val="28"/>
        </w:rPr>
        <w:t xml:space="preserve">Отдел жизнеобеспечения </w:t>
      </w:r>
    </w:p>
    <w:p w:rsidR="00FB175B" w:rsidRDefault="00FB175B" w:rsidP="00FB17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Соисполнители муниципальной программы</w:t>
      </w:r>
    </w:p>
    <w:p w:rsidR="00FB175B" w:rsidRDefault="00FB175B" w:rsidP="00FB175B">
      <w:pPr>
        <w:rPr>
          <w:rFonts w:ascii="Times New Roman" w:hAnsi="Times New Roman" w:cs="Times New Roman"/>
          <w:sz w:val="28"/>
          <w:szCs w:val="28"/>
        </w:rPr>
      </w:pPr>
      <w:r w:rsidRPr="00FB175B">
        <w:rPr>
          <w:rFonts w:ascii="Times New Roman" w:hAnsi="Times New Roman" w:cs="Times New Roman"/>
          <w:sz w:val="28"/>
          <w:szCs w:val="28"/>
        </w:rPr>
        <w:t>Нет</w:t>
      </w:r>
    </w:p>
    <w:p w:rsidR="00FB175B" w:rsidRDefault="00FB175B" w:rsidP="00FB175B">
      <w:pPr>
        <w:rPr>
          <w:rFonts w:ascii="Times New Roman" w:hAnsi="Times New Roman" w:cs="Times New Roman"/>
          <w:b/>
          <w:sz w:val="28"/>
          <w:szCs w:val="28"/>
        </w:rPr>
      </w:pPr>
      <w:r w:rsidRPr="00FB175B">
        <w:rPr>
          <w:rFonts w:ascii="Times New Roman" w:hAnsi="Times New Roman" w:cs="Times New Roman"/>
          <w:b/>
          <w:sz w:val="28"/>
          <w:szCs w:val="28"/>
        </w:rPr>
        <w:t>Структура муниципальной программы</w:t>
      </w:r>
    </w:p>
    <w:p w:rsidR="00FB175B" w:rsidRDefault="00FB175B" w:rsidP="00FB1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№1 «Энергосбережение и повышение энергетической эффективности»</w:t>
      </w:r>
    </w:p>
    <w:p w:rsidR="00FB175B" w:rsidRDefault="00FB175B" w:rsidP="00FB1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№2 «Развитие дорожного хозяйства»</w:t>
      </w:r>
    </w:p>
    <w:p w:rsidR="00FB175B" w:rsidRPr="00AC449D" w:rsidRDefault="00FB175B" w:rsidP="00FB175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175B">
        <w:rPr>
          <w:rFonts w:ascii="Times New Roman" w:hAnsi="Times New Roman" w:cs="Times New Roman"/>
          <w:b/>
          <w:sz w:val="28"/>
          <w:szCs w:val="28"/>
        </w:rPr>
        <w:t>Отдельные мероприятия</w:t>
      </w:r>
      <w:r w:rsidR="00AC44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175B" w:rsidRPr="00FB175B" w:rsidRDefault="00FB175B" w:rsidP="00FB1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B175B">
        <w:rPr>
          <w:rFonts w:ascii="Times New Roman" w:hAnsi="Times New Roman" w:cs="Times New Roman"/>
          <w:sz w:val="28"/>
          <w:szCs w:val="28"/>
        </w:rPr>
        <w:t>содержание мест захоронения;</w:t>
      </w:r>
    </w:p>
    <w:p w:rsidR="00FB175B" w:rsidRDefault="00FB175B" w:rsidP="00FB175B">
      <w:pPr>
        <w:rPr>
          <w:rFonts w:ascii="Times New Roman" w:hAnsi="Times New Roman" w:cs="Times New Roman"/>
          <w:sz w:val="28"/>
          <w:szCs w:val="28"/>
        </w:rPr>
      </w:pPr>
      <w:r w:rsidRPr="00FB175B">
        <w:rPr>
          <w:rFonts w:ascii="Times New Roman" w:hAnsi="Times New Roman" w:cs="Times New Roman"/>
          <w:sz w:val="28"/>
          <w:szCs w:val="28"/>
        </w:rPr>
        <w:t>- работы, услуги по организации очистки тротуаров, парков, скверов от мусора.</w:t>
      </w:r>
    </w:p>
    <w:p w:rsidR="003F2771" w:rsidRPr="003F2771" w:rsidRDefault="003F2771" w:rsidP="00FB175B">
      <w:pPr>
        <w:rPr>
          <w:rFonts w:ascii="Times New Roman" w:hAnsi="Times New Roman" w:cs="Times New Roman"/>
          <w:b/>
          <w:sz w:val="28"/>
          <w:szCs w:val="28"/>
        </w:rPr>
      </w:pPr>
      <w:r w:rsidRPr="003F2771">
        <w:rPr>
          <w:rFonts w:ascii="Times New Roman" w:hAnsi="Times New Roman" w:cs="Times New Roman"/>
          <w:b/>
          <w:sz w:val="28"/>
          <w:szCs w:val="28"/>
        </w:rPr>
        <w:t>Цель муни</w:t>
      </w:r>
      <w:r>
        <w:rPr>
          <w:rFonts w:ascii="Times New Roman" w:hAnsi="Times New Roman" w:cs="Times New Roman"/>
          <w:b/>
          <w:sz w:val="28"/>
          <w:szCs w:val="28"/>
        </w:rPr>
        <w:t>ци</w:t>
      </w:r>
      <w:r w:rsidRPr="003F2771">
        <w:rPr>
          <w:rFonts w:ascii="Times New Roman" w:hAnsi="Times New Roman" w:cs="Times New Roman"/>
          <w:b/>
          <w:sz w:val="28"/>
          <w:szCs w:val="28"/>
        </w:rPr>
        <w:t>пальной программы</w:t>
      </w:r>
    </w:p>
    <w:p w:rsidR="003F2771" w:rsidRPr="003F2771" w:rsidRDefault="003F2771" w:rsidP="003F27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771">
        <w:rPr>
          <w:rFonts w:ascii="Times New Roman" w:hAnsi="Times New Roman" w:cs="Times New Roman"/>
          <w:sz w:val="28"/>
          <w:szCs w:val="28"/>
        </w:rPr>
        <w:t xml:space="preserve">развитие систем </w:t>
      </w:r>
      <w:proofErr w:type="spellStart"/>
      <w:r w:rsidRPr="003F2771">
        <w:rPr>
          <w:rFonts w:ascii="Times New Roman" w:hAnsi="Times New Roman" w:cs="Times New Roman"/>
          <w:sz w:val="28"/>
          <w:szCs w:val="28"/>
        </w:rPr>
        <w:t>энерг</w:t>
      </w:r>
      <w:proofErr w:type="gramStart"/>
      <w:r w:rsidRPr="003F277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F277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F2771">
        <w:rPr>
          <w:rFonts w:ascii="Times New Roman" w:hAnsi="Times New Roman" w:cs="Times New Roman"/>
          <w:sz w:val="28"/>
          <w:szCs w:val="28"/>
        </w:rPr>
        <w:t xml:space="preserve"> тепло-газо- и водоснабжения для надёжного обеспечения энергоресурсами экономики и населения Ханкайского муниципального района;</w:t>
      </w:r>
    </w:p>
    <w:p w:rsidR="003F2771" w:rsidRPr="003F2771" w:rsidRDefault="003F2771" w:rsidP="003F2771">
      <w:pPr>
        <w:jc w:val="both"/>
        <w:rPr>
          <w:rFonts w:ascii="Times New Roman" w:hAnsi="Times New Roman" w:cs="Times New Roman"/>
          <w:sz w:val="28"/>
          <w:szCs w:val="28"/>
        </w:rPr>
      </w:pPr>
      <w:r w:rsidRPr="003F2771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топливно-энергетических ресурсов на территории Ханкайского муниципального района;</w:t>
      </w:r>
    </w:p>
    <w:p w:rsidR="003F2771" w:rsidRDefault="003F2771" w:rsidP="003F2771">
      <w:pPr>
        <w:rPr>
          <w:rFonts w:ascii="Times New Roman" w:hAnsi="Times New Roman" w:cs="Times New Roman"/>
          <w:sz w:val="28"/>
          <w:szCs w:val="28"/>
        </w:rPr>
      </w:pPr>
      <w:r w:rsidRPr="003F2771">
        <w:rPr>
          <w:rFonts w:ascii="Times New Roman" w:hAnsi="Times New Roman" w:cs="Times New Roman"/>
          <w:sz w:val="28"/>
          <w:szCs w:val="28"/>
        </w:rPr>
        <w:t>- дорожная деятельность в отношении автомобильных дорог местного значения Ха</w:t>
      </w:r>
      <w:r>
        <w:rPr>
          <w:rFonts w:ascii="Times New Roman" w:hAnsi="Times New Roman" w:cs="Times New Roman"/>
          <w:sz w:val="28"/>
          <w:szCs w:val="28"/>
        </w:rPr>
        <w:t>нкайского муниципального района.</w:t>
      </w:r>
    </w:p>
    <w:p w:rsidR="003F2771" w:rsidRPr="003F2771" w:rsidRDefault="003F2771" w:rsidP="003F2771">
      <w:pPr>
        <w:rPr>
          <w:rFonts w:ascii="Times New Roman" w:hAnsi="Times New Roman" w:cs="Times New Roman"/>
          <w:b/>
          <w:sz w:val="28"/>
          <w:szCs w:val="28"/>
        </w:rPr>
      </w:pPr>
      <w:r w:rsidRPr="003F2771">
        <w:rPr>
          <w:rFonts w:ascii="Times New Roman" w:hAnsi="Times New Roman" w:cs="Times New Roman"/>
          <w:b/>
          <w:sz w:val="28"/>
          <w:szCs w:val="28"/>
        </w:rPr>
        <w:t>Финансирование муниципальной программы</w:t>
      </w:r>
    </w:p>
    <w:p w:rsidR="003F2771" w:rsidRPr="003F2771" w:rsidRDefault="003F2771" w:rsidP="003F2771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2771">
        <w:rPr>
          <w:rFonts w:ascii="Times New Roman" w:hAnsi="Times New Roman" w:cs="Times New Roman"/>
          <w:sz w:val="28"/>
          <w:szCs w:val="28"/>
          <w:lang w:eastAsia="en-US"/>
        </w:rPr>
        <w:t>Общий объем финансирования муниципальной программы за счет средств местного бюджета составит -   121804,59 тыс. руб., в том числе:</w:t>
      </w:r>
    </w:p>
    <w:p w:rsidR="003F2771" w:rsidRPr="003F2771" w:rsidRDefault="003F2771" w:rsidP="003F2771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F2771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</w:t>
      </w:r>
      <w:r w:rsidRPr="003F2771">
        <w:rPr>
          <w:rFonts w:ascii="Times New Roman" w:hAnsi="Times New Roman" w:cs="Times New Roman"/>
          <w:b/>
          <w:sz w:val="28"/>
          <w:szCs w:val="28"/>
          <w:lang w:eastAsia="en-US"/>
        </w:rPr>
        <w:t>2015 год -  15833,09 тыс. руб.;</w:t>
      </w:r>
    </w:p>
    <w:p w:rsidR="003F2771" w:rsidRPr="003F2771" w:rsidRDefault="003F2771" w:rsidP="003F2771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F277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2016 год -  28134,21 тыс. руб.;</w:t>
      </w:r>
    </w:p>
    <w:p w:rsidR="003F2771" w:rsidRPr="003F2771" w:rsidRDefault="003F2771" w:rsidP="003F27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771">
        <w:rPr>
          <w:rFonts w:ascii="Times New Roman" w:hAnsi="Times New Roman" w:cs="Times New Roman"/>
          <w:sz w:val="28"/>
          <w:szCs w:val="28"/>
        </w:rPr>
        <w:t xml:space="preserve">                     2017 год- 23776,21 тыс. рублей </w:t>
      </w:r>
    </w:p>
    <w:p w:rsidR="003F2771" w:rsidRPr="003F2771" w:rsidRDefault="003F2771" w:rsidP="003F27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771">
        <w:rPr>
          <w:rFonts w:ascii="Times New Roman" w:hAnsi="Times New Roman" w:cs="Times New Roman"/>
          <w:sz w:val="28"/>
          <w:szCs w:val="28"/>
        </w:rPr>
        <w:t xml:space="preserve">                     2018 год -18201,00 тыс. рублей </w:t>
      </w:r>
    </w:p>
    <w:p w:rsidR="003F2771" w:rsidRPr="003F2771" w:rsidRDefault="003F2771" w:rsidP="003F2771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2771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2019 год -  17930,04 тыс. руб.;</w:t>
      </w:r>
    </w:p>
    <w:p w:rsidR="003F2771" w:rsidRDefault="003F2771" w:rsidP="003F2771">
      <w:pPr>
        <w:pStyle w:val="ConsPlusCell"/>
        <w:jc w:val="both"/>
        <w:rPr>
          <w:rStyle w:val="a3"/>
          <w:sz w:val="28"/>
          <w:szCs w:val="28"/>
        </w:rPr>
      </w:pPr>
      <w:r w:rsidRPr="003F2771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2020 год -  17930,04 тыс. руб.;</w:t>
      </w:r>
      <w:r w:rsidRPr="003F2771">
        <w:rPr>
          <w:rStyle w:val="a3"/>
          <w:sz w:val="28"/>
          <w:szCs w:val="28"/>
        </w:rPr>
        <w:t xml:space="preserve">  </w:t>
      </w:r>
    </w:p>
    <w:p w:rsidR="003F2771" w:rsidRPr="003F2771" w:rsidRDefault="003F2771" w:rsidP="003F2771">
      <w:pPr>
        <w:pStyle w:val="ConsPlusCell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3F2771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За период 2015-2016 годы -   </w:t>
      </w: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43967,30 тыс. руб.</w:t>
      </w:r>
      <w:r w:rsidRPr="003F2771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               </w:t>
      </w:r>
    </w:p>
    <w:p w:rsidR="003F2771" w:rsidRPr="003F2771" w:rsidRDefault="003F2771" w:rsidP="003F2771">
      <w:pPr>
        <w:pStyle w:val="ConsPlusCell"/>
        <w:rPr>
          <w:sz w:val="28"/>
          <w:szCs w:val="28"/>
        </w:rPr>
      </w:pPr>
      <w:r w:rsidRPr="003F2771">
        <w:rPr>
          <w:rFonts w:ascii="Times New Roman" w:hAnsi="Times New Roman" w:cs="Times New Roman"/>
          <w:sz w:val="28"/>
          <w:szCs w:val="28"/>
          <w:lang w:eastAsia="en-US"/>
        </w:rPr>
        <w:t>Прогнозная оценка средств, привлекаемых на  реализацию   целей  Программы,  составляет:</w:t>
      </w:r>
    </w:p>
    <w:p w:rsidR="003F2771" w:rsidRPr="003F2771" w:rsidRDefault="003F2771" w:rsidP="003F2771">
      <w:pPr>
        <w:pStyle w:val="ConsPlusCell"/>
        <w:rPr>
          <w:rFonts w:ascii="Times New Roman" w:hAnsi="Times New Roman" w:cs="Times New Roman"/>
          <w:sz w:val="28"/>
          <w:szCs w:val="28"/>
          <w:lang w:eastAsia="en-US"/>
        </w:rPr>
      </w:pPr>
      <w:r w:rsidRPr="003F277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субсидий из краевого бюджета  -   </w:t>
      </w:r>
      <w:r w:rsidRPr="003F2771">
        <w:rPr>
          <w:rFonts w:ascii="Times New Roman" w:hAnsi="Times New Roman" w:cs="Times New Roman"/>
          <w:sz w:val="28"/>
          <w:szCs w:val="28"/>
        </w:rPr>
        <w:t xml:space="preserve">22234,44 </w:t>
      </w:r>
      <w:proofErr w:type="spellStart"/>
      <w:r w:rsidRPr="003F2771">
        <w:rPr>
          <w:rFonts w:ascii="Times New Roman" w:hAnsi="Times New Roman" w:cs="Times New Roman"/>
          <w:sz w:val="28"/>
          <w:szCs w:val="28"/>
          <w:lang w:eastAsia="en-US"/>
        </w:rPr>
        <w:t>тыс</w:t>
      </w:r>
      <w:proofErr w:type="gramStart"/>
      <w:r w:rsidRPr="003F2771"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 w:rsidRPr="003F2771">
        <w:rPr>
          <w:rFonts w:ascii="Times New Roman" w:hAnsi="Times New Roman" w:cs="Times New Roman"/>
          <w:sz w:val="28"/>
          <w:szCs w:val="28"/>
          <w:lang w:eastAsia="en-US"/>
        </w:rPr>
        <w:t>уб</w:t>
      </w:r>
      <w:proofErr w:type="spellEnd"/>
      <w:r w:rsidRPr="003F2771">
        <w:rPr>
          <w:rFonts w:ascii="Times New Roman" w:hAnsi="Times New Roman" w:cs="Times New Roman"/>
          <w:sz w:val="28"/>
          <w:szCs w:val="28"/>
          <w:lang w:eastAsia="en-US"/>
        </w:rPr>
        <w:t>.,</w:t>
      </w:r>
    </w:p>
    <w:p w:rsidR="003F2771" w:rsidRPr="003F2771" w:rsidRDefault="003F2771" w:rsidP="003F2771">
      <w:pPr>
        <w:spacing w:line="240" w:lineRule="auto"/>
        <w:ind w:firstLine="427"/>
        <w:jc w:val="both"/>
        <w:rPr>
          <w:rFonts w:ascii="Times New Roman" w:hAnsi="Times New Roman" w:cs="Times New Roman"/>
          <w:sz w:val="28"/>
          <w:szCs w:val="28"/>
        </w:rPr>
      </w:pPr>
      <w:r w:rsidRPr="003F2771">
        <w:rPr>
          <w:rFonts w:ascii="Times New Roman" w:hAnsi="Times New Roman" w:cs="Times New Roman"/>
          <w:sz w:val="28"/>
          <w:szCs w:val="28"/>
        </w:rPr>
        <w:t xml:space="preserve"> в том числе:     </w:t>
      </w:r>
    </w:p>
    <w:p w:rsidR="003F2771" w:rsidRPr="003F2771" w:rsidRDefault="003F2771" w:rsidP="003F2771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F277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2771">
        <w:rPr>
          <w:rFonts w:ascii="Times New Roman" w:hAnsi="Times New Roman" w:cs="Times New Roman"/>
          <w:b/>
          <w:sz w:val="28"/>
          <w:szCs w:val="28"/>
        </w:rPr>
        <w:t>2015 год – 1573,09 тыс. рублей</w:t>
      </w:r>
      <w:proofErr w:type="gramStart"/>
      <w:r w:rsidRPr="003F2771">
        <w:rPr>
          <w:rFonts w:ascii="Times New Roman" w:hAnsi="Times New Roman" w:cs="Times New Roman"/>
          <w:b/>
          <w:sz w:val="28"/>
          <w:szCs w:val="28"/>
        </w:rPr>
        <w:t>;</w:t>
      </w:r>
      <w:r w:rsidR="00861B8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861B87">
        <w:rPr>
          <w:rFonts w:ascii="Times New Roman" w:hAnsi="Times New Roman" w:cs="Times New Roman"/>
          <w:b/>
          <w:sz w:val="28"/>
          <w:szCs w:val="28"/>
        </w:rPr>
        <w:t xml:space="preserve"> ремонт дорог ул. Октябрьская, Трактовая)</w:t>
      </w:r>
    </w:p>
    <w:p w:rsidR="003F2771" w:rsidRPr="003F2771" w:rsidRDefault="003F2771" w:rsidP="003F2771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F2771">
        <w:rPr>
          <w:rFonts w:ascii="Times New Roman" w:hAnsi="Times New Roman" w:cs="Times New Roman"/>
          <w:b/>
          <w:sz w:val="28"/>
          <w:szCs w:val="28"/>
        </w:rPr>
        <w:t xml:space="preserve">        2016 год– 11729,59 тыс. рублей</w:t>
      </w:r>
      <w:r w:rsidR="00861B87">
        <w:rPr>
          <w:rFonts w:ascii="Times New Roman" w:hAnsi="Times New Roman" w:cs="Times New Roman"/>
          <w:b/>
          <w:sz w:val="28"/>
          <w:szCs w:val="28"/>
        </w:rPr>
        <w:t xml:space="preserve"> (ремонт дорог ул. Октябрьская, Трактовая, проектирование достройки группового водовода)</w:t>
      </w:r>
    </w:p>
    <w:p w:rsidR="003F2771" w:rsidRPr="003F2771" w:rsidRDefault="003F2771" w:rsidP="003F2771">
      <w:pPr>
        <w:pStyle w:val="ConsPlusCell"/>
        <w:rPr>
          <w:rFonts w:ascii="Times New Roman" w:hAnsi="Times New Roman" w:cs="Times New Roman"/>
          <w:sz w:val="28"/>
          <w:szCs w:val="28"/>
          <w:lang w:eastAsia="en-US"/>
        </w:rPr>
      </w:pPr>
      <w:r w:rsidRPr="003F2771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2017 год -  8931,76 тыс. руб.;</w:t>
      </w:r>
    </w:p>
    <w:p w:rsidR="003F2771" w:rsidRPr="003F2771" w:rsidRDefault="003F2771" w:rsidP="003F2771">
      <w:pPr>
        <w:pStyle w:val="ConsPlusCell"/>
        <w:rPr>
          <w:rFonts w:ascii="Times New Roman" w:hAnsi="Times New Roman" w:cs="Times New Roman"/>
          <w:sz w:val="28"/>
          <w:szCs w:val="28"/>
          <w:lang w:eastAsia="en-US"/>
        </w:rPr>
      </w:pPr>
      <w:r w:rsidRPr="003F2771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2018 год –  0,00  тыс. руб.;</w:t>
      </w:r>
    </w:p>
    <w:p w:rsidR="003F2771" w:rsidRPr="003F2771" w:rsidRDefault="003F2771" w:rsidP="003F2771">
      <w:pPr>
        <w:pStyle w:val="ConsPlusCell"/>
        <w:rPr>
          <w:rFonts w:ascii="Times New Roman" w:hAnsi="Times New Roman" w:cs="Times New Roman"/>
          <w:sz w:val="28"/>
          <w:szCs w:val="28"/>
          <w:lang w:eastAsia="en-US"/>
        </w:rPr>
      </w:pPr>
      <w:r w:rsidRPr="003F2771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2019 год –  0,00 тыс. руб.;</w:t>
      </w:r>
    </w:p>
    <w:p w:rsidR="003F2771" w:rsidRDefault="003F2771" w:rsidP="003F2771">
      <w:pPr>
        <w:pStyle w:val="ConsPlusCell"/>
        <w:rPr>
          <w:rFonts w:ascii="Times New Roman" w:hAnsi="Times New Roman" w:cs="Times New Roman"/>
          <w:sz w:val="28"/>
          <w:szCs w:val="28"/>
          <w:lang w:eastAsia="en-US"/>
        </w:rPr>
      </w:pPr>
      <w:r w:rsidRPr="003F2771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2020 год -  0,00 тыс. руб.;</w:t>
      </w:r>
    </w:p>
    <w:p w:rsidR="003F2771" w:rsidRDefault="003F2771" w:rsidP="003F2771">
      <w:pPr>
        <w:pStyle w:val="ConsPlusCell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F2771">
        <w:rPr>
          <w:rFonts w:ascii="Times New Roman" w:hAnsi="Times New Roman" w:cs="Times New Roman"/>
          <w:b/>
          <w:sz w:val="28"/>
          <w:szCs w:val="28"/>
          <w:lang w:eastAsia="en-US"/>
        </w:rPr>
        <w:t>За период 2015-2016 годы – 13302,68 тыс. руб.</w:t>
      </w:r>
    </w:p>
    <w:p w:rsidR="00B71EC0" w:rsidRDefault="00B71EC0" w:rsidP="003F2771">
      <w:pPr>
        <w:pStyle w:val="ConsPlusCell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F2771" w:rsidRDefault="003F2771" w:rsidP="003F2771">
      <w:pPr>
        <w:pStyle w:val="ConsPlusCell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Структура расходов муниципальной программы по подпрограммам </w:t>
      </w:r>
    </w:p>
    <w:p w:rsidR="003F2771" w:rsidRPr="003F2771" w:rsidRDefault="003F2771" w:rsidP="003F2771">
      <w:pPr>
        <w:pStyle w:val="ConsPlusCell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75EBD" w:rsidRDefault="00C75EBD" w:rsidP="00C75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№1 «Энергосбережение и повышение энергетической эффективности» 2015-2016 годы – 33318,23 тыс. руб.</w:t>
      </w:r>
    </w:p>
    <w:p w:rsidR="00C75EBD" w:rsidRDefault="00C75EBD" w:rsidP="00C75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№2 «Развитие дорожного хозяйства» 2015-2016 годы – 23054,09 тыс. руб.</w:t>
      </w:r>
    </w:p>
    <w:p w:rsidR="00C75EBD" w:rsidRDefault="00C75EBD" w:rsidP="00C75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Отдельные мероприятия 2015-2016 годы </w:t>
      </w:r>
      <w:r w:rsidR="000C0EC7">
        <w:rPr>
          <w:rFonts w:ascii="Times New Roman" w:hAnsi="Times New Roman" w:cs="Times New Roman"/>
          <w:sz w:val="28"/>
          <w:szCs w:val="28"/>
        </w:rPr>
        <w:t>-897,66 тыс. руб.</w:t>
      </w:r>
    </w:p>
    <w:p w:rsidR="000C0EC7" w:rsidRDefault="000C0EC7" w:rsidP="00C75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055C7" w:rsidRDefault="00B055C7" w:rsidP="003F2771">
      <w:pPr>
        <w:rPr>
          <w:rFonts w:ascii="Times New Roman" w:hAnsi="Times New Roman" w:cs="Times New Roman"/>
          <w:sz w:val="28"/>
          <w:szCs w:val="28"/>
        </w:rPr>
      </w:pPr>
    </w:p>
    <w:p w:rsidR="003F2771" w:rsidRDefault="003F2771" w:rsidP="00B05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EC0" w:rsidRDefault="00B055C7" w:rsidP="00B05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E3AB8" w:rsidRDefault="00B71EC0" w:rsidP="00B71EC0">
      <w:pPr>
        <w:tabs>
          <w:tab w:val="left" w:pos="77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E3AB8" w:rsidRDefault="00CE3AB8" w:rsidP="00CE3AB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Степень эффективности использования бюджетных и внебюджетных средств:</w:t>
      </w:r>
    </w:p>
    <w:p w:rsidR="00CE3AB8" w:rsidRDefault="00CE3AB8" w:rsidP="00CE3AB8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473A2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Ф</w:t>
      </w:r>
      <w:r w:rsidRPr="007C24A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029D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</w:p>
    <w:p w:rsidR="00CE3AB8" w:rsidRPr="0099029D" w:rsidRDefault="00CE3AB8" w:rsidP="00CE3AB8">
      <w:pPr>
        <w:pStyle w:val="ConsPlusNonformat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542252" id="Прямая соединительная линия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zqcB&#10;Yk0CAABXBAAADgAAAAAAAAAAAAAAAAAuAgAAZHJzL2Uyb0RvYy54bWxQSwECLQAUAAYACAAAACEA&#10;e+vxeNsAAAAJAQAADwAAAAAAAAAAAAAAAACn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Э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бв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473A2A">
        <w:rPr>
          <w:rFonts w:ascii="Times New Roman" w:hAnsi="Times New Roman" w:cs="Times New Roman"/>
          <w:sz w:val="28"/>
          <w:szCs w:val="28"/>
        </w:rPr>
        <w:t>=</w:t>
      </w:r>
      <w:r w:rsidRPr="0099029D">
        <w:rPr>
          <w:rFonts w:ascii="Times New Roman" w:hAnsi="Times New Roman" w:cs="Times New Roman"/>
        </w:rPr>
        <w:t xml:space="preserve">  </w:t>
      </w:r>
      <w:r w:rsidRPr="0047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73A2A">
        <w:rPr>
          <w:rFonts w:ascii="Times New Roman" w:hAnsi="Times New Roman" w:cs="Times New Roman"/>
          <w:sz w:val="28"/>
          <w:szCs w:val="28"/>
        </w:rPr>
        <w:t>x 100</w:t>
      </w:r>
      <w:r>
        <w:rPr>
          <w:rFonts w:ascii="Times New Roman" w:hAnsi="Times New Roman" w:cs="Times New Roman"/>
          <w:sz w:val="28"/>
          <w:szCs w:val="28"/>
        </w:rPr>
        <w:t>%, где:</w:t>
      </w:r>
    </w:p>
    <w:p w:rsidR="00CE3AB8" w:rsidRDefault="00CE3AB8" w:rsidP="00CE3AB8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99029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029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Ф</w:t>
      </w:r>
      <w:r w:rsidRPr="0099029D">
        <w:rPr>
          <w:rFonts w:ascii="Times New Roman" w:hAnsi="Times New Roman" w:cs="Times New Roman"/>
          <w:sz w:val="28"/>
          <w:szCs w:val="28"/>
        </w:rPr>
        <w:t xml:space="preserve"> </w:t>
      </w:r>
      <w:r w:rsidRPr="0099029D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AB8" w:rsidRDefault="00CE3AB8" w:rsidP="00CE3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бв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CE3AB8" w:rsidRPr="00473A2A" w:rsidRDefault="00CE3AB8" w:rsidP="00CE3AB8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 </w:t>
      </w:r>
      <w:r w:rsidRPr="00610E6F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47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3A2A">
        <w:rPr>
          <w:rFonts w:ascii="Times New Roman" w:hAnsi="Times New Roman" w:cs="Times New Roman"/>
          <w:sz w:val="28"/>
          <w:szCs w:val="28"/>
        </w:rPr>
        <w:t xml:space="preserve"> фактическое </w:t>
      </w:r>
      <w:r>
        <w:rPr>
          <w:rFonts w:ascii="Times New Roman" w:hAnsi="Times New Roman" w:cs="Times New Roman"/>
          <w:sz w:val="28"/>
          <w:szCs w:val="28"/>
        </w:rPr>
        <w:t>освоение средств бюджета и внебюджетных средств в отчетном периоде;</w:t>
      </w:r>
    </w:p>
    <w:p w:rsidR="00CE3AB8" w:rsidRDefault="00CE3AB8" w:rsidP="00CE3AB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 </w:t>
      </w:r>
      <w:r w:rsidRPr="00610E6F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r w:rsidRPr="0047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473A2A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ированный</w:t>
      </w:r>
      <w:r w:rsidRPr="0047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средств</w:t>
      </w:r>
      <w:r w:rsidRPr="00EB7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и внебюджетных средств в отчетном периоде.</w:t>
      </w:r>
    </w:p>
    <w:p w:rsidR="00CE3AB8" w:rsidRDefault="00CE3AB8" w:rsidP="00CE3AB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3AB8" w:rsidRPr="00AC4282" w:rsidRDefault="00CE3AB8" w:rsidP="00CE3AB8">
      <w:pPr>
        <w:tabs>
          <w:tab w:val="left" w:pos="104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 </w:t>
      </w:r>
      <w:proofErr w:type="spellStart"/>
      <w:r w:rsidRPr="00AC428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бв</w:t>
      </w:r>
      <w:proofErr w:type="spellEnd"/>
      <w:r w:rsidRPr="00AC428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2015  </w:t>
      </w:r>
      <w:r w:rsidRPr="00AC4282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AC4282" w:rsidRPr="00AC4282">
        <w:rPr>
          <w:rFonts w:ascii="Times New Roman" w:hAnsi="Times New Roman" w:cs="Times New Roman"/>
          <w:color w:val="000000" w:themeColor="text1"/>
          <w:sz w:val="28"/>
          <w:szCs w:val="28"/>
        </w:rPr>
        <w:t>12211,37/</w:t>
      </w:r>
      <w:r w:rsidRPr="00AC428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C4282" w:rsidRPr="00AC4282">
        <w:rPr>
          <w:rFonts w:ascii="Times New Roman" w:hAnsi="Times New Roman" w:cs="Times New Roman"/>
          <w:color w:val="000000" w:themeColor="text1"/>
          <w:sz w:val="28"/>
          <w:szCs w:val="28"/>
        </w:rPr>
        <w:t>5833,09</w:t>
      </w:r>
      <w:r w:rsidRPr="00AC4282">
        <w:rPr>
          <w:rFonts w:ascii="Times New Roman" w:hAnsi="Times New Roman" w:cs="Times New Roman"/>
          <w:color w:val="000000" w:themeColor="text1"/>
        </w:rPr>
        <w:t xml:space="preserve"> </w:t>
      </w:r>
      <w:r w:rsidRPr="00AC4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4282" w:rsidRPr="00AC4282">
        <w:rPr>
          <w:rFonts w:ascii="Times New Roman" w:hAnsi="Times New Roman" w:cs="Times New Roman"/>
          <w:color w:val="000000" w:themeColor="text1"/>
          <w:sz w:val="28"/>
          <w:szCs w:val="28"/>
        </w:rPr>
        <w:t>х100=</w:t>
      </w:r>
      <w:r w:rsidRPr="00AC4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C4282" w:rsidRPr="00AC4282">
        <w:rPr>
          <w:rFonts w:ascii="Times New Roman" w:hAnsi="Times New Roman" w:cs="Times New Roman"/>
          <w:color w:val="000000" w:themeColor="text1"/>
          <w:sz w:val="28"/>
          <w:szCs w:val="28"/>
        </w:rPr>
        <w:t>77,12 %</w:t>
      </w:r>
    </w:p>
    <w:p w:rsidR="00CE3AB8" w:rsidRPr="00AC4282" w:rsidRDefault="00CE3AB8" w:rsidP="00CE3AB8">
      <w:pPr>
        <w:tabs>
          <w:tab w:val="left" w:pos="104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 </w:t>
      </w:r>
      <w:proofErr w:type="spellStart"/>
      <w:r w:rsidRPr="00AC428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бв</w:t>
      </w:r>
      <w:proofErr w:type="spellEnd"/>
      <w:r w:rsidRPr="00AC428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2016  </w:t>
      </w:r>
      <w:r w:rsidRPr="00AC4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 </w:t>
      </w:r>
      <w:r w:rsidR="00AC4282" w:rsidRPr="00AC4282">
        <w:rPr>
          <w:rFonts w:ascii="Times New Roman" w:hAnsi="Times New Roman" w:cs="Times New Roman"/>
          <w:color w:val="000000" w:themeColor="text1"/>
          <w:sz w:val="28"/>
          <w:szCs w:val="28"/>
        </w:rPr>
        <w:t>23597,99/28134,21х100=</w:t>
      </w:r>
      <w:r w:rsidRPr="00AC4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C4282" w:rsidRPr="00AC4282">
        <w:rPr>
          <w:rFonts w:ascii="Times New Roman" w:hAnsi="Times New Roman" w:cs="Times New Roman"/>
          <w:color w:val="000000" w:themeColor="text1"/>
          <w:sz w:val="28"/>
          <w:szCs w:val="28"/>
        </w:rPr>
        <w:t>83,87 %</w:t>
      </w:r>
      <w:r w:rsidRPr="00AC4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</w:p>
    <w:p w:rsidR="00194908" w:rsidRDefault="00194908" w:rsidP="0019490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4908">
        <w:rPr>
          <w:rFonts w:ascii="Times New Roman" w:hAnsi="Times New Roman" w:cs="Times New Roman"/>
          <w:b/>
          <w:sz w:val="28"/>
          <w:szCs w:val="28"/>
        </w:rPr>
        <w:t>Подпрограмма Энергосбережение и повышение энергетической эффективности.</w:t>
      </w:r>
      <w:r w:rsidR="00CE3AB8" w:rsidRPr="0019490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94908" w:rsidRPr="00194908" w:rsidRDefault="00CE3AB8" w:rsidP="0019490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490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46" w:type="dxa"/>
        <w:tblLook w:val="04A0" w:firstRow="1" w:lastRow="0" w:firstColumn="1" w:lastColumn="0" w:noHBand="0" w:noVBand="1"/>
      </w:tblPr>
      <w:tblGrid>
        <w:gridCol w:w="766"/>
        <w:gridCol w:w="5887"/>
        <w:gridCol w:w="1417"/>
        <w:gridCol w:w="1276"/>
      </w:tblGrid>
      <w:tr w:rsidR="00194908" w:rsidRPr="00194908" w:rsidTr="00194908">
        <w:trPr>
          <w:trHeight w:val="476"/>
        </w:trPr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19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9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8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муниципальной программы, подпрограммы, 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</w:tr>
      <w:tr w:rsidR="00194908" w:rsidRPr="00194908" w:rsidTr="00194908">
        <w:trPr>
          <w:trHeight w:val="398"/>
        </w:trPr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основного мероприятия</w:t>
            </w:r>
          </w:p>
          <w:p w:rsidR="00194908" w:rsidRPr="00194908" w:rsidRDefault="00194908" w:rsidP="0019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руб.), годы</w:t>
            </w:r>
          </w:p>
        </w:tc>
      </w:tr>
      <w:tr w:rsidR="00194908" w:rsidRPr="00194908" w:rsidTr="001D4621">
        <w:trPr>
          <w:trHeight w:val="275"/>
        </w:trPr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194908" w:rsidRPr="00194908" w:rsidTr="001D4621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94908" w:rsidRPr="00194908" w:rsidTr="00D01F4C">
        <w:trPr>
          <w:trHeight w:val="408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908" w:rsidRPr="00194908" w:rsidRDefault="00D01F4C" w:rsidP="0019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 «Энергосбережение и повышение энергетической эффективности в Ханкайском муниципальном районе»</w:t>
            </w:r>
            <w:r w:rsidRPr="001949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9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2015-2020 годы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9296,70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13811,94</w:t>
            </w:r>
          </w:p>
        </w:tc>
      </w:tr>
      <w:tr w:rsidR="00194908" w:rsidRPr="00194908" w:rsidTr="001D4621">
        <w:trPr>
          <w:trHeight w:val="45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94908" w:rsidRPr="00194908" w:rsidTr="001D4621">
        <w:trPr>
          <w:trHeight w:val="45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194908" w:rsidRPr="00194908" w:rsidTr="001D4621">
        <w:trPr>
          <w:trHeight w:val="45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194908" w:rsidRPr="00194908" w:rsidTr="001D4621">
        <w:trPr>
          <w:trHeight w:val="45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194908" w:rsidRPr="00194908" w:rsidTr="001D4621">
        <w:trPr>
          <w:trHeight w:val="100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908" w:rsidRPr="00194908" w:rsidRDefault="00D01F4C" w:rsidP="0019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взносов на капитальный ремонт на счёт регионального оператора Приморского края (муниципальные жилые помещения)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543,38</w:t>
            </w:r>
          </w:p>
        </w:tc>
      </w:tr>
      <w:tr w:rsidR="00194908" w:rsidRPr="00194908" w:rsidTr="001D4621">
        <w:trPr>
          <w:trHeight w:val="46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908" w:rsidRPr="00194908" w:rsidRDefault="00D01F4C" w:rsidP="0019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электроэнергии скважин водоснабжения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3358,00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4252,30</w:t>
            </w:r>
          </w:p>
        </w:tc>
      </w:tr>
      <w:tr w:rsidR="00194908" w:rsidRPr="00194908" w:rsidTr="001D4621">
        <w:trPr>
          <w:trHeight w:val="45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94908" w:rsidRPr="00194908" w:rsidTr="001D4621">
        <w:trPr>
          <w:trHeight w:val="904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908" w:rsidRPr="00194908" w:rsidRDefault="00D01F4C" w:rsidP="00194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специализированной коммунальной техники, оборудования,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284,00</w:t>
            </w:r>
          </w:p>
        </w:tc>
      </w:tr>
      <w:tr w:rsidR="00194908" w:rsidRPr="00194908" w:rsidTr="001D4621">
        <w:trPr>
          <w:trHeight w:val="677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908" w:rsidRPr="00194908" w:rsidRDefault="00D01F4C" w:rsidP="00194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Ремонтные работы системы водоснабжения,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5566,75</w:t>
            </w:r>
          </w:p>
        </w:tc>
      </w:tr>
      <w:tr w:rsidR="00194908" w:rsidRPr="00194908" w:rsidTr="00E016AE">
        <w:trPr>
          <w:trHeight w:val="82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908" w:rsidRPr="00194908" w:rsidRDefault="00063C01" w:rsidP="00194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908">
              <w:rPr>
                <w:rFonts w:ascii="Times New Roman" w:eastAsia="Times New Roman" w:hAnsi="Times New Roman" w:cs="Times New Roman"/>
                <w:lang w:eastAsia="ru-RU"/>
              </w:rPr>
              <w:t>Ремонт и замена котельного оборудования, приобретение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851,00</w:t>
            </w:r>
          </w:p>
        </w:tc>
      </w:tr>
      <w:tr w:rsidR="00194908" w:rsidRPr="00194908" w:rsidTr="00E016AE">
        <w:trPr>
          <w:trHeight w:val="541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908" w:rsidRPr="00194908" w:rsidRDefault="00063C01" w:rsidP="00194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908">
              <w:rPr>
                <w:rFonts w:ascii="Times New Roman" w:eastAsia="Times New Roman" w:hAnsi="Times New Roman" w:cs="Times New Roman"/>
                <w:lang w:eastAsia="ru-RU"/>
              </w:rPr>
              <w:t>Ремонт муниципального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768,21</w:t>
            </w:r>
          </w:p>
        </w:tc>
      </w:tr>
      <w:tr w:rsidR="00194908" w:rsidRPr="00194908" w:rsidTr="001D4621">
        <w:trPr>
          <w:trHeight w:val="111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908" w:rsidRPr="00194908" w:rsidRDefault="00063C01" w:rsidP="0019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уставного капитала МУП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908" w:rsidRPr="00194908" w:rsidRDefault="00194908" w:rsidP="001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1546,30</w:t>
            </w:r>
          </w:p>
        </w:tc>
      </w:tr>
    </w:tbl>
    <w:p w:rsidR="00054B98" w:rsidRPr="00D01F4C" w:rsidRDefault="00CE3AB8" w:rsidP="00194908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908">
        <w:rPr>
          <w:rFonts w:ascii="Times New Roman" w:hAnsi="Times New Roman" w:cs="Times New Roman"/>
          <w:sz w:val="28"/>
          <w:szCs w:val="28"/>
        </w:rPr>
        <w:t xml:space="preserve">       </w:t>
      </w:r>
      <w:r w:rsidRPr="00D01F4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54B98" w:rsidRPr="00D01F4C">
        <w:rPr>
          <w:rFonts w:ascii="Times New Roman" w:hAnsi="Times New Roman" w:cs="Times New Roman"/>
          <w:b/>
          <w:sz w:val="28"/>
          <w:szCs w:val="28"/>
        </w:rPr>
        <w:t>В 2015 году основные мероприятия по подпрограмме составили:</w:t>
      </w:r>
    </w:p>
    <w:p w:rsidR="00B055C7" w:rsidRDefault="00054B98" w:rsidP="0019490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взносов на капитальный ремонт- 382,62 тыс. руб., оплата электроэнергии групповой водовод-</w:t>
      </w:r>
      <w:r w:rsidR="00CE3AB8" w:rsidRPr="00194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3358,00 тыс. руб., приобретение специализированной коммунальной техники – 1310,28 (ГАЗ-САЗ </w:t>
      </w:r>
      <w:r w:rsidR="00386301">
        <w:rPr>
          <w:rFonts w:ascii="Times New Roman" w:hAnsi="Times New Roman" w:cs="Times New Roman"/>
          <w:sz w:val="28"/>
          <w:szCs w:val="28"/>
        </w:rPr>
        <w:t xml:space="preserve"> вакуумная ассенизаторская)</w:t>
      </w:r>
    </w:p>
    <w:p w:rsidR="00386301" w:rsidRDefault="00386301" w:rsidP="0019490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08675" cy="3096883"/>
            <wp:effectExtent l="0" t="0" r="0" b="8890"/>
            <wp:docPr id="8" name="Рисунок 8" descr="Картинки по запросу ассенизаторская маш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ассенизаторская маши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79" cy="312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301" w:rsidRDefault="00386301" w:rsidP="003863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Ремонтные работы на системе водоснабжения (приобретение насосов – 106,00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 з</w:t>
      </w:r>
      <w:r w:rsidRPr="00386301">
        <w:rPr>
          <w:rFonts w:ascii="Times New Roman" w:hAnsi="Times New Roman" w:cs="Times New Roman"/>
          <w:sz w:val="28"/>
          <w:szCs w:val="28"/>
        </w:rPr>
        <w:t xml:space="preserve">амена участка водопроводной сети от перекрёстка ул. </w:t>
      </w:r>
      <w:r w:rsidRPr="00386301">
        <w:rPr>
          <w:rFonts w:ascii="Times New Roman" w:hAnsi="Times New Roman" w:cs="Times New Roman"/>
          <w:sz w:val="28"/>
          <w:szCs w:val="28"/>
        </w:rPr>
        <w:lastRenderedPageBreak/>
        <w:t>Некрасов</w:t>
      </w:r>
      <w:proofErr w:type="gramStart"/>
      <w:r w:rsidRPr="0038630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86301">
        <w:rPr>
          <w:rFonts w:ascii="Times New Roman" w:hAnsi="Times New Roman" w:cs="Times New Roman"/>
          <w:sz w:val="28"/>
          <w:szCs w:val="28"/>
        </w:rPr>
        <w:t xml:space="preserve"> ул. Советская до ул. Проточная в с. Камень-Рыболов</w:t>
      </w:r>
      <w:r>
        <w:rPr>
          <w:rFonts w:ascii="Times New Roman" w:hAnsi="Times New Roman" w:cs="Times New Roman"/>
          <w:sz w:val="28"/>
          <w:szCs w:val="28"/>
        </w:rPr>
        <w:t xml:space="preserve">-636,20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 з</w:t>
      </w:r>
      <w:r w:rsidRPr="00386301">
        <w:rPr>
          <w:rFonts w:ascii="Times New Roman" w:hAnsi="Times New Roman" w:cs="Times New Roman"/>
          <w:sz w:val="28"/>
          <w:szCs w:val="28"/>
        </w:rPr>
        <w:t>амена напорного коллектора в гор №1 от КНС № 2 до ДОС №41</w:t>
      </w:r>
      <w:r>
        <w:rPr>
          <w:rFonts w:ascii="Times New Roman" w:hAnsi="Times New Roman" w:cs="Times New Roman"/>
          <w:sz w:val="28"/>
          <w:szCs w:val="28"/>
        </w:rPr>
        <w:t>- 212,32 тыс. руб., р</w:t>
      </w:r>
      <w:r w:rsidRPr="00386301">
        <w:rPr>
          <w:rFonts w:ascii="Times New Roman" w:hAnsi="Times New Roman" w:cs="Times New Roman"/>
          <w:sz w:val="28"/>
          <w:szCs w:val="28"/>
        </w:rPr>
        <w:t>емонт водопроводной сети ул. Мира (аэродром)</w:t>
      </w:r>
      <w:r>
        <w:rPr>
          <w:rFonts w:ascii="Times New Roman" w:hAnsi="Times New Roman" w:cs="Times New Roman"/>
          <w:sz w:val="28"/>
          <w:szCs w:val="28"/>
        </w:rPr>
        <w:t xml:space="preserve">- 476,05 тыс. руб., </w:t>
      </w:r>
      <w:r w:rsidR="002248F4">
        <w:rPr>
          <w:rFonts w:ascii="Times New Roman" w:hAnsi="Times New Roman" w:cs="Times New Roman"/>
          <w:sz w:val="28"/>
          <w:szCs w:val="28"/>
        </w:rPr>
        <w:t>р</w:t>
      </w:r>
      <w:r w:rsidR="002248F4" w:rsidRPr="002248F4">
        <w:rPr>
          <w:rFonts w:ascii="Times New Roman" w:hAnsi="Times New Roman" w:cs="Times New Roman"/>
          <w:sz w:val="28"/>
          <w:szCs w:val="28"/>
        </w:rPr>
        <w:t>емонт водопроводной сети с. Владимиро-Петровка от ст. обезжелезивания до котельной № 11</w:t>
      </w:r>
      <w:r w:rsidR="002248F4">
        <w:rPr>
          <w:rFonts w:ascii="Times New Roman" w:hAnsi="Times New Roman" w:cs="Times New Roman"/>
          <w:sz w:val="28"/>
          <w:szCs w:val="28"/>
        </w:rPr>
        <w:t xml:space="preserve">- 416,98 </w:t>
      </w:r>
      <w:proofErr w:type="spellStart"/>
      <w:r w:rsidR="002248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248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248F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2248F4">
        <w:rPr>
          <w:rFonts w:ascii="Times New Roman" w:hAnsi="Times New Roman" w:cs="Times New Roman"/>
          <w:sz w:val="28"/>
          <w:szCs w:val="28"/>
        </w:rPr>
        <w:t>., з</w:t>
      </w:r>
      <w:r w:rsidR="002248F4" w:rsidRPr="002248F4">
        <w:rPr>
          <w:rFonts w:ascii="Times New Roman" w:hAnsi="Times New Roman" w:cs="Times New Roman"/>
          <w:sz w:val="28"/>
          <w:szCs w:val="28"/>
        </w:rPr>
        <w:t>амена фильтров группового водовода</w:t>
      </w:r>
      <w:r w:rsidR="002248F4">
        <w:rPr>
          <w:rFonts w:ascii="Times New Roman" w:hAnsi="Times New Roman" w:cs="Times New Roman"/>
          <w:sz w:val="28"/>
          <w:szCs w:val="28"/>
        </w:rPr>
        <w:t>- 114,16 тыс. руб..</w:t>
      </w:r>
      <w:r w:rsidR="00D01F4C" w:rsidRPr="00D01F4C">
        <w:t xml:space="preserve"> </w:t>
      </w:r>
      <w:r w:rsidR="00D01F4C">
        <w:rPr>
          <w:rFonts w:ascii="Times New Roman" w:hAnsi="Times New Roman" w:cs="Times New Roman"/>
          <w:sz w:val="28"/>
          <w:szCs w:val="28"/>
        </w:rPr>
        <w:t>ф</w:t>
      </w:r>
      <w:r w:rsidR="00D01F4C" w:rsidRPr="00D01F4C">
        <w:rPr>
          <w:rFonts w:ascii="Times New Roman" w:hAnsi="Times New Roman" w:cs="Times New Roman"/>
          <w:sz w:val="28"/>
          <w:szCs w:val="28"/>
        </w:rPr>
        <w:t>ормирование уставного капитала МУП</w:t>
      </w:r>
      <w:r w:rsidR="00D01F4C">
        <w:rPr>
          <w:rFonts w:ascii="Times New Roman" w:hAnsi="Times New Roman" w:cs="Times New Roman"/>
          <w:sz w:val="28"/>
          <w:szCs w:val="28"/>
        </w:rPr>
        <w:t>-400 тыс. руб.</w:t>
      </w:r>
    </w:p>
    <w:p w:rsidR="002248F4" w:rsidRPr="00D01F4C" w:rsidRDefault="002248F4" w:rsidP="002248F4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F4C">
        <w:rPr>
          <w:rFonts w:ascii="Times New Roman" w:hAnsi="Times New Roman" w:cs="Times New Roman"/>
          <w:b/>
          <w:sz w:val="28"/>
          <w:szCs w:val="28"/>
        </w:rPr>
        <w:t>В 2016 году основные мероприятия по подпрограмме составили:</w:t>
      </w:r>
    </w:p>
    <w:p w:rsidR="002248F4" w:rsidRDefault="002248F4" w:rsidP="00386301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Оплата взносов на капитальный ремонт- 543,38 тыс. руб., оплата электроэнергии групповой водовод-</w:t>
      </w:r>
      <w:r w:rsidRPr="00194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4252,00 тыс. руб., изготовление ПСД на достройку группового водовода – 2075 тыс. руб., </w:t>
      </w:r>
      <w:r w:rsidRPr="002248F4">
        <w:rPr>
          <w:rFonts w:ascii="Times New Roman" w:hAnsi="Times New Roman" w:cs="Times New Roman"/>
          <w:sz w:val="28"/>
          <w:szCs w:val="28"/>
        </w:rPr>
        <w:t>ремонт водопроводной сети и ВНС  ГОР-1 с. Камень-Рыболов (материалы)</w:t>
      </w:r>
      <w:r>
        <w:rPr>
          <w:rFonts w:ascii="Times New Roman" w:hAnsi="Times New Roman" w:cs="Times New Roman"/>
          <w:sz w:val="28"/>
          <w:szCs w:val="28"/>
        </w:rPr>
        <w:t>-1102,82 тыс. руб., г</w:t>
      </w:r>
      <w:r w:rsidRPr="002248F4">
        <w:rPr>
          <w:rFonts w:ascii="Times New Roman" w:hAnsi="Times New Roman" w:cs="Times New Roman"/>
          <w:sz w:val="28"/>
          <w:szCs w:val="28"/>
        </w:rPr>
        <w:t>осударственная экспертиза проекта строительство второй очереди водовода с. Камень-Рыболов и с. Астраханка</w:t>
      </w:r>
      <w:r>
        <w:rPr>
          <w:rFonts w:ascii="Times New Roman" w:hAnsi="Times New Roman" w:cs="Times New Roman"/>
          <w:sz w:val="28"/>
          <w:szCs w:val="28"/>
        </w:rPr>
        <w:t xml:space="preserve">-659,49 тыс. руб., </w:t>
      </w:r>
      <w:r w:rsidR="00D01F4C">
        <w:rPr>
          <w:rFonts w:ascii="Times New Roman" w:hAnsi="Times New Roman" w:cs="Times New Roman"/>
          <w:sz w:val="28"/>
          <w:szCs w:val="28"/>
        </w:rPr>
        <w:t>п</w:t>
      </w:r>
      <w:r w:rsidRPr="002248F4">
        <w:rPr>
          <w:rFonts w:ascii="Times New Roman" w:hAnsi="Times New Roman" w:cs="Times New Roman"/>
          <w:sz w:val="28"/>
          <w:szCs w:val="28"/>
        </w:rPr>
        <w:t>риобретение и установка котла Квр-1,</w:t>
      </w:r>
      <w:r w:rsidR="00D01F4C">
        <w:rPr>
          <w:rFonts w:ascii="Times New Roman" w:hAnsi="Times New Roman" w:cs="Times New Roman"/>
          <w:sz w:val="28"/>
          <w:szCs w:val="28"/>
        </w:rPr>
        <w:t>75</w:t>
      </w:r>
      <w:r w:rsidRPr="002248F4">
        <w:rPr>
          <w:rFonts w:ascii="Times New Roman" w:hAnsi="Times New Roman" w:cs="Times New Roman"/>
          <w:sz w:val="28"/>
          <w:szCs w:val="28"/>
        </w:rPr>
        <w:t xml:space="preserve"> на котельная «больница</w:t>
      </w:r>
      <w:proofErr w:type="gramEnd"/>
      <w:r w:rsidRPr="002248F4">
        <w:rPr>
          <w:rFonts w:ascii="Times New Roman" w:hAnsi="Times New Roman" w:cs="Times New Roman"/>
          <w:sz w:val="28"/>
          <w:szCs w:val="28"/>
        </w:rPr>
        <w:t>»</w:t>
      </w:r>
      <w:r w:rsidR="00D01F4C">
        <w:rPr>
          <w:rFonts w:ascii="Times New Roman" w:hAnsi="Times New Roman" w:cs="Times New Roman"/>
          <w:sz w:val="28"/>
          <w:szCs w:val="28"/>
        </w:rPr>
        <w:t>- 651 тыс. руб., р</w:t>
      </w:r>
      <w:r w:rsidR="00D01F4C" w:rsidRPr="00D01F4C">
        <w:rPr>
          <w:rFonts w:ascii="Times New Roman" w:hAnsi="Times New Roman" w:cs="Times New Roman"/>
          <w:sz w:val="28"/>
          <w:szCs w:val="28"/>
        </w:rPr>
        <w:t>емонт электрощитов ДОС №255</w:t>
      </w:r>
      <w:r w:rsidR="00D01F4C">
        <w:rPr>
          <w:rFonts w:ascii="Times New Roman" w:hAnsi="Times New Roman" w:cs="Times New Roman"/>
          <w:sz w:val="28"/>
          <w:szCs w:val="28"/>
        </w:rPr>
        <w:t xml:space="preserve">-280,13 тыс. </w:t>
      </w:r>
      <w:proofErr w:type="spellStart"/>
      <w:r w:rsidR="00D01F4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D01F4C">
        <w:rPr>
          <w:rFonts w:ascii="Times New Roman" w:hAnsi="Times New Roman" w:cs="Times New Roman"/>
          <w:sz w:val="28"/>
          <w:szCs w:val="28"/>
        </w:rPr>
        <w:t>, м</w:t>
      </w:r>
      <w:r w:rsidR="00D01F4C" w:rsidRPr="00D01F4C">
        <w:rPr>
          <w:rFonts w:ascii="Times New Roman" w:hAnsi="Times New Roman" w:cs="Times New Roman"/>
          <w:sz w:val="28"/>
          <w:szCs w:val="28"/>
        </w:rPr>
        <w:t>онтаж ВРУ ДОС № 276</w:t>
      </w:r>
      <w:r w:rsidR="00D01F4C">
        <w:rPr>
          <w:rFonts w:ascii="Times New Roman" w:hAnsi="Times New Roman" w:cs="Times New Roman"/>
          <w:sz w:val="28"/>
          <w:szCs w:val="28"/>
        </w:rPr>
        <w:t>-153,42 тыс. руб., р</w:t>
      </w:r>
      <w:r w:rsidR="00D01F4C" w:rsidRPr="00D01F4C">
        <w:rPr>
          <w:rFonts w:ascii="Times New Roman" w:hAnsi="Times New Roman" w:cs="Times New Roman"/>
          <w:sz w:val="28"/>
          <w:szCs w:val="28"/>
        </w:rPr>
        <w:t>емонт  ДОС № 204</w:t>
      </w:r>
      <w:r w:rsidR="00D01F4C">
        <w:rPr>
          <w:rFonts w:ascii="Times New Roman" w:hAnsi="Times New Roman" w:cs="Times New Roman"/>
          <w:sz w:val="28"/>
          <w:szCs w:val="28"/>
        </w:rPr>
        <w:t>-148,49 тыс. руб., ф</w:t>
      </w:r>
      <w:r w:rsidR="00D01F4C" w:rsidRPr="00D01F4C">
        <w:rPr>
          <w:rFonts w:ascii="Times New Roman" w:hAnsi="Times New Roman" w:cs="Times New Roman"/>
          <w:sz w:val="28"/>
          <w:szCs w:val="28"/>
        </w:rPr>
        <w:t>ормирование уставного капитала МУП</w:t>
      </w:r>
      <w:r w:rsidR="00D01F4C">
        <w:rPr>
          <w:rFonts w:ascii="Times New Roman" w:hAnsi="Times New Roman" w:cs="Times New Roman"/>
          <w:sz w:val="28"/>
          <w:szCs w:val="28"/>
        </w:rPr>
        <w:t xml:space="preserve">- 1546,30 тыс. </w:t>
      </w:r>
      <w:proofErr w:type="spellStart"/>
      <w:r w:rsidR="00D01F4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D01F4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5869" w:rsidRDefault="00DF5869" w:rsidP="0038630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612C" w:rsidRDefault="00BA612C" w:rsidP="00BA612C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908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b/>
          <w:sz w:val="28"/>
          <w:szCs w:val="28"/>
        </w:rPr>
        <w:t>развитие дорожного хозяйства</w:t>
      </w:r>
      <w:r w:rsidRPr="0019490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W w:w="9346" w:type="dxa"/>
        <w:tblLook w:val="04A0" w:firstRow="1" w:lastRow="0" w:firstColumn="1" w:lastColumn="0" w:noHBand="0" w:noVBand="1"/>
      </w:tblPr>
      <w:tblGrid>
        <w:gridCol w:w="699"/>
        <w:gridCol w:w="5954"/>
        <w:gridCol w:w="1417"/>
        <w:gridCol w:w="1276"/>
      </w:tblGrid>
      <w:tr w:rsidR="00DF5869" w:rsidRPr="00194908" w:rsidTr="00DF5869">
        <w:trPr>
          <w:trHeight w:val="476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869" w:rsidRPr="00194908" w:rsidRDefault="00DF5869" w:rsidP="002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19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9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869" w:rsidRPr="00194908" w:rsidRDefault="00DF5869" w:rsidP="002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муниципальной программы, подпрограммы, 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5869" w:rsidRPr="00194908" w:rsidRDefault="00DF5869" w:rsidP="002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</w:tr>
      <w:tr w:rsidR="00DF5869" w:rsidRPr="00194908" w:rsidTr="00DF5869">
        <w:trPr>
          <w:trHeight w:val="398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869" w:rsidRPr="00194908" w:rsidRDefault="00DF5869" w:rsidP="0027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869" w:rsidRPr="00194908" w:rsidRDefault="00DF5869" w:rsidP="002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основного мероприятия</w:t>
            </w:r>
          </w:p>
          <w:p w:rsidR="00DF5869" w:rsidRPr="00194908" w:rsidRDefault="00DF5869" w:rsidP="0027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5869" w:rsidRPr="00194908" w:rsidRDefault="00DF5869" w:rsidP="002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руб.), годы</w:t>
            </w:r>
          </w:p>
        </w:tc>
      </w:tr>
      <w:tr w:rsidR="00DF5869" w:rsidRPr="00194908" w:rsidTr="00DF5869">
        <w:trPr>
          <w:trHeight w:val="275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869" w:rsidRPr="00194908" w:rsidRDefault="00DF5869" w:rsidP="0027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869" w:rsidRPr="00194908" w:rsidRDefault="00DF5869" w:rsidP="00277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69" w:rsidRPr="00194908" w:rsidRDefault="00DF5869" w:rsidP="002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69" w:rsidRPr="00194908" w:rsidRDefault="00DF5869" w:rsidP="002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DF5869" w:rsidRPr="00194908" w:rsidTr="00DF5869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869" w:rsidRPr="00194908" w:rsidRDefault="00DF5869" w:rsidP="002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869" w:rsidRPr="00194908" w:rsidRDefault="00DF5869" w:rsidP="002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69" w:rsidRPr="00194908" w:rsidRDefault="00DF5869" w:rsidP="002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69" w:rsidRPr="00194908" w:rsidRDefault="00DF5869" w:rsidP="002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F5869" w:rsidRPr="00DF5869" w:rsidTr="00DF5869">
        <w:trPr>
          <w:trHeight w:val="11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869" w:rsidRPr="00DF5869" w:rsidRDefault="00DF5869" w:rsidP="00DF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869" w:rsidRPr="00DF5869" w:rsidRDefault="00DF5869" w:rsidP="00DF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58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 «Развитие дорожного хозяйства в Ханкайском муниципальном районе» на 2015-2020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869" w:rsidRPr="00DF5869" w:rsidRDefault="00DF5869" w:rsidP="00DF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58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869" w:rsidRPr="00DF5869" w:rsidRDefault="00DF5869" w:rsidP="00DF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</w:pPr>
            <w:r w:rsidRPr="00DF5869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14109,00</w:t>
            </w:r>
          </w:p>
        </w:tc>
      </w:tr>
      <w:tr w:rsidR="00DF5869" w:rsidRPr="00DF5869" w:rsidTr="00DF5869">
        <w:trPr>
          <w:trHeight w:val="9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869" w:rsidRPr="00DF5869" w:rsidRDefault="00DF5869" w:rsidP="00DF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869" w:rsidRPr="00DF5869" w:rsidRDefault="00DF5869" w:rsidP="00DF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специализированной дорожной техники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869" w:rsidRPr="00DF5869" w:rsidRDefault="00DF5869" w:rsidP="00DF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869" w:rsidRPr="00DF5869" w:rsidRDefault="00DF5869" w:rsidP="00DF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DF5869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6450,00</w:t>
            </w:r>
          </w:p>
        </w:tc>
      </w:tr>
      <w:tr w:rsidR="00DF5869" w:rsidRPr="00DF5869" w:rsidTr="00DF5869">
        <w:trPr>
          <w:trHeight w:val="118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869" w:rsidRPr="00DF5869" w:rsidRDefault="00DF5869" w:rsidP="00DF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869" w:rsidRPr="00DF5869" w:rsidRDefault="00DF5869" w:rsidP="00DF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869" w:rsidRPr="00DF5869" w:rsidRDefault="00DF5869" w:rsidP="00DF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869" w:rsidRPr="00DF5869" w:rsidRDefault="00DF5869" w:rsidP="00DF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DF5869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3272,66</w:t>
            </w:r>
          </w:p>
        </w:tc>
      </w:tr>
      <w:tr w:rsidR="00DF5869" w:rsidRPr="00DF5869" w:rsidTr="00DF5869">
        <w:trPr>
          <w:trHeight w:val="15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869" w:rsidRPr="00DF5869" w:rsidRDefault="00DF5869" w:rsidP="00DF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869" w:rsidRPr="00DF5869" w:rsidRDefault="00DF5869" w:rsidP="00DF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 и  капитальный ремонт</w:t>
            </w:r>
            <w:r w:rsidRPr="00DF58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F5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869" w:rsidRPr="00DF5869" w:rsidRDefault="00DF5869" w:rsidP="00DF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869" w:rsidRPr="00DF5869" w:rsidRDefault="00DF5869" w:rsidP="00DF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DF5869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383,27</w:t>
            </w:r>
          </w:p>
        </w:tc>
      </w:tr>
      <w:tr w:rsidR="00DF5869" w:rsidRPr="00DF5869" w:rsidTr="00DF5869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869" w:rsidRPr="00DF5869" w:rsidRDefault="00DF5869" w:rsidP="00DF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869" w:rsidRPr="00DF5869" w:rsidRDefault="00DF5869" w:rsidP="00DF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Паспортизация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869" w:rsidRPr="00DF5869" w:rsidRDefault="00DF5869" w:rsidP="00DF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869" w:rsidRPr="00DF5869" w:rsidRDefault="00DF5869" w:rsidP="00DF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DF5869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782,00</w:t>
            </w:r>
          </w:p>
        </w:tc>
      </w:tr>
      <w:tr w:rsidR="00DF5869" w:rsidRPr="00DF5869" w:rsidTr="00DF5869">
        <w:trPr>
          <w:trHeight w:val="6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869" w:rsidRPr="00DF5869" w:rsidRDefault="00DF5869" w:rsidP="00DF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869" w:rsidRPr="00DF5869" w:rsidRDefault="00DF5869" w:rsidP="00DF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пешеходных переходов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869" w:rsidRPr="00DF5869" w:rsidRDefault="00DF5869" w:rsidP="00DF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869" w:rsidRPr="00DF5869" w:rsidRDefault="00DF5869" w:rsidP="00DF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DF5869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375,00</w:t>
            </w:r>
          </w:p>
        </w:tc>
      </w:tr>
      <w:tr w:rsidR="00DF5869" w:rsidRPr="00DF5869" w:rsidTr="00DF5869">
        <w:trPr>
          <w:trHeight w:val="9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869" w:rsidRPr="00DF5869" w:rsidRDefault="00DF5869" w:rsidP="00DF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869" w:rsidRPr="00DF5869" w:rsidRDefault="00DF5869" w:rsidP="00DF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и установка дорожных знаков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869" w:rsidRPr="00DF5869" w:rsidRDefault="00DF5869" w:rsidP="00DF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869" w:rsidRPr="00DF5869" w:rsidRDefault="00DF5869" w:rsidP="00DF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DF5869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0,00</w:t>
            </w:r>
          </w:p>
        </w:tc>
      </w:tr>
      <w:tr w:rsidR="00DF5869" w:rsidRPr="00DF5869" w:rsidTr="00DF5869">
        <w:trPr>
          <w:trHeight w:val="6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869" w:rsidRPr="00DF5869" w:rsidRDefault="00DF5869" w:rsidP="00DF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869" w:rsidRPr="00DF5869" w:rsidRDefault="00DF5869" w:rsidP="00DF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кюветов ул. </w:t>
            </w:r>
            <w:proofErr w:type="gramStart"/>
            <w:r w:rsidRPr="00DF5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Трактовая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869" w:rsidRPr="00DF5869" w:rsidRDefault="00DF5869" w:rsidP="00DF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869" w:rsidRPr="00DF5869" w:rsidRDefault="00DF5869" w:rsidP="00DF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DF5869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0,00</w:t>
            </w:r>
          </w:p>
        </w:tc>
      </w:tr>
      <w:tr w:rsidR="00DF5869" w:rsidRPr="00DF5869" w:rsidTr="00DF5869">
        <w:trPr>
          <w:trHeight w:val="9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869" w:rsidRPr="00DF5869" w:rsidRDefault="00DF5869" w:rsidP="00DF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869" w:rsidRPr="00DF5869" w:rsidRDefault="00DF5869" w:rsidP="00DF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дорожного полотна с. </w:t>
            </w:r>
            <w:proofErr w:type="gramStart"/>
            <w:r w:rsidRPr="00DF5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Турий-Рог</w:t>
            </w:r>
            <w:proofErr w:type="gramEnd"/>
            <w:r w:rsidRPr="00DF5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пер. Почтовый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869" w:rsidRPr="00DF5869" w:rsidRDefault="00DF5869" w:rsidP="00DF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869" w:rsidRPr="00DF5869" w:rsidRDefault="00DF5869" w:rsidP="00DF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DF5869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0,00</w:t>
            </w:r>
          </w:p>
        </w:tc>
      </w:tr>
      <w:tr w:rsidR="00DF5869" w:rsidRPr="00DF5869" w:rsidTr="00DF5869">
        <w:trPr>
          <w:trHeight w:val="9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869" w:rsidRPr="00DF5869" w:rsidRDefault="00DF5869" w:rsidP="00DF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869" w:rsidRPr="00DF5869" w:rsidRDefault="00DF5869" w:rsidP="00DF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Изготовление и монтаж автопавильона </w:t>
            </w:r>
            <w:proofErr w:type="gramStart"/>
            <w:r w:rsidRPr="00DF5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DF5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Троицкое в-г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869" w:rsidRPr="00DF5869" w:rsidRDefault="00DF5869" w:rsidP="00DF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869" w:rsidRPr="00DF5869" w:rsidRDefault="00DF5869" w:rsidP="00DF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DF5869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0,00</w:t>
            </w:r>
          </w:p>
        </w:tc>
      </w:tr>
      <w:tr w:rsidR="00DF5869" w:rsidRPr="00DF5869" w:rsidTr="00DF5869">
        <w:trPr>
          <w:trHeight w:val="9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869" w:rsidRPr="00DF5869" w:rsidRDefault="00DF5869" w:rsidP="00DF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869" w:rsidRPr="00DF5869" w:rsidRDefault="00DF5869" w:rsidP="00DF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водопропускного устройства ул. </w:t>
            </w:r>
            <w:proofErr w:type="gramStart"/>
            <w:r w:rsidRPr="00DF5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</w:t>
            </w:r>
            <w:proofErr w:type="gramEnd"/>
            <w:r w:rsidRPr="00DF5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Камень-Рыболов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869" w:rsidRPr="00DF5869" w:rsidRDefault="00DF5869" w:rsidP="00DF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869" w:rsidRPr="00DF5869" w:rsidRDefault="00DF5869" w:rsidP="00DF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DF5869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613,99</w:t>
            </w:r>
          </w:p>
        </w:tc>
      </w:tr>
      <w:tr w:rsidR="00DF5869" w:rsidRPr="00DF5869" w:rsidTr="00DF5869">
        <w:trPr>
          <w:trHeight w:val="15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869" w:rsidRPr="00DF5869" w:rsidRDefault="00DF5869" w:rsidP="00DF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869" w:rsidRPr="00DF5869" w:rsidRDefault="00DF5869" w:rsidP="00DF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средств дорожного фонда на приобретение дорожной техники в последующие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869" w:rsidRPr="00DF5869" w:rsidRDefault="00DF5869" w:rsidP="00DF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ru-RU"/>
              </w:rPr>
            </w:pPr>
            <w:r w:rsidRPr="00DF5869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869" w:rsidRPr="00DF5869" w:rsidRDefault="00DF5869" w:rsidP="00DF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</w:pPr>
            <w:r w:rsidRPr="00DF5869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2232,08</w:t>
            </w:r>
          </w:p>
        </w:tc>
      </w:tr>
    </w:tbl>
    <w:p w:rsidR="00BA612C" w:rsidRPr="00BA612C" w:rsidRDefault="00BA612C" w:rsidP="00BA612C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908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90811" w:rsidRPr="00D01F4C" w:rsidRDefault="00890811" w:rsidP="00890811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F4C">
        <w:rPr>
          <w:rFonts w:ascii="Times New Roman" w:hAnsi="Times New Roman" w:cs="Times New Roman"/>
          <w:b/>
          <w:sz w:val="28"/>
          <w:szCs w:val="28"/>
        </w:rPr>
        <w:t>В 2015 году основные мероприятия по подпрограмме составили:</w:t>
      </w:r>
    </w:p>
    <w:p w:rsidR="00890811" w:rsidRDefault="00890811" w:rsidP="003863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дорог общего пользования местного значения – 1761 тыс. руб.,</w:t>
      </w:r>
    </w:p>
    <w:p w:rsidR="00890811" w:rsidRPr="00D01F4C" w:rsidRDefault="00890811" w:rsidP="00890811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F4C">
        <w:rPr>
          <w:rFonts w:ascii="Times New Roman" w:hAnsi="Times New Roman" w:cs="Times New Roman"/>
          <w:b/>
          <w:sz w:val="28"/>
          <w:szCs w:val="28"/>
        </w:rPr>
        <w:t>В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01F4C">
        <w:rPr>
          <w:rFonts w:ascii="Times New Roman" w:hAnsi="Times New Roman" w:cs="Times New Roman"/>
          <w:b/>
          <w:sz w:val="28"/>
          <w:szCs w:val="28"/>
        </w:rPr>
        <w:t xml:space="preserve"> году основные мероприятия по подпрограмме составили:</w:t>
      </w:r>
    </w:p>
    <w:p w:rsidR="00890811" w:rsidRPr="00386301" w:rsidRDefault="00890811" w:rsidP="008908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дорог общего пользования местного значения – 3272,66 тыс. руб., приобретение специализированной дорожной техники (автогрейдер)- 6450,00 тыс. руб.</w:t>
      </w:r>
    </w:p>
    <w:p w:rsidR="00BD1497" w:rsidRDefault="00890811" w:rsidP="003863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75849" cy="2561590"/>
            <wp:effectExtent l="0" t="0" r="6350" b="0"/>
            <wp:docPr id="9" name="Рисунок 9" descr="http://www.rm-terex.com/i/cat_product_imglist/600/600_400/8NW19x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m-terex.com/i/cat_product_imglist/600/600_400/8NW19xE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199" cy="261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497" w:rsidRDefault="00BD1497" w:rsidP="00BD1497">
      <w:pPr>
        <w:rPr>
          <w:rFonts w:ascii="Times New Roman" w:hAnsi="Times New Roman" w:cs="Times New Roman"/>
          <w:sz w:val="28"/>
          <w:szCs w:val="28"/>
        </w:rPr>
      </w:pPr>
    </w:p>
    <w:p w:rsidR="00BA612C" w:rsidRDefault="00BD1497" w:rsidP="00BD1497">
      <w:pPr>
        <w:tabs>
          <w:tab w:val="left" w:pos="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Обустройство пешеходных переходов 375,00 тыс. руб., паспортизация дорог общего пользования местного значения- 782, тыс. руб.,</w:t>
      </w:r>
      <w:r w:rsidRPr="00BD149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F5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емонт водопропускного устройства ул. Северная </w:t>
      </w:r>
      <w:proofErr w:type="gramStart"/>
      <w:r w:rsidRPr="00DF5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F5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DF5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Камень-Рыболов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- 613,99 тыс. руб..</w:t>
      </w:r>
    </w:p>
    <w:p w:rsidR="00247829" w:rsidRDefault="00247829" w:rsidP="00BD1497">
      <w:pPr>
        <w:tabs>
          <w:tab w:val="left" w:pos="0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Отдельные мероприятия</w:t>
      </w:r>
    </w:p>
    <w:tbl>
      <w:tblPr>
        <w:tblW w:w="9346" w:type="dxa"/>
        <w:tblLook w:val="04A0" w:firstRow="1" w:lastRow="0" w:firstColumn="1" w:lastColumn="0" w:noHBand="0" w:noVBand="1"/>
      </w:tblPr>
      <w:tblGrid>
        <w:gridCol w:w="699"/>
        <w:gridCol w:w="5954"/>
        <w:gridCol w:w="1417"/>
        <w:gridCol w:w="1276"/>
      </w:tblGrid>
      <w:tr w:rsidR="0055775B" w:rsidRPr="00194908" w:rsidTr="0055775B">
        <w:trPr>
          <w:trHeight w:val="476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75B" w:rsidRPr="00194908" w:rsidRDefault="0055775B" w:rsidP="002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19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9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75B" w:rsidRPr="00194908" w:rsidRDefault="0055775B" w:rsidP="002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муниципальной программы, подпрограммы, 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775B" w:rsidRPr="00194908" w:rsidRDefault="0055775B" w:rsidP="002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</w:tr>
      <w:tr w:rsidR="0055775B" w:rsidRPr="00194908" w:rsidTr="0055775B">
        <w:trPr>
          <w:trHeight w:val="398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775B" w:rsidRPr="00194908" w:rsidRDefault="0055775B" w:rsidP="0027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75B" w:rsidRPr="00194908" w:rsidRDefault="0055775B" w:rsidP="002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основного мероприятия</w:t>
            </w:r>
          </w:p>
          <w:p w:rsidR="0055775B" w:rsidRPr="00194908" w:rsidRDefault="0055775B" w:rsidP="0027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775B" w:rsidRPr="00194908" w:rsidRDefault="0055775B" w:rsidP="002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руб.), годы</w:t>
            </w:r>
          </w:p>
        </w:tc>
      </w:tr>
      <w:tr w:rsidR="0055775B" w:rsidRPr="00194908" w:rsidTr="0055775B">
        <w:trPr>
          <w:trHeight w:val="275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775B" w:rsidRPr="00194908" w:rsidRDefault="0055775B" w:rsidP="0027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75B" w:rsidRPr="00194908" w:rsidRDefault="0055775B" w:rsidP="00277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5B" w:rsidRPr="00194908" w:rsidRDefault="0055775B" w:rsidP="002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5B" w:rsidRPr="00194908" w:rsidRDefault="0055775B" w:rsidP="002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55775B" w:rsidRPr="00194908" w:rsidTr="0055775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75B" w:rsidRPr="00194908" w:rsidRDefault="0055775B" w:rsidP="002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75B" w:rsidRPr="00194908" w:rsidRDefault="0055775B" w:rsidP="002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5B" w:rsidRPr="00194908" w:rsidRDefault="0055775B" w:rsidP="002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5B" w:rsidRPr="00194908" w:rsidRDefault="0055775B" w:rsidP="002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5775B" w:rsidRPr="0055775B" w:rsidTr="0055775B">
        <w:trPr>
          <w:trHeight w:val="58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75B" w:rsidRPr="0055775B" w:rsidRDefault="0055775B" w:rsidP="0055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75B" w:rsidRPr="0055775B" w:rsidRDefault="0055775B" w:rsidP="0055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7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Отдельные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75B" w:rsidRPr="0055775B" w:rsidRDefault="0055775B" w:rsidP="0055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7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75B" w:rsidRPr="0055775B" w:rsidRDefault="0055775B" w:rsidP="0055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7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213,27</w:t>
            </w:r>
          </w:p>
        </w:tc>
      </w:tr>
      <w:tr w:rsidR="0055775B" w:rsidRPr="0055775B" w:rsidTr="0055775B">
        <w:trPr>
          <w:trHeight w:val="6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75B" w:rsidRPr="0055775B" w:rsidRDefault="0055775B" w:rsidP="0055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75B" w:rsidRPr="0055775B" w:rsidRDefault="0055775B" w:rsidP="0055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75B" w:rsidRPr="0055775B" w:rsidRDefault="0055775B" w:rsidP="0055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75B" w:rsidRPr="0055775B" w:rsidRDefault="0055775B" w:rsidP="0055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213,27</w:t>
            </w:r>
          </w:p>
        </w:tc>
      </w:tr>
      <w:tr w:rsidR="0055775B" w:rsidRPr="0055775B" w:rsidTr="0055775B">
        <w:trPr>
          <w:trHeight w:val="12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75B" w:rsidRPr="0055775B" w:rsidRDefault="0055775B" w:rsidP="0055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75B" w:rsidRPr="0055775B" w:rsidRDefault="0055775B" w:rsidP="0055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организации очистки тротуаров, парков, скверов от мусора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75B" w:rsidRPr="0055775B" w:rsidRDefault="0055775B" w:rsidP="0055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75B" w:rsidRPr="0055775B" w:rsidRDefault="0055775B" w:rsidP="0055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247829" w:rsidRDefault="00247829" w:rsidP="00BD1497">
      <w:pPr>
        <w:tabs>
          <w:tab w:val="left" w:pos="0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361D" w:rsidRDefault="00F10BC5" w:rsidP="00BD1497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Предложение по дальнейшей реализации муниципальной программы и их обоснование</w:t>
      </w:r>
    </w:p>
    <w:p w:rsidR="00F10BC5" w:rsidRDefault="00F10BC5" w:rsidP="005731F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0BC5">
        <w:rPr>
          <w:rFonts w:ascii="Times New Roman" w:hAnsi="Times New Roman" w:cs="Times New Roman"/>
          <w:sz w:val="28"/>
          <w:szCs w:val="28"/>
        </w:rPr>
        <w:t xml:space="preserve">Планируется продолжить реализацию мероприятий подпрограмм «Энергосбережение и </w:t>
      </w:r>
      <w:proofErr w:type="spellStart"/>
      <w:r w:rsidRPr="00F10BC5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F10BC5">
        <w:rPr>
          <w:rFonts w:ascii="Times New Roman" w:hAnsi="Times New Roman" w:cs="Times New Roman"/>
          <w:sz w:val="28"/>
          <w:szCs w:val="28"/>
        </w:rPr>
        <w:t xml:space="preserve">, «Дорожное хозяйство», и отдельных мероприятий к муниципальной программе. Для достижения планируемых значений показателей и индикаторов необходимо увеличить объёмы финансирования, определённые в муниципальной программе.  </w:t>
      </w:r>
    </w:p>
    <w:p w:rsidR="00F10BC5" w:rsidRDefault="00F10BC5" w:rsidP="00BD149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F10BC5" w:rsidRDefault="00F10BC5" w:rsidP="00BD149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F10BC5" w:rsidRPr="00F10BC5" w:rsidRDefault="00F10BC5" w:rsidP="00BD149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жизнеобеспечения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А.А.Васильев</w:t>
      </w:r>
      <w:proofErr w:type="spellEnd"/>
    </w:p>
    <w:sectPr w:rsidR="00F10BC5" w:rsidRPr="00F10BC5" w:rsidSect="00363BA1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0E" w:rsidRDefault="0016100E" w:rsidP="00BD1497">
      <w:pPr>
        <w:spacing w:after="0" w:line="240" w:lineRule="auto"/>
      </w:pPr>
      <w:r>
        <w:separator/>
      </w:r>
    </w:p>
  </w:endnote>
  <w:endnote w:type="continuationSeparator" w:id="0">
    <w:p w:rsidR="0016100E" w:rsidRDefault="0016100E" w:rsidP="00BD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0E" w:rsidRDefault="0016100E" w:rsidP="00BD1497">
      <w:pPr>
        <w:spacing w:after="0" w:line="240" w:lineRule="auto"/>
      </w:pPr>
      <w:r>
        <w:separator/>
      </w:r>
    </w:p>
  </w:footnote>
  <w:footnote w:type="continuationSeparator" w:id="0">
    <w:p w:rsidR="0016100E" w:rsidRDefault="0016100E" w:rsidP="00BD1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5B"/>
    <w:rsid w:val="00054B98"/>
    <w:rsid w:val="00063C01"/>
    <w:rsid w:val="000C0EC7"/>
    <w:rsid w:val="0016044C"/>
    <w:rsid w:val="0016100E"/>
    <w:rsid w:val="00194908"/>
    <w:rsid w:val="001D456E"/>
    <w:rsid w:val="001D4621"/>
    <w:rsid w:val="001F2F9B"/>
    <w:rsid w:val="002248F4"/>
    <w:rsid w:val="00247829"/>
    <w:rsid w:val="002749EE"/>
    <w:rsid w:val="002D50B3"/>
    <w:rsid w:val="00363BA1"/>
    <w:rsid w:val="00386301"/>
    <w:rsid w:val="003F2771"/>
    <w:rsid w:val="0055775B"/>
    <w:rsid w:val="005731F2"/>
    <w:rsid w:val="0080361D"/>
    <w:rsid w:val="00861B87"/>
    <w:rsid w:val="00890811"/>
    <w:rsid w:val="00AC4282"/>
    <w:rsid w:val="00AC449D"/>
    <w:rsid w:val="00B055C7"/>
    <w:rsid w:val="00B27ADB"/>
    <w:rsid w:val="00B71EC0"/>
    <w:rsid w:val="00BA612C"/>
    <w:rsid w:val="00BB523C"/>
    <w:rsid w:val="00BD1497"/>
    <w:rsid w:val="00C36CB5"/>
    <w:rsid w:val="00C75EBD"/>
    <w:rsid w:val="00C826CD"/>
    <w:rsid w:val="00CE3AB8"/>
    <w:rsid w:val="00D01F4C"/>
    <w:rsid w:val="00D04480"/>
    <w:rsid w:val="00DF5869"/>
    <w:rsid w:val="00E016AE"/>
    <w:rsid w:val="00E72252"/>
    <w:rsid w:val="00EE5C1A"/>
    <w:rsid w:val="00F10BC5"/>
    <w:rsid w:val="00FB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F27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F2771"/>
    <w:rPr>
      <w:color w:val="3772AD"/>
      <w:u w:val="single"/>
    </w:rPr>
  </w:style>
  <w:style w:type="paragraph" w:customStyle="1" w:styleId="ConsPlusNonformat">
    <w:name w:val="ConsPlusNonformat"/>
    <w:link w:val="ConsPlusNonformat0"/>
    <w:rsid w:val="00CE3A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CE3AB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194908"/>
    <w:rPr>
      <w:color w:val="954F72"/>
      <w:u w:val="single"/>
    </w:rPr>
  </w:style>
  <w:style w:type="paragraph" w:customStyle="1" w:styleId="font5">
    <w:name w:val="font5"/>
    <w:basedOn w:val="a"/>
    <w:rsid w:val="0019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19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19490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9490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94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949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949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6">
    <w:name w:val="xl86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F75B5"/>
      <w:sz w:val="24"/>
      <w:szCs w:val="24"/>
      <w:lang w:eastAsia="ru-RU"/>
    </w:rPr>
  </w:style>
  <w:style w:type="paragraph" w:customStyle="1" w:styleId="xl89">
    <w:name w:val="xl89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F75B5"/>
      <w:sz w:val="24"/>
      <w:szCs w:val="24"/>
      <w:lang w:eastAsia="ru-RU"/>
    </w:rPr>
  </w:style>
  <w:style w:type="paragraph" w:customStyle="1" w:styleId="xl90">
    <w:name w:val="xl90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94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98">
    <w:name w:val="xl98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99">
    <w:name w:val="xl99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24"/>
      <w:szCs w:val="24"/>
      <w:lang w:eastAsia="ru-RU"/>
    </w:rPr>
  </w:style>
  <w:style w:type="paragraph" w:customStyle="1" w:styleId="xl100">
    <w:name w:val="xl100"/>
    <w:basedOn w:val="a"/>
    <w:rsid w:val="001949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949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949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949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9490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9490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9490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1949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19490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949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949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9490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9490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9490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9490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9490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949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949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9490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949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9490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1949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1949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949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9490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9490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1949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1949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9490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949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1949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9490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1949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1949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19490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1949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1949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19490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1949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1949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9490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949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949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19490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1949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6">
    <w:name w:val="xl146"/>
    <w:basedOn w:val="a"/>
    <w:rsid w:val="001949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949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949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49">
    <w:name w:val="xl149"/>
    <w:basedOn w:val="a"/>
    <w:rsid w:val="0019490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0">
    <w:name w:val="xl150"/>
    <w:basedOn w:val="a"/>
    <w:rsid w:val="001949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BD1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D1497"/>
  </w:style>
  <w:style w:type="paragraph" w:styleId="a7">
    <w:name w:val="footer"/>
    <w:basedOn w:val="a"/>
    <w:link w:val="a8"/>
    <w:uiPriority w:val="99"/>
    <w:unhideWhenUsed/>
    <w:rsid w:val="00BD1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497"/>
  </w:style>
  <w:style w:type="paragraph" w:styleId="a9">
    <w:name w:val="Balloon Text"/>
    <w:basedOn w:val="a"/>
    <w:link w:val="aa"/>
    <w:uiPriority w:val="99"/>
    <w:semiHidden/>
    <w:unhideWhenUsed/>
    <w:rsid w:val="00F10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0BC5"/>
    <w:rPr>
      <w:rFonts w:ascii="Segoe UI" w:hAnsi="Segoe UI" w:cs="Segoe UI"/>
      <w:sz w:val="18"/>
      <w:szCs w:val="18"/>
    </w:rPr>
  </w:style>
  <w:style w:type="paragraph" w:styleId="ab">
    <w:name w:val="Title"/>
    <w:basedOn w:val="a"/>
    <w:link w:val="ac"/>
    <w:qFormat/>
    <w:rsid w:val="00BB52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BB52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363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F27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F2771"/>
    <w:rPr>
      <w:color w:val="3772AD"/>
      <w:u w:val="single"/>
    </w:rPr>
  </w:style>
  <w:style w:type="paragraph" w:customStyle="1" w:styleId="ConsPlusNonformat">
    <w:name w:val="ConsPlusNonformat"/>
    <w:link w:val="ConsPlusNonformat0"/>
    <w:rsid w:val="00CE3A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CE3AB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194908"/>
    <w:rPr>
      <w:color w:val="954F72"/>
      <w:u w:val="single"/>
    </w:rPr>
  </w:style>
  <w:style w:type="paragraph" w:customStyle="1" w:styleId="font5">
    <w:name w:val="font5"/>
    <w:basedOn w:val="a"/>
    <w:rsid w:val="0019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19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19490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9490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94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949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949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6">
    <w:name w:val="xl86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F75B5"/>
      <w:sz w:val="24"/>
      <w:szCs w:val="24"/>
      <w:lang w:eastAsia="ru-RU"/>
    </w:rPr>
  </w:style>
  <w:style w:type="paragraph" w:customStyle="1" w:styleId="xl89">
    <w:name w:val="xl89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F75B5"/>
      <w:sz w:val="24"/>
      <w:szCs w:val="24"/>
      <w:lang w:eastAsia="ru-RU"/>
    </w:rPr>
  </w:style>
  <w:style w:type="paragraph" w:customStyle="1" w:styleId="xl90">
    <w:name w:val="xl90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94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98">
    <w:name w:val="xl98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99">
    <w:name w:val="xl99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24"/>
      <w:szCs w:val="24"/>
      <w:lang w:eastAsia="ru-RU"/>
    </w:rPr>
  </w:style>
  <w:style w:type="paragraph" w:customStyle="1" w:styleId="xl100">
    <w:name w:val="xl100"/>
    <w:basedOn w:val="a"/>
    <w:rsid w:val="001949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949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949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949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9490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9490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9490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94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1949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19490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949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949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9490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9490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9490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9490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9490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949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949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9490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949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9490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1949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1949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949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9490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9490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1949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1949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9490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949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1949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9490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1949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1949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19490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1949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1949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19490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1949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1949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9490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949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949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19490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1949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6">
    <w:name w:val="xl146"/>
    <w:basedOn w:val="a"/>
    <w:rsid w:val="001949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949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949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49">
    <w:name w:val="xl149"/>
    <w:basedOn w:val="a"/>
    <w:rsid w:val="0019490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0">
    <w:name w:val="xl150"/>
    <w:basedOn w:val="a"/>
    <w:rsid w:val="001949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BD1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D1497"/>
  </w:style>
  <w:style w:type="paragraph" w:styleId="a7">
    <w:name w:val="footer"/>
    <w:basedOn w:val="a"/>
    <w:link w:val="a8"/>
    <w:uiPriority w:val="99"/>
    <w:unhideWhenUsed/>
    <w:rsid w:val="00BD1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497"/>
  </w:style>
  <w:style w:type="paragraph" w:styleId="a9">
    <w:name w:val="Balloon Text"/>
    <w:basedOn w:val="a"/>
    <w:link w:val="aa"/>
    <w:uiPriority w:val="99"/>
    <w:semiHidden/>
    <w:unhideWhenUsed/>
    <w:rsid w:val="00F10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0BC5"/>
    <w:rPr>
      <w:rFonts w:ascii="Segoe UI" w:hAnsi="Segoe UI" w:cs="Segoe UI"/>
      <w:sz w:val="18"/>
      <w:szCs w:val="18"/>
    </w:rPr>
  </w:style>
  <w:style w:type="paragraph" w:styleId="ab">
    <w:name w:val="Title"/>
    <w:basedOn w:val="a"/>
    <w:link w:val="ac"/>
    <w:qFormat/>
    <w:rsid w:val="00BB52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BB52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363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фактических расходов по подпрограммам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Энергосбережение и повышение энергетической эффективности</c:v>
                </c:pt>
                <c:pt idx="1">
                  <c:v>Дорожное хозяйство</c:v>
                </c:pt>
                <c:pt idx="2">
                  <c:v>Отдкльные мероприятия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58.27</c:v>
                </c:pt>
                <c:pt idx="1">
                  <c:v>40.25</c:v>
                </c:pt>
                <c:pt idx="2">
                  <c:v>1.53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расходов по подпрограммам  за 2015-2016 годы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Энергоэффективность и энергосбережение</c:v>
                </c:pt>
                <c:pt idx="1">
                  <c:v>Дорожное хозяйство</c:v>
                </c:pt>
                <c:pt idx="2">
                  <c:v>Другие мероприятия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9296.7000000000007</c:v>
                </c:pt>
                <c:pt idx="1">
                  <c:v>7425.09</c:v>
                </c:pt>
                <c:pt idx="2">
                  <c:v>684.39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Энергоэффективность и энергосбережение</c:v>
                </c:pt>
                <c:pt idx="1">
                  <c:v>Дорожное хозяйство</c:v>
                </c:pt>
                <c:pt idx="2">
                  <c:v>Другие мероприятия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24021.53</c:v>
                </c:pt>
                <c:pt idx="1">
                  <c:v>15629</c:v>
                </c:pt>
                <c:pt idx="2">
                  <c:v>213.27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Энергоэффективность и энергосбережение</c:v>
                </c:pt>
                <c:pt idx="1">
                  <c:v>Дорожное хозяйство</c:v>
                </c:pt>
                <c:pt idx="2">
                  <c:v>Другие мероприятия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75478272"/>
        <c:axId val="175479808"/>
        <c:axId val="0"/>
      </c:bar3DChart>
      <c:catAx>
        <c:axId val="175478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5479808"/>
        <c:crosses val="autoZero"/>
        <c:auto val="1"/>
        <c:lblAlgn val="ctr"/>
        <c:lblOffset val="100"/>
        <c:noMultiLvlLbl val="0"/>
      </c:catAx>
      <c:valAx>
        <c:axId val="175479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5478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Александр Александрович</dc:creator>
  <cp:keywords/>
  <dc:description/>
  <cp:lastModifiedBy>MorozOA</cp:lastModifiedBy>
  <cp:revision>21</cp:revision>
  <cp:lastPrinted>2017-11-01T02:22:00Z</cp:lastPrinted>
  <dcterms:created xsi:type="dcterms:W3CDTF">2017-10-09T02:21:00Z</dcterms:created>
  <dcterms:modified xsi:type="dcterms:W3CDTF">2017-11-01T02:24:00Z</dcterms:modified>
</cp:coreProperties>
</file>