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D7" w:rsidRPr="00F64E14" w:rsidRDefault="00A252D7" w:rsidP="00A252D7">
      <w:pPr>
        <w:spacing w:line="312" w:lineRule="auto"/>
        <w:ind w:left="-567"/>
        <w:jc w:val="both"/>
        <w:rPr>
          <w:b/>
          <w:i/>
          <w:color w:val="1F497D"/>
          <w:sz w:val="52"/>
        </w:rPr>
      </w:pPr>
      <w:r>
        <w:rPr>
          <w:b/>
          <w:i/>
          <w:noProof/>
          <w:color w:val="1F497D"/>
          <w:sz w:val="5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DCC384" wp14:editId="7D456B4D">
                <wp:simplePos x="0" y="0"/>
                <wp:positionH relativeFrom="column">
                  <wp:posOffset>-69850</wp:posOffset>
                </wp:positionH>
                <wp:positionV relativeFrom="paragraph">
                  <wp:posOffset>-1257300</wp:posOffset>
                </wp:positionV>
                <wp:extent cx="571500" cy="11201400"/>
                <wp:effectExtent l="1905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201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5pt;margin-top:-99pt;width:45pt;height:88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" fillcolor="#cfc" stroked="f"/>
            </w:pict>
          </mc:Fallback>
        </mc:AlternateContent>
      </w:r>
    </w:p>
    <w:p w:rsidR="00813E31" w:rsidRDefault="00813E31" w:rsidP="00A252D7">
      <w:pPr>
        <w:pStyle w:val="5"/>
        <w:pBdr>
          <w:bottom w:val="single" w:sz="36" w:space="1" w:color="000080"/>
        </w:pBdr>
        <w:spacing w:before="0" w:line="312" w:lineRule="auto"/>
        <w:ind w:left="357"/>
        <w:jc w:val="center"/>
        <w:rPr>
          <w:i/>
          <w:sz w:val="46"/>
        </w:rPr>
      </w:pPr>
      <w:r>
        <w:rPr>
          <w:noProof/>
        </w:rPr>
        <w:drawing>
          <wp:inline distT="0" distB="0" distL="0" distR="0" wp14:anchorId="6B326CB2" wp14:editId="0880CF18">
            <wp:extent cx="1085850" cy="1200150"/>
            <wp:effectExtent l="0" t="0" r="0" b="0"/>
            <wp:docPr id="5" name="Рисунок 5" descr="Герб Ханкайского района (без П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Ханкайского района (без ПК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683" cy="120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D7" w:rsidRPr="005E2C77" w:rsidRDefault="00A252D7" w:rsidP="00A252D7">
      <w:pPr>
        <w:pStyle w:val="5"/>
        <w:pBdr>
          <w:bottom w:val="single" w:sz="36" w:space="1" w:color="000080"/>
        </w:pBdr>
        <w:spacing w:before="0" w:line="312" w:lineRule="auto"/>
        <w:ind w:left="357"/>
        <w:jc w:val="center"/>
        <w:rPr>
          <w:i/>
          <w:sz w:val="46"/>
        </w:rPr>
      </w:pPr>
      <w:r w:rsidRPr="005E2C77">
        <w:rPr>
          <w:i/>
          <w:sz w:val="46"/>
        </w:rPr>
        <w:t>Доклад</w:t>
      </w:r>
    </w:p>
    <w:p w:rsidR="00A252D7" w:rsidRPr="005E2C77" w:rsidRDefault="00A252D7" w:rsidP="00A252D7">
      <w:pPr>
        <w:pStyle w:val="5"/>
        <w:pBdr>
          <w:bottom w:val="single" w:sz="36" w:space="1" w:color="000080"/>
        </w:pBdr>
        <w:spacing w:before="0"/>
        <w:ind w:left="357"/>
        <w:jc w:val="center"/>
        <w:rPr>
          <w:i/>
          <w:sz w:val="46"/>
        </w:rPr>
      </w:pPr>
      <w:r w:rsidRPr="005E2C77">
        <w:rPr>
          <w:i/>
          <w:sz w:val="46"/>
        </w:rPr>
        <w:t xml:space="preserve">О ходе реализации </w:t>
      </w:r>
      <w:r w:rsidR="001A6E20">
        <w:rPr>
          <w:i/>
          <w:sz w:val="46"/>
        </w:rPr>
        <w:t xml:space="preserve">и оценке </w:t>
      </w:r>
      <w:r w:rsidR="00826673">
        <w:rPr>
          <w:i/>
          <w:sz w:val="46"/>
        </w:rPr>
        <w:t xml:space="preserve">эффективности </w:t>
      </w:r>
      <w:r w:rsidR="00CF4300">
        <w:rPr>
          <w:i/>
          <w:sz w:val="46"/>
        </w:rPr>
        <w:t>муниципальных</w:t>
      </w:r>
      <w:r w:rsidRPr="005E2C77">
        <w:rPr>
          <w:i/>
          <w:sz w:val="46"/>
        </w:rPr>
        <w:t xml:space="preserve"> программ</w:t>
      </w:r>
    </w:p>
    <w:p w:rsidR="00A252D7" w:rsidRPr="005E2C77" w:rsidRDefault="00A252D7" w:rsidP="00A252D7">
      <w:pPr>
        <w:pStyle w:val="5"/>
        <w:pBdr>
          <w:bottom w:val="single" w:sz="36" w:space="1" w:color="000080"/>
        </w:pBdr>
        <w:spacing w:before="0"/>
        <w:ind w:left="357"/>
        <w:jc w:val="center"/>
        <w:rPr>
          <w:i/>
          <w:sz w:val="46"/>
        </w:rPr>
      </w:pPr>
      <w:r w:rsidRPr="005E2C77">
        <w:rPr>
          <w:i/>
          <w:sz w:val="46"/>
        </w:rPr>
        <w:t xml:space="preserve">в </w:t>
      </w:r>
      <w:proofErr w:type="spellStart"/>
      <w:r>
        <w:rPr>
          <w:i/>
          <w:sz w:val="46"/>
        </w:rPr>
        <w:t>Ханкайском</w:t>
      </w:r>
      <w:proofErr w:type="spellEnd"/>
      <w:r>
        <w:rPr>
          <w:i/>
          <w:sz w:val="46"/>
        </w:rPr>
        <w:t xml:space="preserve"> муниципальном районе</w:t>
      </w:r>
    </w:p>
    <w:p w:rsidR="00A252D7" w:rsidRPr="00F64E14" w:rsidRDefault="00A252D7" w:rsidP="00A252D7">
      <w:pPr>
        <w:spacing w:line="312" w:lineRule="auto"/>
        <w:ind w:left="357"/>
        <w:jc w:val="right"/>
        <w:rPr>
          <w:b/>
          <w:sz w:val="44"/>
        </w:rPr>
      </w:pPr>
      <w:r w:rsidRPr="005E2C77">
        <w:rPr>
          <w:b/>
          <w:sz w:val="44"/>
        </w:rPr>
        <w:t>20</w:t>
      </w:r>
      <w:r>
        <w:rPr>
          <w:b/>
          <w:sz w:val="44"/>
        </w:rPr>
        <w:t>1</w:t>
      </w:r>
      <w:r w:rsidR="000F4DB9">
        <w:rPr>
          <w:b/>
          <w:sz w:val="44"/>
        </w:rPr>
        <w:t>5</w:t>
      </w:r>
      <w:r w:rsidRPr="005E2C77">
        <w:rPr>
          <w:b/>
          <w:sz w:val="44"/>
        </w:rPr>
        <w:t xml:space="preserve"> год</w:t>
      </w:r>
    </w:p>
    <w:p w:rsidR="00A252D7" w:rsidRPr="00927A26" w:rsidRDefault="00927A26" w:rsidP="00A252D7">
      <w:pPr>
        <w:numPr>
          <w:ilvl w:val="6"/>
          <w:numId w:val="6"/>
        </w:numPr>
        <w:tabs>
          <w:tab w:val="left" w:pos="2552"/>
        </w:tabs>
        <w:overflowPunct w:val="0"/>
        <w:autoSpaceDE w:val="0"/>
        <w:autoSpaceDN w:val="0"/>
        <w:adjustRightInd w:val="0"/>
        <w:spacing w:before="120"/>
        <w:ind w:left="2552" w:hanging="709"/>
        <w:textAlignment w:val="baseline"/>
        <w:rPr>
          <w:rFonts w:ascii="Times New Roman" w:hAnsi="Times New Roman" w:cs="Times New Roman"/>
          <w:b/>
        </w:rPr>
      </w:pPr>
      <w:r w:rsidRPr="00927A26">
        <w:rPr>
          <w:rFonts w:ascii="Times New Roman" w:hAnsi="Times New Roman" w:cs="Times New Roman"/>
          <w:b/>
        </w:rPr>
        <w:t xml:space="preserve">Основные результаты </w:t>
      </w:r>
      <w:r w:rsidR="00A252D7" w:rsidRPr="00927A26">
        <w:rPr>
          <w:rFonts w:ascii="Times New Roman" w:hAnsi="Times New Roman" w:cs="Times New Roman"/>
          <w:b/>
        </w:rPr>
        <w:t xml:space="preserve"> реализации </w:t>
      </w:r>
      <w:r w:rsidR="00813E31" w:rsidRPr="00927A26">
        <w:rPr>
          <w:rFonts w:ascii="Times New Roman" w:hAnsi="Times New Roman" w:cs="Times New Roman"/>
          <w:b/>
        </w:rPr>
        <w:t xml:space="preserve">муниципальных </w:t>
      </w:r>
      <w:r w:rsidR="001A4C97" w:rsidRPr="00927A26">
        <w:rPr>
          <w:rFonts w:ascii="Times New Roman" w:hAnsi="Times New Roman" w:cs="Times New Roman"/>
          <w:b/>
        </w:rPr>
        <w:t xml:space="preserve"> </w:t>
      </w:r>
      <w:r w:rsidR="00A252D7" w:rsidRPr="00927A26">
        <w:rPr>
          <w:rFonts w:ascii="Times New Roman" w:hAnsi="Times New Roman" w:cs="Times New Roman"/>
          <w:b/>
        </w:rPr>
        <w:t xml:space="preserve">программ в </w:t>
      </w:r>
      <w:proofErr w:type="spellStart"/>
      <w:r w:rsidR="00813E31" w:rsidRPr="00927A26">
        <w:rPr>
          <w:rFonts w:ascii="Times New Roman" w:hAnsi="Times New Roman" w:cs="Times New Roman"/>
          <w:b/>
        </w:rPr>
        <w:t>Ханкайском</w:t>
      </w:r>
      <w:proofErr w:type="spellEnd"/>
      <w:r w:rsidR="00813E31" w:rsidRPr="00927A26">
        <w:rPr>
          <w:rFonts w:ascii="Times New Roman" w:hAnsi="Times New Roman" w:cs="Times New Roman"/>
          <w:b/>
        </w:rPr>
        <w:t xml:space="preserve"> муниципальном районе </w:t>
      </w:r>
      <w:r w:rsidR="00A252D7" w:rsidRPr="00927A26">
        <w:rPr>
          <w:rFonts w:ascii="Times New Roman" w:hAnsi="Times New Roman" w:cs="Times New Roman"/>
          <w:b/>
        </w:rPr>
        <w:t xml:space="preserve"> </w:t>
      </w:r>
      <w:r w:rsidRPr="00927A26">
        <w:rPr>
          <w:rFonts w:ascii="Times New Roman" w:hAnsi="Times New Roman" w:cs="Times New Roman"/>
          <w:b/>
        </w:rPr>
        <w:t>за</w:t>
      </w:r>
      <w:r w:rsidR="00A252D7" w:rsidRPr="00927A26">
        <w:rPr>
          <w:rFonts w:ascii="Times New Roman" w:hAnsi="Times New Roman" w:cs="Times New Roman"/>
          <w:b/>
        </w:rPr>
        <w:t xml:space="preserve">  201</w:t>
      </w:r>
      <w:r w:rsidR="000F4DB9">
        <w:rPr>
          <w:rFonts w:ascii="Times New Roman" w:hAnsi="Times New Roman" w:cs="Times New Roman"/>
          <w:b/>
        </w:rPr>
        <w:t>5</w:t>
      </w:r>
      <w:r w:rsidR="00A252D7" w:rsidRPr="00927A26">
        <w:rPr>
          <w:rFonts w:ascii="Times New Roman" w:hAnsi="Times New Roman" w:cs="Times New Roman"/>
          <w:b/>
        </w:rPr>
        <w:t xml:space="preserve"> год</w:t>
      </w:r>
    </w:p>
    <w:p w:rsidR="00927A26" w:rsidRPr="00927A26" w:rsidRDefault="00927A26" w:rsidP="00A252D7">
      <w:pPr>
        <w:numPr>
          <w:ilvl w:val="6"/>
          <w:numId w:val="6"/>
        </w:numPr>
        <w:tabs>
          <w:tab w:val="left" w:pos="2552"/>
        </w:tabs>
        <w:overflowPunct w:val="0"/>
        <w:autoSpaceDE w:val="0"/>
        <w:autoSpaceDN w:val="0"/>
        <w:adjustRightInd w:val="0"/>
        <w:spacing w:before="120"/>
        <w:ind w:left="2552" w:hanging="709"/>
        <w:textAlignment w:val="baseline"/>
        <w:rPr>
          <w:b/>
        </w:rPr>
      </w:pPr>
      <w:r w:rsidRPr="00927A26">
        <w:rPr>
          <w:rFonts w:ascii="Times New Roman" w:hAnsi="Times New Roman" w:cs="Times New Roman"/>
          <w:b/>
          <w:color w:val="auto"/>
          <w:spacing w:val="0"/>
        </w:rPr>
        <w:t xml:space="preserve">Сведения о выполнении расходных обязательств </w:t>
      </w:r>
      <w:proofErr w:type="spellStart"/>
      <w:r w:rsidRPr="00927A26">
        <w:rPr>
          <w:rFonts w:ascii="Times New Roman" w:hAnsi="Times New Roman" w:cs="Times New Roman"/>
          <w:b/>
          <w:color w:val="auto"/>
          <w:spacing w:val="0"/>
        </w:rPr>
        <w:t>Ханкайского</w:t>
      </w:r>
      <w:proofErr w:type="spellEnd"/>
      <w:r w:rsidRPr="00927A26">
        <w:rPr>
          <w:rFonts w:ascii="Times New Roman" w:hAnsi="Times New Roman" w:cs="Times New Roman"/>
          <w:b/>
          <w:color w:val="auto"/>
          <w:spacing w:val="0"/>
        </w:rPr>
        <w:t xml:space="preserve"> района, связанных с реализацией муниципальных программ</w:t>
      </w:r>
      <w:r w:rsidR="00B26D35">
        <w:rPr>
          <w:rFonts w:ascii="Times New Roman" w:hAnsi="Times New Roman" w:cs="Times New Roman"/>
          <w:b/>
          <w:color w:val="auto"/>
          <w:spacing w:val="0"/>
        </w:rPr>
        <w:t xml:space="preserve"> за 201</w:t>
      </w:r>
      <w:r w:rsidR="000F4DB9">
        <w:rPr>
          <w:rFonts w:ascii="Times New Roman" w:hAnsi="Times New Roman" w:cs="Times New Roman"/>
          <w:b/>
          <w:color w:val="auto"/>
          <w:spacing w:val="0"/>
        </w:rPr>
        <w:t>5</w:t>
      </w:r>
      <w:r w:rsidR="00B26D35">
        <w:rPr>
          <w:rFonts w:ascii="Times New Roman" w:hAnsi="Times New Roman" w:cs="Times New Roman"/>
          <w:b/>
          <w:color w:val="auto"/>
          <w:spacing w:val="0"/>
        </w:rPr>
        <w:t xml:space="preserve"> год</w:t>
      </w:r>
    </w:p>
    <w:p w:rsidR="00927A26" w:rsidRPr="00927A26" w:rsidRDefault="00927A26" w:rsidP="00A252D7">
      <w:pPr>
        <w:numPr>
          <w:ilvl w:val="6"/>
          <w:numId w:val="6"/>
        </w:numPr>
        <w:tabs>
          <w:tab w:val="left" w:pos="2552"/>
        </w:tabs>
        <w:overflowPunct w:val="0"/>
        <w:autoSpaceDE w:val="0"/>
        <w:autoSpaceDN w:val="0"/>
        <w:adjustRightInd w:val="0"/>
        <w:spacing w:before="120"/>
        <w:ind w:left="2552" w:hanging="709"/>
        <w:textAlignment w:val="baseline"/>
        <w:rPr>
          <w:b/>
        </w:rPr>
      </w:pPr>
      <w:r>
        <w:rPr>
          <w:rFonts w:ascii="Times New Roman" w:hAnsi="Times New Roman" w:cs="Times New Roman"/>
          <w:b/>
          <w:color w:val="auto"/>
          <w:spacing w:val="0"/>
        </w:rPr>
        <w:t>Оценка эффективности реализации муниципальных программ за 201</w:t>
      </w:r>
      <w:r w:rsidR="000F4DB9">
        <w:rPr>
          <w:rFonts w:ascii="Times New Roman" w:hAnsi="Times New Roman" w:cs="Times New Roman"/>
          <w:b/>
          <w:color w:val="auto"/>
          <w:spacing w:val="0"/>
        </w:rPr>
        <w:t>5</w:t>
      </w:r>
      <w:r>
        <w:rPr>
          <w:rFonts w:ascii="Times New Roman" w:hAnsi="Times New Roman" w:cs="Times New Roman"/>
          <w:b/>
          <w:color w:val="auto"/>
          <w:spacing w:val="0"/>
        </w:rPr>
        <w:t xml:space="preserve"> год</w:t>
      </w:r>
    </w:p>
    <w:p w:rsidR="00A252D7" w:rsidRPr="00927A26" w:rsidRDefault="00A252D7" w:rsidP="00A252D7">
      <w:pPr>
        <w:tabs>
          <w:tab w:val="left" w:pos="4111"/>
        </w:tabs>
        <w:rPr>
          <w:rFonts w:ascii="Times New Roman" w:hAnsi="Times New Roman" w:cs="Times New Roman"/>
          <w:b/>
        </w:rPr>
      </w:pPr>
    </w:p>
    <w:p w:rsidR="00927A26" w:rsidRPr="00927A26" w:rsidRDefault="00927A26" w:rsidP="00927A26">
      <w:pPr>
        <w:tabs>
          <w:tab w:val="left" w:pos="2552"/>
          <w:tab w:val="left" w:pos="3686"/>
        </w:tabs>
        <w:ind w:left="2552"/>
        <w:rPr>
          <w:rFonts w:ascii="Times New Roman" w:hAnsi="Times New Roman" w:cs="Times New Roman"/>
          <w:b/>
        </w:rPr>
      </w:pPr>
      <w:r w:rsidRPr="00927A26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1</w:t>
      </w:r>
      <w:r w:rsidRPr="00927A26">
        <w:rPr>
          <w:rFonts w:ascii="Times New Roman" w:hAnsi="Times New Roman" w:cs="Times New Roman"/>
          <w:b/>
        </w:rPr>
        <w:t>.</w:t>
      </w:r>
    </w:p>
    <w:p w:rsidR="00927A26" w:rsidRPr="00927A26" w:rsidRDefault="00927A26" w:rsidP="00927A26">
      <w:pPr>
        <w:tabs>
          <w:tab w:val="left" w:pos="2552"/>
          <w:tab w:val="left" w:pos="3686"/>
        </w:tabs>
        <w:ind w:left="2552"/>
        <w:rPr>
          <w:rFonts w:ascii="Times New Roman" w:hAnsi="Times New Roman" w:cs="Times New Roman"/>
          <w:b/>
        </w:rPr>
      </w:pPr>
      <w:r w:rsidRPr="00927A26">
        <w:rPr>
          <w:rFonts w:ascii="Times New Roman" w:hAnsi="Times New Roman" w:cs="Times New Roman"/>
          <w:b/>
        </w:rPr>
        <w:t xml:space="preserve">Информация о расходовании бюджетных и внебюджетных средств на реализацию  муниципальных программ по </w:t>
      </w:r>
      <w:proofErr w:type="spellStart"/>
      <w:r w:rsidRPr="00927A26">
        <w:rPr>
          <w:rFonts w:ascii="Times New Roman" w:hAnsi="Times New Roman" w:cs="Times New Roman"/>
          <w:b/>
        </w:rPr>
        <w:t>Ханкайскому</w:t>
      </w:r>
      <w:proofErr w:type="spellEnd"/>
      <w:r w:rsidRPr="00927A26">
        <w:rPr>
          <w:rFonts w:ascii="Times New Roman" w:hAnsi="Times New Roman" w:cs="Times New Roman"/>
          <w:b/>
        </w:rPr>
        <w:t xml:space="preserve"> муниципальному району за 201</w:t>
      </w:r>
      <w:r w:rsidR="000F4DB9">
        <w:rPr>
          <w:rFonts w:ascii="Times New Roman" w:hAnsi="Times New Roman" w:cs="Times New Roman"/>
          <w:b/>
        </w:rPr>
        <w:t>5</w:t>
      </w:r>
      <w:r w:rsidRPr="00927A26">
        <w:rPr>
          <w:rFonts w:ascii="Times New Roman" w:hAnsi="Times New Roman" w:cs="Times New Roman"/>
          <w:b/>
        </w:rPr>
        <w:t xml:space="preserve"> год </w:t>
      </w:r>
    </w:p>
    <w:p w:rsidR="00A252D7" w:rsidRPr="00927A26" w:rsidRDefault="00A252D7" w:rsidP="00A252D7">
      <w:pPr>
        <w:tabs>
          <w:tab w:val="left" w:pos="2552"/>
        </w:tabs>
        <w:spacing w:before="240"/>
        <w:ind w:left="2552"/>
        <w:rPr>
          <w:rFonts w:ascii="Times New Roman" w:hAnsi="Times New Roman" w:cs="Times New Roman"/>
          <w:b/>
        </w:rPr>
      </w:pPr>
      <w:r w:rsidRPr="00927A26">
        <w:rPr>
          <w:rFonts w:ascii="Times New Roman" w:hAnsi="Times New Roman" w:cs="Times New Roman"/>
          <w:b/>
        </w:rPr>
        <w:t xml:space="preserve">Приложение </w:t>
      </w:r>
      <w:r w:rsidR="00927A26">
        <w:rPr>
          <w:rFonts w:ascii="Times New Roman" w:hAnsi="Times New Roman" w:cs="Times New Roman"/>
          <w:b/>
        </w:rPr>
        <w:t>2</w:t>
      </w:r>
      <w:r w:rsidRPr="00927A26">
        <w:rPr>
          <w:rFonts w:ascii="Times New Roman" w:hAnsi="Times New Roman" w:cs="Times New Roman"/>
          <w:b/>
        </w:rPr>
        <w:t xml:space="preserve">.  </w:t>
      </w:r>
    </w:p>
    <w:p w:rsidR="00A252D7" w:rsidRPr="00927A26" w:rsidRDefault="00155080" w:rsidP="00A252D7">
      <w:pPr>
        <w:tabs>
          <w:tab w:val="left" w:pos="2552"/>
        </w:tabs>
        <w:ind w:left="2552"/>
        <w:rPr>
          <w:rFonts w:ascii="Times New Roman" w:hAnsi="Times New Roman" w:cs="Times New Roman"/>
          <w:b/>
        </w:rPr>
      </w:pPr>
      <w:r w:rsidRPr="00927A26">
        <w:rPr>
          <w:rFonts w:ascii="Times New Roman" w:hAnsi="Times New Roman" w:cs="Times New Roman"/>
          <w:b/>
        </w:rPr>
        <w:t>Сведения о достижении значений показателей (</w:t>
      </w:r>
      <w:r w:rsidR="00A252D7" w:rsidRPr="00927A26">
        <w:rPr>
          <w:rFonts w:ascii="Times New Roman" w:hAnsi="Times New Roman" w:cs="Times New Roman"/>
          <w:b/>
        </w:rPr>
        <w:t>индикаторов</w:t>
      </w:r>
      <w:r w:rsidRPr="00927A26">
        <w:rPr>
          <w:rFonts w:ascii="Times New Roman" w:hAnsi="Times New Roman" w:cs="Times New Roman"/>
          <w:b/>
        </w:rPr>
        <w:t xml:space="preserve">) </w:t>
      </w:r>
      <w:r w:rsidR="00E50AEE" w:rsidRPr="00927A26">
        <w:rPr>
          <w:rFonts w:ascii="Times New Roman" w:hAnsi="Times New Roman" w:cs="Times New Roman"/>
          <w:b/>
        </w:rPr>
        <w:t xml:space="preserve"> муниципальных </w:t>
      </w:r>
      <w:r w:rsidR="00A252D7" w:rsidRPr="00927A26">
        <w:rPr>
          <w:rFonts w:ascii="Times New Roman" w:hAnsi="Times New Roman" w:cs="Times New Roman"/>
          <w:b/>
        </w:rPr>
        <w:t xml:space="preserve"> программ за 201</w:t>
      </w:r>
      <w:r w:rsidR="000F4DB9">
        <w:rPr>
          <w:rFonts w:ascii="Times New Roman" w:hAnsi="Times New Roman" w:cs="Times New Roman"/>
          <w:b/>
        </w:rPr>
        <w:t>5</w:t>
      </w:r>
      <w:r w:rsidR="00A252D7" w:rsidRPr="00927A26">
        <w:rPr>
          <w:rFonts w:ascii="Times New Roman" w:hAnsi="Times New Roman" w:cs="Times New Roman"/>
          <w:b/>
        </w:rPr>
        <w:t xml:space="preserve"> год</w:t>
      </w:r>
    </w:p>
    <w:p w:rsidR="00E50AEE" w:rsidRPr="00927A26" w:rsidRDefault="00E50AEE" w:rsidP="00A252D7">
      <w:pPr>
        <w:tabs>
          <w:tab w:val="left" w:pos="2552"/>
        </w:tabs>
        <w:ind w:left="2552"/>
        <w:rPr>
          <w:rFonts w:ascii="Times New Roman" w:hAnsi="Times New Roman" w:cs="Times New Roman"/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234037" w:rsidRDefault="00234037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002DAB" w:rsidRPr="000A5A2F" w:rsidRDefault="00002DAB" w:rsidP="00BE5309">
      <w:pPr>
        <w:pStyle w:val="1"/>
        <w:spacing w:before="0"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7A26">
        <w:rPr>
          <w:rFonts w:ascii="Times New Roman" w:hAnsi="Times New Roman" w:cs="Times New Roman"/>
          <w:sz w:val="28"/>
          <w:szCs w:val="28"/>
        </w:rPr>
        <w:t>Основные результаты</w:t>
      </w:r>
      <w:r w:rsidRPr="005E2C77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 </w:t>
      </w:r>
      <w:r w:rsidRPr="005E2C77">
        <w:rPr>
          <w:rFonts w:ascii="Times New Roman" w:hAnsi="Times New Roman" w:cs="Times New Roman"/>
          <w:sz w:val="28"/>
          <w:szCs w:val="28"/>
        </w:rPr>
        <w:t xml:space="preserve">программ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Ханкайском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Pr="005E2C7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F4DB9">
        <w:rPr>
          <w:rFonts w:ascii="Times New Roman" w:hAnsi="Times New Roman" w:cs="Times New Roman"/>
          <w:sz w:val="28"/>
          <w:szCs w:val="28"/>
        </w:rPr>
        <w:t>5</w:t>
      </w:r>
      <w:r w:rsidRPr="005E2C7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002DAB" w:rsidRPr="005E2C77" w:rsidRDefault="00002DAB" w:rsidP="00002DAB">
      <w:pPr>
        <w:jc w:val="center"/>
      </w:pPr>
    </w:p>
    <w:p w:rsidR="00927A26" w:rsidRDefault="00927A26" w:rsidP="009C5EED">
      <w:pPr>
        <w:ind w:firstLine="708"/>
        <w:jc w:val="both"/>
        <w:rPr>
          <w:rFonts w:ascii="Times New Roman" w:hAnsi="Times New Roman" w:cs="Times New Roman"/>
        </w:rPr>
      </w:pPr>
      <w:r w:rsidRPr="00927A26">
        <w:rPr>
          <w:rFonts w:ascii="Times New Roman" w:hAnsi="Times New Roman" w:cs="Times New Roman"/>
        </w:rPr>
        <w:t>В 201</w:t>
      </w:r>
      <w:r w:rsidR="00352129">
        <w:rPr>
          <w:rFonts w:ascii="Times New Roman" w:hAnsi="Times New Roman" w:cs="Times New Roman"/>
        </w:rPr>
        <w:t>5</w:t>
      </w:r>
      <w:r w:rsidRPr="00927A26">
        <w:rPr>
          <w:rFonts w:ascii="Times New Roman" w:hAnsi="Times New Roman" w:cs="Times New Roman"/>
        </w:rPr>
        <w:t xml:space="preserve"> году на территории </w:t>
      </w:r>
      <w:proofErr w:type="spellStart"/>
      <w:r w:rsidRPr="00927A26">
        <w:rPr>
          <w:rFonts w:ascii="Times New Roman" w:hAnsi="Times New Roman" w:cs="Times New Roman"/>
        </w:rPr>
        <w:t>Ханкайского</w:t>
      </w:r>
      <w:proofErr w:type="spellEnd"/>
      <w:r w:rsidRPr="00927A26">
        <w:rPr>
          <w:rFonts w:ascii="Times New Roman" w:hAnsi="Times New Roman" w:cs="Times New Roman"/>
        </w:rPr>
        <w:t xml:space="preserve"> муниципального  района</w:t>
      </w:r>
      <w:r>
        <w:rPr>
          <w:rFonts w:ascii="Times New Roman" w:hAnsi="Times New Roman" w:cs="Times New Roman"/>
        </w:rPr>
        <w:t xml:space="preserve"> действовало </w:t>
      </w:r>
      <w:r w:rsidRPr="00334359">
        <w:rPr>
          <w:rFonts w:ascii="Times New Roman" w:hAnsi="Times New Roman" w:cs="Times New Roman"/>
        </w:rPr>
        <w:t xml:space="preserve"> </w:t>
      </w:r>
      <w:r w:rsidR="0035212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муниципальных программ:</w:t>
      </w:r>
    </w:p>
    <w:p w:rsidR="00927A26" w:rsidRDefault="00927A26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«Развитие образования </w:t>
      </w:r>
      <w:proofErr w:type="spellStart"/>
      <w:r>
        <w:rPr>
          <w:rFonts w:ascii="Times New Roman" w:hAnsi="Times New Roman" w:cs="Times New Roman"/>
        </w:rPr>
        <w:t>Ханкайского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района»;</w:t>
      </w:r>
    </w:p>
    <w:p w:rsidR="00927A26" w:rsidRDefault="00927A26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«Развитие культуры </w:t>
      </w:r>
      <w:proofErr w:type="spellStart"/>
      <w:r>
        <w:rPr>
          <w:rFonts w:ascii="Times New Roman" w:hAnsi="Times New Roman" w:cs="Times New Roman"/>
        </w:rPr>
        <w:t>Ханкайского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района»;</w:t>
      </w:r>
    </w:p>
    <w:p w:rsidR="00927A26" w:rsidRDefault="00927A26" w:rsidP="009C5EE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«Охрана окружающей среды </w:t>
      </w:r>
      <w:proofErr w:type="spellStart"/>
      <w:r>
        <w:rPr>
          <w:rFonts w:ascii="Times New Roman" w:hAnsi="Times New Roman" w:cs="Times New Roman"/>
        </w:rPr>
        <w:t>Ханкайского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района»;</w:t>
      </w:r>
    </w:p>
    <w:p w:rsidR="00927A26" w:rsidRDefault="00927A26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«Развитие физической культуры и спорта в </w:t>
      </w:r>
      <w:proofErr w:type="spellStart"/>
      <w:r>
        <w:rPr>
          <w:rFonts w:ascii="Times New Roman" w:hAnsi="Times New Roman" w:cs="Times New Roman"/>
        </w:rPr>
        <w:t>Ханкайском</w:t>
      </w:r>
      <w:proofErr w:type="spellEnd"/>
      <w:r>
        <w:rPr>
          <w:rFonts w:ascii="Times New Roman" w:hAnsi="Times New Roman" w:cs="Times New Roman"/>
        </w:rPr>
        <w:t xml:space="preserve"> муниципальном районе»;</w:t>
      </w:r>
    </w:p>
    <w:p w:rsidR="00927A26" w:rsidRDefault="00927A26" w:rsidP="009C5EE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«Развитие сельских территорий </w:t>
      </w:r>
      <w:proofErr w:type="spellStart"/>
      <w:r>
        <w:rPr>
          <w:rFonts w:ascii="Times New Roman" w:hAnsi="Times New Roman" w:cs="Times New Roman"/>
        </w:rPr>
        <w:t>Ханкайского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района»;</w:t>
      </w:r>
    </w:p>
    <w:p w:rsidR="00927A26" w:rsidRDefault="00927A26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«Реализация муниципальной политики в </w:t>
      </w:r>
      <w:proofErr w:type="spellStart"/>
      <w:r>
        <w:rPr>
          <w:rFonts w:ascii="Times New Roman" w:hAnsi="Times New Roman" w:cs="Times New Roman"/>
        </w:rPr>
        <w:t>Ханкайском</w:t>
      </w:r>
      <w:proofErr w:type="spellEnd"/>
      <w:r>
        <w:rPr>
          <w:rFonts w:ascii="Times New Roman" w:hAnsi="Times New Roman" w:cs="Times New Roman"/>
        </w:rPr>
        <w:t xml:space="preserve"> муниципальном районе»</w:t>
      </w:r>
      <w:r w:rsidR="00352129">
        <w:rPr>
          <w:rFonts w:ascii="Times New Roman" w:hAnsi="Times New Roman" w:cs="Times New Roman"/>
        </w:rPr>
        <w:t>;</w:t>
      </w:r>
    </w:p>
    <w:p w:rsidR="00352129" w:rsidRDefault="00352129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«Развитие системы жилищно-коммунальной инфраструктуры и дорожного хозяйства в </w:t>
      </w:r>
      <w:proofErr w:type="spellStart"/>
      <w:r>
        <w:rPr>
          <w:rFonts w:ascii="Times New Roman" w:hAnsi="Times New Roman" w:cs="Times New Roman"/>
        </w:rPr>
        <w:t>Ханкайском</w:t>
      </w:r>
      <w:proofErr w:type="spellEnd"/>
      <w:r>
        <w:rPr>
          <w:rFonts w:ascii="Times New Roman" w:hAnsi="Times New Roman" w:cs="Times New Roman"/>
        </w:rPr>
        <w:t xml:space="preserve"> муниципальном районе»;</w:t>
      </w:r>
    </w:p>
    <w:p w:rsidR="00352129" w:rsidRDefault="00352129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«Создание и функционирование многофункционального центра предоставления государственных и муниципальных услуг».</w:t>
      </w:r>
    </w:p>
    <w:p w:rsidR="00A637CF" w:rsidRDefault="00A637CF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D67A6F" w:rsidRDefault="006176E6" w:rsidP="009C5EED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Муниципальная программа </w:t>
      </w:r>
      <w:r w:rsidR="00D67A6F" w:rsidRPr="00D67A6F">
        <w:rPr>
          <w:rFonts w:ascii="Times New Roman" w:hAnsi="Times New Roman" w:cs="Times New Roman"/>
          <w:b/>
        </w:rPr>
        <w:t xml:space="preserve">«Развитие образования </w:t>
      </w:r>
      <w:r w:rsidR="00FE0033">
        <w:rPr>
          <w:rFonts w:ascii="Times New Roman" w:hAnsi="Times New Roman" w:cs="Times New Roman"/>
          <w:b/>
        </w:rPr>
        <w:t xml:space="preserve">в </w:t>
      </w:r>
      <w:proofErr w:type="spellStart"/>
      <w:r w:rsidR="00D67A6F" w:rsidRPr="00D67A6F">
        <w:rPr>
          <w:rFonts w:ascii="Times New Roman" w:hAnsi="Times New Roman" w:cs="Times New Roman"/>
          <w:b/>
        </w:rPr>
        <w:t>Ханкайско</w:t>
      </w:r>
      <w:r w:rsidR="00FE0033">
        <w:rPr>
          <w:rFonts w:ascii="Times New Roman" w:hAnsi="Times New Roman" w:cs="Times New Roman"/>
          <w:b/>
        </w:rPr>
        <w:t>м</w:t>
      </w:r>
      <w:proofErr w:type="spellEnd"/>
      <w:r w:rsidR="00D67A6F" w:rsidRPr="00D67A6F">
        <w:rPr>
          <w:rFonts w:ascii="Times New Roman" w:hAnsi="Times New Roman" w:cs="Times New Roman"/>
          <w:b/>
        </w:rPr>
        <w:t xml:space="preserve"> муниципально</w:t>
      </w:r>
      <w:r w:rsidR="00FE0033">
        <w:rPr>
          <w:rFonts w:ascii="Times New Roman" w:hAnsi="Times New Roman" w:cs="Times New Roman"/>
          <w:b/>
        </w:rPr>
        <w:t>м</w:t>
      </w:r>
      <w:r w:rsidR="00D67A6F" w:rsidRPr="00D67A6F">
        <w:rPr>
          <w:rFonts w:ascii="Times New Roman" w:hAnsi="Times New Roman" w:cs="Times New Roman"/>
          <w:b/>
        </w:rPr>
        <w:t xml:space="preserve"> район</w:t>
      </w:r>
      <w:r w:rsidR="00FE0033">
        <w:rPr>
          <w:rFonts w:ascii="Times New Roman" w:hAnsi="Times New Roman" w:cs="Times New Roman"/>
          <w:b/>
        </w:rPr>
        <w:t>е</w:t>
      </w:r>
      <w:r w:rsidR="00D67A6F" w:rsidRPr="00D67A6F">
        <w:rPr>
          <w:rFonts w:ascii="Times New Roman" w:hAnsi="Times New Roman" w:cs="Times New Roman"/>
          <w:b/>
        </w:rPr>
        <w:t>»</w:t>
      </w:r>
    </w:p>
    <w:p w:rsidR="004D7037" w:rsidRPr="00BA2A5B" w:rsidRDefault="006517F7" w:rsidP="004D7037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В</w:t>
      </w:r>
      <w:r w:rsidR="004D7037" w:rsidRPr="00BA2A5B">
        <w:rPr>
          <w:rFonts w:ascii="Times New Roman" w:hAnsi="Times New Roman" w:cs="Times New Roman"/>
        </w:rPr>
        <w:t xml:space="preserve"> рамках программы </w:t>
      </w:r>
      <w:r w:rsidRPr="00BA2A5B">
        <w:rPr>
          <w:rFonts w:ascii="Times New Roman" w:hAnsi="Times New Roman" w:cs="Times New Roman"/>
        </w:rPr>
        <w:t xml:space="preserve">на 2015 год </w:t>
      </w:r>
      <w:r w:rsidR="004D7037" w:rsidRPr="00BA2A5B">
        <w:rPr>
          <w:rFonts w:ascii="Times New Roman" w:hAnsi="Times New Roman" w:cs="Times New Roman"/>
        </w:rPr>
        <w:t xml:space="preserve">предусмотрены бюджетные ассигнования в сумме- </w:t>
      </w:r>
      <w:r w:rsidR="00AB489E">
        <w:rPr>
          <w:rFonts w:ascii="Times New Roman" w:hAnsi="Times New Roman" w:cs="Times New Roman"/>
        </w:rPr>
        <w:t>34</w:t>
      </w:r>
      <w:r w:rsidR="004D7037" w:rsidRPr="00BA2A5B">
        <w:rPr>
          <w:rFonts w:ascii="Times New Roman" w:hAnsi="Times New Roman" w:cs="Times New Roman"/>
        </w:rPr>
        <w:t>1</w:t>
      </w:r>
      <w:r w:rsidRPr="00BA2A5B">
        <w:rPr>
          <w:rFonts w:ascii="Times New Roman" w:hAnsi="Times New Roman" w:cs="Times New Roman"/>
        </w:rPr>
        <w:t xml:space="preserve">85,9 </w:t>
      </w:r>
      <w:proofErr w:type="spellStart"/>
      <w:r w:rsidRPr="00BA2A5B">
        <w:rPr>
          <w:rFonts w:ascii="Times New Roman" w:hAnsi="Times New Roman" w:cs="Times New Roman"/>
        </w:rPr>
        <w:t>тыс</w:t>
      </w:r>
      <w:proofErr w:type="gramStart"/>
      <w:r w:rsidRPr="00BA2A5B">
        <w:rPr>
          <w:rFonts w:ascii="Times New Roman" w:hAnsi="Times New Roman" w:cs="Times New Roman"/>
        </w:rPr>
        <w:t>.</w:t>
      </w:r>
      <w:r w:rsidR="004D7037" w:rsidRPr="00BA2A5B">
        <w:rPr>
          <w:rFonts w:ascii="Times New Roman" w:hAnsi="Times New Roman" w:cs="Times New Roman"/>
        </w:rPr>
        <w:t>р</w:t>
      </w:r>
      <w:proofErr w:type="gramEnd"/>
      <w:r w:rsidR="004D7037" w:rsidRPr="00BA2A5B">
        <w:rPr>
          <w:rFonts w:ascii="Times New Roman" w:hAnsi="Times New Roman" w:cs="Times New Roman"/>
        </w:rPr>
        <w:t>уб</w:t>
      </w:r>
      <w:proofErr w:type="spellEnd"/>
      <w:r w:rsidR="004D7037" w:rsidRPr="00BA2A5B">
        <w:rPr>
          <w:rFonts w:ascii="Times New Roman" w:hAnsi="Times New Roman" w:cs="Times New Roman"/>
        </w:rPr>
        <w:t xml:space="preserve">., исполнение </w:t>
      </w:r>
      <w:r w:rsidR="00AB489E">
        <w:rPr>
          <w:rFonts w:ascii="Times New Roman" w:hAnsi="Times New Roman" w:cs="Times New Roman"/>
        </w:rPr>
        <w:t xml:space="preserve"> </w:t>
      </w:r>
      <w:r w:rsidR="004D7037" w:rsidRPr="00BA2A5B">
        <w:rPr>
          <w:rFonts w:ascii="Times New Roman" w:hAnsi="Times New Roman" w:cs="Times New Roman"/>
        </w:rPr>
        <w:t>составило -3364</w:t>
      </w:r>
      <w:r w:rsidRPr="00BA2A5B">
        <w:rPr>
          <w:rFonts w:ascii="Times New Roman" w:hAnsi="Times New Roman" w:cs="Times New Roman"/>
        </w:rPr>
        <w:t xml:space="preserve">31,23 </w:t>
      </w:r>
      <w:proofErr w:type="spellStart"/>
      <w:r w:rsidRPr="00BA2A5B">
        <w:rPr>
          <w:rFonts w:ascii="Times New Roman" w:hAnsi="Times New Roman" w:cs="Times New Roman"/>
        </w:rPr>
        <w:t>тыс.</w:t>
      </w:r>
      <w:r w:rsidR="004D7037" w:rsidRPr="00BA2A5B">
        <w:rPr>
          <w:rFonts w:ascii="Times New Roman" w:hAnsi="Times New Roman" w:cs="Times New Roman"/>
        </w:rPr>
        <w:t>руб</w:t>
      </w:r>
      <w:proofErr w:type="spellEnd"/>
      <w:r w:rsidR="004D7037" w:rsidRPr="00BA2A5B">
        <w:rPr>
          <w:rFonts w:ascii="Times New Roman" w:hAnsi="Times New Roman" w:cs="Times New Roman"/>
        </w:rPr>
        <w:t>., процент исполнения бюджета-98,61%.</w:t>
      </w:r>
    </w:p>
    <w:p w:rsidR="00FD046F" w:rsidRPr="00BA2A5B" w:rsidRDefault="00FD046F" w:rsidP="00FD046F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Учебно-воспитательный процесс в районе осуществляют 26 бюджетных образовательных организаций:</w:t>
      </w:r>
    </w:p>
    <w:p w:rsidR="00FD046F" w:rsidRPr="00BA2A5B" w:rsidRDefault="00FD046F" w:rsidP="006517F7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-общего образования-14</w:t>
      </w:r>
      <w:r w:rsidR="006517F7" w:rsidRPr="00BA2A5B">
        <w:rPr>
          <w:rFonts w:ascii="Times New Roman" w:hAnsi="Times New Roman" w:cs="Times New Roman"/>
        </w:rPr>
        <w:t>;</w:t>
      </w:r>
      <w:r w:rsidRPr="00BA2A5B">
        <w:rPr>
          <w:rFonts w:ascii="Times New Roman" w:hAnsi="Times New Roman" w:cs="Times New Roman"/>
        </w:rPr>
        <w:t xml:space="preserve"> </w:t>
      </w:r>
    </w:p>
    <w:p w:rsidR="00FD046F" w:rsidRPr="00BA2A5B" w:rsidRDefault="00FD046F" w:rsidP="00FD046F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</w:t>
      </w:r>
      <w:r w:rsidR="006517F7" w:rsidRPr="00BA2A5B">
        <w:rPr>
          <w:rFonts w:ascii="Times New Roman" w:hAnsi="Times New Roman" w:cs="Times New Roman"/>
        </w:rPr>
        <w:t>дополнительного образования – 2</w:t>
      </w:r>
      <w:r w:rsidRPr="00BA2A5B">
        <w:rPr>
          <w:rFonts w:ascii="Times New Roman" w:hAnsi="Times New Roman" w:cs="Times New Roman"/>
        </w:rPr>
        <w:t>;</w:t>
      </w:r>
    </w:p>
    <w:p w:rsidR="00FD046F" w:rsidRPr="00BA2A5B" w:rsidRDefault="00FD046F" w:rsidP="00FD046F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-дошкольного образования – 10.</w:t>
      </w:r>
    </w:p>
    <w:p w:rsidR="00FD046F" w:rsidRPr="00BA2A5B" w:rsidRDefault="00FD046F" w:rsidP="00FD046F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Учреждения являются получателями средств субсидий на выполнение муниципального задания и субсидий на иные цели.</w:t>
      </w:r>
    </w:p>
    <w:p w:rsidR="00FD046F" w:rsidRPr="00BA2A5B" w:rsidRDefault="00FD046F" w:rsidP="00FD046F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Образовательные организации реализуют образовательные программы дошкольного, начального общего, основного общего, среднего общего образования,  дополнительные общеразвивающие программы спортивной, художественно-эстетической, туристско-краеведческой, декоративно-прикладной, культурологической направленности.</w:t>
      </w:r>
    </w:p>
    <w:p w:rsidR="00FD046F" w:rsidRPr="00BA2A5B" w:rsidRDefault="00FD046F" w:rsidP="00FD046F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Муниципальное автономное учреждение «Центр по организации детского питания» обеспечивает питанием обучающихся общеобразовательных организаций </w:t>
      </w:r>
      <w:proofErr w:type="spellStart"/>
      <w:r w:rsidRPr="00BA2A5B">
        <w:rPr>
          <w:rFonts w:ascii="Times New Roman" w:hAnsi="Times New Roman" w:cs="Times New Roman"/>
        </w:rPr>
        <w:t>Ханкайского</w:t>
      </w:r>
      <w:proofErr w:type="spellEnd"/>
      <w:r w:rsidRPr="00BA2A5B">
        <w:rPr>
          <w:rFonts w:ascii="Times New Roman" w:hAnsi="Times New Roman" w:cs="Times New Roman"/>
        </w:rPr>
        <w:t xml:space="preserve"> муниципального района.</w:t>
      </w:r>
    </w:p>
    <w:p w:rsidR="00FD046F" w:rsidRPr="00F8288C" w:rsidRDefault="00FD046F" w:rsidP="004D7037">
      <w:pPr>
        <w:ind w:firstLine="709"/>
        <w:jc w:val="both"/>
      </w:pPr>
    </w:p>
    <w:p w:rsidR="00622760" w:rsidRPr="00622760" w:rsidRDefault="00622760" w:rsidP="00622760">
      <w:pPr>
        <w:jc w:val="both"/>
        <w:rPr>
          <w:rFonts w:ascii="Times New Roman" w:hAnsi="Times New Roman" w:cs="Times New Roman"/>
          <w:szCs w:val="20"/>
        </w:rPr>
      </w:pPr>
      <w:r w:rsidRPr="00622760">
        <w:rPr>
          <w:rFonts w:ascii="Times New Roman" w:hAnsi="Times New Roman" w:cs="Times New Roman"/>
          <w:b/>
          <w:szCs w:val="20"/>
        </w:rPr>
        <w:t xml:space="preserve">-подпрограмма «Развитие дошкольного образования в </w:t>
      </w:r>
      <w:proofErr w:type="spellStart"/>
      <w:r w:rsidRPr="00622760">
        <w:rPr>
          <w:rFonts w:ascii="Times New Roman" w:hAnsi="Times New Roman" w:cs="Times New Roman"/>
          <w:b/>
          <w:szCs w:val="20"/>
        </w:rPr>
        <w:t>Ханкайском</w:t>
      </w:r>
      <w:proofErr w:type="spellEnd"/>
      <w:r w:rsidRPr="00622760">
        <w:rPr>
          <w:rFonts w:ascii="Times New Roman" w:hAnsi="Times New Roman" w:cs="Times New Roman"/>
          <w:szCs w:val="20"/>
        </w:rPr>
        <w:t xml:space="preserve"> </w:t>
      </w:r>
      <w:r w:rsidRPr="00622760">
        <w:rPr>
          <w:rFonts w:ascii="Times New Roman" w:hAnsi="Times New Roman" w:cs="Times New Roman"/>
          <w:b/>
          <w:szCs w:val="20"/>
        </w:rPr>
        <w:t>муниципальном районе»</w:t>
      </w:r>
      <w:r w:rsidRPr="00622760">
        <w:rPr>
          <w:rFonts w:ascii="Times New Roman" w:hAnsi="Times New Roman" w:cs="Times New Roman"/>
          <w:szCs w:val="20"/>
        </w:rPr>
        <w:t xml:space="preserve"> </w:t>
      </w:r>
    </w:p>
    <w:p w:rsidR="00FD046F" w:rsidRPr="00BA2A5B" w:rsidRDefault="00FD046F" w:rsidP="00FD046F">
      <w:pPr>
        <w:ind w:firstLine="851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Дошкольным образовательным организациям доведено муниципальное задание на 2015 год на оказание муниципальной услуги для 787 чел., фактическое число потребителей муниципальной услуги составляет – 808 чел., процент </w:t>
      </w:r>
      <w:r w:rsidRPr="00BA2A5B">
        <w:rPr>
          <w:rFonts w:ascii="Times New Roman" w:hAnsi="Times New Roman" w:cs="Times New Roman"/>
        </w:rPr>
        <w:lastRenderedPageBreak/>
        <w:t>исполнения количественного показателя муниципального задания составляет- 102,7%, численность детей на конец года составила-815</w:t>
      </w:r>
      <w:r w:rsidR="006517F7" w:rsidRPr="00BA2A5B">
        <w:rPr>
          <w:rFonts w:ascii="Times New Roman" w:hAnsi="Times New Roman" w:cs="Times New Roman"/>
        </w:rPr>
        <w:t xml:space="preserve"> детей</w:t>
      </w:r>
      <w:r w:rsidRPr="00BA2A5B">
        <w:rPr>
          <w:rFonts w:ascii="Times New Roman" w:hAnsi="Times New Roman" w:cs="Times New Roman"/>
        </w:rPr>
        <w:t xml:space="preserve">. Дошкольные организации района рассчитаны на 822 места. Соответствует проектной мощности наполняемость в дошкольных организациях № 9, № 3, № 23 </w:t>
      </w:r>
      <w:proofErr w:type="spellStart"/>
      <w:r w:rsidRPr="00BA2A5B">
        <w:rPr>
          <w:rFonts w:ascii="Times New Roman" w:hAnsi="Times New Roman" w:cs="Times New Roman"/>
        </w:rPr>
        <w:t>с</w:t>
      </w:r>
      <w:proofErr w:type="gramStart"/>
      <w:r w:rsidRPr="00BA2A5B">
        <w:rPr>
          <w:rFonts w:ascii="Times New Roman" w:hAnsi="Times New Roman" w:cs="Times New Roman"/>
        </w:rPr>
        <w:t>.К</w:t>
      </w:r>
      <w:proofErr w:type="spellEnd"/>
      <w:proofErr w:type="gramEnd"/>
      <w:r w:rsidRPr="00BA2A5B">
        <w:rPr>
          <w:rFonts w:ascii="Times New Roman" w:hAnsi="Times New Roman" w:cs="Times New Roman"/>
        </w:rPr>
        <w:t xml:space="preserve">-Рыболов, №10 </w:t>
      </w:r>
      <w:proofErr w:type="spellStart"/>
      <w:r w:rsidRPr="00BA2A5B">
        <w:rPr>
          <w:rFonts w:ascii="Times New Roman" w:hAnsi="Times New Roman" w:cs="Times New Roman"/>
        </w:rPr>
        <w:t>с.Вл</w:t>
      </w:r>
      <w:proofErr w:type="spellEnd"/>
      <w:r w:rsidRPr="00BA2A5B">
        <w:rPr>
          <w:rFonts w:ascii="Times New Roman" w:hAnsi="Times New Roman" w:cs="Times New Roman"/>
        </w:rPr>
        <w:t xml:space="preserve">-Петровка. </w:t>
      </w:r>
    </w:p>
    <w:p w:rsidR="00FD046F" w:rsidRPr="00BA2A5B" w:rsidRDefault="00FD046F" w:rsidP="00AB489E">
      <w:pPr>
        <w:ind w:firstLine="708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Средняя наполняемость детей в группах 24,5 человек. </w:t>
      </w:r>
    </w:p>
    <w:p w:rsidR="00FD046F" w:rsidRPr="00BA2A5B" w:rsidRDefault="00FD046F" w:rsidP="00FD046F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Средняя посещаемость в месяц 1 ребенком- 15,0 дней. В расчете на одного ребенка посещаемость по сравнению с аналогичным периодом прошлого года снизилась на 8,3 дня, пропуски увеличились на 8,9 дня, в связи с увеличением пропусков по болезни, по причине отпуска родителей. Годовой план  посещаемости детей дошкольных учреждений </w:t>
      </w:r>
      <w:r w:rsidR="00AB489E">
        <w:rPr>
          <w:rFonts w:ascii="Times New Roman" w:hAnsi="Times New Roman" w:cs="Times New Roman"/>
        </w:rPr>
        <w:t xml:space="preserve">исполнен на </w:t>
      </w:r>
      <w:r w:rsidRPr="00BA2A5B">
        <w:rPr>
          <w:rFonts w:ascii="Times New Roman" w:hAnsi="Times New Roman" w:cs="Times New Roman"/>
        </w:rPr>
        <w:t xml:space="preserve">98,1 %. </w:t>
      </w:r>
    </w:p>
    <w:p w:rsidR="00FD046F" w:rsidRPr="00BA2A5B" w:rsidRDefault="00FD046F" w:rsidP="00AB489E">
      <w:pPr>
        <w:ind w:firstLine="708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В результате проведенных мероприятий по оптимизации штатной численности работников и укомплектованности групп число получателей услуг на 1 педагогического работника достигнуто в размере -14,2 чел., что превышает норматив (11,8 чел.) на 2,4 чел</w:t>
      </w:r>
      <w:proofErr w:type="gramStart"/>
      <w:r w:rsidRPr="00BA2A5B">
        <w:rPr>
          <w:rFonts w:ascii="Times New Roman" w:hAnsi="Times New Roman" w:cs="Times New Roman"/>
        </w:rPr>
        <w:t>..</w:t>
      </w:r>
      <w:proofErr w:type="gramEnd"/>
    </w:p>
    <w:p w:rsidR="00FD046F" w:rsidRPr="00BA2A5B" w:rsidRDefault="00FD046F" w:rsidP="00AB489E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Стоимость питания в день на 1 ребенка составила – 72,92 руб</w:t>
      </w:r>
      <w:proofErr w:type="gramStart"/>
      <w:r w:rsidRPr="00BA2A5B">
        <w:rPr>
          <w:rFonts w:ascii="Times New Roman" w:hAnsi="Times New Roman" w:cs="Times New Roman"/>
        </w:rPr>
        <w:t>..</w:t>
      </w:r>
      <w:proofErr w:type="gramEnd"/>
    </w:p>
    <w:p w:rsidR="00FD046F" w:rsidRPr="00BA2A5B" w:rsidRDefault="00FD046F" w:rsidP="00FD046F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Фактические затраты на оказание 1 единицы услуги по реализации основных общеобразовательных программ дошкольного образования сложились в сумме -75</w:t>
      </w:r>
      <w:r w:rsidR="006517F7" w:rsidRPr="00BA2A5B">
        <w:rPr>
          <w:rFonts w:ascii="Times New Roman" w:hAnsi="Times New Roman" w:cs="Times New Roman"/>
        </w:rPr>
        <w:t xml:space="preserve">,8 </w:t>
      </w:r>
      <w:proofErr w:type="spellStart"/>
      <w:r w:rsidR="006517F7" w:rsidRPr="00BA2A5B">
        <w:rPr>
          <w:rFonts w:ascii="Times New Roman" w:hAnsi="Times New Roman" w:cs="Times New Roman"/>
        </w:rPr>
        <w:t>тыс</w:t>
      </w:r>
      <w:proofErr w:type="gramStart"/>
      <w:r w:rsidR="006517F7" w:rsidRPr="00BA2A5B">
        <w:rPr>
          <w:rFonts w:ascii="Times New Roman" w:hAnsi="Times New Roman" w:cs="Times New Roman"/>
        </w:rPr>
        <w:t>.</w:t>
      </w:r>
      <w:r w:rsidRPr="00BA2A5B">
        <w:rPr>
          <w:rFonts w:ascii="Times New Roman" w:hAnsi="Times New Roman" w:cs="Times New Roman"/>
        </w:rPr>
        <w:t>р</w:t>
      </w:r>
      <w:proofErr w:type="gramEnd"/>
      <w:r w:rsidRPr="00BA2A5B">
        <w:rPr>
          <w:rFonts w:ascii="Times New Roman" w:hAnsi="Times New Roman" w:cs="Times New Roman"/>
        </w:rPr>
        <w:t>уб</w:t>
      </w:r>
      <w:proofErr w:type="spellEnd"/>
      <w:r w:rsidRPr="00BA2A5B">
        <w:rPr>
          <w:rFonts w:ascii="Times New Roman" w:hAnsi="Times New Roman" w:cs="Times New Roman"/>
        </w:rPr>
        <w:t>., плановое значение утверждено в размере-80</w:t>
      </w:r>
      <w:r w:rsidR="006517F7" w:rsidRPr="00BA2A5B">
        <w:rPr>
          <w:rFonts w:ascii="Times New Roman" w:hAnsi="Times New Roman" w:cs="Times New Roman"/>
        </w:rPr>
        <w:t>,</w:t>
      </w:r>
      <w:r w:rsidRPr="00BA2A5B">
        <w:rPr>
          <w:rFonts w:ascii="Times New Roman" w:hAnsi="Times New Roman" w:cs="Times New Roman"/>
        </w:rPr>
        <w:t>5</w:t>
      </w:r>
      <w:r w:rsidR="006517F7" w:rsidRPr="00BA2A5B">
        <w:rPr>
          <w:rFonts w:ascii="Times New Roman" w:hAnsi="Times New Roman" w:cs="Times New Roman"/>
        </w:rPr>
        <w:t xml:space="preserve"> </w:t>
      </w:r>
      <w:r w:rsidR="00540652" w:rsidRPr="00BA2A5B">
        <w:rPr>
          <w:rFonts w:ascii="Times New Roman" w:hAnsi="Times New Roman" w:cs="Times New Roman"/>
        </w:rPr>
        <w:t>тыс.</w:t>
      </w:r>
      <w:r w:rsidRPr="00BA2A5B">
        <w:rPr>
          <w:rFonts w:ascii="Times New Roman" w:hAnsi="Times New Roman" w:cs="Times New Roman"/>
        </w:rPr>
        <w:t xml:space="preserve"> руб..</w:t>
      </w:r>
    </w:p>
    <w:p w:rsidR="00FD046F" w:rsidRPr="00BA2A5B" w:rsidRDefault="00FD046F" w:rsidP="00AB489E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С целью обеспечения доступности дошкольного образования в детских садах за счет средств муниципального бюджета предоставляются социальные гарантии: многодетным семьям,</w:t>
      </w:r>
      <w:r w:rsidR="00AB489E">
        <w:rPr>
          <w:rFonts w:ascii="Times New Roman" w:hAnsi="Times New Roman" w:cs="Times New Roman"/>
        </w:rPr>
        <w:t xml:space="preserve"> </w:t>
      </w:r>
      <w:r w:rsidRPr="00BA2A5B">
        <w:rPr>
          <w:rFonts w:ascii="Times New Roman" w:hAnsi="Times New Roman" w:cs="Times New Roman"/>
        </w:rPr>
        <w:t>детям-инвалидам, детям-сиротам, ост</w:t>
      </w:r>
      <w:r w:rsidR="00AB489E">
        <w:rPr>
          <w:rFonts w:ascii="Times New Roman" w:hAnsi="Times New Roman" w:cs="Times New Roman"/>
        </w:rPr>
        <w:t>авшимся без попечения родителей</w:t>
      </w:r>
      <w:r w:rsidRPr="00BA2A5B">
        <w:rPr>
          <w:rFonts w:ascii="Times New Roman" w:hAnsi="Times New Roman" w:cs="Times New Roman"/>
        </w:rPr>
        <w:t>. Затраты бюджета на выплату указанных льгот  составили – 944</w:t>
      </w:r>
      <w:r w:rsidR="00BA2A5B" w:rsidRPr="00BA2A5B">
        <w:rPr>
          <w:rFonts w:ascii="Times New Roman" w:hAnsi="Times New Roman" w:cs="Times New Roman"/>
        </w:rPr>
        <w:t>,5 тыс.</w:t>
      </w:r>
      <w:r w:rsidRPr="00BA2A5B">
        <w:rPr>
          <w:rFonts w:ascii="Times New Roman" w:hAnsi="Times New Roman" w:cs="Times New Roman"/>
        </w:rPr>
        <w:t xml:space="preserve"> руб.</w:t>
      </w:r>
    </w:p>
    <w:p w:rsidR="00FD046F" w:rsidRPr="00BA2A5B" w:rsidRDefault="00FD046F" w:rsidP="00BA2A5B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Среднесписочная численность</w:t>
      </w:r>
      <w:r w:rsidR="00BA2A5B" w:rsidRPr="00BA2A5B">
        <w:rPr>
          <w:rFonts w:ascii="Times New Roman" w:hAnsi="Times New Roman" w:cs="Times New Roman"/>
        </w:rPr>
        <w:t xml:space="preserve"> работающих</w:t>
      </w:r>
      <w:r w:rsidRPr="00BA2A5B">
        <w:rPr>
          <w:rFonts w:ascii="Times New Roman" w:hAnsi="Times New Roman" w:cs="Times New Roman"/>
        </w:rPr>
        <w:t xml:space="preserve"> в дошкольных образовательных организациях составляет-176 чел. </w:t>
      </w:r>
    </w:p>
    <w:p w:rsidR="00FD046F" w:rsidRPr="00BA2A5B" w:rsidRDefault="00FD046F" w:rsidP="00FD046F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Среднемесячная заработная плата работников дошкольных организаций- 18572 руб., в том числе педагогических работников-28491 руб</w:t>
      </w:r>
      <w:r w:rsidR="00BA2A5B" w:rsidRPr="00BA2A5B">
        <w:rPr>
          <w:rFonts w:ascii="Times New Roman" w:hAnsi="Times New Roman" w:cs="Times New Roman"/>
        </w:rPr>
        <w:t>.</w:t>
      </w:r>
      <w:r w:rsidRPr="00BA2A5B">
        <w:rPr>
          <w:rFonts w:ascii="Times New Roman" w:hAnsi="Times New Roman" w:cs="Times New Roman"/>
        </w:rPr>
        <w:t xml:space="preserve"> </w:t>
      </w:r>
    </w:p>
    <w:p w:rsidR="00E86820" w:rsidRPr="00E86820" w:rsidRDefault="00E86820" w:rsidP="00E86820">
      <w:pPr>
        <w:ind w:firstLine="709"/>
        <w:jc w:val="both"/>
        <w:rPr>
          <w:rFonts w:ascii="Times New Roman" w:hAnsi="Times New Roman" w:cs="Times New Roman"/>
        </w:rPr>
      </w:pPr>
      <w:r w:rsidRPr="00E86820">
        <w:rPr>
          <w:rFonts w:ascii="Times New Roman" w:hAnsi="Times New Roman" w:cs="Times New Roman"/>
        </w:rPr>
        <w:t xml:space="preserve">Муниципальным бюджетным дошкольным образовательным организациям утверждены субсидии на выполнение муниципального задания </w:t>
      </w:r>
      <w:r w:rsidRPr="00E86820">
        <w:rPr>
          <w:rFonts w:ascii="Times New Roman" w:hAnsi="Times New Roman" w:cs="Times New Roman"/>
          <w:bCs/>
        </w:rPr>
        <w:t xml:space="preserve">в рамках подпрограммы </w:t>
      </w:r>
      <w:r w:rsidRPr="00E86820">
        <w:rPr>
          <w:rFonts w:ascii="Times New Roman" w:hAnsi="Times New Roman" w:cs="Times New Roman"/>
        </w:rPr>
        <w:t xml:space="preserve">в объеме 32232,9 </w:t>
      </w:r>
      <w:proofErr w:type="spellStart"/>
      <w:r w:rsidRPr="00E86820">
        <w:rPr>
          <w:rFonts w:ascii="Times New Roman" w:hAnsi="Times New Roman" w:cs="Times New Roman"/>
        </w:rPr>
        <w:t>тыс</w:t>
      </w:r>
      <w:proofErr w:type="gramStart"/>
      <w:r w:rsidRPr="00E86820">
        <w:rPr>
          <w:rFonts w:ascii="Times New Roman" w:hAnsi="Times New Roman" w:cs="Times New Roman"/>
        </w:rPr>
        <w:t>.р</w:t>
      </w:r>
      <w:proofErr w:type="gramEnd"/>
      <w:r w:rsidRPr="00E86820">
        <w:rPr>
          <w:rFonts w:ascii="Times New Roman" w:hAnsi="Times New Roman" w:cs="Times New Roman"/>
        </w:rPr>
        <w:t>уб</w:t>
      </w:r>
      <w:proofErr w:type="spellEnd"/>
      <w:r w:rsidRPr="00E86820">
        <w:rPr>
          <w:rFonts w:ascii="Times New Roman" w:hAnsi="Times New Roman" w:cs="Times New Roman"/>
        </w:rPr>
        <w:t xml:space="preserve">.. Расходы учреждений составили </w:t>
      </w:r>
      <w:r w:rsidR="00E24CB9">
        <w:rPr>
          <w:rFonts w:ascii="Times New Roman" w:hAnsi="Times New Roman" w:cs="Times New Roman"/>
        </w:rPr>
        <w:t xml:space="preserve"> </w:t>
      </w:r>
      <w:r w:rsidRPr="00E86820">
        <w:rPr>
          <w:rFonts w:ascii="Times New Roman" w:hAnsi="Times New Roman" w:cs="Times New Roman"/>
        </w:rPr>
        <w:t xml:space="preserve">29809,8 </w:t>
      </w:r>
      <w:proofErr w:type="spellStart"/>
      <w:r w:rsidRPr="00E86820">
        <w:rPr>
          <w:rFonts w:ascii="Times New Roman" w:hAnsi="Times New Roman" w:cs="Times New Roman"/>
        </w:rPr>
        <w:t>тыс.руб</w:t>
      </w:r>
      <w:proofErr w:type="spellEnd"/>
      <w:r w:rsidRPr="00E86820">
        <w:rPr>
          <w:rFonts w:ascii="Times New Roman" w:hAnsi="Times New Roman" w:cs="Times New Roman"/>
        </w:rPr>
        <w:t xml:space="preserve">., что соответствует 92,48 % от утвержденных назначений, отклонение связано  с принятием к учету  счетов, со сроком оплаты, согласно договора, в январе месяце. </w:t>
      </w:r>
    </w:p>
    <w:p w:rsidR="00E86820" w:rsidRPr="00E86820" w:rsidRDefault="00E86820" w:rsidP="00E86820">
      <w:pPr>
        <w:ind w:firstLine="709"/>
        <w:jc w:val="both"/>
        <w:rPr>
          <w:rFonts w:ascii="Times New Roman" w:hAnsi="Times New Roman" w:cs="Times New Roman"/>
        </w:rPr>
      </w:pPr>
      <w:r w:rsidRPr="00E86820">
        <w:rPr>
          <w:rFonts w:ascii="Times New Roman" w:hAnsi="Times New Roman" w:cs="Times New Roman"/>
        </w:rPr>
        <w:t>Средства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утверждены в объеме – 38473,2</w:t>
      </w:r>
      <w:r w:rsidR="00E24CB9">
        <w:rPr>
          <w:rFonts w:ascii="Times New Roman" w:hAnsi="Times New Roman" w:cs="Times New Roman"/>
        </w:rPr>
        <w:t xml:space="preserve"> </w:t>
      </w:r>
      <w:proofErr w:type="spellStart"/>
      <w:r w:rsidRPr="00E86820">
        <w:rPr>
          <w:rFonts w:ascii="Times New Roman" w:hAnsi="Times New Roman" w:cs="Times New Roman"/>
        </w:rPr>
        <w:t>тыс</w:t>
      </w:r>
      <w:proofErr w:type="gramStart"/>
      <w:r w:rsidRPr="00E86820">
        <w:rPr>
          <w:rFonts w:ascii="Times New Roman" w:hAnsi="Times New Roman" w:cs="Times New Roman"/>
        </w:rPr>
        <w:t>.р</w:t>
      </w:r>
      <w:proofErr w:type="gramEnd"/>
      <w:r w:rsidRPr="00E86820">
        <w:rPr>
          <w:rFonts w:ascii="Times New Roman" w:hAnsi="Times New Roman" w:cs="Times New Roman"/>
        </w:rPr>
        <w:t>уб</w:t>
      </w:r>
      <w:proofErr w:type="spellEnd"/>
      <w:r w:rsidRPr="00E86820">
        <w:rPr>
          <w:rFonts w:ascii="Times New Roman" w:hAnsi="Times New Roman" w:cs="Times New Roman"/>
        </w:rPr>
        <w:t xml:space="preserve">., исполнение составило 100%. </w:t>
      </w:r>
    </w:p>
    <w:p w:rsidR="0065315D" w:rsidRPr="00AB489E" w:rsidRDefault="0065315D" w:rsidP="0065315D">
      <w:pPr>
        <w:ind w:firstLine="708"/>
        <w:jc w:val="both"/>
        <w:rPr>
          <w:rFonts w:ascii="Times New Roman" w:hAnsi="Times New Roman" w:cs="Times New Roman"/>
        </w:rPr>
      </w:pPr>
      <w:r w:rsidRPr="00AB489E">
        <w:rPr>
          <w:rFonts w:ascii="Times New Roman" w:hAnsi="Times New Roman" w:cs="Times New Roman"/>
        </w:rPr>
        <w:t xml:space="preserve">На проведение ремонтных работ зданий </w:t>
      </w:r>
      <w:r w:rsidR="00E24CB9">
        <w:rPr>
          <w:rFonts w:ascii="Times New Roman" w:hAnsi="Times New Roman" w:cs="Times New Roman"/>
        </w:rPr>
        <w:t xml:space="preserve"> </w:t>
      </w:r>
      <w:r w:rsidRPr="00AB489E">
        <w:rPr>
          <w:rFonts w:ascii="Times New Roman" w:hAnsi="Times New Roman" w:cs="Times New Roman"/>
        </w:rPr>
        <w:t>дошкольных организаци</w:t>
      </w:r>
      <w:r w:rsidR="00E24CB9">
        <w:rPr>
          <w:rFonts w:ascii="Times New Roman" w:hAnsi="Times New Roman" w:cs="Times New Roman"/>
        </w:rPr>
        <w:t>й</w:t>
      </w:r>
      <w:r w:rsidR="00E24CB9" w:rsidRPr="00E24CB9">
        <w:rPr>
          <w:rFonts w:ascii="Times New Roman" w:hAnsi="Times New Roman" w:cs="Times New Roman"/>
        </w:rPr>
        <w:t xml:space="preserve"> </w:t>
      </w:r>
      <w:r w:rsidR="00E24CB9" w:rsidRPr="00AB489E">
        <w:rPr>
          <w:rFonts w:ascii="Times New Roman" w:hAnsi="Times New Roman" w:cs="Times New Roman"/>
        </w:rPr>
        <w:t>затрачено</w:t>
      </w:r>
      <w:r w:rsidRPr="00AB489E">
        <w:rPr>
          <w:rFonts w:ascii="Times New Roman" w:hAnsi="Times New Roman" w:cs="Times New Roman"/>
        </w:rPr>
        <w:t xml:space="preserve"> -705</w:t>
      </w:r>
      <w:r w:rsidR="004418CE" w:rsidRPr="00AB489E">
        <w:rPr>
          <w:rFonts w:ascii="Times New Roman" w:hAnsi="Times New Roman" w:cs="Times New Roman"/>
        </w:rPr>
        <w:t xml:space="preserve">,6 </w:t>
      </w:r>
      <w:proofErr w:type="spellStart"/>
      <w:r w:rsidR="004418CE" w:rsidRPr="00AB489E">
        <w:rPr>
          <w:rFonts w:ascii="Times New Roman" w:hAnsi="Times New Roman" w:cs="Times New Roman"/>
        </w:rPr>
        <w:t>тыс</w:t>
      </w:r>
      <w:proofErr w:type="gramStart"/>
      <w:r w:rsidR="004418CE" w:rsidRPr="00AB489E">
        <w:rPr>
          <w:rFonts w:ascii="Times New Roman" w:hAnsi="Times New Roman" w:cs="Times New Roman"/>
        </w:rPr>
        <w:t>.</w:t>
      </w:r>
      <w:r w:rsidRPr="00AB489E">
        <w:rPr>
          <w:rFonts w:ascii="Times New Roman" w:hAnsi="Times New Roman" w:cs="Times New Roman"/>
        </w:rPr>
        <w:t>р</w:t>
      </w:r>
      <w:proofErr w:type="gramEnd"/>
      <w:r w:rsidRPr="00AB489E">
        <w:rPr>
          <w:rFonts w:ascii="Times New Roman" w:hAnsi="Times New Roman" w:cs="Times New Roman"/>
        </w:rPr>
        <w:t>уб</w:t>
      </w:r>
      <w:proofErr w:type="spellEnd"/>
      <w:r w:rsidR="00E24CB9">
        <w:rPr>
          <w:rFonts w:ascii="Times New Roman" w:hAnsi="Times New Roman" w:cs="Times New Roman"/>
        </w:rPr>
        <w:t>.</w:t>
      </w:r>
    </w:p>
    <w:p w:rsidR="004D7037" w:rsidRPr="00622760" w:rsidRDefault="004D7037" w:rsidP="00622760">
      <w:pPr>
        <w:ind w:firstLine="709"/>
        <w:jc w:val="both"/>
        <w:rPr>
          <w:rFonts w:ascii="Times New Roman" w:hAnsi="Times New Roman" w:cs="Times New Roman"/>
        </w:rPr>
      </w:pPr>
    </w:p>
    <w:p w:rsidR="00622760" w:rsidRPr="00622760" w:rsidRDefault="00622760" w:rsidP="00622760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 xml:space="preserve">-подпрограмма «Развитие системы общего образования в </w:t>
      </w:r>
      <w:proofErr w:type="spellStart"/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Ханкайском</w:t>
      </w:r>
      <w:proofErr w:type="spellEnd"/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 xml:space="preserve"> муниципальном районе»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 </w:t>
      </w:r>
    </w:p>
    <w:p w:rsidR="00FD046F" w:rsidRPr="00E24CB9" w:rsidRDefault="00FD046F" w:rsidP="00FD046F">
      <w:pPr>
        <w:ind w:firstLine="567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Общеобразовательным организациям доведено муниципальное задание на 2015 год на оказание муниципальной услуги для 2365</w:t>
      </w:r>
      <w:r w:rsidR="00E24CB9">
        <w:rPr>
          <w:rFonts w:ascii="Times New Roman" w:hAnsi="Times New Roman" w:cs="Times New Roman"/>
        </w:rPr>
        <w:t xml:space="preserve"> чел.</w:t>
      </w:r>
    </w:p>
    <w:p w:rsidR="00FD046F" w:rsidRPr="00E24CB9" w:rsidRDefault="00FD046F" w:rsidP="00E24CB9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E24CB9">
        <w:rPr>
          <w:rFonts w:ascii="Times New Roman" w:hAnsi="Times New Roman" w:cs="Times New Roman"/>
        </w:rPr>
        <w:lastRenderedPageBreak/>
        <w:t>Численность учащихся общеобразовательных организаций на начало учебного года (01.09.15 г.) составила - 2326 чел., численность учащихся по сравнению с прошлым учебным годом снизилась на 37 чел. (2363 чел), среднегодовая численность за 2015 года составляет – 2351 чел., процент исполнения количественного показателя муниципального задания составляет- 99,4% . Число классов – комплектов по состоянию на 01.09.2015 составляет -167 ед., что на 4 класса меньше по сравнению</w:t>
      </w:r>
      <w:proofErr w:type="gramEnd"/>
      <w:r w:rsidRPr="00E24CB9">
        <w:rPr>
          <w:rFonts w:ascii="Times New Roman" w:hAnsi="Times New Roman" w:cs="Times New Roman"/>
        </w:rPr>
        <w:t xml:space="preserve"> с прошлым учебным годом. Средняя наполняемость в классах по состоянию на 01.09.2015 г.-13,9  чел.. Соответствует нормативу (14 чел.) наполняемость в МБОУ СОШ № 3 </w:t>
      </w:r>
      <w:proofErr w:type="spellStart"/>
      <w:r w:rsidRPr="00E24CB9">
        <w:rPr>
          <w:rFonts w:ascii="Times New Roman" w:hAnsi="Times New Roman" w:cs="Times New Roman"/>
        </w:rPr>
        <w:t>с</w:t>
      </w:r>
      <w:proofErr w:type="gramStart"/>
      <w:r w:rsidRPr="00E24CB9">
        <w:rPr>
          <w:rFonts w:ascii="Times New Roman" w:hAnsi="Times New Roman" w:cs="Times New Roman"/>
        </w:rPr>
        <w:t>.К</w:t>
      </w:r>
      <w:proofErr w:type="spellEnd"/>
      <w:proofErr w:type="gramEnd"/>
      <w:r w:rsidRPr="00E24CB9">
        <w:rPr>
          <w:rFonts w:ascii="Times New Roman" w:hAnsi="Times New Roman" w:cs="Times New Roman"/>
        </w:rPr>
        <w:t xml:space="preserve">-Рыболов – 21,7 чел., МБОУ СОШ № 2 с.К-Рыболов-19,9 чел., МБОУ СОШ № 3 </w:t>
      </w:r>
      <w:proofErr w:type="spellStart"/>
      <w:r w:rsidRPr="00E24CB9">
        <w:rPr>
          <w:rFonts w:ascii="Times New Roman" w:hAnsi="Times New Roman" w:cs="Times New Roman"/>
        </w:rPr>
        <w:t>с.Астраханка</w:t>
      </w:r>
      <w:proofErr w:type="spellEnd"/>
      <w:r w:rsidRPr="00E24CB9">
        <w:rPr>
          <w:rFonts w:ascii="Times New Roman" w:hAnsi="Times New Roman" w:cs="Times New Roman"/>
        </w:rPr>
        <w:t xml:space="preserve"> -20,2 чел.. В связи с заключениями КЭК для 20 человек организовано обучение на дому.</w:t>
      </w:r>
    </w:p>
    <w:p w:rsidR="00FD046F" w:rsidRPr="00E24CB9" w:rsidRDefault="00FD046F" w:rsidP="00BA2A5B">
      <w:pPr>
        <w:ind w:firstLine="708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 xml:space="preserve">Семь школ района осуществляют подвоз учащихся - 423 детей. В связи с реконструкцией здания МБОУ СОШ №13 </w:t>
      </w:r>
      <w:proofErr w:type="spellStart"/>
      <w:r w:rsidRPr="00E24CB9">
        <w:rPr>
          <w:rFonts w:ascii="Times New Roman" w:hAnsi="Times New Roman" w:cs="Times New Roman"/>
        </w:rPr>
        <w:t>с</w:t>
      </w:r>
      <w:proofErr w:type="gramStart"/>
      <w:r w:rsidRPr="00E24CB9">
        <w:rPr>
          <w:rFonts w:ascii="Times New Roman" w:hAnsi="Times New Roman" w:cs="Times New Roman"/>
        </w:rPr>
        <w:t>.В</w:t>
      </w:r>
      <w:proofErr w:type="gramEnd"/>
      <w:r w:rsidRPr="00E24CB9">
        <w:rPr>
          <w:rFonts w:ascii="Times New Roman" w:hAnsi="Times New Roman" w:cs="Times New Roman"/>
        </w:rPr>
        <w:t>л</w:t>
      </w:r>
      <w:proofErr w:type="spellEnd"/>
      <w:r w:rsidRPr="00E24CB9">
        <w:rPr>
          <w:rFonts w:ascii="Times New Roman" w:hAnsi="Times New Roman" w:cs="Times New Roman"/>
        </w:rPr>
        <w:t xml:space="preserve">-Петровка, организован подвоз учащихся в здание МБОУ СОШ №3 </w:t>
      </w:r>
      <w:proofErr w:type="spellStart"/>
      <w:r w:rsidRPr="00E24CB9">
        <w:rPr>
          <w:rFonts w:ascii="Times New Roman" w:hAnsi="Times New Roman" w:cs="Times New Roman"/>
        </w:rPr>
        <w:t>с.К</w:t>
      </w:r>
      <w:proofErr w:type="spellEnd"/>
      <w:r w:rsidRPr="00E24CB9">
        <w:rPr>
          <w:rFonts w:ascii="Times New Roman" w:hAnsi="Times New Roman" w:cs="Times New Roman"/>
        </w:rPr>
        <w:t>-Рыболов (89 чел.).</w:t>
      </w:r>
    </w:p>
    <w:p w:rsidR="00FD046F" w:rsidRPr="00E24CB9" w:rsidRDefault="00FD046F" w:rsidP="00BA2A5B">
      <w:pPr>
        <w:ind w:firstLine="708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 xml:space="preserve">Учебно-воспитательная работа является основным видом образовательной деятельности </w:t>
      </w:r>
      <w:proofErr w:type="gramStart"/>
      <w:r w:rsidRPr="00E24CB9">
        <w:rPr>
          <w:rFonts w:ascii="Times New Roman" w:hAnsi="Times New Roman" w:cs="Times New Roman"/>
        </w:rPr>
        <w:t>школ</w:t>
      </w:r>
      <w:proofErr w:type="gramEnd"/>
      <w:r w:rsidRPr="00E24CB9">
        <w:rPr>
          <w:rFonts w:ascii="Times New Roman" w:hAnsi="Times New Roman" w:cs="Times New Roman"/>
        </w:rPr>
        <w:t xml:space="preserve"> и результативность напрямую зависит от методического мастерства каждого педагогического коллектива. Качество знаний по результатам 2014-2015 учебного года составляет 43,3 %, что соответствует уровню прошлого учебного года -43,2%. </w:t>
      </w:r>
    </w:p>
    <w:p w:rsidR="00FD046F" w:rsidRPr="00E24CB9" w:rsidRDefault="00FD046F" w:rsidP="00FD046F">
      <w:pPr>
        <w:ind w:firstLine="567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Фактические затраты на оказание 1 единицы услуги по реализации основных общеобразовательных программ сложились в сумме -83</w:t>
      </w:r>
      <w:r w:rsidR="00BA2A5B" w:rsidRPr="00E24CB9">
        <w:rPr>
          <w:rFonts w:ascii="Times New Roman" w:hAnsi="Times New Roman" w:cs="Times New Roman"/>
        </w:rPr>
        <w:t>,8 тыс.</w:t>
      </w:r>
      <w:r w:rsidRPr="00E24CB9">
        <w:rPr>
          <w:rFonts w:ascii="Times New Roman" w:hAnsi="Times New Roman" w:cs="Times New Roman"/>
        </w:rPr>
        <w:t xml:space="preserve"> руб., плановое значение на год-83</w:t>
      </w:r>
      <w:r w:rsidR="00BA2A5B" w:rsidRPr="00E24CB9">
        <w:rPr>
          <w:rFonts w:ascii="Times New Roman" w:hAnsi="Times New Roman" w:cs="Times New Roman"/>
        </w:rPr>
        <w:t>,</w:t>
      </w:r>
      <w:r w:rsidRPr="00E24CB9">
        <w:rPr>
          <w:rFonts w:ascii="Times New Roman" w:hAnsi="Times New Roman" w:cs="Times New Roman"/>
        </w:rPr>
        <w:t>8 руб., процент исполнения-100,0 %.</w:t>
      </w:r>
    </w:p>
    <w:p w:rsidR="00FD046F" w:rsidRPr="00E24CB9" w:rsidRDefault="00FD046F" w:rsidP="00FD046F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 xml:space="preserve">В школах, имеющих помещения для пищеблоков и обеденных залов, услуги по организации бесплатного питанием учащихся начальных классов осуществляет муниципальное автономное учреждение «Центр по организации детского питания» </w:t>
      </w:r>
      <w:proofErr w:type="spellStart"/>
      <w:r w:rsidRPr="00E24CB9">
        <w:rPr>
          <w:rFonts w:ascii="Times New Roman" w:hAnsi="Times New Roman" w:cs="Times New Roman"/>
        </w:rPr>
        <w:t>Ханкайского</w:t>
      </w:r>
      <w:proofErr w:type="spellEnd"/>
      <w:r w:rsidRPr="00E24CB9">
        <w:rPr>
          <w:rFonts w:ascii="Times New Roman" w:hAnsi="Times New Roman" w:cs="Times New Roman"/>
        </w:rPr>
        <w:t xml:space="preserve"> муниципального района Приморского края. </w:t>
      </w:r>
    </w:p>
    <w:p w:rsidR="00FD046F" w:rsidRPr="00E24CB9" w:rsidRDefault="00FD046F" w:rsidP="00FD046F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Учащиеся 1-4 классов (929 чел.) получают бесплатное питание, на эти цели из краевого бюджета  выделено 3039</w:t>
      </w:r>
      <w:r w:rsidR="00BA2A5B" w:rsidRPr="00E24CB9">
        <w:rPr>
          <w:rFonts w:ascii="Times New Roman" w:hAnsi="Times New Roman" w:cs="Times New Roman"/>
        </w:rPr>
        <w:t xml:space="preserve">,6 </w:t>
      </w:r>
      <w:proofErr w:type="spellStart"/>
      <w:r w:rsidR="00BA2A5B" w:rsidRPr="00E24CB9">
        <w:rPr>
          <w:rFonts w:ascii="Times New Roman" w:hAnsi="Times New Roman" w:cs="Times New Roman"/>
        </w:rPr>
        <w:t>тыс</w:t>
      </w:r>
      <w:proofErr w:type="gramStart"/>
      <w:r w:rsidR="00BA2A5B" w:rsidRPr="00E24CB9">
        <w:rPr>
          <w:rFonts w:ascii="Times New Roman" w:hAnsi="Times New Roman" w:cs="Times New Roman"/>
        </w:rPr>
        <w:t>.</w:t>
      </w:r>
      <w:r w:rsidRPr="00E24CB9">
        <w:rPr>
          <w:rFonts w:ascii="Times New Roman" w:hAnsi="Times New Roman" w:cs="Times New Roman"/>
        </w:rPr>
        <w:t>р</w:t>
      </w:r>
      <w:proofErr w:type="gramEnd"/>
      <w:r w:rsidRPr="00E24CB9">
        <w:rPr>
          <w:rFonts w:ascii="Times New Roman" w:hAnsi="Times New Roman" w:cs="Times New Roman"/>
        </w:rPr>
        <w:t>уб</w:t>
      </w:r>
      <w:proofErr w:type="spellEnd"/>
      <w:r w:rsidRPr="00E24CB9">
        <w:rPr>
          <w:rFonts w:ascii="Times New Roman" w:hAnsi="Times New Roman" w:cs="Times New Roman"/>
        </w:rPr>
        <w:t>., запланировано -3142</w:t>
      </w:r>
      <w:r w:rsidR="00BA2A5B" w:rsidRPr="00E24CB9">
        <w:rPr>
          <w:rFonts w:ascii="Times New Roman" w:hAnsi="Times New Roman" w:cs="Times New Roman"/>
        </w:rPr>
        <w:t>,0тыс.</w:t>
      </w:r>
      <w:r w:rsidRPr="00E24CB9">
        <w:rPr>
          <w:rFonts w:ascii="Times New Roman" w:hAnsi="Times New Roman" w:cs="Times New Roman"/>
        </w:rPr>
        <w:t>руб. За счет средств местного бюджета</w:t>
      </w:r>
      <w:r w:rsidR="00E24CB9">
        <w:rPr>
          <w:rFonts w:ascii="Times New Roman" w:hAnsi="Times New Roman" w:cs="Times New Roman"/>
        </w:rPr>
        <w:t xml:space="preserve"> </w:t>
      </w:r>
      <w:r w:rsidRPr="00E24CB9">
        <w:rPr>
          <w:rFonts w:ascii="Times New Roman" w:hAnsi="Times New Roman" w:cs="Times New Roman"/>
        </w:rPr>
        <w:t>– 641</w:t>
      </w:r>
      <w:r w:rsidR="00E86820" w:rsidRPr="00E24CB9">
        <w:rPr>
          <w:rFonts w:ascii="Times New Roman" w:hAnsi="Times New Roman" w:cs="Times New Roman"/>
        </w:rPr>
        <w:t>,1тыс.</w:t>
      </w:r>
      <w:r w:rsidRPr="00E24CB9">
        <w:rPr>
          <w:rFonts w:ascii="Times New Roman" w:hAnsi="Times New Roman" w:cs="Times New Roman"/>
        </w:rPr>
        <w:t xml:space="preserve"> руб., при плановых значениях</w:t>
      </w:r>
      <w:r w:rsidR="00E24CB9">
        <w:rPr>
          <w:rFonts w:ascii="Times New Roman" w:hAnsi="Times New Roman" w:cs="Times New Roman"/>
        </w:rPr>
        <w:t xml:space="preserve">   </w:t>
      </w:r>
      <w:r w:rsidRPr="00E24CB9">
        <w:rPr>
          <w:rFonts w:ascii="Times New Roman" w:hAnsi="Times New Roman" w:cs="Times New Roman"/>
        </w:rPr>
        <w:t>-</w:t>
      </w:r>
      <w:r w:rsidR="00E24CB9">
        <w:rPr>
          <w:rFonts w:ascii="Times New Roman" w:hAnsi="Times New Roman" w:cs="Times New Roman"/>
        </w:rPr>
        <w:t xml:space="preserve">   </w:t>
      </w:r>
      <w:r w:rsidRPr="00E24CB9">
        <w:rPr>
          <w:rFonts w:ascii="Times New Roman" w:hAnsi="Times New Roman" w:cs="Times New Roman"/>
        </w:rPr>
        <w:t>670</w:t>
      </w:r>
      <w:r w:rsidR="00E86820" w:rsidRPr="00E24CB9">
        <w:rPr>
          <w:rFonts w:ascii="Times New Roman" w:hAnsi="Times New Roman" w:cs="Times New Roman"/>
        </w:rPr>
        <w:t>,1 тыс.</w:t>
      </w:r>
      <w:r w:rsidRPr="00E24CB9">
        <w:rPr>
          <w:rFonts w:ascii="Times New Roman" w:hAnsi="Times New Roman" w:cs="Times New Roman"/>
        </w:rPr>
        <w:t xml:space="preserve"> руб..</w:t>
      </w:r>
    </w:p>
    <w:p w:rsidR="00FD046F" w:rsidRPr="00E24CB9" w:rsidRDefault="00FD046F" w:rsidP="00FD046F">
      <w:pPr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В МБОУ ООШ № 15 с. Т-Рог питание организовано буфетной продукцией.</w:t>
      </w:r>
    </w:p>
    <w:p w:rsidR="00FD046F" w:rsidRPr="00E24CB9" w:rsidRDefault="00FD046F" w:rsidP="00FD046F">
      <w:pPr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Питание осуществляется из расчета -21,20 руб. в день на одного учащегося.</w:t>
      </w:r>
    </w:p>
    <w:p w:rsidR="00FD046F" w:rsidRPr="00E24CB9" w:rsidRDefault="00FD046F" w:rsidP="00FD046F">
      <w:pPr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За счет средств местного бюджета на организацию питания учащихся дополнительно выделяется из расчета на одного учащегося - 4,50 руб., итого питание в день составило-25,70 руб</w:t>
      </w:r>
      <w:proofErr w:type="gramStart"/>
      <w:r w:rsidRPr="00E24CB9">
        <w:rPr>
          <w:rFonts w:ascii="Times New Roman" w:hAnsi="Times New Roman" w:cs="Times New Roman"/>
        </w:rPr>
        <w:t>..</w:t>
      </w:r>
      <w:proofErr w:type="gramEnd"/>
    </w:p>
    <w:p w:rsidR="00FD046F" w:rsidRPr="00E24CB9" w:rsidRDefault="00FD046F" w:rsidP="00FD046F">
      <w:pPr>
        <w:ind w:firstLine="540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В целях приобщения несовершеннолетних граждан к труду</w:t>
      </w:r>
      <w:r w:rsidR="00E24CB9">
        <w:rPr>
          <w:rFonts w:ascii="Times New Roman" w:hAnsi="Times New Roman" w:cs="Times New Roman"/>
        </w:rPr>
        <w:t xml:space="preserve"> </w:t>
      </w:r>
      <w:r w:rsidRPr="00E24CB9">
        <w:rPr>
          <w:rFonts w:ascii="Times New Roman" w:hAnsi="Times New Roman" w:cs="Times New Roman"/>
        </w:rPr>
        <w:t>и адаптации к трудовой деятельности из местного бюджета выделены  средства в размере-</w:t>
      </w:r>
      <w:r w:rsidR="00E24CB9">
        <w:rPr>
          <w:rFonts w:ascii="Times New Roman" w:hAnsi="Times New Roman" w:cs="Times New Roman"/>
        </w:rPr>
        <w:t xml:space="preserve">  </w:t>
      </w:r>
      <w:r w:rsidRPr="00E24CB9">
        <w:rPr>
          <w:rFonts w:ascii="Times New Roman" w:hAnsi="Times New Roman" w:cs="Times New Roman"/>
        </w:rPr>
        <w:t xml:space="preserve"> 615</w:t>
      </w:r>
      <w:r w:rsidR="00E86820" w:rsidRPr="00E24CB9">
        <w:rPr>
          <w:rFonts w:ascii="Times New Roman" w:hAnsi="Times New Roman" w:cs="Times New Roman"/>
        </w:rPr>
        <w:t>,1 тыс. руб.</w:t>
      </w:r>
      <w:r w:rsidRPr="00E24CB9">
        <w:rPr>
          <w:rFonts w:ascii="Times New Roman" w:hAnsi="Times New Roman" w:cs="Times New Roman"/>
        </w:rPr>
        <w:t xml:space="preserve"> на оплату труда 220 школьников. </w:t>
      </w:r>
    </w:p>
    <w:p w:rsidR="00FD046F" w:rsidRPr="00E24CB9" w:rsidRDefault="00FD046F" w:rsidP="00E24CB9">
      <w:pPr>
        <w:ind w:firstLine="540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На организацию летнего отдыха и оздоровление детей предусмотрены средства краевого бюджета в сумме - 2</w:t>
      </w:r>
      <w:r w:rsidR="00E86820" w:rsidRPr="00E24CB9">
        <w:rPr>
          <w:rFonts w:ascii="Times New Roman" w:hAnsi="Times New Roman" w:cs="Times New Roman"/>
        </w:rPr>
        <w:t> </w:t>
      </w:r>
      <w:r w:rsidRPr="00E24CB9">
        <w:rPr>
          <w:rFonts w:ascii="Times New Roman" w:hAnsi="Times New Roman" w:cs="Times New Roman"/>
        </w:rPr>
        <w:t>741</w:t>
      </w:r>
      <w:r w:rsidR="00E86820" w:rsidRPr="00E24CB9">
        <w:rPr>
          <w:rFonts w:ascii="Times New Roman" w:hAnsi="Times New Roman" w:cs="Times New Roman"/>
        </w:rPr>
        <w:t xml:space="preserve">,0 </w:t>
      </w:r>
      <w:proofErr w:type="spellStart"/>
      <w:r w:rsidR="00E86820" w:rsidRPr="00E24CB9">
        <w:rPr>
          <w:rFonts w:ascii="Times New Roman" w:hAnsi="Times New Roman" w:cs="Times New Roman"/>
        </w:rPr>
        <w:t>тыс</w:t>
      </w:r>
      <w:proofErr w:type="gramStart"/>
      <w:r w:rsidR="00E86820" w:rsidRPr="00E24CB9">
        <w:rPr>
          <w:rFonts w:ascii="Times New Roman" w:hAnsi="Times New Roman" w:cs="Times New Roman"/>
        </w:rPr>
        <w:t>.</w:t>
      </w:r>
      <w:r w:rsidRPr="00E24CB9">
        <w:rPr>
          <w:rFonts w:ascii="Times New Roman" w:hAnsi="Times New Roman" w:cs="Times New Roman"/>
        </w:rPr>
        <w:t>р</w:t>
      </w:r>
      <w:proofErr w:type="gramEnd"/>
      <w:r w:rsidRPr="00E24CB9">
        <w:rPr>
          <w:rFonts w:ascii="Times New Roman" w:hAnsi="Times New Roman" w:cs="Times New Roman"/>
        </w:rPr>
        <w:t>уб</w:t>
      </w:r>
      <w:proofErr w:type="spellEnd"/>
      <w:r w:rsidRPr="00E24CB9">
        <w:rPr>
          <w:rFonts w:ascii="Times New Roman" w:hAnsi="Times New Roman" w:cs="Times New Roman"/>
        </w:rPr>
        <w:t>., в том числе на организацию питания в оздоровительных лагерях – 2</w:t>
      </w:r>
      <w:r w:rsidR="00E86820" w:rsidRPr="00E24CB9">
        <w:rPr>
          <w:rFonts w:ascii="Times New Roman" w:hAnsi="Times New Roman" w:cs="Times New Roman"/>
        </w:rPr>
        <w:t> </w:t>
      </w:r>
      <w:r w:rsidRPr="00E24CB9">
        <w:rPr>
          <w:rFonts w:ascii="Times New Roman" w:hAnsi="Times New Roman" w:cs="Times New Roman"/>
        </w:rPr>
        <w:t>541</w:t>
      </w:r>
      <w:r w:rsidR="00E86820" w:rsidRPr="00E24CB9">
        <w:rPr>
          <w:rFonts w:ascii="Times New Roman" w:hAnsi="Times New Roman" w:cs="Times New Roman"/>
        </w:rPr>
        <w:t xml:space="preserve">,0 </w:t>
      </w:r>
      <w:proofErr w:type="spellStart"/>
      <w:r w:rsidR="00E86820" w:rsidRPr="00E24CB9">
        <w:rPr>
          <w:rFonts w:ascii="Times New Roman" w:hAnsi="Times New Roman" w:cs="Times New Roman"/>
        </w:rPr>
        <w:t>тыс.</w:t>
      </w:r>
      <w:r w:rsidRPr="00E24CB9">
        <w:rPr>
          <w:rFonts w:ascii="Times New Roman" w:hAnsi="Times New Roman" w:cs="Times New Roman"/>
        </w:rPr>
        <w:t>руб</w:t>
      </w:r>
      <w:proofErr w:type="spellEnd"/>
      <w:r w:rsidRPr="00E24CB9">
        <w:rPr>
          <w:rFonts w:ascii="Times New Roman" w:hAnsi="Times New Roman" w:cs="Times New Roman"/>
        </w:rPr>
        <w:t>., на выплату компенсации родителям части расходов на оплату стоимости путевки – 200</w:t>
      </w:r>
      <w:r w:rsidR="00E86820" w:rsidRPr="00E24CB9">
        <w:rPr>
          <w:rFonts w:ascii="Times New Roman" w:hAnsi="Times New Roman" w:cs="Times New Roman"/>
        </w:rPr>
        <w:t>,0 тыс.</w:t>
      </w:r>
      <w:r w:rsidRPr="00E24CB9">
        <w:rPr>
          <w:rFonts w:ascii="Times New Roman" w:hAnsi="Times New Roman" w:cs="Times New Roman"/>
        </w:rPr>
        <w:t xml:space="preserve"> руб., финансирование лагерей дневного пребывания составило-2</w:t>
      </w:r>
      <w:r w:rsidR="00E86820" w:rsidRPr="00E24CB9">
        <w:rPr>
          <w:rFonts w:ascii="Times New Roman" w:hAnsi="Times New Roman" w:cs="Times New Roman"/>
        </w:rPr>
        <w:t> </w:t>
      </w:r>
      <w:r w:rsidRPr="00E24CB9">
        <w:rPr>
          <w:rFonts w:ascii="Times New Roman" w:hAnsi="Times New Roman" w:cs="Times New Roman"/>
        </w:rPr>
        <w:t>535</w:t>
      </w:r>
      <w:r w:rsidR="00E86820" w:rsidRPr="00E24CB9">
        <w:rPr>
          <w:rFonts w:ascii="Times New Roman" w:hAnsi="Times New Roman" w:cs="Times New Roman"/>
        </w:rPr>
        <w:t xml:space="preserve">,5 </w:t>
      </w:r>
      <w:proofErr w:type="spellStart"/>
      <w:r w:rsidR="00E86820" w:rsidRPr="00E24CB9">
        <w:rPr>
          <w:rFonts w:ascii="Times New Roman" w:hAnsi="Times New Roman" w:cs="Times New Roman"/>
        </w:rPr>
        <w:t>тыс.</w:t>
      </w:r>
      <w:r w:rsidRPr="00E24CB9">
        <w:rPr>
          <w:rFonts w:ascii="Times New Roman" w:hAnsi="Times New Roman" w:cs="Times New Roman"/>
        </w:rPr>
        <w:t>руб</w:t>
      </w:r>
      <w:proofErr w:type="spellEnd"/>
      <w:r w:rsidRPr="00E24CB9">
        <w:rPr>
          <w:rFonts w:ascii="Times New Roman" w:hAnsi="Times New Roman" w:cs="Times New Roman"/>
        </w:rPr>
        <w:t xml:space="preserve">., численность детей, посетивших оздоровительные лагеря-1874 чел., на выплату компенсаций родителям части расходов на оплату стоимости путевки </w:t>
      </w:r>
      <w:r w:rsidRPr="00E24CB9">
        <w:rPr>
          <w:rFonts w:ascii="Times New Roman" w:hAnsi="Times New Roman" w:cs="Times New Roman"/>
        </w:rPr>
        <w:lastRenderedPageBreak/>
        <w:t>израсходовано-108</w:t>
      </w:r>
      <w:r w:rsidR="00E86820" w:rsidRPr="00E24CB9">
        <w:rPr>
          <w:rFonts w:ascii="Times New Roman" w:hAnsi="Times New Roman" w:cs="Times New Roman"/>
        </w:rPr>
        <w:t>,</w:t>
      </w:r>
      <w:r w:rsidRPr="00E24CB9">
        <w:rPr>
          <w:rFonts w:ascii="Times New Roman" w:hAnsi="Times New Roman" w:cs="Times New Roman"/>
        </w:rPr>
        <w:t>9</w:t>
      </w:r>
      <w:r w:rsidR="00E86820" w:rsidRPr="00E24CB9">
        <w:rPr>
          <w:rFonts w:ascii="Times New Roman" w:hAnsi="Times New Roman" w:cs="Times New Roman"/>
        </w:rPr>
        <w:t xml:space="preserve"> </w:t>
      </w:r>
      <w:proofErr w:type="spellStart"/>
      <w:r w:rsidR="00E86820" w:rsidRPr="00E24CB9">
        <w:rPr>
          <w:rFonts w:ascii="Times New Roman" w:hAnsi="Times New Roman" w:cs="Times New Roman"/>
        </w:rPr>
        <w:t>тыс</w:t>
      </w:r>
      <w:proofErr w:type="gramStart"/>
      <w:r w:rsidR="00E86820" w:rsidRPr="00E24CB9">
        <w:rPr>
          <w:rFonts w:ascii="Times New Roman" w:hAnsi="Times New Roman" w:cs="Times New Roman"/>
        </w:rPr>
        <w:t>.</w:t>
      </w:r>
      <w:r w:rsidRPr="00E24CB9">
        <w:rPr>
          <w:rFonts w:ascii="Times New Roman" w:hAnsi="Times New Roman" w:cs="Times New Roman"/>
        </w:rPr>
        <w:t>р</w:t>
      </w:r>
      <w:proofErr w:type="gramEnd"/>
      <w:r w:rsidRPr="00E24CB9">
        <w:rPr>
          <w:rFonts w:ascii="Times New Roman" w:hAnsi="Times New Roman" w:cs="Times New Roman"/>
        </w:rPr>
        <w:t>уб</w:t>
      </w:r>
      <w:proofErr w:type="spellEnd"/>
      <w:r w:rsidRPr="00E24CB9">
        <w:rPr>
          <w:rFonts w:ascii="Times New Roman" w:hAnsi="Times New Roman" w:cs="Times New Roman"/>
        </w:rPr>
        <w:t>.</w:t>
      </w:r>
      <w:r w:rsidRPr="00E24CB9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Pr="00E24CB9">
        <w:rPr>
          <w:rFonts w:ascii="Times New Roman" w:hAnsi="Times New Roman" w:cs="Times New Roman"/>
        </w:rPr>
        <w:t>Численность детей, на которых выплачена компенсация части расходов на оплату стоимости путевки составляет-13 чел.</w:t>
      </w:r>
    </w:p>
    <w:p w:rsidR="00BA2A5B" w:rsidRPr="00E24CB9" w:rsidRDefault="00BA2A5B" w:rsidP="00BA2A5B">
      <w:pPr>
        <w:ind w:firstLine="567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Среднесписочная численность работающих в общеобразовательных-398</w:t>
      </w:r>
      <w:r w:rsidR="00E86820" w:rsidRPr="00E24CB9">
        <w:rPr>
          <w:rFonts w:ascii="Times New Roman" w:hAnsi="Times New Roman" w:cs="Times New Roman"/>
        </w:rPr>
        <w:t xml:space="preserve"> чел</w:t>
      </w:r>
      <w:proofErr w:type="gramStart"/>
      <w:r w:rsidR="00E86820" w:rsidRPr="00E24CB9">
        <w:rPr>
          <w:rFonts w:ascii="Times New Roman" w:hAnsi="Times New Roman" w:cs="Times New Roman"/>
        </w:rPr>
        <w:t>.</w:t>
      </w:r>
      <w:r w:rsidRPr="00E24CB9">
        <w:rPr>
          <w:rFonts w:ascii="Times New Roman" w:hAnsi="Times New Roman" w:cs="Times New Roman"/>
        </w:rPr>
        <w:t xml:space="preserve">. </w:t>
      </w:r>
      <w:proofErr w:type="gramEnd"/>
    </w:p>
    <w:p w:rsidR="00BA2A5B" w:rsidRPr="00E24CB9" w:rsidRDefault="00BA2A5B" w:rsidP="00BA2A5B">
      <w:pPr>
        <w:ind w:firstLine="567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 xml:space="preserve"> Среднесписочная численность работников </w:t>
      </w:r>
      <w:proofErr w:type="gramStart"/>
      <w:r w:rsidRPr="00E24CB9">
        <w:rPr>
          <w:rFonts w:ascii="Times New Roman" w:hAnsi="Times New Roman" w:cs="Times New Roman"/>
        </w:rPr>
        <w:t>автономного</w:t>
      </w:r>
      <w:proofErr w:type="gramEnd"/>
      <w:r w:rsidRPr="00E24CB9">
        <w:rPr>
          <w:rFonts w:ascii="Times New Roman" w:hAnsi="Times New Roman" w:cs="Times New Roman"/>
        </w:rPr>
        <w:t xml:space="preserve"> учреждения-22 чел., из них за счет бюджетных средств- 3 чел., 19 чел.- за счет собственных доходов (работники школьных столовых).</w:t>
      </w:r>
    </w:p>
    <w:p w:rsidR="00BA2A5B" w:rsidRPr="00E24CB9" w:rsidRDefault="00BA2A5B" w:rsidP="00BA2A5B">
      <w:pPr>
        <w:ind w:firstLine="567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Среднемесячная заработная плата работников общеобразовательных организаций -27168 руб., в том числе педагогических работников-34148</w:t>
      </w:r>
      <w:r w:rsidR="00250443">
        <w:rPr>
          <w:rFonts w:ascii="Times New Roman" w:hAnsi="Times New Roman" w:cs="Times New Roman"/>
        </w:rPr>
        <w:t xml:space="preserve"> руб.</w:t>
      </w:r>
    </w:p>
    <w:p w:rsidR="00FD046F" w:rsidRPr="00E24CB9" w:rsidRDefault="00FD046F" w:rsidP="00FD046F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В рамках подпрограммы  предоставлена  субсидия на выполнение муниципального задания  в сумме 51184</w:t>
      </w:r>
      <w:r w:rsidR="0065315D" w:rsidRPr="00E24CB9">
        <w:rPr>
          <w:rFonts w:ascii="Times New Roman" w:hAnsi="Times New Roman" w:cs="Times New Roman"/>
        </w:rPr>
        <w:t>,3 тыс.</w:t>
      </w:r>
      <w:r w:rsidRPr="00E24CB9">
        <w:rPr>
          <w:rFonts w:ascii="Times New Roman" w:hAnsi="Times New Roman" w:cs="Times New Roman"/>
        </w:rPr>
        <w:t xml:space="preserve"> руб., исполнено </w:t>
      </w:r>
      <w:r w:rsidR="0065315D" w:rsidRPr="00E24CB9">
        <w:rPr>
          <w:rFonts w:ascii="Times New Roman" w:hAnsi="Times New Roman" w:cs="Times New Roman"/>
        </w:rPr>
        <w:t xml:space="preserve">– 49601,5 </w:t>
      </w:r>
      <w:proofErr w:type="spellStart"/>
      <w:r w:rsidR="0065315D" w:rsidRPr="00E24CB9">
        <w:rPr>
          <w:rFonts w:ascii="Times New Roman" w:hAnsi="Times New Roman" w:cs="Times New Roman"/>
        </w:rPr>
        <w:t>тыс</w:t>
      </w:r>
      <w:proofErr w:type="gramStart"/>
      <w:r w:rsidR="0065315D" w:rsidRPr="00E24CB9">
        <w:rPr>
          <w:rFonts w:ascii="Times New Roman" w:hAnsi="Times New Roman" w:cs="Times New Roman"/>
        </w:rPr>
        <w:t>.</w:t>
      </w:r>
      <w:r w:rsidRPr="00E24CB9">
        <w:rPr>
          <w:rFonts w:ascii="Times New Roman" w:hAnsi="Times New Roman" w:cs="Times New Roman"/>
        </w:rPr>
        <w:t>р</w:t>
      </w:r>
      <w:proofErr w:type="gramEnd"/>
      <w:r w:rsidRPr="00E24CB9">
        <w:rPr>
          <w:rFonts w:ascii="Times New Roman" w:hAnsi="Times New Roman" w:cs="Times New Roman"/>
        </w:rPr>
        <w:t>уб</w:t>
      </w:r>
      <w:proofErr w:type="spellEnd"/>
      <w:r w:rsidRPr="00E24CB9">
        <w:rPr>
          <w:rFonts w:ascii="Times New Roman" w:hAnsi="Times New Roman" w:cs="Times New Roman"/>
        </w:rPr>
        <w:t>., что составляет 96,91 %, отклонение связано  со снижением численности потребителей услуг и  принятием к учету  счетов, со сроком оплаты, согласно договора, в январе месяце.</w:t>
      </w:r>
      <w:r w:rsidRPr="00E24CB9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Pr="00E24CB9">
        <w:rPr>
          <w:rFonts w:ascii="Times New Roman" w:hAnsi="Times New Roman" w:cs="Times New Roman"/>
        </w:rPr>
        <w:t xml:space="preserve">Исполнение по средствам субвенций на реализацию дошкольного, общего и дополнительного образования в муниципальных общеобразовательных организациях составляет- 100 %.  </w:t>
      </w:r>
    </w:p>
    <w:p w:rsidR="00FD046F" w:rsidRPr="00E24CB9" w:rsidRDefault="00FD046F" w:rsidP="00FD046F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Муниципальному автономному учреждению утверждены субсидии на выполнение муниципального задания в объеме -1383</w:t>
      </w:r>
      <w:r w:rsidR="0065315D" w:rsidRPr="00E24CB9">
        <w:rPr>
          <w:rFonts w:ascii="Times New Roman" w:hAnsi="Times New Roman" w:cs="Times New Roman"/>
        </w:rPr>
        <w:t xml:space="preserve">,3 </w:t>
      </w:r>
      <w:proofErr w:type="spellStart"/>
      <w:r w:rsidR="0065315D" w:rsidRPr="00E24CB9">
        <w:rPr>
          <w:rFonts w:ascii="Times New Roman" w:hAnsi="Times New Roman" w:cs="Times New Roman"/>
        </w:rPr>
        <w:t>тыс</w:t>
      </w:r>
      <w:proofErr w:type="gramStart"/>
      <w:r w:rsidR="0065315D" w:rsidRPr="00E24CB9">
        <w:rPr>
          <w:rFonts w:ascii="Times New Roman" w:hAnsi="Times New Roman" w:cs="Times New Roman"/>
        </w:rPr>
        <w:t>.</w:t>
      </w:r>
      <w:r w:rsidRPr="00E24CB9">
        <w:rPr>
          <w:rFonts w:ascii="Times New Roman" w:hAnsi="Times New Roman" w:cs="Times New Roman"/>
        </w:rPr>
        <w:t>р</w:t>
      </w:r>
      <w:proofErr w:type="gramEnd"/>
      <w:r w:rsidRPr="00E24CB9">
        <w:rPr>
          <w:rFonts w:ascii="Times New Roman" w:hAnsi="Times New Roman" w:cs="Times New Roman"/>
        </w:rPr>
        <w:t>уб</w:t>
      </w:r>
      <w:proofErr w:type="spellEnd"/>
      <w:r w:rsidRPr="00E24CB9">
        <w:rPr>
          <w:rFonts w:ascii="Times New Roman" w:hAnsi="Times New Roman" w:cs="Times New Roman"/>
        </w:rPr>
        <w:t>., исполнение составило – 1383</w:t>
      </w:r>
      <w:r w:rsidR="0065315D" w:rsidRPr="00E24CB9">
        <w:rPr>
          <w:rFonts w:ascii="Times New Roman" w:hAnsi="Times New Roman" w:cs="Times New Roman"/>
        </w:rPr>
        <w:t>,</w:t>
      </w:r>
      <w:r w:rsidRPr="00E24CB9">
        <w:rPr>
          <w:rFonts w:ascii="Times New Roman" w:hAnsi="Times New Roman" w:cs="Times New Roman"/>
        </w:rPr>
        <w:t>2</w:t>
      </w:r>
      <w:r w:rsidR="0065315D" w:rsidRPr="00E24CB9">
        <w:rPr>
          <w:rFonts w:ascii="Times New Roman" w:hAnsi="Times New Roman" w:cs="Times New Roman"/>
        </w:rPr>
        <w:t xml:space="preserve"> </w:t>
      </w:r>
      <w:proofErr w:type="spellStart"/>
      <w:r w:rsidR="0065315D" w:rsidRPr="00E24CB9">
        <w:rPr>
          <w:rFonts w:ascii="Times New Roman" w:hAnsi="Times New Roman" w:cs="Times New Roman"/>
        </w:rPr>
        <w:t>тыс.</w:t>
      </w:r>
      <w:r w:rsidRPr="00E24CB9">
        <w:rPr>
          <w:rFonts w:ascii="Times New Roman" w:hAnsi="Times New Roman" w:cs="Times New Roman"/>
        </w:rPr>
        <w:t>руб</w:t>
      </w:r>
      <w:proofErr w:type="spellEnd"/>
      <w:r w:rsidRPr="00E24CB9">
        <w:rPr>
          <w:rFonts w:ascii="Times New Roman" w:hAnsi="Times New Roman" w:cs="Times New Roman"/>
        </w:rPr>
        <w:t xml:space="preserve">., что соответствует 99,99 % от плановых назначений. </w:t>
      </w:r>
    </w:p>
    <w:p w:rsidR="004D7037" w:rsidRPr="00E24CB9" w:rsidRDefault="004D7037" w:rsidP="004D7037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Затраты бюджета на повышение квалификации 159 работников образовательных организаций  за 2015 год составили- 1176</w:t>
      </w:r>
      <w:r w:rsidR="0065315D" w:rsidRPr="00E24CB9">
        <w:rPr>
          <w:rFonts w:ascii="Times New Roman" w:hAnsi="Times New Roman" w:cs="Times New Roman"/>
        </w:rPr>
        <w:t>,1</w:t>
      </w:r>
      <w:r w:rsidRPr="00E24CB9">
        <w:rPr>
          <w:rFonts w:ascii="Times New Roman" w:hAnsi="Times New Roman" w:cs="Times New Roman"/>
        </w:rPr>
        <w:t xml:space="preserve"> </w:t>
      </w:r>
      <w:proofErr w:type="spellStart"/>
      <w:r w:rsidR="0065315D" w:rsidRPr="00E24CB9">
        <w:rPr>
          <w:rFonts w:ascii="Times New Roman" w:hAnsi="Times New Roman" w:cs="Times New Roman"/>
        </w:rPr>
        <w:t>тыс</w:t>
      </w:r>
      <w:proofErr w:type="gramStart"/>
      <w:r w:rsidR="0065315D" w:rsidRPr="00E24CB9">
        <w:rPr>
          <w:rFonts w:ascii="Times New Roman" w:hAnsi="Times New Roman" w:cs="Times New Roman"/>
        </w:rPr>
        <w:t>.</w:t>
      </w:r>
      <w:r w:rsidRPr="00E24CB9">
        <w:rPr>
          <w:rFonts w:ascii="Times New Roman" w:hAnsi="Times New Roman" w:cs="Times New Roman"/>
        </w:rPr>
        <w:t>р</w:t>
      </w:r>
      <w:proofErr w:type="gramEnd"/>
      <w:r w:rsidRPr="00E24CB9">
        <w:rPr>
          <w:rFonts w:ascii="Times New Roman" w:hAnsi="Times New Roman" w:cs="Times New Roman"/>
        </w:rPr>
        <w:t>уб</w:t>
      </w:r>
      <w:proofErr w:type="spellEnd"/>
      <w:r w:rsidRPr="00E24CB9">
        <w:rPr>
          <w:rFonts w:ascii="Times New Roman" w:hAnsi="Times New Roman" w:cs="Times New Roman"/>
        </w:rPr>
        <w:t>.</w:t>
      </w:r>
    </w:p>
    <w:p w:rsidR="004D7037" w:rsidRPr="00E24CB9" w:rsidRDefault="004D7037" w:rsidP="004D7037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На проведение мероприятий по профилактике правонарушений и борьбе с преступностью запланированы средства в размере 49</w:t>
      </w:r>
      <w:r w:rsidR="0065315D" w:rsidRPr="00E24CB9">
        <w:rPr>
          <w:rFonts w:ascii="Times New Roman" w:hAnsi="Times New Roman" w:cs="Times New Roman"/>
        </w:rPr>
        <w:t>,1 тыс.</w:t>
      </w:r>
      <w:r w:rsidRPr="00E24CB9">
        <w:rPr>
          <w:rFonts w:ascii="Times New Roman" w:hAnsi="Times New Roman" w:cs="Times New Roman"/>
        </w:rPr>
        <w:t xml:space="preserve"> руб., расходы проведены в пределах выделенных бюджетных назначений, исполнение составило 100%.</w:t>
      </w:r>
    </w:p>
    <w:p w:rsidR="004D7037" w:rsidRPr="00E24CB9" w:rsidRDefault="004D7037" w:rsidP="004D7037">
      <w:pPr>
        <w:ind w:firstLine="709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E24CB9">
        <w:rPr>
          <w:rFonts w:ascii="Times New Roman" w:hAnsi="Times New Roman" w:cs="Times New Roman"/>
        </w:rPr>
        <w:t xml:space="preserve">Для проведения мероприятий для детей и учащейся молодежи выделены бюджетные ассигнования в сумме </w:t>
      </w:r>
      <w:r w:rsidR="0065315D" w:rsidRPr="00E24CB9">
        <w:rPr>
          <w:rFonts w:ascii="Times New Roman" w:hAnsi="Times New Roman" w:cs="Times New Roman"/>
        </w:rPr>
        <w:t>–</w:t>
      </w:r>
      <w:r w:rsidRPr="00E24CB9">
        <w:rPr>
          <w:rFonts w:ascii="Times New Roman" w:hAnsi="Times New Roman" w:cs="Times New Roman"/>
        </w:rPr>
        <w:t xml:space="preserve"> 55</w:t>
      </w:r>
      <w:r w:rsidR="0065315D" w:rsidRPr="00E24CB9">
        <w:rPr>
          <w:rFonts w:ascii="Times New Roman" w:hAnsi="Times New Roman" w:cs="Times New Roman"/>
        </w:rPr>
        <w:t>,0 тыс.</w:t>
      </w:r>
      <w:r w:rsidRPr="00E24CB9">
        <w:rPr>
          <w:rFonts w:ascii="Times New Roman" w:hAnsi="Times New Roman" w:cs="Times New Roman"/>
        </w:rPr>
        <w:t xml:space="preserve"> руб., расходы проведены в пределах выделенных бюджетных назначений, исполнение составило 100%.</w:t>
      </w:r>
      <w:r w:rsidRPr="00E24CB9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</w:p>
    <w:p w:rsidR="004D7037" w:rsidRPr="00E24CB9" w:rsidRDefault="004D7037" w:rsidP="004D7037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 xml:space="preserve">На условиях </w:t>
      </w:r>
      <w:proofErr w:type="spellStart"/>
      <w:r w:rsidRPr="00E24CB9">
        <w:rPr>
          <w:rFonts w:ascii="Times New Roman" w:hAnsi="Times New Roman" w:cs="Times New Roman"/>
        </w:rPr>
        <w:t>софинансирования</w:t>
      </w:r>
      <w:proofErr w:type="spellEnd"/>
      <w:r w:rsidRPr="00E24CB9">
        <w:rPr>
          <w:rFonts w:ascii="Times New Roman" w:hAnsi="Times New Roman" w:cs="Times New Roman"/>
        </w:rPr>
        <w:t xml:space="preserve"> в размере 80% из краевого бюджета предоставлена субсидия на строительство (реконструкцию) зданий муниципальных общеобразовательных организаций  в сумме – 3</w:t>
      </w:r>
      <w:r w:rsidR="0065315D" w:rsidRPr="00E24CB9">
        <w:rPr>
          <w:rFonts w:ascii="Times New Roman" w:hAnsi="Times New Roman" w:cs="Times New Roman"/>
        </w:rPr>
        <w:t> </w:t>
      </w:r>
      <w:r w:rsidRPr="00E24CB9">
        <w:rPr>
          <w:rFonts w:ascii="Times New Roman" w:hAnsi="Times New Roman" w:cs="Times New Roman"/>
        </w:rPr>
        <w:t>980</w:t>
      </w:r>
      <w:r w:rsidR="0065315D" w:rsidRPr="00E24CB9">
        <w:rPr>
          <w:rFonts w:ascii="Times New Roman" w:hAnsi="Times New Roman" w:cs="Times New Roman"/>
        </w:rPr>
        <w:t>,0тыс.</w:t>
      </w:r>
      <w:r w:rsidRPr="00E24CB9">
        <w:rPr>
          <w:rFonts w:ascii="Times New Roman" w:hAnsi="Times New Roman" w:cs="Times New Roman"/>
        </w:rPr>
        <w:t xml:space="preserve"> руб., затраты местного бюджета составили -20%, что соответствует 995</w:t>
      </w:r>
      <w:r w:rsidR="0065315D" w:rsidRPr="00E24CB9">
        <w:rPr>
          <w:rFonts w:ascii="Times New Roman" w:hAnsi="Times New Roman" w:cs="Times New Roman"/>
        </w:rPr>
        <w:t>,</w:t>
      </w:r>
      <w:r w:rsidRPr="00E24CB9">
        <w:rPr>
          <w:rFonts w:ascii="Times New Roman" w:hAnsi="Times New Roman" w:cs="Times New Roman"/>
        </w:rPr>
        <w:t>0</w:t>
      </w:r>
      <w:r w:rsidR="0065315D" w:rsidRPr="00E24CB9">
        <w:rPr>
          <w:rFonts w:ascii="Times New Roman" w:hAnsi="Times New Roman" w:cs="Times New Roman"/>
        </w:rPr>
        <w:t xml:space="preserve"> тыс.</w:t>
      </w:r>
      <w:r w:rsidRPr="00E24CB9">
        <w:rPr>
          <w:rFonts w:ascii="Times New Roman" w:hAnsi="Times New Roman" w:cs="Times New Roman"/>
        </w:rPr>
        <w:t xml:space="preserve"> руб.</w:t>
      </w:r>
    </w:p>
    <w:p w:rsidR="004D7037" w:rsidRPr="00E24CB9" w:rsidRDefault="004D7037" w:rsidP="004D7037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 xml:space="preserve">Общеобразовательным организациям из краевого бюджета на условиях </w:t>
      </w:r>
      <w:proofErr w:type="spellStart"/>
      <w:r w:rsidRPr="00E24CB9">
        <w:rPr>
          <w:rFonts w:ascii="Times New Roman" w:hAnsi="Times New Roman" w:cs="Times New Roman"/>
        </w:rPr>
        <w:t>софинансирования</w:t>
      </w:r>
      <w:proofErr w:type="spellEnd"/>
      <w:r w:rsidRPr="00E24CB9">
        <w:rPr>
          <w:rFonts w:ascii="Times New Roman" w:hAnsi="Times New Roman" w:cs="Times New Roman"/>
        </w:rPr>
        <w:t xml:space="preserve"> были выделены субсидии на мероприятия по программно-техническому обслуживанию сети доступа к сети Интернет муниципальных общеобразовательных учреждений, включая оплату трафика в сумме – 415</w:t>
      </w:r>
      <w:r w:rsidR="0065315D" w:rsidRPr="00E24CB9">
        <w:rPr>
          <w:rFonts w:ascii="Times New Roman" w:hAnsi="Times New Roman" w:cs="Times New Roman"/>
        </w:rPr>
        <w:t>,6 тыс.</w:t>
      </w:r>
      <w:r w:rsidRPr="00E24CB9">
        <w:rPr>
          <w:rFonts w:ascii="Times New Roman" w:hAnsi="Times New Roman" w:cs="Times New Roman"/>
        </w:rPr>
        <w:t xml:space="preserve"> руб., </w:t>
      </w:r>
      <w:proofErr w:type="spellStart"/>
      <w:r w:rsidRPr="00E24CB9">
        <w:rPr>
          <w:rFonts w:ascii="Times New Roman" w:hAnsi="Times New Roman" w:cs="Times New Roman"/>
        </w:rPr>
        <w:t>софинансирование</w:t>
      </w:r>
      <w:proofErr w:type="spellEnd"/>
      <w:r w:rsidRPr="00E24CB9">
        <w:rPr>
          <w:rFonts w:ascii="Times New Roman" w:hAnsi="Times New Roman" w:cs="Times New Roman"/>
        </w:rPr>
        <w:t xml:space="preserve"> составляет -55,89 %, расходы   местного бюджета-328</w:t>
      </w:r>
      <w:r w:rsidR="0065315D" w:rsidRPr="00E24CB9">
        <w:rPr>
          <w:rFonts w:ascii="Times New Roman" w:hAnsi="Times New Roman" w:cs="Times New Roman"/>
        </w:rPr>
        <w:t>,</w:t>
      </w:r>
      <w:r w:rsidRPr="00E24CB9">
        <w:rPr>
          <w:rFonts w:ascii="Times New Roman" w:hAnsi="Times New Roman" w:cs="Times New Roman"/>
        </w:rPr>
        <w:t>0</w:t>
      </w:r>
      <w:r w:rsidR="0065315D" w:rsidRPr="00E24CB9">
        <w:rPr>
          <w:rFonts w:ascii="Times New Roman" w:hAnsi="Times New Roman" w:cs="Times New Roman"/>
        </w:rPr>
        <w:t xml:space="preserve"> тыс.</w:t>
      </w:r>
      <w:r w:rsidRPr="00E24CB9">
        <w:rPr>
          <w:rFonts w:ascii="Times New Roman" w:hAnsi="Times New Roman" w:cs="Times New Roman"/>
        </w:rPr>
        <w:t xml:space="preserve"> руб., что соответствует  - 44,11% при плане-20%.</w:t>
      </w:r>
    </w:p>
    <w:p w:rsidR="004D7037" w:rsidRPr="00E24CB9" w:rsidRDefault="004D7037" w:rsidP="00250443">
      <w:pPr>
        <w:ind w:firstLine="708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E24CB9">
        <w:rPr>
          <w:rFonts w:ascii="Times New Roman" w:hAnsi="Times New Roman" w:cs="Times New Roman"/>
        </w:rPr>
        <w:t>Предоставлена субсидия из краевого бюджета бюджетам муниципальных образований Приморского края на капитальный ремонт зданий муниципальных общеобразовательных учреждений в сумме-5640</w:t>
      </w:r>
      <w:r w:rsidR="0065315D" w:rsidRPr="00E24CB9">
        <w:rPr>
          <w:rFonts w:ascii="Times New Roman" w:hAnsi="Times New Roman" w:cs="Times New Roman"/>
        </w:rPr>
        <w:t>,</w:t>
      </w:r>
      <w:r w:rsidRPr="00E24CB9">
        <w:rPr>
          <w:rFonts w:ascii="Times New Roman" w:hAnsi="Times New Roman" w:cs="Times New Roman"/>
        </w:rPr>
        <w:t>2</w:t>
      </w:r>
      <w:r w:rsidR="0065315D" w:rsidRPr="00E24CB9">
        <w:rPr>
          <w:rFonts w:ascii="Times New Roman" w:hAnsi="Times New Roman" w:cs="Times New Roman"/>
        </w:rPr>
        <w:t xml:space="preserve"> тыс.</w:t>
      </w:r>
      <w:r w:rsidRPr="00E24CB9">
        <w:rPr>
          <w:rFonts w:ascii="Times New Roman" w:hAnsi="Times New Roman" w:cs="Times New Roman"/>
        </w:rPr>
        <w:t xml:space="preserve"> руб., уровень  </w:t>
      </w:r>
      <w:proofErr w:type="spellStart"/>
      <w:r w:rsidRPr="00E24CB9">
        <w:rPr>
          <w:rFonts w:ascii="Times New Roman" w:hAnsi="Times New Roman" w:cs="Times New Roman"/>
        </w:rPr>
        <w:t>софинансирования</w:t>
      </w:r>
      <w:proofErr w:type="spellEnd"/>
      <w:r w:rsidRPr="00E24CB9">
        <w:rPr>
          <w:rFonts w:ascii="Times New Roman" w:hAnsi="Times New Roman" w:cs="Times New Roman"/>
        </w:rPr>
        <w:t xml:space="preserve"> составил -80 %, исполнено му</w:t>
      </w:r>
      <w:r w:rsidR="00250443">
        <w:rPr>
          <w:rFonts w:ascii="Times New Roman" w:hAnsi="Times New Roman" w:cs="Times New Roman"/>
        </w:rPr>
        <w:t>ниципальным образованием-1</w:t>
      </w:r>
      <w:r w:rsidRPr="00E24CB9">
        <w:rPr>
          <w:rFonts w:ascii="Times New Roman" w:hAnsi="Times New Roman" w:cs="Times New Roman"/>
        </w:rPr>
        <w:t>410</w:t>
      </w:r>
      <w:r w:rsidR="0065315D" w:rsidRPr="00E24CB9">
        <w:rPr>
          <w:rFonts w:ascii="Times New Roman" w:hAnsi="Times New Roman" w:cs="Times New Roman"/>
        </w:rPr>
        <w:t>,1 тыс.</w:t>
      </w:r>
      <w:r w:rsidRPr="00E24CB9">
        <w:rPr>
          <w:rFonts w:ascii="Times New Roman" w:hAnsi="Times New Roman" w:cs="Times New Roman"/>
        </w:rPr>
        <w:t xml:space="preserve"> руб., процент </w:t>
      </w:r>
      <w:proofErr w:type="spellStart"/>
      <w:r w:rsidRPr="00E24CB9">
        <w:rPr>
          <w:rFonts w:ascii="Times New Roman" w:hAnsi="Times New Roman" w:cs="Times New Roman"/>
        </w:rPr>
        <w:t>софинансирования</w:t>
      </w:r>
      <w:proofErr w:type="spellEnd"/>
      <w:r w:rsidRPr="00E24CB9">
        <w:rPr>
          <w:rFonts w:ascii="Times New Roman" w:hAnsi="Times New Roman" w:cs="Times New Roman"/>
        </w:rPr>
        <w:t xml:space="preserve"> местного бюджета по указанной субсидии составил 20%</w:t>
      </w:r>
      <w:r w:rsidR="0065315D" w:rsidRPr="00E24CB9">
        <w:rPr>
          <w:rFonts w:ascii="Times New Roman" w:hAnsi="Times New Roman" w:cs="Times New Roman"/>
        </w:rPr>
        <w:t>.</w:t>
      </w:r>
    </w:p>
    <w:p w:rsidR="004D7037" w:rsidRPr="00E24CB9" w:rsidRDefault="004D7037" w:rsidP="004D7037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Расходы местного бюджета на предоставление бюджетных инвестиций на капитальные вложения в 2015 году составили 995</w:t>
      </w:r>
      <w:r w:rsidR="0065315D" w:rsidRPr="00E24CB9">
        <w:rPr>
          <w:rFonts w:ascii="Times New Roman" w:hAnsi="Times New Roman" w:cs="Times New Roman"/>
        </w:rPr>
        <w:t>,</w:t>
      </w:r>
      <w:r w:rsidRPr="00E24CB9">
        <w:rPr>
          <w:rFonts w:ascii="Times New Roman" w:hAnsi="Times New Roman" w:cs="Times New Roman"/>
        </w:rPr>
        <w:t xml:space="preserve"> 0</w:t>
      </w:r>
      <w:r w:rsidR="0065315D" w:rsidRPr="00E24CB9">
        <w:rPr>
          <w:rFonts w:ascii="Times New Roman" w:hAnsi="Times New Roman" w:cs="Times New Roman"/>
        </w:rPr>
        <w:t>тыс.</w:t>
      </w:r>
      <w:r w:rsidRPr="00E24CB9">
        <w:rPr>
          <w:rFonts w:ascii="Times New Roman" w:hAnsi="Times New Roman" w:cs="Times New Roman"/>
        </w:rPr>
        <w:t xml:space="preserve"> руб., при плановых назначениях 1</w:t>
      </w:r>
      <w:r w:rsidR="0065315D" w:rsidRPr="00E24CB9">
        <w:rPr>
          <w:rFonts w:ascii="Times New Roman" w:hAnsi="Times New Roman" w:cs="Times New Roman"/>
        </w:rPr>
        <w:t> </w:t>
      </w:r>
      <w:r w:rsidRPr="00E24CB9">
        <w:rPr>
          <w:rFonts w:ascii="Times New Roman" w:hAnsi="Times New Roman" w:cs="Times New Roman"/>
        </w:rPr>
        <w:t>000</w:t>
      </w:r>
      <w:r w:rsidR="0065315D" w:rsidRPr="00E24CB9">
        <w:rPr>
          <w:rFonts w:ascii="Times New Roman" w:hAnsi="Times New Roman" w:cs="Times New Roman"/>
        </w:rPr>
        <w:t>,</w:t>
      </w:r>
      <w:r w:rsidRPr="00E24CB9">
        <w:rPr>
          <w:rFonts w:ascii="Times New Roman" w:hAnsi="Times New Roman" w:cs="Times New Roman"/>
        </w:rPr>
        <w:t>0</w:t>
      </w:r>
      <w:r w:rsidR="0065315D" w:rsidRPr="00E24CB9">
        <w:rPr>
          <w:rFonts w:ascii="Times New Roman" w:hAnsi="Times New Roman" w:cs="Times New Roman"/>
        </w:rPr>
        <w:t xml:space="preserve"> тыс.</w:t>
      </w:r>
      <w:r w:rsidRPr="00E24CB9">
        <w:rPr>
          <w:rFonts w:ascii="Times New Roman" w:hAnsi="Times New Roman" w:cs="Times New Roman"/>
        </w:rPr>
        <w:t xml:space="preserve"> руб., из краевого бюджета предоставлена  субсидия на </w:t>
      </w:r>
      <w:r w:rsidRPr="00E24CB9">
        <w:rPr>
          <w:rFonts w:ascii="Times New Roman" w:hAnsi="Times New Roman" w:cs="Times New Roman"/>
        </w:rPr>
        <w:lastRenderedPageBreak/>
        <w:t>указанные цели в размере -  3980</w:t>
      </w:r>
      <w:r w:rsidR="0065315D" w:rsidRPr="00E24CB9">
        <w:rPr>
          <w:rFonts w:ascii="Times New Roman" w:hAnsi="Times New Roman" w:cs="Times New Roman"/>
        </w:rPr>
        <w:t>,0 тыс.</w:t>
      </w:r>
      <w:r w:rsidRPr="00E24CB9">
        <w:rPr>
          <w:rFonts w:ascii="Times New Roman" w:hAnsi="Times New Roman" w:cs="Times New Roman"/>
        </w:rPr>
        <w:t xml:space="preserve"> руб. Средства направлены на изготовление проектно-сметной документации на реконструкцию здания МБОУ СОШ №13 </w:t>
      </w:r>
      <w:proofErr w:type="spellStart"/>
      <w:r w:rsidRPr="00E24CB9">
        <w:rPr>
          <w:rFonts w:ascii="Times New Roman" w:hAnsi="Times New Roman" w:cs="Times New Roman"/>
        </w:rPr>
        <w:t>с</w:t>
      </w:r>
      <w:proofErr w:type="gramStart"/>
      <w:r w:rsidRPr="00E24CB9">
        <w:rPr>
          <w:rFonts w:ascii="Times New Roman" w:hAnsi="Times New Roman" w:cs="Times New Roman"/>
        </w:rPr>
        <w:t>.В</w:t>
      </w:r>
      <w:proofErr w:type="gramEnd"/>
      <w:r w:rsidRPr="00E24CB9">
        <w:rPr>
          <w:rFonts w:ascii="Times New Roman" w:hAnsi="Times New Roman" w:cs="Times New Roman"/>
        </w:rPr>
        <w:t>л</w:t>
      </w:r>
      <w:proofErr w:type="spellEnd"/>
      <w:r w:rsidRPr="00E24CB9">
        <w:rPr>
          <w:rFonts w:ascii="Times New Roman" w:hAnsi="Times New Roman" w:cs="Times New Roman"/>
        </w:rPr>
        <w:t>-Петровка. Экономия средств образовалась по результатам проведения конкурсных процедур.</w:t>
      </w:r>
    </w:p>
    <w:p w:rsidR="004D7037" w:rsidRPr="00E24CB9" w:rsidRDefault="00FD046F" w:rsidP="004D7037">
      <w:pPr>
        <w:ind w:firstLine="708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На проведение ремонтных работ зданий общеобразовательных организаци</w:t>
      </w:r>
      <w:r w:rsidR="00AB489E" w:rsidRPr="00E24CB9">
        <w:rPr>
          <w:rFonts w:ascii="Times New Roman" w:hAnsi="Times New Roman" w:cs="Times New Roman"/>
        </w:rPr>
        <w:t>й</w:t>
      </w:r>
      <w:r w:rsidR="004418CE" w:rsidRPr="00E24CB9">
        <w:rPr>
          <w:rFonts w:ascii="Times New Roman" w:hAnsi="Times New Roman" w:cs="Times New Roman"/>
        </w:rPr>
        <w:t xml:space="preserve"> затрачено</w:t>
      </w:r>
      <w:r w:rsidRPr="00E24CB9">
        <w:rPr>
          <w:rFonts w:ascii="Times New Roman" w:hAnsi="Times New Roman" w:cs="Times New Roman"/>
        </w:rPr>
        <w:t xml:space="preserve"> – 4171</w:t>
      </w:r>
      <w:r w:rsidR="004418CE" w:rsidRPr="00E24CB9">
        <w:rPr>
          <w:rFonts w:ascii="Times New Roman" w:hAnsi="Times New Roman" w:cs="Times New Roman"/>
        </w:rPr>
        <w:t>,5 тыс.</w:t>
      </w:r>
      <w:r w:rsidRPr="00E24CB9">
        <w:rPr>
          <w:rFonts w:ascii="Times New Roman" w:hAnsi="Times New Roman" w:cs="Times New Roman"/>
        </w:rPr>
        <w:t xml:space="preserve"> Кроме того, на условиях </w:t>
      </w:r>
      <w:proofErr w:type="spellStart"/>
      <w:r w:rsidRPr="00E24CB9">
        <w:rPr>
          <w:rFonts w:ascii="Times New Roman" w:hAnsi="Times New Roman" w:cs="Times New Roman"/>
        </w:rPr>
        <w:t>софинансирования</w:t>
      </w:r>
      <w:proofErr w:type="spellEnd"/>
      <w:r w:rsidRPr="00E24CB9">
        <w:rPr>
          <w:rFonts w:ascii="Times New Roman" w:hAnsi="Times New Roman" w:cs="Times New Roman"/>
        </w:rPr>
        <w:t xml:space="preserve"> предоставлена субсидия из краевого бюджета на капитальный ремонт школ (замена оконных блоков) в сумме-5</w:t>
      </w:r>
      <w:r w:rsidR="004418CE" w:rsidRPr="00E24CB9">
        <w:rPr>
          <w:rFonts w:ascii="Times New Roman" w:hAnsi="Times New Roman" w:cs="Times New Roman"/>
        </w:rPr>
        <w:t> </w:t>
      </w:r>
      <w:r w:rsidRPr="00E24CB9">
        <w:rPr>
          <w:rFonts w:ascii="Times New Roman" w:hAnsi="Times New Roman" w:cs="Times New Roman"/>
        </w:rPr>
        <w:t>640</w:t>
      </w:r>
      <w:r w:rsidR="004418CE" w:rsidRPr="00E24CB9">
        <w:rPr>
          <w:rFonts w:ascii="Times New Roman" w:hAnsi="Times New Roman" w:cs="Times New Roman"/>
        </w:rPr>
        <w:t>,2 тыс.</w:t>
      </w:r>
      <w:r w:rsidRPr="00E24CB9">
        <w:rPr>
          <w:rFonts w:ascii="Times New Roman" w:hAnsi="Times New Roman" w:cs="Times New Roman"/>
        </w:rPr>
        <w:t xml:space="preserve"> руб. </w:t>
      </w:r>
    </w:p>
    <w:p w:rsidR="00622760" w:rsidRPr="00622760" w:rsidRDefault="00622760" w:rsidP="00622760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622760" w:rsidRPr="00622760" w:rsidRDefault="00622760" w:rsidP="00622760">
      <w:pPr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 xml:space="preserve">-подпрограмма «Развитие системы дополнительного образования в </w:t>
      </w:r>
      <w:proofErr w:type="spellStart"/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Ханкайском</w:t>
      </w:r>
      <w:proofErr w:type="spellEnd"/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 xml:space="preserve"> муниципальном районе»</w:t>
      </w:r>
    </w:p>
    <w:p w:rsidR="00FD046F" w:rsidRPr="00250443" w:rsidRDefault="00FD046F" w:rsidP="00FD046F">
      <w:pPr>
        <w:ind w:firstLine="709"/>
        <w:jc w:val="both"/>
        <w:rPr>
          <w:rFonts w:ascii="Times New Roman" w:hAnsi="Times New Roman" w:cs="Times New Roman"/>
        </w:rPr>
      </w:pPr>
      <w:r w:rsidRPr="00250443">
        <w:rPr>
          <w:rFonts w:ascii="Times New Roman" w:hAnsi="Times New Roman" w:cs="Times New Roman"/>
        </w:rPr>
        <w:t>Муниципальным бюджетным организациям дополнительного образования детей утверждены субсидии на выполнение муниципального задания в рамках подпрограммы в объеме -14584</w:t>
      </w:r>
      <w:r w:rsidR="00AB489E" w:rsidRPr="00250443">
        <w:rPr>
          <w:rFonts w:ascii="Times New Roman" w:hAnsi="Times New Roman" w:cs="Times New Roman"/>
        </w:rPr>
        <w:t>,7 тыс.</w:t>
      </w:r>
      <w:r w:rsidRPr="00250443">
        <w:rPr>
          <w:rFonts w:ascii="Times New Roman" w:hAnsi="Times New Roman" w:cs="Times New Roman"/>
        </w:rPr>
        <w:t xml:space="preserve"> руб., исполнение составило – 14</w:t>
      </w:r>
      <w:r w:rsidR="00AB489E" w:rsidRPr="00250443">
        <w:rPr>
          <w:rFonts w:ascii="Times New Roman" w:hAnsi="Times New Roman" w:cs="Times New Roman"/>
        </w:rPr>
        <w:t> </w:t>
      </w:r>
      <w:r w:rsidRPr="00250443">
        <w:rPr>
          <w:rFonts w:ascii="Times New Roman" w:hAnsi="Times New Roman" w:cs="Times New Roman"/>
        </w:rPr>
        <w:t>338</w:t>
      </w:r>
      <w:r w:rsidR="00AB489E" w:rsidRPr="00250443">
        <w:rPr>
          <w:rFonts w:ascii="Times New Roman" w:hAnsi="Times New Roman" w:cs="Times New Roman"/>
        </w:rPr>
        <w:t>,</w:t>
      </w:r>
      <w:r w:rsidRPr="00250443">
        <w:rPr>
          <w:rFonts w:ascii="Times New Roman" w:hAnsi="Times New Roman" w:cs="Times New Roman"/>
        </w:rPr>
        <w:t>7</w:t>
      </w:r>
      <w:r w:rsidR="00AB489E" w:rsidRPr="00250443">
        <w:rPr>
          <w:rFonts w:ascii="Times New Roman" w:hAnsi="Times New Roman" w:cs="Times New Roman"/>
        </w:rPr>
        <w:t xml:space="preserve"> </w:t>
      </w:r>
      <w:proofErr w:type="spellStart"/>
      <w:r w:rsidR="00AB489E" w:rsidRPr="00250443">
        <w:rPr>
          <w:rFonts w:ascii="Times New Roman" w:hAnsi="Times New Roman" w:cs="Times New Roman"/>
        </w:rPr>
        <w:t>тыс</w:t>
      </w:r>
      <w:proofErr w:type="gramStart"/>
      <w:r w:rsidR="00AB489E" w:rsidRPr="00250443">
        <w:rPr>
          <w:rFonts w:ascii="Times New Roman" w:hAnsi="Times New Roman" w:cs="Times New Roman"/>
        </w:rPr>
        <w:t>.</w:t>
      </w:r>
      <w:r w:rsidRPr="00250443">
        <w:rPr>
          <w:rFonts w:ascii="Times New Roman" w:hAnsi="Times New Roman" w:cs="Times New Roman"/>
        </w:rPr>
        <w:t>р</w:t>
      </w:r>
      <w:proofErr w:type="gramEnd"/>
      <w:r w:rsidRPr="00250443">
        <w:rPr>
          <w:rFonts w:ascii="Times New Roman" w:hAnsi="Times New Roman" w:cs="Times New Roman"/>
        </w:rPr>
        <w:t>уб</w:t>
      </w:r>
      <w:proofErr w:type="spellEnd"/>
      <w:r w:rsidRPr="00250443">
        <w:rPr>
          <w:rFonts w:ascii="Times New Roman" w:hAnsi="Times New Roman" w:cs="Times New Roman"/>
        </w:rPr>
        <w:t>., что соответствует -98,31 % от плановых назначений, отклонение связано  с принятием к учету  счетов, со сроком оплаты, согласно договора, в январе месяце.</w:t>
      </w:r>
    </w:p>
    <w:p w:rsidR="00250443" w:rsidRPr="00250443" w:rsidRDefault="00250443" w:rsidP="00250443">
      <w:pPr>
        <w:ind w:firstLine="708"/>
        <w:jc w:val="both"/>
        <w:rPr>
          <w:rFonts w:ascii="Times New Roman" w:hAnsi="Times New Roman" w:cs="Times New Roman"/>
        </w:rPr>
      </w:pPr>
      <w:r w:rsidRPr="00250443">
        <w:rPr>
          <w:rFonts w:ascii="Times New Roman" w:hAnsi="Times New Roman" w:cs="Times New Roman"/>
        </w:rPr>
        <w:t xml:space="preserve">Запланированное значение исполнения муниципального задания по показателю «Реализация  дополнительных общеобразовательных программ» составляет-1008 чел., фактически исполнено-1021 чел., </w:t>
      </w:r>
    </w:p>
    <w:p w:rsidR="00FD046F" w:rsidRPr="00250443" w:rsidRDefault="00FD046F" w:rsidP="00250443">
      <w:pPr>
        <w:ind w:firstLine="708"/>
        <w:jc w:val="both"/>
        <w:rPr>
          <w:rFonts w:ascii="Times New Roman" w:hAnsi="Times New Roman" w:cs="Times New Roman"/>
        </w:rPr>
      </w:pPr>
      <w:r w:rsidRPr="00250443">
        <w:rPr>
          <w:rFonts w:ascii="Times New Roman" w:hAnsi="Times New Roman" w:cs="Times New Roman"/>
        </w:rPr>
        <w:t>В Центр детского творчества поступили целевые родительские взносы в сумме – 315</w:t>
      </w:r>
      <w:r w:rsidR="00AB489E" w:rsidRPr="00250443">
        <w:rPr>
          <w:rFonts w:ascii="Times New Roman" w:hAnsi="Times New Roman" w:cs="Times New Roman"/>
        </w:rPr>
        <w:t xml:space="preserve">,0 </w:t>
      </w:r>
      <w:proofErr w:type="spellStart"/>
      <w:r w:rsidR="00AB489E" w:rsidRPr="00250443">
        <w:rPr>
          <w:rFonts w:ascii="Times New Roman" w:hAnsi="Times New Roman" w:cs="Times New Roman"/>
        </w:rPr>
        <w:t>тыс</w:t>
      </w:r>
      <w:proofErr w:type="gramStart"/>
      <w:r w:rsidR="00AB489E" w:rsidRPr="00250443">
        <w:rPr>
          <w:rFonts w:ascii="Times New Roman" w:hAnsi="Times New Roman" w:cs="Times New Roman"/>
        </w:rPr>
        <w:t>.</w:t>
      </w:r>
      <w:r w:rsidRPr="00250443">
        <w:rPr>
          <w:rFonts w:ascii="Times New Roman" w:hAnsi="Times New Roman" w:cs="Times New Roman"/>
        </w:rPr>
        <w:t>р</w:t>
      </w:r>
      <w:proofErr w:type="gramEnd"/>
      <w:r w:rsidRPr="00250443">
        <w:rPr>
          <w:rFonts w:ascii="Times New Roman" w:hAnsi="Times New Roman" w:cs="Times New Roman"/>
        </w:rPr>
        <w:t>уб</w:t>
      </w:r>
      <w:proofErr w:type="spellEnd"/>
      <w:r w:rsidRPr="00250443">
        <w:rPr>
          <w:rFonts w:ascii="Times New Roman" w:hAnsi="Times New Roman" w:cs="Times New Roman"/>
        </w:rPr>
        <w:t>., что способствует более эффективному расходованию бюджетных средств.</w:t>
      </w:r>
    </w:p>
    <w:p w:rsidR="00BA2A5B" w:rsidRPr="00250443" w:rsidRDefault="00BA2A5B" w:rsidP="00BA2A5B">
      <w:pPr>
        <w:ind w:firstLine="567"/>
        <w:jc w:val="both"/>
        <w:rPr>
          <w:rFonts w:ascii="Times New Roman" w:hAnsi="Times New Roman" w:cs="Times New Roman"/>
        </w:rPr>
      </w:pPr>
      <w:r w:rsidRPr="00250443">
        <w:rPr>
          <w:rFonts w:ascii="Times New Roman" w:hAnsi="Times New Roman" w:cs="Times New Roman"/>
        </w:rPr>
        <w:t xml:space="preserve">Среднесписочная численность работающих в учреждениях </w:t>
      </w:r>
      <w:proofErr w:type="gramStart"/>
      <w:r w:rsidRPr="00250443">
        <w:rPr>
          <w:rFonts w:ascii="Times New Roman" w:hAnsi="Times New Roman" w:cs="Times New Roman"/>
        </w:rPr>
        <w:t>дополнительного</w:t>
      </w:r>
      <w:proofErr w:type="gramEnd"/>
      <w:r w:rsidRPr="00250443">
        <w:rPr>
          <w:rFonts w:ascii="Times New Roman" w:hAnsi="Times New Roman" w:cs="Times New Roman"/>
        </w:rPr>
        <w:t xml:space="preserve"> образования-30 чел. </w:t>
      </w:r>
    </w:p>
    <w:p w:rsidR="00BA2A5B" w:rsidRPr="00250443" w:rsidRDefault="00BA2A5B" w:rsidP="00BA2A5B">
      <w:pPr>
        <w:ind w:firstLine="567"/>
        <w:jc w:val="both"/>
        <w:rPr>
          <w:rFonts w:ascii="Times New Roman" w:hAnsi="Times New Roman" w:cs="Times New Roman"/>
        </w:rPr>
      </w:pPr>
      <w:r w:rsidRPr="00250443">
        <w:rPr>
          <w:rFonts w:ascii="Times New Roman" w:hAnsi="Times New Roman" w:cs="Times New Roman"/>
        </w:rPr>
        <w:t xml:space="preserve"> Среднемесячная заработная плата работников организаций дополнительного образования -24302 руб., в том числе педагогических работников организаций дополнительного образования-29413 руб. </w:t>
      </w:r>
    </w:p>
    <w:p w:rsidR="00622760" w:rsidRPr="00F116EB" w:rsidRDefault="00622760" w:rsidP="00622760">
      <w:pPr>
        <w:jc w:val="both"/>
      </w:pPr>
    </w:p>
    <w:p w:rsidR="00622760" w:rsidRPr="00622760" w:rsidRDefault="00622760" w:rsidP="00622760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-отдельные мероприятия</w:t>
      </w:r>
    </w:p>
    <w:p w:rsidR="004D7037" w:rsidRPr="00250443" w:rsidRDefault="00622760" w:rsidP="00AB489E">
      <w:pPr>
        <w:jc w:val="both"/>
        <w:rPr>
          <w:rFonts w:ascii="Times New Roman" w:hAnsi="Times New Roman" w:cs="Times New Roman"/>
        </w:rPr>
      </w:pP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ab/>
      </w:r>
      <w:r w:rsidR="004D7037" w:rsidRPr="00250443">
        <w:rPr>
          <w:rFonts w:ascii="Times New Roman" w:hAnsi="Times New Roman" w:cs="Times New Roman"/>
        </w:rPr>
        <w:t>В рамках программных мероприятий предусмотрены расходы на содержание МКУ «СОД МОУ ХМР» в сумме-10123</w:t>
      </w:r>
      <w:r w:rsidR="00AB489E" w:rsidRPr="00250443">
        <w:rPr>
          <w:rFonts w:ascii="Times New Roman" w:hAnsi="Times New Roman" w:cs="Times New Roman"/>
        </w:rPr>
        <w:t>,</w:t>
      </w:r>
      <w:r w:rsidR="004D7037" w:rsidRPr="00250443">
        <w:rPr>
          <w:rFonts w:ascii="Times New Roman" w:hAnsi="Times New Roman" w:cs="Times New Roman"/>
        </w:rPr>
        <w:t>4</w:t>
      </w:r>
      <w:r w:rsidR="00AB489E" w:rsidRPr="00250443">
        <w:rPr>
          <w:rFonts w:ascii="Times New Roman" w:hAnsi="Times New Roman" w:cs="Times New Roman"/>
        </w:rPr>
        <w:t>тыс</w:t>
      </w:r>
      <w:proofErr w:type="gramStart"/>
      <w:r w:rsidR="00AB489E" w:rsidRPr="00250443">
        <w:rPr>
          <w:rFonts w:ascii="Times New Roman" w:hAnsi="Times New Roman" w:cs="Times New Roman"/>
        </w:rPr>
        <w:t>.</w:t>
      </w:r>
      <w:r w:rsidR="004D7037" w:rsidRPr="00250443">
        <w:rPr>
          <w:rFonts w:ascii="Times New Roman" w:hAnsi="Times New Roman" w:cs="Times New Roman"/>
        </w:rPr>
        <w:t>р</w:t>
      </w:r>
      <w:proofErr w:type="gramEnd"/>
      <w:r w:rsidR="004D7037" w:rsidRPr="00250443">
        <w:rPr>
          <w:rFonts w:ascii="Times New Roman" w:hAnsi="Times New Roman" w:cs="Times New Roman"/>
        </w:rPr>
        <w:t>уб., исполнение составило-9884</w:t>
      </w:r>
      <w:r w:rsidR="00AB489E" w:rsidRPr="00250443">
        <w:rPr>
          <w:rFonts w:ascii="Times New Roman" w:hAnsi="Times New Roman" w:cs="Times New Roman"/>
        </w:rPr>
        <w:t>,4тыс.</w:t>
      </w:r>
      <w:r w:rsidR="004D7037" w:rsidRPr="00250443">
        <w:rPr>
          <w:rFonts w:ascii="Times New Roman" w:hAnsi="Times New Roman" w:cs="Times New Roman"/>
        </w:rPr>
        <w:t>руб., что соответствует -97,64%, отклонение от утвержденных плановых назначений образовалось в связи  с принятием к учету  счетов, со сроком оплаты, согласно договора, в январе месяце.</w:t>
      </w:r>
    </w:p>
    <w:p w:rsidR="0065315D" w:rsidRPr="00250443" w:rsidRDefault="0065315D" w:rsidP="00250443">
      <w:pPr>
        <w:ind w:firstLine="708"/>
        <w:jc w:val="both"/>
        <w:rPr>
          <w:rFonts w:ascii="Times New Roman" w:hAnsi="Times New Roman" w:cs="Times New Roman"/>
        </w:rPr>
      </w:pPr>
      <w:r w:rsidRPr="00250443">
        <w:rPr>
          <w:rFonts w:ascii="Times New Roman" w:hAnsi="Times New Roman" w:cs="Times New Roman"/>
        </w:rPr>
        <w:t>Специалисты  управления народного образования (2 чел.) и МКУ «СОД МОУ ХМР» (2 чел.) прошли курсы повышения квалификации, затраты повышение квалификации по казенным учреждениям   составили- 58</w:t>
      </w:r>
      <w:r w:rsidR="00AB489E" w:rsidRPr="00250443">
        <w:rPr>
          <w:rFonts w:ascii="Times New Roman" w:hAnsi="Times New Roman" w:cs="Times New Roman"/>
        </w:rPr>
        <w:t>,6тыс.</w:t>
      </w:r>
      <w:r w:rsidRPr="00250443">
        <w:rPr>
          <w:rFonts w:ascii="Times New Roman" w:hAnsi="Times New Roman" w:cs="Times New Roman"/>
        </w:rPr>
        <w:t xml:space="preserve"> руб.</w:t>
      </w:r>
    </w:p>
    <w:p w:rsidR="00622760" w:rsidRDefault="00622760" w:rsidP="00622760">
      <w:pPr>
        <w:jc w:val="both"/>
        <w:rPr>
          <w:szCs w:val="20"/>
        </w:rPr>
      </w:pPr>
    </w:p>
    <w:p w:rsidR="00D67A6F" w:rsidRDefault="00D67A6F" w:rsidP="00D67A6F">
      <w:pPr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ab/>
      </w:r>
      <w:r w:rsidR="00402D30"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«Развитие культуры </w:t>
      </w:r>
      <w:proofErr w:type="spellStart"/>
      <w:r w:rsidRPr="00D67A6F">
        <w:rPr>
          <w:rFonts w:ascii="Times New Roman" w:hAnsi="Times New Roman" w:cs="Times New Roman"/>
          <w:b/>
        </w:rPr>
        <w:t>Ханкайского</w:t>
      </w:r>
      <w:proofErr w:type="spellEnd"/>
      <w:r w:rsidRPr="00D67A6F">
        <w:rPr>
          <w:rFonts w:ascii="Times New Roman" w:hAnsi="Times New Roman" w:cs="Times New Roman"/>
          <w:b/>
        </w:rPr>
        <w:t xml:space="preserve"> муниципального района»</w:t>
      </w:r>
    </w:p>
    <w:p w:rsidR="00EF17C4" w:rsidRDefault="00EF17C4" w:rsidP="00ED2E49">
      <w:pPr>
        <w:ind w:firstLine="709"/>
        <w:jc w:val="both"/>
        <w:rPr>
          <w:rFonts w:ascii="Times New Roman" w:hAnsi="Times New Roman" w:cs="Times New Roman"/>
        </w:rPr>
      </w:pP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 xml:space="preserve">В </w:t>
      </w:r>
      <w:proofErr w:type="spellStart"/>
      <w:r w:rsidRPr="007F7FCB">
        <w:rPr>
          <w:rFonts w:ascii="Times New Roman" w:hAnsi="Times New Roman" w:cs="Times New Roman"/>
        </w:rPr>
        <w:t>Ханкайском</w:t>
      </w:r>
      <w:proofErr w:type="spellEnd"/>
      <w:r w:rsidRPr="007F7FCB">
        <w:rPr>
          <w:rFonts w:ascii="Times New Roman" w:hAnsi="Times New Roman" w:cs="Times New Roman"/>
        </w:rPr>
        <w:t xml:space="preserve"> районе работает 8 муниципальных учреждений культуры. В муниципальных учреждениях – функционирует 14- клубных учреждений, 14- библиотек, 1 детская школа искусств и 1 </w:t>
      </w:r>
      <w:proofErr w:type="gramStart"/>
      <w:r w:rsidRPr="007F7FCB">
        <w:rPr>
          <w:rFonts w:ascii="Times New Roman" w:hAnsi="Times New Roman" w:cs="Times New Roman"/>
        </w:rPr>
        <w:t>библиотечно-музейный</w:t>
      </w:r>
      <w:proofErr w:type="gramEnd"/>
      <w:r w:rsidRPr="007F7FCB">
        <w:rPr>
          <w:rFonts w:ascii="Times New Roman" w:hAnsi="Times New Roman" w:cs="Times New Roman"/>
        </w:rPr>
        <w:t xml:space="preserve"> центр.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lastRenderedPageBreak/>
        <w:t>В январе 2015 года по всем учреждениям культуры в дни зимних каникул прошли новогодние и рождественские праздничные мероприятия, в которых приняло участие около 3,5 тыс. человек.</w:t>
      </w:r>
      <w:r w:rsidRPr="007F7FCB">
        <w:rPr>
          <w:rFonts w:ascii="Times New Roman" w:hAnsi="Times New Roman" w:cs="Times New Roman"/>
          <w:b/>
        </w:rPr>
        <w:t xml:space="preserve"> 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b/>
        </w:rPr>
      </w:pPr>
      <w:r w:rsidRPr="007F7FCB">
        <w:rPr>
          <w:rFonts w:ascii="Times New Roman" w:hAnsi="Times New Roman" w:cs="Times New Roman"/>
        </w:rPr>
        <w:t>Ежегодно в районе</w:t>
      </w:r>
      <w:r w:rsidRPr="007F7FCB">
        <w:rPr>
          <w:rFonts w:ascii="Times New Roman" w:hAnsi="Times New Roman" w:cs="Times New Roman"/>
          <w:b/>
        </w:rPr>
        <w:t xml:space="preserve"> </w:t>
      </w:r>
      <w:r w:rsidRPr="007F7FCB">
        <w:rPr>
          <w:rFonts w:ascii="Times New Roman" w:hAnsi="Times New Roman" w:cs="Times New Roman"/>
        </w:rPr>
        <w:t>проводится месячник</w:t>
      </w:r>
      <w:r w:rsidRPr="007F7FCB">
        <w:rPr>
          <w:rFonts w:ascii="Times New Roman" w:hAnsi="Times New Roman" w:cs="Times New Roman"/>
          <w:b/>
        </w:rPr>
        <w:t xml:space="preserve"> </w:t>
      </w:r>
      <w:r w:rsidRPr="007F7FCB">
        <w:rPr>
          <w:rFonts w:ascii="Times New Roman" w:hAnsi="Times New Roman" w:cs="Times New Roman"/>
        </w:rPr>
        <w:t xml:space="preserve">военно-патриотического воспитания. В рамках месячника прошли книжные выставки, уроки мужества, конкурсные и игровые программы, тематические вечера для молодежи и людей старшего поколения. В феврале состоялся районный фестиваль военно-патриотической песни «Мы чтим сынов отечества в мундирах», в котором </w:t>
      </w:r>
      <w:proofErr w:type="gramStart"/>
      <w:r w:rsidRPr="007F7FCB">
        <w:rPr>
          <w:rFonts w:ascii="Times New Roman" w:hAnsi="Times New Roman" w:cs="Times New Roman"/>
        </w:rPr>
        <w:t>приняли участие 150 человек и присутствовало</w:t>
      </w:r>
      <w:proofErr w:type="gramEnd"/>
      <w:r w:rsidRPr="007F7FCB">
        <w:rPr>
          <w:rFonts w:ascii="Times New Roman" w:hAnsi="Times New Roman" w:cs="Times New Roman"/>
        </w:rPr>
        <w:t xml:space="preserve"> в зале 450 человек.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>В марте на территории района состоялись: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>- районный народный праздник «Широкая Масленица»;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 xml:space="preserve">- торжественное мероприятие, посвященное 46-годовщине событий на </w:t>
      </w:r>
      <w:proofErr w:type="spellStart"/>
      <w:r w:rsidRPr="007F7FCB">
        <w:rPr>
          <w:rFonts w:ascii="Times New Roman" w:hAnsi="Times New Roman" w:cs="Times New Roman"/>
        </w:rPr>
        <w:t>о</w:t>
      </w:r>
      <w:proofErr w:type="gramStart"/>
      <w:r w:rsidRPr="007F7FCB">
        <w:rPr>
          <w:rFonts w:ascii="Times New Roman" w:hAnsi="Times New Roman" w:cs="Times New Roman"/>
        </w:rPr>
        <w:t>.Д</w:t>
      </w:r>
      <w:proofErr w:type="gramEnd"/>
      <w:r w:rsidRPr="007F7FCB">
        <w:rPr>
          <w:rFonts w:ascii="Times New Roman" w:hAnsi="Times New Roman" w:cs="Times New Roman"/>
        </w:rPr>
        <w:t>аманском</w:t>
      </w:r>
      <w:proofErr w:type="spellEnd"/>
      <w:r w:rsidRPr="007F7FCB">
        <w:rPr>
          <w:rFonts w:ascii="Times New Roman" w:hAnsi="Times New Roman" w:cs="Times New Roman"/>
        </w:rPr>
        <w:t xml:space="preserve">. На мероприятии присутствовали воины-пограничники, ветераны ВОВ, труженики тыла, вдовы и школьники. Второй год работниками Центрального дома культуры была организована акция «Свеча памяти», посвященная 46 годовщине событий на </w:t>
      </w:r>
      <w:proofErr w:type="spellStart"/>
      <w:r w:rsidRPr="007F7FCB">
        <w:rPr>
          <w:rFonts w:ascii="Times New Roman" w:hAnsi="Times New Roman" w:cs="Times New Roman"/>
        </w:rPr>
        <w:t>о</w:t>
      </w:r>
      <w:proofErr w:type="gramStart"/>
      <w:r w:rsidRPr="007F7FCB">
        <w:rPr>
          <w:rFonts w:ascii="Times New Roman" w:hAnsi="Times New Roman" w:cs="Times New Roman"/>
        </w:rPr>
        <w:t>.Д</w:t>
      </w:r>
      <w:proofErr w:type="gramEnd"/>
      <w:r w:rsidRPr="007F7FCB">
        <w:rPr>
          <w:rFonts w:ascii="Times New Roman" w:hAnsi="Times New Roman" w:cs="Times New Roman"/>
        </w:rPr>
        <w:t>аманском</w:t>
      </w:r>
      <w:proofErr w:type="spellEnd"/>
      <w:r w:rsidRPr="007F7FCB">
        <w:rPr>
          <w:rFonts w:ascii="Times New Roman" w:hAnsi="Times New Roman" w:cs="Times New Roman"/>
        </w:rPr>
        <w:t>;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>- отмечался Всероссийский День работников культуры.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 xml:space="preserve">В апреле состоялся открытый районный конкурс детского творчества «Веселые нотки», в котором приняли участие не только дети </w:t>
      </w:r>
      <w:proofErr w:type="spellStart"/>
      <w:r w:rsidRPr="007F7FCB">
        <w:rPr>
          <w:rFonts w:ascii="Times New Roman" w:hAnsi="Times New Roman" w:cs="Times New Roman"/>
        </w:rPr>
        <w:t>Ханкайского</w:t>
      </w:r>
      <w:proofErr w:type="spellEnd"/>
      <w:r w:rsidRPr="007F7FCB">
        <w:rPr>
          <w:rFonts w:ascii="Times New Roman" w:hAnsi="Times New Roman" w:cs="Times New Roman"/>
        </w:rPr>
        <w:t xml:space="preserve"> района, но и гости из г. Владивостока.</w:t>
      </w:r>
    </w:p>
    <w:p w:rsidR="007F7FCB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 xml:space="preserve">1 мая состоялось мероприятие, посвященное Дню весны и труда. 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>9 мая</w:t>
      </w:r>
      <w:r w:rsidRPr="007F7FCB">
        <w:rPr>
          <w:rFonts w:ascii="Times New Roman" w:hAnsi="Times New Roman" w:cs="Times New Roman"/>
          <w:b/>
        </w:rPr>
        <w:t xml:space="preserve"> </w:t>
      </w:r>
      <w:r w:rsidRPr="007F7FCB">
        <w:rPr>
          <w:rFonts w:ascii="Times New Roman" w:hAnsi="Times New Roman" w:cs="Times New Roman"/>
        </w:rPr>
        <w:t xml:space="preserve">состоялось торжественное мероприятие, посвященное Дню Победы. На мероприятии присутствовали ветераны Великой Отечественной войны, труженики тыла, вдовы, воины, жители районного центра и гости. 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7F7FCB">
        <w:rPr>
          <w:rFonts w:ascii="Times New Roman" w:hAnsi="Times New Roman" w:cs="Times New Roman"/>
        </w:rPr>
        <w:t xml:space="preserve">1 июня ко Дню защиты детей на площади Центрального Дома культуры прошло увлекательное мероприятие для детей и их родителей. 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 xml:space="preserve">Ежегодно в первые выходные июля проходят </w:t>
      </w:r>
      <w:proofErr w:type="gramStart"/>
      <w:r w:rsidRPr="007F7FCB">
        <w:rPr>
          <w:rFonts w:ascii="Times New Roman" w:hAnsi="Times New Roman" w:cs="Times New Roman"/>
        </w:rPr>
        <w:t xml:space="preserve">праздничные мероприятия, посвященные Дню образования </w:t>
      </w:r>
      <w:proofErr w:type="spellStart"/>
      <w:r w:rsidRPr="007F7FCB">
        <w:rPr>
          <w:rFonts w:ascii="Times New Roman" w:hAnsi="Times New Roman" w:cs="Times New Roman"/>
        </w:rPr>
        <w:t>Ханкайского</w:t>
      </w:r>
      <w:proofErr w:type="spellEnd"/>
      <w:r w:rsidRPr="007F7FCB">
        <w:rPr>
          <w:rFonts w:ascii="Times New Roman" w:hAnsi="Times New Roman" w:cs="Times New Roman"/>
        </w:rPr>
        <w:t xml:space="preserve"> муниципального района и в эти же дни уже 15 год подряд проходит</w:t>
      </w:r>
      <w:proofErr w:type="gramEnd"/>
      <w:r w:rsidRPr="007F7FCB">
        <w:rPr>
          <w:rFonts w:ascii="Times New Roman" w:hAnsi="Times New Roman" w:cs="Times New Roman"/>
        </w:rPr>
        <w:t xml:space="preserve"> краевой фестиваль сельской культуры «</w:t>
      </w:r>
      <w:proofErr w:type="spellStart"/>
      <w:r w:rsidRPr="007F7FCB">
        <w:rPr>
          <w:rFonts w:ascii="Times New Roman" w:hAnsi="Times New Roman" w:cs="Times New Roman"/>
        </w:rPr>
        <w:t>Ханкайские</w:t>
      </w:r>
      <w:proofErr w:type="spellEnd"/>
      <w:r w:rsidRPr="007F7FCB">
        <w:rPr>
          <w:rFonts w:ascii="Times New Roman" w:hAnsi="Times New Roman" w:cs="Times New Roman"/>
        </w:rPr>
        <w:t xml:space="preserve"> зори». На все эти мероприятия съезжается огромное количество гостей и участников фестиваля со всего Приморского края. Так же был творческий коллектив с Хабаровского края. 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>В этом году 2 села нашего района отметили свои юбилеи (</w:t>
      </w:r>
      <w:proofErr w:type="spellStart"/>
      <w:r w:rsidRPr="007F7FCB">
        <w:rPr>
          <w:rFonts w:ascii="Times New Roman" w:hAnsi="Times New Roman" w:cs="Times New Roman"/>
        </w:rPr>
        <w:t>с</w:t>
      </w:r>
      <w:proofErr w:type="gramStart"/>
      <w:r w:rsidRPr="007F7FCB">
        <w:rPr>
          <w:rFonts w:ascii="Times New Roman" w:hAnsi="Times New Roman" w:cs="Times New Roman"/>
        </w:rPr>
        <w:t>.Н</w:t>
      </w:r>
      <w:proofErr w:type="gramEnd"/>
      <w:r w:rsidRPr="007F7FCB">
        <w:rPr>
          <w:rFonts w:ascii="Times New Roman" w:hAnsi="Times New Roman" w:cs="Times New Roman"/>
        </w:rPr>
        <w:t>овокачалинск</w:t>
      </w:r>
      <w:proofErr w:type="spellEnd"/>
      <w:r w:rsidRPr="007F7FCB">
        <w:rPr>
          <w:rFonts w:ascii="Times New Roman" w:hAnsi="Times New Roman" w:cs="Times New Roman"/>
        </w:rPr>
        <w:t xml:space="preserve"> и </w:t>
      </w:r>
      <w:proofErr w:type="spellStart"/>
      <w:r w:rsidRPr="007F7FCB">
        <w:rPr>
          <w:rFonts w:ascii="Times New Roman" w:hAnsi="Times New Roman" w:cs="Times New Roman"/>
        </w:rPr>
        <w:t>с.Пархоменко</w:t>
      </w:r>
      <w:proofErr w:type="spellEnd"/>
      <w:r w:rsidRPr="007F7FCB">
        <w:rPr>
          <w:rFonts w:ascii="Times New Roman" w:hAnsi="Times New Roman" w:cs="Times New Roman"/>
        </w:rPr>
        <w:t>). В селах прошли торжественные собрания, концерты, детские игровые программы и молодежные дискотеки.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  <w:lang w:eastAsia="en-US"/>
        </w:rPr>
        <w:t>В августе прошли праздничные мероприятия, посвященные Дню флага.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7F7FCB">
        <w:rPr>
          <w:rFonts w:ascii="Times New Roman" w:hAnsi="Times New Roman" w:cs="Times New Roman"/>
          <w:lang w:eastAsia="en-US"/>
        </w:rPr>
        <w:t>2 сентября ежегодно проходят праздничные мероприятия, посвященные окончанию Великой Отечественной войны.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7F7FCB">
        <w:rPr>
          <w:rFonts w:ascii="Times New Roman" w:hAnsi="Times New Roman" w:cs="Times New Roman"/>
          <w:lang w:eastAsia="en-US"/>
        </w:rPr>
        <w:t xml:space="preserve">В рамках международного кинофестиваля стран АТР «Меридианы Тихого» наш район с творческой встречей посетил актер театра и кино Даниил </w:t>
      </w:r>
      <w:proofErr w:type="spellStart"/>
      <w:r w:rsidRPr="007F7FCB">
        <w:rPr>
          <w:rFonts w:ascii="Times New Roman" w:hAnsi="Times New Roman" w:cs="Times New Roman"/>
          <w:lang w:eastAsia="en-US"/>
        </w:rPr>
        <w:t>Спиваковский</w:t>
      </w:r>
      <w:proofErr w:type="spellEnd"/>
      <w:r w:rsidRPr="007F7FCB">
        <w:rPr>
          <w:rFonts w:ascii="Times New Roman" w:hAnsi="Times New Roman" w:cs="Times New Roman"/>
          <w:lang w:eastAsia="en-US"/>
        </w:rPr>
        <w:t>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7F7FCB">
        <w:rPr>
          <w:rFonts w:ascii="Times New Roman" w:hAnsi="Times New Roman" w:cs="Times New Roman"/>
          <w:lang w:eastAsia="en-US"/>
        </w:rPr>
        <w:t>С 1 по 4 октября во всех учреждениях культуры прошли праздничные мероприятия, посвященные Дню пожилого человека.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7F7FCB">
        <w:rPr>
          <w:rFonts w:ascii="Times New Roman" w:hAnsi="Times New Roman" w:cs="Times New Roman"/>
          <w:lang w:eastAsia="en-US"/>
        </w:rPr>
        <w:t>В ноябре в Центральном доме культуры состоялось праздничное мероприятие, посвященное Дню матери.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7F7FCB">
        <w:rPr>
          <w:rFonts w:ascii="Times New Roman" w:hAnsi="Times New Roman" w:cs="Times New Roman"/>
          <w:lang w:eastAsia="en-US"/>
        </w:rPr>
        <w:lastRenderedPageBreak/>
        <w:t>В декабре во всех учреждениях культуры состоялись детские новогодние утренники, праздничные новогодние огоньки, детские игровые программы и выездные новогодние поздравления Деда Мороза и Снегурочки. В Центральном доме культуры состоялся новогодний музыкальный спектакль «Новогодний фейерверк».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7F7FCB">
        <w:rPr>
          <w:rFonts w:ascii="Times New Roman" w:hAnsi="Times New Roman" w:cs="Times New Roman"/>
          <w:lang w:eastAsia="en-US"/>
        </w:rPr>
        <w:t>За весь период во всех библиотеках района были подготовлены выставки, лекции, беседы, книжные выставки, посвященные знаменательным датам.</w:t>
      </w:r>
    </w:p>
    <w:p w:rsidR="00250443" w:rsidRPr="007F7FCB" w:rsidRDefault="00250443" w:rsidP="00250443">
      <w:pPr>
        <w:ind w:firstLine="709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  <w:lang w:eastAsia="en-US"/>
        </w:rPr>
        <w:t>За весь период творческие коллективы и отдельные исполнители нашего района принимали активное участие в районных, краевых и зональных конкурсах и фестивалях.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  <w:bCs/>
        </w:rPr>
      </w:pPr>
      <w:r w:rsidRPr="007F7FCB">
        <w:rPr>
          <w:rFonts w:ascii="Times New Roman" w:hAnsi="Times New Roman" w:cs="Times New Roman"/>
          <w:bCs/>
        </w:rPr>
        <w:t xml:space="preserve">В рамках </w:t>
      </w:r>
      <w:r w:rsidRPr="007F7FCB">
        <w:rPr>
          <w:rFonts w:ascii="Times New Roman" w:hAnsi="Times New Roman" w:cs="Times New Roman"/>
        </w:rPr>
        <w:t xml:space="preserve">муниципальной программы «Развитие культуры </w:t>
      </w:r>
      <w:proofErr w:type="spellStart"/>
      <w:r w:rsidRPr="007F7FCB">
        <w:rPr>
          <w:rFonts w:ascii="Times New Roman" w:hAnsi="Times New Roman" w:cs="Times New Roman"/>
        </w:rPr>
        <w:t>Ханкайского</w:t>
      </w:r>
      <w:proofErr w:type="spellEnd"/>
      <w:r w:rsidRPr="007F7FCB">
        <w:rPr>
          <w:rFonts w:ascii="Times New Roman" w:hAnsi="Times New Roman" w:cs="Times New Roman"/>
        </w:rPr>
        <w:t xml:space="preserve"> муниципального района» на 2014-2018 годы, в целях реализация молодежной политики в </w:t>
      </w:r>
      <w:proofErr w:type="spellStart"/>
      <w:r w:rsidRPr="007F7FCB">
        <w:rPr>
          <w:rFonts w:ascii="Times New Roman" w:hAnsi="Times New Roman" w:cs="Times New Roman"/>
        </w:rPr>
        <w:t>Ханкайском</w:t>
      </w:r>
      <w:proofErr w:type="spellEnd"/>
      <w:r w:rsidRPr="007F7FCB">
        <w:rPr>
          <w:rFonts w:ascii="Times New Roman" w:hAnsi="Times New Roman" w:cs="Times New Roman"/>
        </w:rPr>
        <w:t xml:space="preserve"> муниципальном районе, разработан и реализуется комплекс мероприятий для детей и молодежи:</w:t>
      </w:r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7F7FCB">
        <w:rPr>
          <w:rFonts w:ascii="Times New Roman" w:hAnsi="Times New Roman" w:cs="Times New Roman"/>
        </w:rPr>
        <w:t>Интернет уроки профилактической направленности «Имею право знать»; Всероссийский урок «Здоровые дети в здоровой семье», Конкурсные мероприятия детского творчества «Звездопад» для дошкольников, районный конкурс Рисунков «Служу России», совместно с территориальной избирательной комиссией проведен районный конкурс рисунков на тему «Выборы», Гала концерт детского и молодежного творчества «Звездопад», Районная акция «Платок памяти», конкурс рисунков «Дню победы посвящается.</w:t>
      </w:r>
      <w:proofErr w:type="gramEnd"/>
    </w:p>
    <w:p w:rsidR="00250443" w:rsidRPr="007F7FCB" w:rsidRDefault="00250443" w:rsidP="00250443">
      <w:pPr>
        <w:ind w:firstLine="709"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 xml:space="preserve">Экскурсия на Поклонный крест, районные соревнования юных велосипедистов, концерт ко Дню дошкольного работника и Дню учителя, проведен день правовых знаний для дошкольников и школьников всех возрастных групп, совместно с Прокуратурой </w:t>
      </w:r>
      <w:proofErr w:type="spellStart"/>
      <w:r w:rsidRPr="007F7FCB">
        <w:rPr>
          <w:rFonts w:ascii="Times New Roman" w:hAnsi="Times New Roman" w:cs="Times New Roman"/>
        </w:rPr>
        <w:t>Ханкайского</w:t>
      </w:r>
      <w:proofErr w:type="spellEnd"/>
      <w:r w:rsidRPr="007F7FCB">
        <w:rPr>
          <w:rFonts w:ascii="Times New Roman" w:hAnsi="Times New Roman" w:cs="Times New Roman"/>
        </w:rPr>
        <w:t xml:space="preserve"> района проведен районный конкурс рисунков «Я рисую свои права». </w:t>
      </w:r>
    </w:p>
    <w:p w:rsidR="00250443" w:rsidRPr="007F7FCB" w:rsidRDefault="00250443" w:rsidP="0025044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>Проведено более 20 мероприятий согласно «Межведомственного комплексного плана по профилактике безнадзорности, беспризорности,</w:t>
      </w:r>
      <w:r w:rsidRPr="007F7FCB">
        <w:rPr>
          <w:rFonts w:ascii="MS Mincho" w:eastAsia="MS Mincho" w:hAnsi="MS Mincho" w:cs="MS Mincho" w:hint="eastAsia"/>
        </w:rPr>
        <w:t> </w:t>
      </w:r>
      <w:r w:rsidRPr="007F7FCB">
        <w:rPr>
          <w:rFonts w:ascii="Times New Roman" w:hAnsi="Times New Roman" w:cs="Times New Roman"/>
        </w:rPr>
        <w:t>наркомании, токсикомании, алкоголизма, правонарушений несовершеннолетних, профилактике детского травматизма, защите прав несовершеннолетних».</w:t>
      </w:r>
    </w:p>
    <w:p w:rsidR="00250443" w:rsidRPr="007F7FCB" w:rsidRDefault="00250443" w:rsidP="0025044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F7FCB">
        <w:rPr>
          <w:rFonts w:ascii="Times New Roman" w:hAnsi="Times New Roman" w:cs="Times New Roman"/>
        </w:rPr>
        <w:t>Совместно с КГБУЗ «</w:t>
      </w:r>
      <w:proofErr w:type="spellStart"/>
      <w:r w:rsidRPr="007F7FCB">
        <w:rPr>
          <w:rFonts w:ascii="Times New Roman" w:hAnsi="Times New Roman" w:cs="Times New Roman"/>
        </w:rPr>
        <w:t>Ханкайская</w:t>
      </w:r>
      <w:proofErr w:type="spellEnd"/>
      <w:r w:rsidRPr="007F7FCB">
        <w:rPr>
          <w:rFonts w:ascii="Times New Roman" w:hAnsi="Times New Roman" w:cs="Times New Roman"/>
        </w:rPr>
        <w:t xml:space="preserve"> </w:t>
      </w:r>
      <w:proofErr w:type="gramStart"/>
      <w:r w:rsidRPr="007F7FCB">
        <w:rPr>
          <w:rFonts w:ascii="Times New Roman" w:hAnsi="Times New Roman" w:cs="Times New Roman"/>
        </w:rPr>
        <w:t>ЦРБ» было проведено добровольное тестирование на предмет раннего выявления немедицинского потребления наркотических средств в 2015 году было</w:t>
      </w:r>
      <w:proofErr w:type="gramEnd"/>
      <w:r w:rsidRPr="007F7FCB">
        <w:rPr>
          <w:rFonts w:ascii="Times New Roman" w:hAnsi="Times New Roman" w:cs="Times New Roman"/>
        </w:rPr>
        <w:t xml:space="preserve"> протестировано 388 учащихся.</w:t>
      </w:r>
    </w:p>
    <w:p w:rsidR="004B393F" w:rsidRPr="00D67A6F" w:rsidRDefault="004B393F" w:rsidP="00D67A6F">
      <w:pPr>
        <w:rPr>
          <w:rFonts w:ascii="Times New Roman" w:hAnsi="Times New Roman" w:cs="Times New Roman"/>
          <w:b/>
        </w:rPr>
      </w:pPr>
    </w:p>
    <w:p w:rsidR="00D67A6F" w:rsidRDefault="00D67A6F" w:rsidP="00D67A6F">
      <w:pPr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ab/>
      </w:r>
      <w:r w:rsidR="00402D30"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«Охрана окружающей среды </w:t>
      </w:r>
      <w:proofErr w:type="spellStart"/>
      <w:r w:rsidRPr="00D67A6F">
        <w:rPr>
          <w:rFonts w:ascii="Times New Roman" w:hAnsi="Times New Roman" w:cs="Times New Roman"/>
          <w:b/>
        </w:rPr>
        <w:t>Ханкайского</w:t>
      </w:r>
      <w:proofErr w:type="spellEnd"/>
      <w:r w:rsidRPr="00D67A6F">
        <w:rPr>
          <w:rFonts w:ascii="Times New Roman" w:hAnsi="Times New Roman" w:cs="Times New Roman"/>
          <w:b/>
        </w:rPr>
        <w:t xml:space="preserve"> муниципального района» </w:t>
      </w:r>
    </w:p>
    <w:p w:rsidR="00EF17C4" w:rsidRDefault="00EF17C4" w:rsidP="008617ED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  <w:iCs/>
        </w:rPr>
      </w:pPr>
    </w:p>
    <w:p w:rsidR="008617ED" w:rsidRDefault="008617ED" w:rsidP="008617ED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-подпрограмма «</w:t>
      </w:r>
      <w:r w:rsidRPr="00C0166B">
        <w:rPr>
          <w:rFonts w:ascii="Times New Roman" w:hAnsi="Times New Roman" w:cs="Times New Roman"/>
          <w:b/>
          <w:iCs/>
        </w:rPr>
        <w:t xml:space="preserve">Развитие системы переработки и утилизации бытовых отходов на территории </w:t>
      </w:r>
      <w:proofErr w:type="spellStart"/>
      <w:r w:rsidRPr="00C0166B">
        <w:rPr>
          <w:rFonts w:ascii="Times New Roman" w:hAnsi="Times New Roman" w:cs="Times New Roman"/>
          <w:b/>
          <w:iCs/>
        </w:rPr>
        <w:t>Ханкайского</w:t>
      </w:r>
      <w:proofErr w:type="spellEnd"/>
      <w:r w:rsidRPr="00C0166B">
        <w:rPr>
          <w:rFonts w:ascii="Times New Roman" w:hAnsi="Times New Roman" w:cs="Times New Roman"/>
          <w:b/>
          <w:iCs/>
        </w:rPr>
        <w:t xml:space="preserve"> муниципального района» </w:t>
      </w:r>
    </w:p>
    <w:p w:rsidR="00402D30" w:rsidRDefault="008617ED" w:rsidP="008617ED">
      <w:pPr>
        <w:ind w:firstLine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Средства направлены на оборудование и содержание площадок временного хранения ТБО в сельских поселениях.</w:t>
      </w:r>
    </w:p>
    <w:p w:rsidR="008617ED" w:rsidRDefault="008617ED" w:rsidP="008617ED">
      <w:pPr>
        <w:ind w:firstLine="567"/>
        <w:jc w:val="both"/>
        <w:rPr>
          <w:rFonts w:ascii="Times New Roman" w:hAnsi="Times New Roman" w:cs="Times New Roman"/>
          <w:b/>
          <w:iCs/>
        </w:rPr>
      </w:pPr>
      <w:r w:rsidRPr="00C0166B">
        <w:rPr>
          <w:rFonts w:ascii="Times New Roman" w:hAnsi="Times New Roman" w:cs="Times New Roman"/>
          <w:b/>
          <w:iCs/>
        </w:rPr>
        <w:tab/>
      </w:r>
    </w:p>
    <w:p w:rsidR="008617ED" w:rsidRDefault="008617ED" w:rsidP="008617ED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-отдельные мероприятия</w:t>
      </w:r>
    </w:p>
    <w:p w:rsidR="00D431D6" w:rsidRPr="00B52710" w:rsidRDefault="00D431D6" w:rsidP="00D431D6">
      <w:pPr>
        <w:ind w:firstLine="709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 xml:space="preserve">В рамках программы разработаны мероприятия, направленные на улучшение экологической обстановки в районе, правильного воспитания </w:t>
      </w:r>
      <w:r w:rsidRPr="00B52710">
        <w:rPr>
          <w:rFonts w:ascii="Times New Roman" w:hAnsi="Times New Roman" w:cs="Times New Roman"/>
        </w:rPr>
        <w:lastRenderedPageBreak/>
        <w:t>подросткового населения, бережного отношения к природе и всему окружающему.</w:t>
      </w:r>
    </w:p>
    <w:p w:rsidR="00D431D6" w:rsidRPr="00B52710" w:rsidRDefault="00D431D6" w:rsidP="00D431D6">
      <w:pPr>
        <w:ind w:firstLine="709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>За истекший период 2015 года проведено 3 экологических субботника, два из которых были организованы в поддержку Всероссийских акций «Зеленая Россия», «Сделаем вместе». Всего в субботниках участвовало 630 человек, за время проведения субботников силами участников было собрано и выведено около 17 тонн бытового мусора и ликвидировано 7 мест несанкционированного складирования мусора (</w:t>
      </w:r>
      <w:proofErr w:type="spellStart"/>
      <w:r w:rsidRPr="00B52710">
        <w:rPr>
          <w:rFonts w:ascii="Times New Roman" w:hAnsi="Times New Roman" w:cs="Times New Roman"/>
        </w:rPr>
        <w:t>с</w:t>
      </w:r>
      <w:proofErr w:type="gramStart"/>
      <w:r w:rsidRPr="00B52710">
        <w:rPr>
          <w:rFonts w:ascii="Times New Roman" w:hAnsi="Times New Roman" w:cs="Times New Roman"/>
        </w:rPr>
        <w:t>.М</w:t>
      </w:r>
      <w:proofErr w:type="gramEnd"/>
      <w:r w:rsidRPr="00B52710">
        <w:rPr>
          <w:rFonts w:ascii="Times New Roman" w:hAnsi="Times New Roman" w:cs="Times New Roman"/>
        </w:rPr>
        <w:t>ельгуновка</w:t>
      </w:r>
      <w:proofErr w:type="spellEnd"/>
      <w:r w:rsidRPr="00B52710">
        <w:rPr>
          <w:rFonts w:ascii="Times New Roman" w:hAnsi="Times New Roman" w:cs="Times New Roman"/>
        </w:rPr>
        <w:t xml:space="preserve">, </w:t>
      </w:r>
      <w:proofErr w:type="spellStart"/>
      <w:r w:rsidRPr="00B52710">
        <w:rPr>
          <w:rFonts w:ascii="Times New Roman" w:hAnsi="Times New Roman" w:cs="Times New Roman"/>
        </w:rPr>
        <w:t>с.Турий</w:t>
      </w:r>
      <w:proofErr w:type="spellEnd"/>
      <w:r w:rsidRPr="00B52710">
        <w:rPr>
          <w:rFonts w:ascii="Times New Roman" w:hAnsi="Times New Roman" w:cs="Times New Roman"/>
        </w:rPr>
        <w:t xml:space="preserve"> Рог, </w:t>
      </w:r>
      <w:proofErr w:type="spellStart"/>
      <w:r w:rsidRPr="00B52710">
        <w:rPr>
          <w:rFonts w:ascii="Times New Roman" w:hAnsi="Times New Roman" w:cs="Times New Roman"/>
        </w:rPr>
        <w:t>с.Новокачалинск</w:t>
      </w:r>
      <w:proofErr w:type="spellEnd"/>
      <w:r w:rsidRPr="00B52710">
        <w:rPr>
          <w:rFonts w:ascii="Times New Roman" w:hAnsi="Times New Roman" w:cs="Times New Roman"/>
        </w:rPr>
        <w:t xml:space="preserve">, </w:t>
      </w:r>
      <w:proofErr w:type="spellStart"/>
      <w:r w:rsidRPr="00B52710">
        <w:rPr>
          <w:rFonts w:ascii="Times New Roman" w:hAnsi="Times New Roman" w:cs="Times New Roman"/>
        </w:rPr>
        <w:t>с.Камень</w:t>
      </w:r>
      <w:proofErr w:type="spellEnd"/>
      <w:r w:rsidRPr="00B52710">
        <w:rPr>
          <w:rFonts w:ascii="Times New Roman" w:hAnsi="Times New Roman" w:cs="Times New Roman"/>
        </w:rPr>
        <w:t xml:space="preserve">-Рыболов, </w:t>
      </w:r>
      <w:proofErr w:type="spellStart"/>
      <w:r w:rsidRPr="00B52710">
        <w:rPr>
          <w:rFonts w:ascii="Times New Roman" w:hAnsi="Times New Roman" w:cs="Times New Roman"/>
        </w:rPr>
        <w:t>с.Астраханка</w:t>
      </w:r>
      <w:proofErr w:type="spellEnd"/>
      <w:r w:rsidRPr="00B52710">
        <w:rPr>
          <w:rFonts w:ascii="Times New Roman" w:hAnsi="Times New Roman" w:cs="Times New Roman"/>
        </w:rPr>
        <w:t xml:space="preserve">, </w:t>
      </w:r>
      <w:proofErr w:type="spellStart"/>
      <w:r w:rsidRPr="00B52710">
        <w:rPr>
          <w:rFonts w:ascii="Times New Roman" w:hAnsi="Times New Roman" w:cs="Times New Roman"/>
        </w:rPr>
        <w:t>с.Ильинка</w:t>
      </w:r>
      <w:proofErr w:type="spellEnd"/>
      <w:r w:rsidRPr="00B52710">
        <w:rPr>
          <w:rFonts w:ascii="Times New Roman" w:hAnsi="Times New Roman" w:cs="Times New Roman"/>
        </w:rPr>
        <w:t>).</w:t>
      </w:r>
    </w:p>
    <w:p w:rsidR="00D431D6" w:rsidRPr="00B52710" w:rsidRDefault="00D431D6" w:rsidP="00D431D6">
      <w:pPr>
        <w:ind w:firstLine="709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>В соответствии с утвержденными мероприятиями программы проведены 2 акции по сохранению района в чистоте, в которых приняли участие 170 человек.</w:t>
      </w:r>
    </w:p>
    <w:p w:rsidR="00D431D6" w:rsidRPr="00B52710" w:rsidRDefault="00D431D6" w:rsidP="00D431D6">
      <w:pPr>
        <w:ind w:firstLine="709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>По завершению этих мероприятий среди учащихся школ района проведена итоговая конференция, целью которой является активизация деятельности образовательных учреждений направленной на решение вопроса экологического и нравственного воспитания учащихся, выявление экологических проблем, существующих в районе и практическое участие учащихся в их решении.</w:t>
      </w:r>
    </w:p>
    <w:p w:rsidR="00D431D6" w:rsidRPr="00B52710" w:rsidRDefault="00D431D6" w:rsidP="00D431D6">
      <w:pPr>
        <w:ind w:firstLine="709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>Ежегодно в сентябре проводятся мероприятия по спасению молоди ценных видов рыб с рисовых полей и водоемов. За 2015 год спасено 322 тысячи молоди ценных видов рыб.</w:t>
      </w:r>
    </w:p>
    <w:p w:rsidR="00D431D6" w:rsidRPr="00B52710" w:rsidRDefault="00D431D6" w:rsidP="00D431D6">
      <w:pPr>
        <w:ind w:firstLine="709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>В соответствии с мероприятиями программы в 2015 году проведено уничтожение дикорастущей конопли на площади 96 га.</w:t>
      </w:r>
    </w:p>
    <w:p w:rsidR="004B393F" w:rsidRPr="009F733C" w:rsidRDefault="004B393F" w:rsidP="004B393F">
      <w:pPr>
        <w:ind w:firstLine="567"/>
        <w:jc w:val="both"/>
        <w:rPr>
          <w:rFonts w:ascii="Times New Roman" w:hAnsi="Times New Roman" w:cs="Times New Roman"/>
        </w:rPr>
      </w:pPr>
      <w:r w:rsidRPr="009F733C">
        <w:rPr>
          <w:rFonts w:ascii="Times New Roman" w:hAnsi="Times New Roman" w:cs="Times New Roman"/>
        </w:rPr>
        <w:tab/>
      </w:r>
    </w:p>
    <w:p w:rsidR="00D67A6F" w:rsidRDefault="00D67A6F" w:rsidP="00D67A6F">
      <w:pPr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ab/>
      </w:r>
      <w:r w:rsidR="00402D30"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«Развитие физической культуры и спорта в </w:t>
      </w:r>
      <w:proofErr w:type="spellStart"/>
      <w:r w:rsidRPr="00D67A6F">
        <w:rPr>
          <w:rFonts w:ascii="Times New Roman" w:hAnsi="Times New Roman" w:cs="Times New Roman"/>
          <w:b/>
        </w:rPr>
        <w:t>Ханкайском</w:t>
      </w:r>
      <w:proofErr w:type="spellEnd"/>
      <w:r w:rsidRPr="00D67A6F">
        <w:rPr>
          <w:rFonts w:ascii="Times New Roman" w:hAnsi="Times New Roman" w:cs="Times New Roman"/>
          <w:b/>
        </w:rPr>
        <w:t xml:space="preserve"> муниципальном районе» </w:t>
      </w:r>
    </w:p>
    <w:p w:rsidR="00EF17C4" w:rsidRDefault="00EF17C4" w:rsidP="00ED2E49">
      <w:pPr>
        <w:ind w:firstLine="567"/>
        <w:jc w:val="both"/>
        <w:rPr>
          <w:rFonts w:ascii="Times New Roman" w:hAnsi="Times New Roman" w:cs="Times New Roman"/>
        </w:rPr>
      </w:pPr>
    </w:p>
    <w:p w:rsidR="00250443" w:rsidRPr="00B52710" w:rsidRDefault="00250443" w:rsidP="00250443">
      <w:pPr>
        <w:ind w:firstLine="567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 xml:space="preserve">В рамках программы «Развитие физической культуры и спорта в </w:t>
      </w:r>
      <w:proofErr w:type="spellStart"/>
      <w:r w:rsidRPr="00B52710">
        <w:rPr>
          <w:rFonts w:ascii="Times New Roman" w:hAnsi="Times New Roman" w:cs="Times New Roman"/>
        </w:rPr>
        <w:t>Ханкайском</w:t>
      </w:r>
      <w:proofErr w:type="spellEnd"/>
      <w:r w:rsidRPr="00B52710">
        <w:rPr>
          <w:rFonts w:ascii="Times New Roman" w:hAnsi="Times New Roman" w:cs="Times New Roman"/>
        </w:rPr>
        <w:t xml:space="preserve"> муниципальном районе» на 2014 – 2018 годы в районе за 2015 год проведено более 20 соревнований по различным видам спорта.</w:t>
      </w:r>
    </w:p>
    <w:p w:rsidR="00250443" w:rsidRPr="00B52710" w:rsidRDefault="00250443" w:rsidP="00250443">
      <w:pPr>
        <w:ind w:firstLine="567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>Большую популярность завоевал хоккей, который с каждым годом приобретает все больше поклонников этой замечательной игры. На протяжении 4-х сезонов хоккейная команда «</w:t>
      </w:r>
      <w:proofErr w:type="spellStart"/>
      <w:r w:rsidRPr="00B52710">
        <w:rPr>
          <w:rFonts w:ascii="Times New Roman" w:hAnsi="Times New Roman" w:cs="Times New Roman"/>
        </w:rPr>
        <w:t>Ханка</w:t>
      </w:r>
      <w:proofErr w:type="spellEnd"/>
      <w:r w:rsidRPr="00B52710">
        <w:rPr>
          <w:rFonts w:ascii="Times New Roman" w:hAnsi="Times New Roman" w:cs="Times New Roman"/>
        </w:rPr>
        <w:t>» завоевывает право участвовать в полуфинальных соревнованиях Чемпионата Приморского края.</w:t>
      </w:r>
    </w:p>
    <w:p w:rsidR="00250443" w:rsidRPr="00B52710" w:rsidRDefault="00250443" w:rsidP="00250443">
      <w:pPr>
        <w:ind w:firstLine="567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 xml:space="preserve">Впервые в истории района ветеран хоккея </w:t>
      </w:r>
      <w:proofErr w:type="spellStart"/>
      <w:r w:rsidRPr="00B52710">
        <w:rPr>
          <w:rFonts w:ascii="Times New Roman" w:hAnsi="Times New Roman" w:cs="Times New Roman"/>
        </w:rPr>
        <w:t>Ханкайского</w:t>
      </w:r>
      <w:proofErr w:type="spellEnd"/>
      <w:r w:rsidRPr="00B52710">
        <w:rPr>
          <w:rFonts w:ascii="Times New Roman" w:hAnsi="Times New Roman" w:cs="Times New Roman"/>
        </w:rPr>
        <w:t xml:space="preserve"> района Сергей Рябоконь принял участие во Всероссийском финале ветеранских команд в г. Сочи в составе команды «Уссурийские тигры», которая заняла 1-е место в группе «Будущих чемпионов».</w:t>
      </w:r>
    </w:p>
    <w:p w:rsidR="00250443" w:rsidRPr="00B52710" w:rsidRDefault="00250443" w:rsidP="00250443">
      <w:pPr>
        <w:ind w:firstLine="567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>В январе и феврале месяце в районе была проведена зимняя Спартакиада района, в которой приняло участие 8 команд района. В программу Спартакиады входили соревнования по лыжным гонкам, биатлону, хоккею с мячом, хоккею с шайбой, мини-футболу на снегу и конькобежному спорту.</w:t>
      </w:r>
    </w:p>
    <w:p w:rsidR="00250443" w:rsidRPr="00B52710" w:rsidRDefault="00250443" w:rsidP="00250443">
      <w:pPr>
        <w:ind w:firstLine="567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 xml:space="preserve">Большое развитие в сезоне 2015 года получил в районе городошный спорт, только за 2015 год подготовлено 3 спортсмена 1-го спортивного разряда. </w:t>
      </w:r>
    </w:p>
    <w:p w:rsidR="00250443" w:rsidRPr="00B52710" w:rsidRDefault="00250443" w:rsidP="00250443">
      <w:pPr>
        <w:ind w:firstLine="567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>Ежегодно сборные команды района принимают участие в краевых зимних и летних Спартакиадах, соревнованиях по отдельным видам спорта. В</w:t>
      </w:r>
      <w:r w:rsidRPr="00B52710">
        <w:rPr>
          <w:rFonts w:ascii="Times New Roman" w:hAnsi="Times New Roman" w:cs="Times New Roman"/>
        </w:rPr>
        <w:br/>
        <w:t xml:space="preserve">2015 году спортсменами </w:t>
      </w:r>
      <w:proofErr w:type="spellStart"/>
      <w:r w:rsidRPr="00B52710">
        <w:rPr>
          <w:rFonts w:ascii="Times New Roman" w:hAnsi="Times New Roman" w:cs="Times New Roman"/>
        </w:rPr>
        <w:t>Ханкайского</w:t>
      </w:r>
      <w:proofErr w:type="spellEnd"/>
      <w:r w:rsidRPr="00B52710">
        <w:rPr>
          <w:rFonts w:ascii="Times New Roman" w:hAnsi="Times New Roman" w:cs="Times New Roman"/>
        </w:rPr>
        <w:t xml:space="preserve"> района завоевано 18 кубков и 38 медалей.</w:t>
      </w:r>
    </w:p>
    <w:p w:rsidR="00250443" w:rsidRPr="00B52710" w:rsidRDefault="00250443" w:rsidP="00250443">
      <w:pPr>
        <w:ind w:firstLine="567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lastRenderedPageBreak/>
        <w:t xml:space="preserve">Самыми массовыми мероприятиями в районе стали соревнования, проводимые в рамках фестиваля Детского спорта, который ежегодно проводится во всех образовательных учреждениях </w:t>
      </w:r>
      <w:proofErr w:type="spellStart"/>
      <w:r w:rsidRPr="00B52710">
        <w:rPr>
          <w:rFonts w:ascii="Times New Roman" w:hAnsi="Times New Roman" w:cs="Times New Roman"/>
        </w:rPr>
        <w:t>Ханкайского</w:t>
      </w:r>
      <w:proofErr w:type="spellEnd"/>
      <w:r w:rsidRPr="00B52710">
        <w:rPr>
          <w:rFonts w:ascii="Times New Roman" w:hAnsi="Times New Roman" w:cs="Times New Roman"/>
        </w:rPr>
        <w:t xml:space="preserve"> района с апреля по май месяц.</w:t>
      </w:r>
    </w:p>
    <w:p w:rsidR="00250443" w:rsidRPr="00B52710" w:rsidRDefault="00250443" w:rsidP="00250443">
      <w:pPr>
        <w:ind w:firstLine="567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>Популярность приобретает спорт среди жителей района с ограниченными возможностями. Ежегодно сборная команда спортсменов-инвалидов района принимает участие в краевых Спартакиадах, и проводят свои районные соревнования среди спортсменов с ограниченными возможностями.</w:t>
      </w:r>
    </w:p>
    <w:p w:rsidR="00250443" w:rsidRPr="00B52710" w:rsidRDefault="00250443" w:rsidP="00250443">
      <w:pPr>
        <w:ind w:firstLine="567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>Спортсменами-инвалидами района завоевано на краевых соревнованиях 10 медалей различного уровня.</w:t>
      </w:r>
    </w:p>
    <w:p w:rsidR="00250443" w:rsidRPr="00B52710" w:rsidRDefault="00250443" w:rsidP="00250443">
      <w:pPr>
        <w:ind w:firstLine="567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 xml:space="preserve">Соревнования по отдельным видам спорта стали традиционными и проводятся в виде краевых турниров. Так ежегодно на стадионе «Урожай» проходит краевой турнир по мини-футболу памяти участкового инспектора </w:t>
      </w:r>
      <w:proofErr w:type="spellStart"/>
      <w:r w:rsidRPr="00B52710">
        <w:rPr>
          <w:rFonts w:ascii="Times New Roman" w:hAnsi="Times New Roman" w:cs="Times New Roman"/>
        </w:rPr>
        <w:t>Ханкайского</w:t>
      </w:r>
      <w:proofErr w:type="spellEnd"/>
      <w:r w:rsidRPr="00B52710">
        <w:rPr>
          <w:rFonts w:ascii="Times New Roman" w:hAnsi="Times New Roman" w:cs="Times New Roman"/>
        </w:rPr>
        <w:t xml:space="preserve"> РОВД Н.Е. Рожкова, погибшего при задержании опасного преступника.</w:t>
      </w:r>
    </w:p>
    <w:p w:rsidR="00250443" w:rsidRPr="00B52710" w:rsidRDefault="00250443" w:rsidP="00250443">
      <w:pPr>
        <w:ind w:firstLine="567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 xml:space="preserve">Команды </w:t>
      </w:r>
      <w:proofErr w:type="spellStart"/>
      <w:r w:rsidRPr="00B52710">
        <w:rPr>
          <w:rFonts w:ascii="Times New Roman" w:hAnsi="Times New Roman" w:cs="Times New Roman"/>
        </w:rPr>
        <w:t>Хорольского</w:t>
      </w:r>
      <w:proofErr w:type="spellEnd"/>
      <w:r w:rsidRPr="00B52710">
        <w:rPr>
          <w:rFonts w:ascii="Times New Roman" w:hAnsi="Times New Roman" w:cs="Times New Roman"/>
        </w:rPr>
        <w:t xml:space="preserve">, Пограничного, Михайловского, Октябрьского и </w:t>
      </w:r>
      <w:proofErr w:type="spellStart"/>
      <w:r w:rsidRPr="00B52710">
        <w:rPr>
          <w:rFonts w:ascii="Times New Roman" w:hAnsi="Times New Roman" w:cs="Times New Roman"/>
        </w:rPr>
        <w:t>Ханкайского</w:t>
      </w:r>
      <w:proofErr w:type="spellEnd"/>
      <w:r w:rsidRPr="00B52710">
        <w:rPr>
          <w:rFonts w:ascii="Times New Roman" w:hAnsi="Times New Roman" w:cs="Times New Roman"/>
        </w:rPr>
        <w:t xml:space="preserve"> ОМВД ежегодно принимают участие в традиционном турнире.</w:t>
      </w:r>
    </w:p>
    <w:p w:rsidR="00250443" w:rsidRPr="00B52710" w:rsidRDefault="00250443" w:rsidP="00250443">
      <w:pPr>
        <w:ind w:firstLine="567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 xml:space="preserve">Все большую популярность приобретает среди команд образовательных учреждений годовая Спартакиада </w:t>
      </w:r>
      <w:proofErr w:type="spellStart"/>
      <w:r w:rsidRPr="00B52710">
        <w:rPr>
          <w:rFonts w:ascii="Times New Roman" w:hAnsi="Times New Roman" w:cs="Times New Roman"/>
        </w:rPr>
        <w:t>Ханкайского</w:t>
      </w:r>
      <w:proofErr w:type="spellEnd"/>
      <w:r w:rsidRPr="00B52710">
        <w:rPr>
          <w:rFonts w:ascii="Times New Roman" w:hAnsi="Times New Roman" w:cs="Times New Roman"/>
        </w:rPr>
        <w:t xml:space="preserve"> района среди учащихся, которая проводится в течение всего учебного года.</w:t>
      </w:r>
    </w:p>
    <w:p w:rsidR="00250443" w:rsidRPr="00B52710" w:rsidRDefault="00250443" w:rsidP="00250443">
      <w:pPr>
        <w:ind w:firstLine="567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 xml:space="preserve">Популярность спорт приобретает и в </w:t>
      </w:r>
      <w:proofErr w:type="spellStart"/>
      <w:r w:rsidRPr="00B52710">
        <w:rPr>
          <w:rFonts w:ascii="Times New Roman" w:hAnsi="Times New Roman" w:cs="Times New Roman"/>
          <w:shd w:val="clear" w:color="auto" w:fill="FFFFFF"/>
        </w:rPr>
        <w:t>Ханкайском</w:t>
      </w:r>
      <w:proofErr w:type="spellEnd"/>
      <w:r w:rsidRPr="00B52710">
        <w:rPr>
          <w:rFonts w:ascii="Times New Roman" w:hAnsi="Times New Roman" w:cs="Times New Roman"/>
          <w:shd w:val="clear" w:color="auto" w:fill="FFFFFF"/>
        </w:rPr>
        <w:t xml:space="preserve"> филиале КГБ ПОУ «Уссурийский агропромышленный колледж»</w:t>
      </w:r>
      <w:r w:rsidRPr="00B52710">
        <w:rPr>
          <w:rFonts w:ascii="Times New Roman" w:hAnsi="Times New Roman" w:cs="Times New Roman"/>
        </w:rPr>
        <w:t xml:space="preserve">. Команды волейболистов, баскетболистов и футболистов, участвуя в краевой Спартакиаде среди училищ, занимают призовые места. Так, 2015 году спортсменами </w:t>
      </w:r>
      <w:proofErr w:type="spellStart"/>
      <w:r w:rsidRPr="00B52710">
        <w:rPr>
          <w:rFonts w:ascii="Times New Roman" w:hAnsi="Times New Roman" w:cs="Times New Roman"/>
          <w:shd w:val="clear" w:color="auto" w:fill="FFFFFF"/>
        </w:rPr>
        <w:t>Ханкайского</w:t>
      </w:r>
      <w:proofErr w:type="spellEnd"/>
      <w:r w:rsidRPr="00B52710">
        <w:rPr>
          <w:rFonts w:ascii="Times New Roman" w:hAnsi="Times New Roman" w:cs="Times New Roman"/>
          <w:shd w:val="clear" w:color="auto" w:fill="FFFFFF"/>
        </w:rPr>
        <w:t xml:space="preserve"> филиала КГБ ПОУ «Уссурийский агропромышленный колледж» </w:t>
      </w:r>
      <w:r w:rsidRPr="00B52710">
        <w:rPr>
          <w:rFonts w:ascii="Times New Roman" w:hAnsi="Times New Roman" w:cs="Times New Roman"/>
        </w:rPr>
        <w:t>завоевано 5 кубков и 12 медалей.</w:t>
      </w:r>
    </w:p>
    <w:p w:rsidR="00250443" w:rsidRDefault="00250443" w:rsidP="00ED2E49">
      <w:pPr>
        <w:ind w:firstLine="567"/>
        <w:jc w:val="both"/>
        <w:rPr>
          <w:rFonts w:ascii="Times New Roman" w:hAnsi="Times New Roman" w:cs="Times New Roman"/>
        </w:rPr>
      </w:pPr>
    </w:p>
    <w:p w:rsidR="00ED2E49" w:rsidRPr="00D67A6F" w:rsidRDefault="00ED2E49" w:rsidP="00D67A6F">
      <w:pPr>
        <w:rPr>
          <w:rFonts w:ascii="Times New Roman" w:hAnsi="Times New Roman" w:cs="Times New Roman"/>
          <w:b/>
        </w:rPr>
      </w:pPr>
    </w:p>
    <w:p w:rsidR="00D67A6F" w:rsidRDefault="00D67A6F" w:rsidP="00D67A6F">
      <w:pPr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ab/>
      </w:r>
      <w:r w:rsidR="00B52710"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«Развитие сельских территорий </w:t>
      </w:r>
      <w:proofErr w:type="spellStart"/>
      <w:r w:rsidRPr="00D67A6F">
        <w:rPr>
          <w:rFonts w:ascii="Times New Roman" w:hAnsi="Times New Roman" w:cs="Times New Roman"/>
          <w:b/>
        </w:rPr>
        <w:t>Ханкайского</w:t>
      </w:r>
      <w:proofErr w:type="spellEnd"/>
      <w:r w:rsidRPr="00D67A6F">
        <w:rPr>
          <w:rFonts w:ascii="Times New Roman" w:hAnsi="Times New Roman" w:cs="Times New Roman"/>
          <w:b/>
        </w:rPr>
        <w:t xml:space="preserve"> муниципального района» </w:t>
      </w:r>
    </w:p>
    <w:p w:rsidR="00B52710" w:rsidRDefault="00B52710" w:rsidP="00D67A6F">
      <w:pPr>
        <w:rPr>
          <w:rFonts w:ascii="Times New Roman" w:hAnsi="Times New Roman" w:cs="Times New Roman"/>
          <w:b/>
        </w:rPr>
      </w:pPr>
    </w:p>
    <w:p w:rsidR="00D431D6" w:rsidRDefault="00D431D6" w:rsidP="00D431D6">
      <w:pPr>
        <w:jc w:val="both"/>
        <w:rPr>
          <w:rFonts w:ascii="Times New Roman" w:hAnsi="Times New Roman" w:cs="Times New Roman"/>
          <w:lang w:eastAsia="en-US"/>
        </w:rPr>
      </w:pPr>
      <w:r w:rsidRPr="00423C5B">
        <w:rPr>
          <w:rFonts w:ascii="Times New Roman" w:hAnsi="Times New Roman" w:cs="Times New Roman"/>
          <w:lang w:eastAsia="en-US"/>
        </w:rPr>
        <w:t>На</w:t>
      </w:r>
      <w:r>
        <w:rPr>
          <w:rFonts w:ascii="Times New Roman" w:hAnsi="Times New Roman" w:cs="Times New Roman"/>
          <w:lang w:eastAsia="en-US"/>
        </w:rPr>
        <w:t xml:space="preserve"> создание условий для устойчивого экономического роста в </w:t>
      </w:r>
      <w:proofErr w:type="spellStart"/>
      <w:r>
        <w:rPr>
          <w:rFonts w:ascii="Times New Roman" w:hAnsi="Times New Roman" w:cs="Times New Roman"/>
          <w:lang w:eastAsia="en-US"/>
        </w:rPr>
        <w:t>Ханкайском</w:t>
      </w:r>
      <w:proofErr w:type="spellEnd"/>
      <w:r>
        <w:rPr>
          <w:rFonts w:ascii="Times New Roman" w:hAnsi="Times New Roman" w:cs="Times New Roman"/>
          <w:lang w:eastAsia="en-US"/>
        </w:rPr>
        <w:t xml:space="preserve"> муниципальном районе в 2015 году направлено 21604,14 тыс. рублей, в том числе:</w:t>
      </w:r>
    </w:p>
    <w:p w:rsidR="00D431D6" w:rsidRDefault="00D431D6" w:rsidP="00D431D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1750,36  тыс. рублей  – из средств федерального бюджета;</w:t>
      </w:r>
    </w:p>
    <w:p w:rsidR="00D431D6" w:rsidRDefault="00D431D6" w:rsidP="00D431D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14166,02 тыс. рублей – из сре</w:t>
      </w:r>
      <w:proofErr w:type="gramStart"/>
      <w:r>
        <w:rPr>
          <w:rFonts w:ascii="Times New Roman" w:hAnsi="Times New Roman" w:cs="Times New Roman"/>
          <w:lang w:eastAsia="en-US"/>
        </w:rPr>
        <w:t>дств кр</w:t>
      </w:r>
      <w:proofErr w:type="gramEnd"/>
      <w:r>
        <w:rPr>
          <w:rFonts w:ascii="Times New Roman" w:hAnsi="Times New Roman" w:cs="Times New Roman"/>
          <w:lang w:eastAsia="en-US"/>
        </w:rPr>
        <w:t>аевого бюджета;</w:t>
      </w:r>
    </w:p>
    <w:p w:rsidR="00D431D6" w:rsidRDefault="00D431D6" w:rsidP="00D431D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5687,76   тыс. рублей – из средств местного бюджета.</w:t>
      </w:r>
    </w:p>
    <w:p w:rsidR="00D431D6" w:rsidRPr="00D95FDD" w:rsidRDefault="00D431D6" w:rsidP="00D431D6">
      <w:pPr>
        <w:jc w:val="both"/>
        <w:rPr>
          <w:rFonts w:ascii="Times New Roman" w:hAnsi="Times New Roman" w:cs="Times New Roman"/>
          <w:lang w:eastAsia="en-US"/>
        </w:rPr>
      </w:pPr>
      <w:r w:rsidRPr="00D95FDD">
        <w:rPr>
          <w:rFonts w:ascii="Times New Roman" w:hAnsi="Times New Roman" w:cs="Times New Roman"/>
          <w:lang w:eastAsia="en-US"/>
        </w:rPr>
        <w:t>Структура расходов муниципальной программы по подпрограммам</w:t>
      </w:r>
      <w:r w:rsidR="00D95FDD">
        <w:rPr>
          <w:rFonts w:ascii="Times New Roman" w:hAnsi="Times New Roman" w:cs="Times New Roman"/>
          <w:lang w:eastAsia="en-US"/>
        </w:rPr>
        <w:t>:</w:t>
      </w:r>
    </w:p>
    <w:p w:rsidR="00D431D6" w:rsidRDefault="00D431D6" w:rsidP="00D431D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На социальное развитие села – 0 тыс. рублей;</w:t>
      </w:r>
    </w:p>
    <w:p w:rsidR="00D431D6" w:rsidRDefault="00D431D6" w:rsidP="00D431D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На развитие малого и среднего предпринимательства 1500,0 тыс. рублей;</w:t>
      </w:r>
    </w:p>
    <w:p w:rsidR="00D431D6" w:rsidRDefault="00D431D6" w:rsidP="00D431D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На развитие градостроительной и землеустроительной деятельности – </w:t>
      </w:r>
    </w:p>
    <w:p w:rsidR="00D431D6" w:rsidRDefault="00D431D6" w:rsidP="00D431D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269,27 тыс. рублей;</w:t>
      </w:r>
    </w:p>
    <w:p w:rsidR="00D431D6" w:rsidRDefault="00D431D6" w:rsidP="00D431D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На отдельные мероприятия муниципальной программы 19834,87 тыс. рублей.</w:t>
      </w:r>
    </w:p>
    <w:p w:rsidR="00EF17C4" w:rsidRDefault="00EF17C4" w:rsidP="00D67A6F">
      <w:pPr>
        <w:rPr>
          <w:rFonts w:ascii="Times New Roman" w:hAnsi="Times New Roman" w:cs="Times New Roman"/>
          <w:b/>
        </w:rPr>
      </w:pPr>
    </w:p>
    <w:p w:rsidR="00D67A09" w:rsidRDefault="00AE4807" w:rsidP="00D67A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-подпрограмма «Социальное развитие села»</w:t>
      </w:r>
    </w:p>
    <w:p w:rsidR="00D431D6" w:rsidRDefault="00D431D6" w:rsidP="00D431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в 2015 году не финансировалась.</w:t>
      </w:r>
    </w:p>
    <w:p w:rsidR="00AE4807" w:rsidRPr="00AE4807" w:rsidRDefault="00AE4807" w:rsidP="00AE4807">
      <w:pPr>
        <w:jc w:val="both"/>
        <w:rPr>
          <w:b/>
        </w:rPr>
      </w:pPr>
      <w:r w:rsidRPr="00AE4807">
        <w:rPr>
          <w:rFonts w:ascii="Times New Roman" w:hAnsi="Times New Roman" w:cs="Times New Roman"/>
          <w:b/>
        </w:rPr>
        <w:t xml:space="preserve">-подпрограмма «Развитие малого и среднего предпринимательства в </w:t>
      </w:r>
      <w:proofErr w:type="spellStart"/>
      <w:r w:rsidRPr="00AE4807">
        <w:rPr>
          <w:rFonts w:ascii="Times New Roman" w:hAnsi="Times New Roman" w:cs="Times New Roman"/>
          <w:b/>
        </w:rPr>
        <w:t>Ханкайском</w:t>
      </w:r>
      <w:proofErr w:type="spellEnd"/>
      <w:r w:rsidRPr="00AE4807">
        <w:rPr>
          <w:rFonts w:ascii="Times New Roman" w:hAnsi="Times New Roman" w:cs="Times New Roman"/>
          <w:b/>
        </w:rPr>
        <w:t xml:space="preserve"> муниципальном районе»</w:t>
      </w:r>
    </w:p>
    <w:p w:rsidR="00D431D6" w:rsidRDefault="00D67A09" w:rsidP="00D67A09">
      <w:pPr>
        <w:ind w:firstLine="709"/>
        <w:jc w:val="both"/>
        <w:rPr>
          <w:rFonts w:ascii="Times New Roman" w:hAnsi="Times New Roman" w:cs="Times New Roman"/>
        </w:rPr>
      </w:pPr>
      <w:r w:rsidRPr="00FC3BCE">
        <w:rPr>
          <w:rFonts w:ascii="Times New Roman" w:hAnsi="Times New Roman" w:cs="Times New Roman"/>
        </w:rPr>
        <w:lastRenderedPageBreak/>
        <w:t xml:space="preserve">В </w:t>
      </w:r>
      <w:r w:rsidR="00D431D6">
        <w:rPr>
          <w:rFonts w:ascii="Times New Roman" w:hAnsi="Times New Roman" w:cs="Times New Roman"/>
        </w:rPr>
        <w:t>2015</w:t>
      </w:r>
      <w:r w:rsidRPr="00FC3BCE">
        <w:rPr>
          <w:rFonts w:ascii="Times New Roman" w:hAnsi="Times New Roman" w:cs="Times New Roman"/>
        </w:rPr>
        <w:t xml:space="preserve"> году поддержка в форме субсидий на возмещение затрат, связанных с началом предпринимательской деятельности оказана </w:t>
      </w:r>
      <w:r w:rsidR="00D431D6">
        <w:rPr>
          <w:rFonts w:ascii="Times New Roman" w:hAnsi="Times New Roman" w:cs="Times New Roman"/>
        </w:rPr>
        <w:t>5</w:t>
      </w:r>
      <w:r w:rsidRPr="00FC3BCE">
        <w:rPr>
          <w:rFonts w:ascii="Times New Roman" w:hAnsi="Times New Roman" w:cs="Times New Roman"/>
        </w:rPr>
        <w:t xml:space="preserve">  субъектам малого предпринимательства</w:t>
      </w:r>
      <w:r>
        <w:rPr>
          <w:rFonts w:ascii="Times New Roman" w:hAnsi="Times New Roman" w:cs="Times New Roman"/>
        </w:rPr>
        <w:t xml:space="preserve"> </w:t>
      </w:r>
      <w:r w:rsidRPr="00FC3BCE">
        <w:rPr>
          <w:rFonts w:ascii="Times New Roman" w:hAnsi="Times New Roman" w:cs="Times New Roman"/>
        </w:rPr>
        <w:t xml:space="preserve"> по 300,0 тыс. рублей кажд</w:t>
      </w:r>
      <w:r>
        <w:rPr>
          <w:rFonts w:ascii="Times New Roman" w:hAnsi="Times New Roman" w:cs="Times New Roman"/>
        </w:rPr>
        <w:t>ому</w:t>
      </w:r>
      <w:r w:rsidR="00072CEB">
        <w:rPr>
          <w:rFonts w:ascii="Times New Roman" w:hAnsi="Times New Roman" w:cs="Times New Roman"/>
        </w:rPr>
        <w:t xml:space="preserve">. Средства направлены на </w:t>
      </w:r>
      <w:r w:rsidRPr="00FC3BCE">
        <w:rPr>
          <w:rFonts w:ascii="Times New Roman" w:hAnsi="Times New Roman" w:cs="Times New Roman"/>
        </w:rPr>
        <w:t xml:space="preserve">  приобретение </w:t>
      </w:r>
      <w:r w:rsidR="00D431D6">
        <w:rPr>
          <w:rFonts w:ascii="Times New Roman" w:hAnsi="Times New Roman" w:cs="Times New Roman"/>
        </w:rPr>
        <w:t>лошадей, разведение КРС,</w:t>
      </w:r>
      <w:r w:rsidRPr="00FC3BCE">
        <w:rPr>
          <w:rFonts w:ascii="Times New Roman" w:hAnsi="Times New Roman" w:cs="Times New Roman"/>
        </w:rPr>
        <w:t xml:space="preserve"> приобретени</w:t>
      </w:r>
      <w:r w:rsidR="00072CEB">
        <w:rPr>
          <w:rFonts w:ascii="Times New Roman" w:hAnsi="Times New Roman" w:cs="Times New Roman"/>
        </w:rPr>
        <w:t>е</w:t>
      </w:r>
      <w:r w:rsidRPr="00FC3BCE">
        <w:rPr>
          <w:rFonts w:ascii="Times New Roman" w:hAnsi="Times New Roman" w:cs="Times New Roman"/>
        </w:rPr>
        <w:t xml:space="preserve"> оборудования для производства </w:t>
      </w:r>
      <w:r w:rsidR="00D431D6">
        <w:rPr>
          <w:rFonts w:ascii="Times New Roman" w:hAnsi="Times New Roman" w:cs="Times New Roman"/>
        </w:rPr>
        <w:t xml:space="preserve"> утепляющего материала-</w:t>
      </w:r>
      <w:proofErr w:type="spellStart"/>
      <w:r w:rsidR="00D431D6">
        <w:rPr>
          <w:rFonts w:ascii="Times New Roman" w:hAnsi="Times New Roman" w:cs="Times New Roman"/>
        </w:rPr>
        <w:t>пеноизола</w:t>
      </w:r>
      <w:proofErr w:type="spellEnd"/>
      <w:r w:rsidR="00D431D6">
        <w:rPr>
          <w:rFonts w:ascii="Times New Roman" w:hAnsi="Times New Roman" w:cs="Times New Roman"/>
        </w:rPr>
        <w:t>, открытие клуба английского языка и ателье по пошиву одежды.</w:t>
      </w:r>
    </w:p>
    <w:p w:rsidR="00D431D6" w:rsidRDefault="00D95FDD" w:rsidP="00D431D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</w:rPr>
        <w:t>Ханкайского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 размещена </w:t>
      </w:r>
      <w:r w:rsidR="00D431D6">
        <w:rPr>
          <w:rFonts w:ascii="Times New Roman" w:hAnsi="Times New Roman" w:cs="Times New Roman"/>
        </w:rPr>
        <w:t>Интернет-страница «Предпринимательство»</w:t>
      </w:r>
      <w:proofErr w:type="gramStart"/>
      <w:r w:rsidR="00D431D6">
        <w:rPr>
          <w:rFonts w:ascii="Times New Roman" w:hAnsi="Times New Roman" w:cs="Times New Roman"/>
        </w:rPr>
        <w:t xml:space="preserve"> ,</w:t>
      </w:r>
      <w:proofErr w:type="gramEnd"/>
      <w:r w:rsidR="00D431D6">
        <w:rPr>
          <w:rFonts w:ascii="Times New Roman" w:hAnsi="Times New Roman" w:cs="Times New Roman"/>
        </w:rPr>
        <w:t xml:space="preserve">  которая содержит:</w:t>
      </w:r>
    </w:p>
    <w:p w:rsidR="00D431D6" w:rsidRDefault="00D431D6" w:rsidP="00D431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для субъектов малого и среднего предпринимательства;</w:t>
      </w:r>
    </w:p>
    <w:p w:rsidR="00D431D6" w:rsidRDefault="00D431D6" w:rsidP="00D431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субъектов малого и среднего предпринимательства - получателей поддержки.</w:t>
      </w:r>
    </w:p>
    <w:p w:rsidR="00D431D6" w:rsidRDefault="00D431D6" w:rsidP="00D431D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Организовано проведение выборочного обследования (в форме анкетирования) субъектов  малого и среднего предпринимательства, производящих и реализующих товары (работы, услуги), предназначенные для внутреннего рынка Российской Федерации – получателей финансовой поддержки.</w:t>
      </w:r>
    </w:p>
    <w:p w:rsidR="00D67A09" w:rsidRDefault="00D67A09" w:rsidP="00D67A09">
      <w:pPr>
        <w:ind w:firstLine="709"/>
        <w:jc w:val="both"/>
        <w:rPr>
          <w:rFonts w:ascii="Times New Roman" w:hAnsi="Times New Roman" w:cs="Times New Roman"/>
        </w:rPr>
      </w:pPr>
      <w:r w:rsidRPr="00FC3BCE">
        <w:rPr>
          <w:rFonts w:ascii="Times New Roman" w:hAnsi="Times New Roman" w:cs="Times New Roman"/>
        </w:rPr>
        <w:t xml:space="preserve"> </w:t>
      </w:r>
    </w:p>
    <w:p w:rsidR="00AE4807" w:rsidRPr="00AE4807" w:rsidRDefault="00AE4807" w:rsidP="00AE4807">
      <w:pPr>
        <w:jc w:val="both"/>
        <w:rPr>
          <w:rFonts w:ascii="Times New Roman" w:hAnsi="Times New Roman" w:cs="Times New Roman"/>
          <w:b/>
        </w:rPr>
      </w:pPr>
      <w:r w:rsidRPr="00AE4807">
        <w:rPr>
          <w:rFonts w:ascii="Times New Roman" w:hAnsi="Times New Roman" w:cs="Times New Roman"/>
          <w:b/>
        </w:rPr>
        <w:t xml:space="preserve">-подпрограмма «Развитие градостроительной и землеустроительной деятельности на территории </w:t>
      </w:r>
      <w:proofErr w:type="spellStart"/>
      <w:r w:rsidRPr="00AE4807">
        <w:rPr>
          <w:rFonts w:ascii="Times New Roman" w:hAnsi="Times New Roman" w:cs="Times New Roman"/>
          <w:b/>
        </w:rPr>
        <w:t>Ханкайского</w:t>
      </w:r>
      <w:proofErr w:type="spellEnd"/>
      <w:r w:rsidRPr="00AE4807">
        <w:rPr>
          <w:rFonts w:ascii="Times New Roman" w:hAnsi="Times New Roman" w:cs="Times New Roman"/>
          <w:b/>
        </w:rPr>
        <w:t xml:space="preserve"> муниципального района»</w:t>
      </w:r>
      <w:r w:rsidR="00072CEB" w:rsidRPr="00AE4807">
        <w:rPr>
          <w:rFonts w:ascii="Times New Roman" w:hAnsi="Times New Roman" w:cs="Times New Roman"/>
          <w:b/>
        </w:rPr>
        <w:t xml:space="preserve">  </w:t>
      </w:r>
      <w:r w:rsidR="00072CEB" w:rsidRPr="00AE4807">
        <w:rPr>
          <w:rFonts w:ascii="Times New Roman" w:hAnsi="Times New Roman" w:cs="Times New Roman"/>
          <w:b/>
        </w:rPr>
        <w:tab/>
      </w:r>
    </w:p>
    <w:p w:rsidR="00D95FDD" w:rsidRPr="003A1E79" w:rsidRDefault="00D95FDD" w:rsidP="00D95FDD">
      <w:pPr>
        <w:ind w:firstLine="709"/>
        <w:jc w:val="both"/>
        <w:rPr>
          <w:rFonts w:ascii="Times New Roman" w:hAnsi="Times New Roman" w:cs="Times New Roman"/>
        </w:rPr>
      </w:pPr>
      <w:r w:rsidRPr="003A1E79">
        <w:rPr>
          <w:rFonts w:ascii="Times New Roman" w:eastAsia="Calibri" w:hAnsi="Times New Roman" w:cs="Times New Roman"/>
        </w:rPr>
        <w:t xml:space="preserve">Выполняя закон Приморского края от 08.11.2011 №837-КЗ «О бесплатном предоставлении участков гражданам, имеющим трех и более детей, в Приморском крае» в </w:t>
      </w:r>
      <w:proofErr w:type="spellStart"/>
      <w:r w:rsidRPr="003A1E79">
        <w:rPr>
          <w:rFonts w:ascii="Times New Roman" w:eastAsia="Calibri" w:hAnsi="Times New Roman" w:cs="Times New Roman"/>
        </w:rPr>
        <w:t>Ханкайском</w:t>
      </w:r>
      <w:proofErr w:type="spellEnd"/>
      <w:r w:rsidRPr="003A1E79">
        <w:rPr>
          <w:rFonts w:ascii="Times New Roman" w:eastAsia="Calibri" w:hAnsi="Times New Roman" w:cs="Times New Roman"/>
        </w:rPr>
        <w:t xml:space="preserve"> муниципальном районе на основании заявлений граждан ведутся 2 реестра. </w:t>
      </w:r>
      <w:r w:rsidRPr="003A1E79">
        <w:rPr>
          <w:rFonts w:ascii="Times New Roman" w:hAnsi="Times New Roman" w:cs="Times New Roman"/>
        </w:rPr>
        <w:t>На текущую дату в реестре на получение земельного участка в рамках вышеназванного закона числится одна семья на территории Камень-</w:t>
      </w:r>
      <w:proofErr w:type="spellStart"/>
      <w:r w:rsidRPr="003A1E79">
        <w:rPr>
          <w:rFonts w:ascii="Times New Roman" w:hAnsi="Times New Roman" w:cs="Times New Roman"/>
        </w:rPr>
        <w:t>Рыболовского</w:t>
      </w:r>
      <w:proofErr w:type="spellEnd"/>
      <w:r w:rsidRPr="003A1E79">
        <w:rPr>
          <w:rFonts w:ascii="Times New Roman" w:hAnsi="Times New Roman" w:cs="Times New Roman"/>
        </w:rPr>
        <w:t xml:space="preserve"> сельского поселения. </w:t>
      </w:r>
    </w:p>
    <w:p w:rsidR="00D95FDD" w:rsidRPr="003A1E79" w:rsidRDefault="00D95FDD" w:rsidP="00D95FDD">
      <w:pPr>
        <w:ind w:firstLine="709"/>
        <w:jc w:val="both"/>
        <w:rPr>
          <w:rFonts w:ascii="Times New Roman" w:hAnsi="Times New Roman" w:cs="Times New Roman"/>
        </w:rPr>
      </w:pPr>
      <w:r w:rsidRPr="003A1E79">
        <w:rPr>
          <w:rFonts w:ascii="Times New Roman" w:hAnsi="Times New Roman" w:cs="Times New Roman"/>
        </w:rPr>
        <w:t xml:space="preserve">Выбор земельных участков, прежде всего, осуществляется с учетом интересов граждан и за счет увеличения плотности застройки улиц. Формирование и межевание вышеуказанных земельных участков осуществляется сельскими поселениями </w:t>
      </w:r>
      <w:proofErr w:type="spellStart"/>
      <w:r w:rsidRPr="003A1E79">
        <w:rPr>
          <w:rFonts w:ascii="Times New Roman" w:hAnsi="Times New Roman" w:cs="Times New Roman"/>
        </w:rPr>
        <w:t>Ханкайского</w:t>
      </w:r>
      <w:proofErr w:type="spellEnd"/>
      <w:r w:rsidRPr="003A1E79">
        <w:rPr>
          <w:rFonts w:ascii="Times New Roman" w:hAnsi="Times New Roman" w:cs="Times New Roman"/>
        </w:rPr>
        <w:t xml:space="preserve"> муниципального района. За период с 01.01.2015 по 28.02.2015 года </w:t>
      </w:r>
      <w:r>
        <w:rPr>
          <w:rFonts w:ascii="Times New Roman" w:hAnsi="Times New Roman" w:cs="Times New Roman"/>
        </w:rPr>
        <w:t>А</w:t>
      </w:r>
      <w:r w:rsidRPr="003A1E79">
        <w:rPr>
          <w:rFonts w:ascii="Times New Roman" w:hAnsi="Times New Roman" w:cs="Times New Roman"/>
        </w:rPr>
        <w:t xml:space="preserve">дминистрация </w:t>
      </w:r>
      <w:proofErr w:type="spellStart"/>
      <w:r w:rsidRPr="003A1E79">
        <w:rPr>
          <w:rFonts w:ascii="Times New Roman" w:hAnsi="Times New Roman" w:cs="Times New Roman"/>
        </w:rPr>
        <w:t>Ханкайского</w:t>
      </w:r>
      <w:proofErr w:type="spellEnd"/>
      <w:r w:rsidRPr="003A1E79">
        <w:rPr>
          <w:rFonts w:ascii="Times New Roman" w:hAnsi="Times New Roman" w:cs="Times New Roman"/>
        </w:rPr>
        <w:t xml:space="preserve"> муниципального района заключила 11 договоров купли-продажи земельных участков и 46 договоров аренды на земельные участки. </w:t>
      </w:r>
    </w:p>
    <w:p w:rsidR="00D95FDD" w:rsidRPr="003A1E79" w:rsidRDefault="00D95FDD" w:rsidP="00D95FDD">
      <w:pPr>
        <w:pStyle w:val="a3"/>
        <w:ind w:left="0"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В рамках</w:t>
      </w:r>
      <w:r w:rsidRPr="003A1E79">
        <w:rPr>
          <w:sz w:val="28"/>
          <w:szCs w:val="28"/>
        </w:rPr>
        <w:t xml:space="preserve"> мероприятий по муниципальному земельному контролю </w:t>
      </w:r>
      <w:r>
        <w:rPr>
          <w:sz w:val="28"/>
          <w:szCs w:val="28"/>
        </w:rPr>
        <w:t>с</w:t>
      </w:r>
      <w:r w:rsidRPr="003A1E79">
        <w:rPr>
          <w:spacing w:val="-4"/>
          <w:sz w:val="28"/>
          <w:szCs w:val="28"/>
        </w:rPr>
        <w:t xml:space="preserve">огласно плану проверок на 2015 год, </w:t>
      </w:r>
      <w:proofErr w:type="gramStart"/>
      <w:r w:rsidRPr="003A1E79">
        <w:rPr>
          <w:spacing w:val="-4"/>
          <w:sz w:val="28"/>
          <w:szCs w:val="28"/>
        </w:rPr>
        <w:t>согласованного</w:t>
      </w:r>
      <w:proofErr w:type="gramEnd"/>
      <w:r w:rsidRPr="003A1E79">
        <w:rPr>
          <w:spacing w:val="-4"/>
          <w:sz w:val="28"/>
          <w:szCs w:val="28"/>
        </w:rPr>
        <w:t xml:space="preserve"> с органами прокуратуры, проверено 9 юридических лиц. Из них в отношении 1 юридического лица было выявлено нарушение по ч. 2 ст. 8.7 КоАП РФ. В рамках муниципального земельного контроля </w:t>
      </w:r>
      <w:r w:rsidRPr="003A1E79">
        <w:rPr>
          <w:color w:val="000000"/>
          <w:spacing w:val="-4"/>
          <w:sz w:val="28"/>
          <w:szCs w:val="28"/>
        </w:rPr>
        <w:t>по использованию земель в 2015 году было проведено 121 внеплановая проверка, из них выявлено 40 земельных участков неиспользуемых или используемых не по целевому назначению. Акты были направлены в соответствующие органы для принятия мер.</w:t>
      </w:r>
    </w:p>
    <w:p w:rsidR="00D95FDD" w:rsidRPr="003A1E79" w:rsidRDefault="00D95FDD" w:rsidP="00D95FDD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</w:t>
      </w:r>
      <w:r w:rsidRPr="003A1E79">
        <w:rPr>
          <w:rFonts w:ascii="Times New Roman" w:hAnsi="Times New Roman" w:cs="Times New Roman"/>
        </w:rPr>
        <w:t xml:space="preserve">олучено денежных средств в бюджет района за земельные участки за 2015 год – 24,9 </w:t>
      </w:r>
      <w:proofErr w:type="spellStart"/>
      <w:r w:rsidRPr="003A1E79">
        <w:rPr>
          <w:rFonts w:ascii="Times New Roman" w:hAnsi="Times New Roman" w:cs="Times New Roman"/>
        </w:rPr>
        <w:t>млн</w:t>
      </w:r>
      <w:proofErr w:type="gramStart"/>
      <w:r w:rsidRPr="003A1E79">
        <w:rPr>
          <w:rFonts w:ascii="Times New Roman" w:hAnsi="Times New Roman" w:cs="Times New Roman"/>
        </w:rPr>
        <w:t>.р</w:t>
      </w:r>
      <w:proofErr w:type="gramEnd"/>
      <w:r w:rsidRPr="003A1E79">
        <w:rPr>
          <w:rFonts w:ascii="Times New Roman" w:hAnsi="Times New Roman" w:cs="Times New Roman"/>
        </w:rPr>
        <w:t>уб</w:t>
      </w:r>
      <w:proofErr w:type="spellEnd"/>
      <w:r w:rsidRPr="003A1E79">
        <w:rPr>
          <w:rFonts w:ascii="Times New Roman" w:hAnsi="Times New Roman" w:cs="Times New Roman"/>
        </w:rPr>
        <w:t xml:space="preserve">., из них с арендной платы – 9,1 </w:t>
      </w:r>
      <w:proofErr w:type="spellStart"/>
      <w:r w:rsidRPr="003A1E79">
        <w:rPr>
          <w:rFonts w:ascii="Times New Roman" w:hAnsi="Times New Roman" w:cs="Times New Roman"/>
        </w:rPr>
        <w:t>млн.руб</w:t>
      </w:r>
      <w:proofErr w:type="spellEnd"/>
      <w:r w:rsidRPr="003A1E79">
        <w:rPr>
          <w:rFonts w:ascii="Times New Roman" w:hAnsi="Times New Roman" w:cs="Times New Roman"/>
        </w:rPr>
        <w:t xml:space="preserve">., с продажи земельных участков – 15,7 </w:t>
      </w:r>
      <w:proofErr w:type="spellStart"/>
      <w:r w:rsidRPr="003A1E79">
        <w:rPr>
          <w:rFonts w:ascii="Times New Roman" w:hAnsi="Times New Roman" w:cs="Times New Roman"/>
        </w:rPr>
        <w:t>млн.руб</w:t>
      </w:r>
      <w:proofErr w:type="spellEnd"/>
      <w:r w:rsidRPr="003A1E79">
        <w:rPr>
          <w:rFonts w:ascii="Times New Roman" w:hAnsi="Times New Roman" w:cs="Times New Roman"/>
        </w:rPr>
        <w:t>..</w:t>
      </w:r>
    </w:p>
    <w:p w:rsidR="00D95FDD" w:rsidRPr="003A1E79" w:rsidRDefault="00D95FDD" w:rsidP="00D95FDD">
      <w:pPr>
        <w:pStyle w:val="a3"/>
        <w:ind w:left="0" w:firstLine="709"/>
        <w:jc w:val="both"/>
        <w:rPr>
          <w:sz w:val="28"/>
          <w:szCs w:val="28"/>
        </w:rPr>
      </w:pPr>
      <w:r w:rsidRPr="003A1E79">
        <w:rPr>
          <w:sz w:val="28"/>
          <w:szCs w:val="28"/>
        </w:rPr>
        <w:t>Всего выдано градостроительных планов – 41 шт., разрешений на строительство и реконструкцию – 32 шт., разрешений на ввод объекта в эксплуатацию – 20 шт.</w:t>
      </w:r>
    </w:p>
    <w:p w:rsidR="00AE4807" w:rsidRPr="00AE4807" w:rsidRDefault="00AE4807" w:rsidP="00AE4807">
      <w:pPr>
        <w:jc w:val="both"/>
        <w:rPr>
          <w:rFonts w:ascii="Times New Roman" w:eastAsia="Calibri" w:hAnsi="Times New Roman" w:cs="Times New Roman"/>
          <w:b/>
        </w:rPr>
      </w:pPr>
      <w:r w:rsidRPr="00AE4807">
        <w:rPr>
          <w:rFonts w:ascii="Times New Roman" w:eastAsia="Calibri" w:hAnsi="Times New Roman" w:cs="Times New Roman"/>
          <w:b/>
        </w:rPr>
        <w:lastRenderedPageBreak/>
        <w:t xml:space="preserve">  -Отдельные мероприятия</w:t>
      </w:r>
    </w:p>
    <w:p w:rsidR="00D95FDD" w:rsidRDefault="00D95FDD" w:rsidP="00D95FD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2015 года в бюджеты сельских поселений своевременно направлялось финансовое обеспечение в виде дотации на выравнивание бюджетной обеспеченности поселений. По состоянию на 1 января 2016 года просроченная кредиторская задолженность сельских поселений по заработной плате и коммунальным услугам отсутствует. Проведенные данные мероприятия позволили сохранить сбалансированность и долгосрочную устойчивость бюджетной системы района и поселений.</w:t>
      </w:r>
    </w:p>
    <w:p w:rsidR="007F7FCB" w:rsidRPr="00E91517" w:rsidRDefault="007F7FCB" w:rsidP="007F7FCB">
      <w:pPr>
        <w:ind w:firstLine="708"/>
        <w:jc w:val="both"/>
        <w:rPr>
          <w:rFonts w:ascii="Times New Roman" w:hAnsi="Times New Roman" w:cs="Times New Roman"/>
        </w:rPr>
      </w:pPr>
      <w:r w:rsidRPr="00E91517">
        <w:rPr>
          <w:rFonts w:ascii="Times New Roman" w:hAnsi="Times New Roman" w:cs="Times New Roman"/>
        </w:rPr>
        <w:t>В целях создания условий для предоставления транспортных услуг населению и организации транспортного обслуживания между поселениями в границах района из бюджета района выделяются средства  на субсидирование компенсации расходов, возникающих в результате небольшой интенсивности пассажиропотоков по данным маршрутам. В 201</w:t>
      </w:r>
      <w:r>
        <w:rPr>
          <w:rFonts w:ascii="Times New Roman" w:hAnsi="Times New Roman" w:cs="Times New Roman"/>
        </w:rPr>
        <w:t>5</w:t>
      </w:r>
      <w:r w:rsidRPr="00E91517">
        <w:rPr>
          <w:rFonts w:ascii="Times New Roman" w:hAnsi="Times New Roman" w:cs="Times New Roman"/>
        </w:rPr>
        <w:t xml:space="preserve"> году обеспечено возмещение части затрат или недополученных доходов от выполнения перевозок «</w:t>
      </w:r>
      <w:proofErr w:type="spellStart"/>
      <w:r w:rsidRPr="00E91517">
        <w:rPr>
          <w:rFonts w:ascii="Times New Roman" w:hAnsi="Times New Roman" w:cs="Times New Roman"/>
        </w:rPr>
        <w:t>Ханкайскому</w:t>
      </w:r>
      <w:proofErr w:type="spellEnd"/>
      <w:r w:rsidRPr="00E91517">
        <w:rPr>
          <w:rFonts w:ascii="Times New Roman" w:hAnsi="Times New Roman" w:cs="Times New Roman"/>
        </w:rPr>
        <w:t xml:space="preserve"> АТП» ОАО «</w:t>
      </w:r>
      <w:proofErr w:type="spellStart"/>
      <w:r w:rsidRPr="00E91517">
        <w:rPr>
          <w:rFonts w:ascii="Times New Roman" w:hAnsi="Times New Roman" w:cs="Times New Roman"/>
        </w:rPr>
        <w:t>Примавтотранс</w:t>
      </w:r>
      <w:proofErr w:type="spellEnd"/>
      <w:r w:rsidRPr="00E91517">
        <w:rPr>
          <w:rFonts w:ascii="Times New Roman" w:hAnsi="Times New Roman" w:cs="Times New Roman"/>
        </w:rPr>
        <w:t>»,  на сумму 3852</w:t>
      </w:r>
      <w:r>
        <w:rPr>
          <w:rFonts w:ascii="Times New Roman" w:hAnsi="Times New Roman" w:cs="Times New Roman"/>
        </w:rPr>
        <w:t>,0</w:t>
      </w:r>
      <w:r w:rsidRPr="00E91517">
        <w:rPr>
          <w:rFonts w:ascii="Times New Roman" w:hAnsi="Times New Roman" w:cs="Times New Roman"/>
        </w:rPr>
        <w:t xml:space="preserve"> тыс. рублей.</w:t>
      </w:r>
    </w:p>
    <w:p w:rsidR="00D42A76" w:rsidRDefault="00D42A76" w:rsidP="00D42A76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В 2015 году в</w:t>
      </w:r>
      <w:r w:rsidRPr="008245D7">
        <w:rPr>
          <w:rFonts w:ascii="Times New Roman" w:hAnsi="Times New Roman" w:cs="Times New Roman"/>
        </w:rPr>
        <w:t xml:space="preserve"> реализации мероприятий</w:t>
      </w:r>
      <w:r>
        <w:rPr>
          <w:rFonts w:ascii="Times New Roman" w:hAnsi="Times New Roman" w:cs="Times New Roman"/>
        </w:rPr>
        <w:t xml:space="preserve">  </w:t>
      </w:r>
      <w:r w:rsidRPr="008245D7">
        <w:rPr>
          <w:rFonts w:ascii="Times New Roman" w:hAnsi="Times New Roman" w:cs="Times New Roman"/>
        </w:rPr>
        <w:t xml:space="preserve">Обеспечение жильем молодых семей </w:t>
      </w:r>
      <w:r>
        <w:rPr>
          <w:rFonts w:ascii="Times New Roman" w:hAnsi="Times New Roman" w:cs="Times New Roman"/>
        </w:rPr>
        <w:t xml:space="preserve">участвовали </w:t>
      </w:r>
      <w:r w:rsidR="00316165">
        <w:rPr>
          <w:rFonts w:ascii="Times New Roman" w:hAnsi="Times New Roman" w:cs="Times New Roman"/>
        </w:rPr>
        <w:t>2 семьи</w:t>
      </w:r>
      <w:r>
        <w:rPr>
          <w:rFonts w:ascii="Times New Roman" w:hAnsi="Times New Roman" w:cs="Times New Roman"/>
        </w:rPr>
        <w:t xml:space="preserve">. </w:t>
      </w:r>
      <w:r w:rsidRPr="00B80132">
        <w:rPr>
          <w:rFonts w:ascii="Times New Roman" w:hAnsi="Times New Roman"/>
        </w:rPr>
        <w:t xml:space="preserve">Общий объём финансирования </w:t>
      </w:r>
      <w:r>
        <w:rPr>
          <w:rFonts w:ascii="Times New Roman" w:hAnsi="Times New Roman"/>
        </w:rPr>
        <w:t>составил- 1008,0 тыс. руб</w:t>
      </w:r>
      <w:r w:rsidRPr="00B80132">
        <w:rPr>
          <w:rFonts w:ascii="Times New Roman" w:hAnsi="Times New Roman"/>
        </w:rPr>
        <w:t>.</w:t>
      </w:r>
    </w:p>
    <w:p w:rsidR="00D42A76" w:rsidRDefault="00D42A76" w:rsidP="00D42A7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Так же 2015 году взысканы субсидии в</w:t>
      </w:r>
      <w:r w:rsidR="00316165">
        <w:rPr>
          <w:rFonts w:ascii="Times New Roman" w:hAnsi="Times New Roman" w:cs="Times New Roman"/>
        </w:rPr>
        <w:t xml:space="preserve"> судебном порядке двумя семьями</w:t>
      </w:r>
      <w:r w:rsidR="00F6656C">
        <w:rPr>
          <w:rFonts w:ascii="Times New Roman" w:hAnsi="Times New Roman" w:cs="Times New Roman"/>
        </w:rPr>
        <w:t>, получившим</w:t>
      </w:r>
      <w:r w:rsidR="00316165">
        <w:rPr>
          <w:rFonts w:ascii="Times New Roman" w:hAnsi="Times New Roman" w:cs="Times New Roman"/>
        </w:rPr>
        <w:t>и</w:t>
      </w:r>
      <w:r w:rsidR="00F6656C">
        <w:rPr>
          <w:rFonts w:ascii="Times New Roman" w:hAnsi="Times New Roman" w:cs="Times New Roman"/>
        </w:rPr>
        <w:t xml:space="preserve"> </w:t>
      </w:r>
      <w:r w:rsidR="00316165">
        <w:rPr>
          <w:rFonts w:ascii="Times New Roman" w:hAnsi="Times New Roman" w:cs="Times New Roman"/>
        </w:rPr>
        <w:t>социальные выплаты</w:t>
      </w:r>
      <w:r w:rsidR="00F6656C">
        <w:rPr>
          <w:rFonts w:ascii="Times New Roman" w:hAnsi="Times New Roman" w:cs="Times New Roman"/>
        </w:rPr>
        <w:t xml:space="preserve"> в 2014 году.</w:t>
      </w:r>
      <w:r w:rsidRPr="00AF0E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 w:rsidRPr="00B80132">
        <w:rPr>
          <w:rFonts w:ascii="Times New Roman" w:hAnsi="Times New Roman"/>
        </w:rPr>
        <w:t xml:space="preserve">а счет средств бюджета </w:t>
      </w:r>
      <w:proofErr w:type="spellStart"/>
      <w:r w:rsidRPr="00B80132">
        <w:rPr>
          <w:rFonts w:ascii="Times New Roman" w:hAnsi="Times New Roman"/>
        </w:rPr>
        <w:t>Ханкайско</w:t>
      </w:r>
      <w:r>
        <w:rPr>
          <w:rFonts w:ascii="Times New Roman" w:hAnsi="Times New Roman"/>
        </w:rPr>
        <w:t>го</w:t>
      </w:r>
      <w:proofErr w:type="spellEnd"/>
      <w:r>
        <w:rPr>
          <w:rFonts w:ascii="Times New Roman" w:hAnsi="Times New Roman"/>
        </w:rPr>
        <w:t xml:space="preserve"> муниципального района </w:t>
      </w:r>
      <w:r w:rsidR="00F6656C">
        <w:rPr>
          <w:rFonts w:ascii="Times New Roman" w:hAnsi="Times New Roman"/>
        </w:rPr>
        <w:t>выплачено-</w:t>
      </w:r>
      <w:r w:rsidRPr="00B801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135,9 тыс. руб.</w:t>
      </w:r>
      <w:r w:rsidRPr="00B80132">
        <w:rPr>
          <w:rFonts w:ascii="Times New Roman" w:hAnsi="Times New Roman"/>
        </w:rPr>
        <w:t>, из к</w:t>
      </w:r>
      <w:r>
        <w:rPr>
          <w:rFonts w:ascii="Times New Roman" w:hAnsi="Times New Roman"/>
        </w:rPr>
        <w:t>раевого бюджета</w:t>
      </w:r>
      <w:r w:rsidR="00F6656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320</w:t>
      </w:r>
      <w:r w:rsidR="00F6656C">
        <w:rPr>
          <w:rFonts w:ascii="Times New Roman" w:hAnsi="Times New Roman"/>
        </w:rPr>
        <w:t>,9 тыс.</w:t>
      </w:r>
      <w:r>
        <w:rPr>
          <w:rFonts w:ascii="Times New Roman" w:hAnsi="Times New Roman"/>
        </w:rPr>
        <w:t xml:space="preserve"> руб.</w:t>
      </w:r>
    </w:p>
    <w:p w:rsidR="007F7FCB" w:rsidRDefault="00D42A76" w:rsidP="00F665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D67A09" w:rsidRDefault="00D67A09" w:rsidP="00D67A09">
      <w:pPr>
        <w:jc w:val="both"/>
        <w:rPr>
          <w:rFonts w:ascii="Times New Roman" w:hAnsi="Times New Roman" w:cs="Times New Roman"/>
        </w:rPr>
      </w:pPr>
    </w:p>
    <w:p w:rsidR="008617ED" w:rsidRDefault="00D67A6F" w:rsidP="003D23AF">
      <w:pPr>
        <w:jc w:val="center"/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ab/>
      </w:r>
      <w:r w:rsidR="00402D30"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«Реализация муниципальной политики в </w:t>
      </w:r>
      <w:proofErr w:type="spellStart"/>
      <w:r w:rsidRPr="00D67A6F">
        <w:rPr>
          <w:rFonts w:ascii="Times New Roman" w:hAnsi="Times New Roman" w:cs="Times New Roman"/>
          <w:b/>
        </w:rPr>
        <w:t>Ханкайском</w:t>
      </w:r>
      <w:proofErr w:type="spellEnd"/>
      <w:r w:rsidRPr="00D67A6F">
        <w:rPr>
          <w:rFonts w:ascii="Times New Roman" w:hAnsi="Times New Roman" w:cs="Times New Roman"/>
          <w:b/>
        </w:rPr>
        <w:t xml:space="preserve"> муниципальном районе» составила </w:t>
      </w:r>
    </w:p>
    <w:p w:rsidR="008617ED" w:rsidRDefault="008617ED" w:rsidP="003D23AF">
      <w:pPr>
        <w:jc w:val="center"/>
        <w:rPr>
          <w:rFonts w:ascii="Times New Roman" w:hAnsi="Times New Roman" w:cs="Times New Roman"/>
          <w:b/>
        </w:rPr>
      </w:pPr>
    </w:p>
    <w:p w:rsidR="00402D30" w:rsidRPr="009C5EED" w:rsidRDefault="00402D30" w:rsidP="009C5EED">
      <w:pPr>
        <w:ind w:right="-144"/>
        <w:jc w:val="both"/>
        <w:rPr>
          <w:rFonts w:ascii="Times New Roman" w:hAnsi="Times New Roman" w:cs="Times New Roman"/>
          <w:b/>
          <w:bCs/>
          <w:iCs/>
        </w:rPr>
      </w:pPr>
      <w:r w:rsidRPr="00315F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45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15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EED" w:rsidRPr="009C5EED">
        <w:rPr>
          <w:rFonts w:ascii="Times New Roman" w:hAnsi="Times New Roman" w:cs="Times New Roman"/>
          <w:b/>
          <w:bCs/>
        </w:rPr>
        <w:t>подпрограмма</w:t>
      </w:r>
      <w:r w:rsidR="00397538">
        <w:rPr>
          <w:rFonts w:ascii="Times New Roman" w:hAnsi="Times New Roman" w:cs="Times New Roman"/>
          <w:b/>
          <w:bCs/>
        </w:rPr>
        <w:t xml:space="preserve"> </w:t>
      </w:r>
      <w:r w:rsidRPr="009C5EED">
        <w:rPr>
          <w:rFonts w:ascii="Times New Roman" w:hAnsi="Times New Roman" w:cs="Times New Roman"/>
          <w:b/>
          <w:bCs/>
          <w:iCs/>
        </w:rPr>
        <w:t>« Развитие муниципальной службы</w:t>
      </w:r>
      <w:r w:rsidR="005457F7">
        <w:rPr>
          <w:rFonts w:ascii="Times New Roman" w:hAnsi="Times New Roman" w:cs="Times New Roman"/>
          <w:b/>
          <w:bCs/>
          <w:iCs/>
        </w:rPr>
        <w:t>»</w:t>
      </w:r>
      <w:r w:rsidRPr="009C5EED">
        <w:rPr>
          <w:rFonts w:ascii="Times New Roman" w:hAnsi="Times New Roman" w:cs="Times New Roman"/>
          <w:b/>
          <w:bCs/>
          <w:iCs/>
        </w:rPr>
        <w:t xml:space="preserve"> </w:t>
      </w:r>
    </w:p>
    <w:p w:rsidR="00402D30" w:rsidRPr="00316165" w:rsidRDefault="009C5EED" w:rsidP="009C5EED">
      <w:pPr>
        <w:pStyle w:val="ac"/>
        <w:spacing w:after="0"/>
        <w:ind w:firstLine="708"/>
        <w:jc w:val="both"/>
        <w:rPr>
          <w:rFonts w:ascii="Times New Roman" w:hAnsi="Times New Roman" w:cs="Times New Roman"/>
        </w:rPr>
      </w:pPr>
      <w:r w:rsidRPr="00316165">
        <w:rPr>
          <w:rFonts w:ascii="Times New Roman" w:hAnsi="Times New Roman" w:cs="Times New Roman"/>
        </w:rPr>
        <w:t>В 201</w:t>
      </w:r>
      <w:r w:rsidR="00316165" w:rsidRPr="00316165">
        <w:rPr>
          <w:rFonts w:ascii="Times New Roman" w:hAnsi="Times New Roman" w:cs="Times New Roman"/>
        </w:rPr>
        <w:t>5</w:t>
      </w:r>
      <w:r w:rsidR="00402D30" w:rsidRPr="00316165">
        <w:rPr>
          <w:rFonts w:ascii="Times New Roman" w:hAnsi="Times New Roman" w:cs="Times New Roman"/>
        </w:rPr>
        <w:t xml:space="preserve"> году в рамках </w:t>
      </w:r>
      <w:r w:rsidR="00316165">
        <w:rPr>
          <w:rFonts w:ascii="Times New Roman" w:hAnsi="Times New Roman" w:cs="Times New Roman"/>
        </w:rPr>
        <w:t>под</w:t>
      </w:r>
      <w:r w:rsidR="00402D30" w:rsidRPr="00316165">
        <w:rPr>
          <w:rFonts w:ascii="Times New Roman" w:hAnsi="Times New Roman" w:cs="Times New Roman"/>
        </w:rPr>
        <w:t>программы были проведены следующие мероприятия:</w:t>
      </w:r>
    </w:p>
    <w:p w:rsidR="00402D30" w:rsidRPr="00316165" w:rsidRDefault="00402D30" w:rsidP="009C5EED">
      <w:pPr>
        <w:pStyle w:val="ac"/>
        <w:spacing w:after="0"/>
        <w:jc w:val="both"/>
        <w:rPr>
          <w:rFonts w:ascii="Times New Roman" w:hAnsi="Times New Roman" w:cs="Times New Roman"/>
        </w:rPr>
      </w:pPr>
      <w:r w:rsidRPr="00316165">
        <w:rPr>
          <w:rFonts w:ascii="Times New Roman" w:hAnsi="Times New Roman" w:cs="Times New Roman"/>
        </w:rPr>
        <w:t>1)</w:t>
      </w:r>
      <w:r w:rsidR="00316165" w:rsidRPr="00316165">
        <w:rPr>
          <w:rFonts w:ascii="Times New Roman" w:hAnsi="Times New Roman" w:cs="Times New Roman"/>
        </w:rPr>
        <w:t>Оплачено обновление</w:t>
      </w:r>
      <w:r w:rsidR="009C5EED" w:rsidRPr="00316165">
        <w:rPr>
          <w:rFonts w:ascii="Times New Roman" w:hAnsi="Times New Roman" w:cs="Times New Roman"/>
        </w:rPr>
        <w:t xml:space="preserve"> информационных баз </w:t>
      </w:r>
      <w:r w:rsidRPr="00316165">
        <w:rPr>
          <w:rFonts w:ascii="Times New Roman" w:hAnsi="Times New Roman" w:cs="Times New Roman"/>
        </w:rPr>
        <w:t>«Консультант плюс»,</w:t>
      </w:r>
      <w:r w:rsidR="00CB0F13" w:rsidRPr="00316165">
        <w:rPr>
          <w:rFonts w:ascii="Times New Roman" w:hAnsi="Times New Roman" w:cs="Times New Roman"/>
        </w:rPr>
        <w:t xml:space="preserve"> «Бюджет Смарт», «Свод Смарт»,</w:t>
      </w:r>
      <w:r w:rsidR="00316165">
        <w:rPr>
          <w:rFonts w:ascii="Times New Roman" w:hAnsi="Times New Roman" w:cs="Times New Roman"/>
        </w:rPr>
        <w:t xml:space="preserve"> «1С».</w:t>
      </w:r>
      <w:r w:rsidRPr="00316165">
        <w:rPr>
          <w:rFonts w:ascii="Times New Roman" w:hAnsi="Times New Roman" w:cs="Times New Roman"/>
        </w:rPr>
        <w:t xml:space="preserve"> </w:t>
      </w:r>
    </w:p>
    <w:p w:rsidR="00CB0F13" w:rsidRPr="00316165" w:rsidRDefault="00402D30" w:rsidP="009C5EED">
      <w:pPr>
        <w:pStyle w:val="ac"/>
        <w:spacing w:after="0"/>
        <w:jc w:val="both"/>
        <w:rPr>
          <w:rFonts w:ascii="Times New Roman" w:hAnsi="Times New Roman" w:cs="Times New Roman"/>
        </w:rPr>
      </w:pPr>
      <w:r w:rsidRPr="00316165">
        <w:rPr>
          <w:rFonts w:ascii="Times New Roman" w:hAnsi="Times New Roman" w:cs="Times New Roman"/>
        </w:rPr>
        <w:t>2) Оплачено участие в обучающих семинарах</w:t>
      </w:r>
      <w:r w:rsidR="00316165">
        <w:rPr>
          <w:rFonts w:ascii="Times New Roman" w:hAnsi="Times New Roman" w:cs="Times New Roman"/>
        </w:rPr>
        <w:t xml:space="preserve"> повышения квалификации</w:t>
      </w:r>
      <w:r w:rsidRPr="00316165">
        <w:rPr>
          <w:rFonts w:ascii="Times New Roman" w:hAnsi="Times New Roman" w:cs="Times New Roman"/>
        </w:rPr>
        <w:t xml:space="preserve"> </w:t>
      </w:r>
      <w:r w:rsidR="00316165">
        <w:rPr>
          <w:rFonts w:ascii="Times New Roman" w:hAnsi="Times New Roman" w:cs="Times New Roman"/>
        </w:rPr>
        <w:t>4</w:t>
      </w:r>
      <w:r w:rsidRPr="00316165">
        <w:rPr>
          <w:rFonts w:ascii="Times New Roman" w:hAnsi="Times New Roman" w:cs="Times New Roman"/>
        </w:rPr>
        <w:t xml:space="preserve"> специалистам</w:t>
      </w:r>
      <w:r w:rsidR="00316165">
        <w:rPr>
          <w:rFonts w:ascii="Times New Roman" w:hAnsi="Times New Roman" w:cs="Times New Roman"/>
        </w:rPr>
        <w:t>.</w:t>
      </w:r>
      <w:r w:rsidRPr="00316165">
        <w:rPr>
          <w:rFonts w:ascii="Times New Roman" w:hAnsi="Times New Roman" w:cs="Times New Roman"/>
        </w:rPr>
        <w:t xml:space="preserve"> </w:t>
      </w:r>
    </w:p>
    <w:p w:rsidR="00402D30" w:rsidRPr="009C5EED" w:rsidRDefault="00402D30" w:rsidP="009C5EED">
      <w:pPr>
        <w:pStyle w:val="ac"/>
        <w:spacing w:after="0"/>
        <w:jc w:val="both"/>
      </w:pPr>
      <w:r w:rsidRPr="00316165">
        <w:rPr>
          <w:rFonts w:ascii="Times New Roman" w:hAnsi="Times New Roman" w:cs="Times New Roman"/>
        </w:rPr>
        <w:t xml:space="preserve">3) Проведена </w:t>
      </w:r>
      <w:r w:rsidR="00316165">
        <w:rPr>
          <w:rFonts w:ascii="Times New Roman" w:hAnsi="Times New Roman" w:cs="Times New Roman"/>
        </w:rPr>
        <w:t xml:space="preserve">100% </w:t>
      </w:r>
      <w:r w:rsidRPr="00316165">
        <w:rPr>
          <w:rFonts w:ascii="Times New Roman" w:hAnsi="Times New Roman" w:cs="Times New Roman"/>
        </w:rPr>
        <w:t>диспансеризация  муниципальных служащих.</w:t>
      </w:r>
    </w:p>
    <w:p w:rsidR="00402D30" w:rsidRPr="009C5EED" w:rsidRDefault="00402D30" w:rsidP="009C5EED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</w:rPr>
      </w:pPr>
      <w:r w:rsidRPr="009C5EED">
        <w:rPr>
          <w:rFonts w:ascii="Times New Roman" w:hAnsi="Times New Roman" w:cs="Times New Roman"/>
          <w:b/>
          <w:bCs/>
          <w:iCs/>
        </w:rPr>
        <w:tab/>
      </w:r>
      <w:r w:rsidRPr="009C5EED">
        <w:rPr>
          <w:rFonts w:ascii="Times New Roman" w:hAnsi="Times New Roman" w:cs="Times New Roman"/>
          <w:b/>
          <w:bCs/>
          <w:iCs/>
        </w:rPr>
        <w:tab/>
      </w:r>
      <w:r w:rsidRPr="009C5EED">
        <w:rPr>
          <w:rFonts w:ascii="Times New Roman" w:hAnsi="Times New Roman" w:cs="Times New Roman"/>
          <w:b/>
          <w:bCs/>
          <w:iCs/>
        </w:rPr>
        <w:tab/>
      </w:r>
    </w:p>
    <w:p w:rsidR="00402D30" w:rsidRPr="009C5EED" w:rsidRDefault="005457F7" w:rsidP="009C5EED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iCs/>
        </w:rPr>
        <w:t>-подпрограмма</w:t>
      </w:r>
      <w:r w:rsidR="00397538">
        <w:rPr>
          <w:rFonts w:ascii="Times New Roman" w:hAnsi="Times New Roman" w:cs="Times New Roman"/>
          <w:b/>
          <w:bCs/>
          <w:iCs/>
        </w:rPr>
        <w:t xml:space="preserve"> </w:t>
      </w:r>
      <w:r w:rsidR="00402D30" w:rsidRPr="009C5EED">
        <w:rPr>
          <w:rFonts w:ascii="Times New Roman" w:hAnsi="Times New Roman" w:cs="Times New Roman"/>
          <w:b/>
          <w:bCs/>
          <w:iCs/>
        </w:rPr>
        <w:t>«</w:t>
      </w:r>
      <w:r w:rsidR="00402D30" w:rsidRPr="009C5EED">
        <w:rPr>
          <w:rFonts w:ascii="Times New Roman" w:hAnsi="Times New Roman" w:cs="Times New Roman"/>
          <w:b/>
        </w:rPr>
        <w:t xml:space="preserve">Проведение мониторинга качества предоставления муниципальных услуг </w:t>
      </w:r>
    </w:p>
    <w:p w:rsidR="00402D30" w:rsidRDefault="00402D30" w:rsidP="009C5EED">
      <w:pPr>
        <w:pStyle w:val="a4"/>
        <w:widowControl w:val="0"/>
        <w:tabs>
          <w:tab w:val="left" w:pos="284"/>
        </w:tabs>
        <w:ind w:firstLine="709"/>
        <w:rPr>
          <w:sz w:val="28"/>
          <w:szCs w:val="28"/>
          <w:lang w:val="ru-RU"/>
        </w:rPr>
      </w:pPr>
      <w:r w:rsidRPr="002B1892">
        <w:rPr>
          <w:sz w:val="28"/>
          <w:szCs w:val="28"/>
        </w:rPr>
        <w:t xml:space="preserve">Все </w:t>
      </w:r>
      <w:r w:rsidRPr="002B1892">
        <w:rPr>
          <w:sz w:val="28"/>
          <w:szCs w:val="28"/>
          <w:lang w:val="ru-RU"/>
        </w:rPr>
        <w:t xml:space="preserve">муниципальные </w:t>
      </w:r>
      <w:r w:rsidRPr="002B1892">
        <w:rPr>
          <w:sz w:val="28"/>
          <w:szCs w:val="28"/>
        </w:rPr>
        <w:t xml:space="preserve"> услуги предоставлены в соответствии со стандартом, претензии со стороны заявителей при получении </w:t>
      </w:r>
      <w:r w:rsidRPr="002B1892">
        <w:rPr>
          <w:sz w:val="28"/>
          <w:szCs w:val="28"/>
          <w:lang w:val="ru-RU"/>
        </w:rPr>
        <w:t>муниципальной</w:t>
      </w:r>
      <w:r w:rsidRPr="002B1892">
        <w:rPr>
          <w:sz w:val="28"/>
          <w:szCs w:val="28"/>
        </w:rPr>
        <w:t xml:space="preserve"> услуги отсутствовали</w:t>
      </w:r>
      <w:r w:rsidRPr="002B1892">
        <w:rPr>
          <w:sz w:val="28"/>
          <w:szCs w:val="28"/>
          <w:lang w:val="ru-RU"/>
        </w:rPr>
        <w:t>.</w:t>
      </w:r>
      <w:r w:rsidRPr="009C5EED">
        <w:rPr>
          <w:sz w:val="28"/>
          <w:szCs w:val="28"/>
        </w:rPr>
        <w:t xml:space="preserve"> </w:t>
      </w:r>
    </w:p>
    <w:p w:rsidR="002670B6" w:rsidRDefault="002670B6" w:rsidP="00A36E91">
      <w:pPr>
        <w:rPr>
          <w:rFonts w:ascii="Times New Roman" w:hAnsi="Times New Roman"/>
          <w:b/>
        </w:rPr>
      </w:pPr>
    </w:p>
    <w:p w:rsidR="004D1A46" w:rsidRDefault="004D1A46" w:rsidP="00A36E91">
      <w:pPr>
        <w:rPr>
          <w:rFonts w:ascii="Times New Roman" w:hAnsi="Times New Roman"/>
          <w:b/>
        </w:rPr>
      </w:pPr>
    </w:p>
    <w:p w:rsidR="004D1A46" w:rsidRDefault="004D1A46" w:rsidP="00A36E91">
      <w:pPr>
        <w:rPr>
          <w:rFonts w:ascii="Times New Roman" w:hAnsi="Times New Roman"/>
          <w:b/>
        </w:rPr>
      </w:pPr>
    </w:p>
    <w:p w:rsidR="00A36E91" w:rsidRPr="002670B6" w:rsidRDefault="00A36E91" w:rsidP="00A36E91">
      <w:r w:rsidRPr="002670B6">
        <w:rPr>
          <w:rFonts w:ascii="Times New Roman" w:hAnsi="Times New Roman"/>
          <w:b/>
        </w:rPr>
        <w:lastRenderedPageBreak/>
        <w:t xml:space="preserve">Муниципальная программа «Развитие систем жилищно-коммунальной инфраструктуры и дорожного хозяйства в </w:t>
      </w:r>
      <w:proofErr w:type="spellStart"/>
      <w:r w:rsidRPr="002670B6">
        <w:rPr>
          <w:rFonts w:ascii="Times New Roman" w:hAnsi="Times New Roman"/>
          <w:b/>
        </w:rPr>
        <w:t>Ханкайском</w:t>
      </w:r>
      <w:proofErr w:type="spellEnd"/>
      <w:r w:rsidRPr="002670B6">
        <w:rPr>
          <w:rFonts w:ascii="Times New Roman" w:hAnsi="Times New Roman"/>
          <w:b/>
        </w:rPr>
        <w:t xml:space="preserve"> муниципальном районе» на 2015-2018 годы</w:t>
      </w:r>
    </w:p>
    <w:p w:rsidR="00A36E91" w:rsidRPr="002670B6" w:rsidRDefault="00A36E91" w:rsidP="000549D1">
      <w:pPr>
        <w:ind w:firstLine="709"/>
        <w:jc w:val="both"/>
        <w:rPr>
          <w:rFonts w:ascii="Times New Roman" w:hAnsi="Times New Roman" w:cs="Times New Roman"/>
          <w:b/>
          <w:spacing w:val="0"/>
        </w:rPr>
      </w:pPr>
      <w:r w:rsidRPr="002670B6">
        <w:rPr>
          <w:rFonts w:ascii="Times New Roman" w:hAnsi="Times New Roman" w:cs="Times New Roman"/>
          <w:b/>
          <w:spacing w:val="0"/>
        </w:rPr>
        <w:t xml:space="preserve">Подпрограмма 1 "Энергосбережение и повышение энергетической эффективности в </w:t>
      </w:r>
      <w:proofErr w:type="spellStart"/>
      <w:r w:rsidRPr="002670B6">
        <w:rPr>
          <w:rFonts w:ascii="Times New Roman" w:hAnsi="Times New Roman" w:cs="Times New Roman"/>
          <w:b/>
          <w:spacing w:val="0"/>
        </w:rPr>
        <w:t>Ханкайском</w:t>
      </w:r>
      <w:proofErr w:type="spellEnd"/>
      <w:r w:rsidRPr="002670B6">
        <w:rPr>
          <w:rFonts w:ascii="Times New Roman" w:hAnsi="Times New Roman" w:cs="Times New Roman"/>
          <w:b/>
          <w:spacing w:val="0"/>
        </w:rPr>
        <w:t xml:space="preserve"> муниципальном районе"</w:t>
      </w:r>
    </w:p>
    <w:p w:rsidR="00F6656C" w:rsidRPr="00F6656C" w:rsidRDefault="00F6656C" w:rsidP="00F6656C">
      <w:pPr>
        <w:ind w:firstLine="709"/>
        <w:jc w:val="both"/>
        <w:rPr>
          <w:rFonts w:ascii="Times New Roman" w:hAnsi="Times New Roman" w:cs="Times New Roman"/>
        </w:rPr>
      </w:pPr>
      <w:r w:rsidRPr="00F6656C">
        <w:rPr>
          <w:rFonts w:ascii="Times New Roman" w:hAnsi="Times New Roman" w:cs="Times New Roman"/>
        </w:rPr>
        <w:t xml:space="preserve">В период подготовки к отопительному периоду 2015 – 2016 </w:t>
      </w:r>
      <w:proofErr w:type="spellStart"/>
      <w:r w:rsidRPr="00F6656C">
        <w:rPr>
          <w:rFonts w:ascii="Times New Roman" w:hAnsi="Times New Roman" w:cs="Times New Roman"/>
        </w:rPr>
        <w:t>г.г</w:t>
      </w:r>
      <w:proofErr w:type="spellEnd"/>
      <w:r w:rsidRPr="00F6656C">
        <w:rPr>
          <w:rFonts w:ascii="Times New Roman" w:hAnsi="Times New Roman" w:cs="Times New Roman"/>
        </w:rPr>
        <w:t xml:space="preserve">. на объектах жизнеобеспечения бюджетных учреждений выполнены работы по ремонту и реконструкции на сумму 2769 тыс. руб. </w:t>
      </w:r>
    </w:p>
    <w:p w:rsidR="00F6656C" w:rsidRPr="00F6656C" w:rsidRDefault="00F6656C" w:rsidP="00F6656C">
      <w:pPr>
        <w:ind w:firstLine="709"/>
        <w:jc w:val="both"/>
        <w:rPr>
          <w:rFonts w:ascii="Times New Roman" w:hAnsi="Times New Roman" w:cs="Times New Roman"/>
        </w:rPr>
      </w:pPr>
      <w:r w:rsidRPr="00F6656C">
        <w:rPr>
          <w:rFonts w:ascii="Times New Roman" w:hAnsi="Times New Roman" w:cs="Times New Roman"/>
        </w:rPr>
        <w:t>В 2015 году в соответствии с графиком исполнения мероприятий по подготовке образовательных учреждений к осенне-зимнему сезону 2015-2016 гг. выполнены следующие работы:</w:t>
      </w:r>
    </w:p>
    <w:p w:rsidR="00F6656C" w:rsidRPr="00F6656C" w:rsidRDefault="00F6656C" w:rsidP="00F6656C">
      <w:pPr>
        <w:ind w:firstLine="709"/>
        <w:jc w:val="both"/>
        <w:rPr>
          <w:rFonts w:ascii="Times New Roman" w:hAnsi="Times New Roman" w:cs="Times New Roman"/>
        </w:rPr>
      </w:pPr>
      <w:r w:rsidRPr="00F6656C">
        <w:rPr>
          <w:rFonts w:ascii="Times New Roman" w:hAnsi="Times New Roman" w:cs="Times New Roman"/>
        </w:rPr>
        <w:t xml:space="preserve">- проведена промывка и </w:t>
      </w:r>
      <w:proofErr w:type="spellStart"/>
      <w:r w:rsidRPr="00F6656C">
        <w:rPr>
          <w:rFonts w:ascii="Times New Roman" w:hAnsi="Times New Roman" w:cs="Times New Roman"/>
        </w:rPr>
        <w:t>опрес</w:t>
      </w:r>
      <w:r>
        <w:rPr>
          <w:rFonts w:ascii="Times New Roman" w:hAnsi="Times New Roman" w:cs="Times New Roman"/>
        </w:rPr>
        <w:t>с</w:t>
      </w:r>
      <w:r w:rsidRPr="00F6656C">
        <w:rPr>
          <w:rFonts w:ascii="Times New Roman" w:hAnsi="Times New Roman" w:cs="Times New Roman"/>
        </w:rPr>
        <w:t>овка</w:t>
      </w:r>
      <w:proofErr w:type="spellEnd"/>
      <w:r w:rsidRPr="00F6656C">
        <w:rPr>
          <w:rFonts w:ascii="Times New Roman" w:hAnsi="Times New Roman" w:cs="Times New Roman"/>
        </w:rPr>
        <w:t xml:space="preserve"> отопительных систем в образовательных учреждениях;</w:t>
      </w:r>
    </w:p>
    <w:p w:rsidR="00F6656C" w:rsidRPr="00F6656C" w:rsidRDefault="00F6656C" w:rsidP="00F6656C">
      <w:pPr>
        <w:ind w:firstLine="709"/>
        <w:jc w:val="both"/>
        <w:rPr>
          <w:rFonts w:ascii="Times New Roman" w:hAnsi="Times New Roman" w:cs="Times New Roman"/>
        </w:rPr>
      </w:pPr>
      <w:r w:rsidRPr="00F6656C">
        <w:rPr>
          <w:rFonts w:ascii="Times New Roman" w:hAnsi="Times New Roman" w:cs="Times New Roman"/>
        </w:rPr>
        <w:t>- проведен частичный ремонт систем отопления в образовательных учреждениях, выявленных в ходе гидравлических испытаний;</w:t>
      </w:r>
    </w:p>
    <w:p w:rsidR="00F6656C" w:rsidRPr="00F6656C" w:rsidRDefault="00F6656C" w:rsidP="00F6656C">
      <w:pPr>
        <w:ind w:firstLine="709"/>
        <w:jc w:val="both"/>
        <w:rPr>
          <w:rFonts w:ascii="Times New Roman" w:hAnsi="Times New Roman" w:cs="Times New Roman"/>
        </w:rPr>
      </w:pPr>
      <w:r w:rsidRPr="00F6656C">
        <w:rPr>
          <w:rFonts w:ascii="Times New Roman" w:hAnsi="Times New Roman" w:cs="Times New Roman"/>
        </w:rPr>
        <w:t xml:space="preserve">Подготовка котельных, обеспечивающих теплоснабжение к осенне-зимнему периоду 2015-2016 гг., проходила </w:t>
      </w:r>
      <w:proofErr w:type="gramStart"/>
      <w:r w:rsidRPr="00F6656C">
        <w:rPr>
          <w:rFonts w:ascii="Times New Roman" w:hAnsi="Times New Roman" w:cs="Times New Roman"/>
        </w:rPr>
        <w:t>согласно</w:t>
      </w:r>
      <w:proofErr w:type="gramEnd"/>
      <w:r w:rsidRPr="00F6656C">
        <w:rPr>
          <w:rFonts w:ascii="Times New Roman" w:hAnsi="Times New Roman" w:cs="Times New Roman"/>
        </w:rPr>
        <w:t xml:space="preserve"> утвержденного графика.</w:t>
      </w:r>
    </w:p>
    <w:p w:rsidR="00F6656C" w:rsidRDefault="00F6656C" w:rsidP="00F6656C">
      <w:pPr>
        <w:ind w:left="62" w:firstLine="465"/>
        <w:jc w:val="both"/>
      </w:pPr>
    </w:p>
    <w:tbl>
      <w:tblPr>
        <w:tblW w:w="960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7"/>
        <w:gridCol w:w="4253"/>
        <w:gridCol w:w="1199"/>
      </w:tblGrid>
      <w:tr w:rsidR="00F6656C" w:rsidRPr="00F6656C" w:rsidTr="002B1892">
        <w:tc>
          <w:tcPr>
            <w:tcW w:w="4157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253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199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Сумма тыс. руб.</w:t>
            </w:r>
          </w:p>
        </w:tc>
      </w:tr>
      <w:tr w:rsidR="00F6656C" w:rsidRPr="00F6656C" w:rsidTr="002B1892">
        <w:tc>
          <w:tcPr>
            <w:tcW w:w="4157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Котельная 5/3 (мира)</w:t>
            </w:r>
          </w:p>
        </w:tc>
        <w:tc>
          <w:tcPr>
            <w:tcW w:w="4253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Приобретение запасных частей на котёл</w:t>
            </w:r>
          </w:p>
        </w:tc>
        <w:tc>
          <w:tcPr>
            <w:tcW w:w="1199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F6656C" w:rsidRPr="00F6656C" w:rsidTr="002B1892">
        <w:tc>
          <w:tcPr>
            <w:tcW w:w="4157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Котельная 5/4 (</w:t>
            </w:r>
            <w:proofErr w:type="spell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кирзавод</w:t>
            </w:r>
            <w:proofErr w:type="spell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Приобретение котловой трубы, кирпича шамотного</w:t>
            </w:r>
          </w:p>
        </w:tc>
        <w:tc>
          <w:tcPr>
            <w:tcW w:w="1199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90,42 </w:t>
            </w:r>
          </w:p>
        </w:tc>
      </w:tr>
      <w:tr w:rsidR="00F6656C" w:rsidRPr="00F6656C" w:rsidTr="002B1892">
        <w:trPr>
          <w:trHeight w:val="321"/>
        </w:trPr>
        <w:tc>
          <w:tcPr>
            <w:tcW w:w="4157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Камень-Рыболов ДОС 255</w:t>
            </w:r>
          </w:p>
        </w:tc>
        <w:tc>
          <w:tcPr>
            <w:tcW w:w="4253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Ремонт электрооборудования</w:t>
            </w:r>
          </w:p>
        </w:tc>
        <w:tc>
          <w:tcPr>
            <w:tcW w:w="1199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F6656C" w:rsidRPr="00F6656C" w:rsidTr="002B1892">
        <w:tc>
          <w:tcPr>
            <w:tcW w:w="4157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напорного коллектора от КНС №2 </w:t>
            </w:r>
            <w:proofErr w:type="gram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 ДОС №41</w:t>
            </w:r>
          </w:p>
        </w:tc>
        <w:tc>
          <w:tcPr>
            <w:tcW w:w="4253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напорного коллектора от КНС №2 </w:t>
            </w:r>
            <w:proofErr w:type="gram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 ДОС №41</w:t>
            </w:r>
          </w:p>
        </w:tc>
        <w:tc>
          <w:tcPr>
            <w:tcW w:w="1199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212,321</w:t>
            </w:r>
          </w:p>
        </w:tc>
      </w:tr>
      <w:tr w:rsidR="00F6656C" w:rsidRPr="00F6656C" w:rsidTr="002B1892">
        <w:tc>
          <w:tcPr>
            <w:tcW w:w="4157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Прокладка трубопровода</w:t>
            </w:r>
          </w:p>
        </w:tc>
        <w:tc>
          <w:tcPr>
            <w:tcW w:w="4253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Некрасов</w:t>
            </w:r>
            <w:proofErr w:type="gram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 Проточная</w:t>
            </w:r>
          </w:p>
        </w:tc>
        <w:tc>
          <w:tcPr>
            <w:tcW w:w="1199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636,2</w:t>
            </w:r>
          </w:p>
        </w:tc>
      </w:tr>
      <w:tr w:rsidR="00F6656C" w:rsidRPr="00F6656C" w:rsidTr="002B1892">
        <w:tc>
          <w:tcPr>
            <w:tcW w:w="4157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Котельная ЦРБ</w:t>
            </w:r>
          </w:p>
        </w:tc>
        <w:tc>
          <w:tcPr>
            <w:tcW w:w="4253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Приобретение дымососа</w:t>
            </w:r>
          </w:p>
        </w:tc>
        <w:tc>
          <w:tcPr>
            <w:tcW w:w="1199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F6656C" w:rsidRPr="00F6656C" w:rsidTr="002B1892">
        <w:tc>
          <w:tcPr>
            <w:tcW w:w="4157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жилья</w:t>
            </w:r>
          </w:p>
        </w:tc>
        <w:tc>
          <w:tcPr>
            <w:tcW w:w="4253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радиаторов, труб </w:t>
            </w:r>
            <w:proofErr w:type="spell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металлполимерных</w:t>
            </w:r>
            <w:proofErr w:type="spellEnd"/>
          </w:p>
        </w:tc>
        <w:tc>
          <w:tcPr>
            <w:tcW w:w="1199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656C" w:rsidRPr="00F6656C" w:rsidTr="002B1892">
        <w:tc>
          <w:tcPr>
            <w:tcW w:w="4157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b/>
                <w:sz w:val="24"/>
                <w:szCs w:val="24"/>
              </w:rPr>
              <w:t>2356,99</w:t>
            </w:r>
          </w:p>
        </w:tc>
      </w:tr>
    </w:tbl>
    <w:p w:rsidR="00F6656C" w:rsidRPr="00E35315" w:rsidRDefault="00F6656C" w:rsidP="00F6656C">
      <w:pPr>
        <w:ind w:firstLine="709"/>
        <w:jc w:val="both"/>
      </w:pPr>
    </w:p>
    <w:p w:rsidR="00F6656C" w:rsidRPr="00F6656C" w:rsidRDefault="00F6656C" w:rsidP="00F6656C">
      <w:pPr>
        <w:ind w:firstLine="709"/>
        <w:jc w:val="both"/>
        <w:rPr>
          <w:rFonts w:ascii="Times New Roman" w:hAnsi="Times New Roman" w:cs="Times New Roman"/>
        </w:rPr>
      </w:pPr>
      <w:r w:rsidRPr="00F6656C">
        <w:rPr>
          <w:rFonts w:ascii="Times New Roman" w:hAnsi="Times New Roman" w:cs="Times New Roman"/>
        </w:rPr>
        <w:t>Проведена паспортизация потребителей тепловой энергии, управляющими организациями получены паспорта готовности.</w:t>
      </w:r>
    </w:p>
    <w:p w:rsidR="00F6656C" w:rsidRDefault="00F6656C" w:rsidP="00F6656C">
      <w:pPr>
        <w:ind w:firstLine="709"/>
        <w:jc w:val="both"/>
      </w:pPr>
    </w:p>
    <w:p w:rsidR="00F6656C" w:rsidRDefault="00F6656C" w:rsidP="00F6656C">
      <w:pPr>
        <w:ind w:firstLine="709"/>
        <w:jc w:val="both"/>
        <w:rPr>
          <w:rFonts w:ascii="Times New Roman" w:hAnsi="Times New Roman" w:cs="Times New Roman"/>
        </w:rPr>
      </w:pPr>
      <w:r w:rsidRPr="00F6656C">
        <w:rPr>
          <w:rFonts w:ascii="Times New Roman" w:hAnsi="Times New Roman" w:cs="Times New Roman"/>
        </w:rPr>
        <w:t>В сфере водоснабжения и водоотведения МУП «ЖКХ» проведены следующие работы</w:t>
      </w:r>
    </w:p>
    <w:p w:rsidR="00F6656C" w:rsidRPr="00F6656C" w:rsidRDefault="00F6656C" w:rsidP="00F6656C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F6656C" w:rsidRPr="00F6656C" w:rsidTr="002B1892">
        <w:tc>
          <w:tcPr>
            <w:tcW w:w="2660" w:type="dxa"/>
            <w:shd w:val="clear" w:color="auto" w:fill="auto"/>
            <w:vAlign w:val="center"/>
          </w:tcPr>
          <w:p w:rsidR="00F6656C" w:rsidRPr="00F6656C" w:rsidRDefault="00F6656C" w:rsidP="002B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F6656C" w:rsidRPr="00F6656C" w:rsidRDefault="00F6656C" w:rsidP="002B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Проведённые работы</w:t>
            </w:r>
          </w:p>
        </w:tc>
      </w:tr>
      <w:tr w:rsidR="00F6656C" w:rsidRPr="00F6656C" w:rsidTr="002B1892">
        <w:tc>
          <w:tcPr>
            <w:tcW w:w="2660" w:type="dxa"/>
            <w:shd w:val="clear" w:color="auto" w:fill="auto"/>
            <w:vAlign w:val="center"/>
          </w:tcPr>
          <w:p w:rsidR="00F6656C" w:rsidRPr="00F6656C" w:rsidRDefault="00F6656C" w:rsidP="002B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водовод </w:t>
            </w:r>
            <w:r w:rsidRPr="00F665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. Камень-Рыболов и </w:t>
            </w:r>
            <w:r w:rsidRPr="00F6656C">
              <w:rPr>
                <w:rFonts w:ascii="Times New Roman" w:hAnsi="Times New Roman" w:cs="Times New Roman"/>
                <w:sz w:val="24"/>
                <w:szCs w:val="24"/>
              </w:rPr>
              <w:br/>
              <w:t>с. Астраханка</w:t>
            </w:r>
          </w:p>
        </w:tc>
        <w:tc>
          <w:tcPr>
            <w:tcW w:w="7195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Замена фильтрующих элементов 1 фильтра, замена 2-х водомерных счётчиков </w:t>
            </w:r>
            <w:proofErr w:type="spell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 100 мм, замена 4-х рубильников.</w:t>
            </w:r>
          </w:p>
        </w:tc>
      </w:tr>
      <w:tr w:rsidR="00F6656C" w:rsidRPr="00F6656C" w:rsidTr="002B1892">
        <w:tc>
          <w:tcPr>
            <w:tcW w:w="2660" w:type="dxa"/>
            <w:shd w:val="clear" w:color="auto" w:fill="auto"/>
            <w:vAlign w:val="center"/>
          </w:tcPr>
          <w:p w:rsidR="00F6656C" w:rsidRPr="00F6656C" w:rsidRDefault="00F6656C" w:rsidP="002B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Владимиро-Петровка</w:t>
            </w:r>
            <w:proofErr w:type="gram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 (ст. </w:t>
            </w:r>
            <w:proofErr w:type="spell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обезжелезования</w:t>
            </w:r>
            <w:proofErr w:type="spell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Замена 4-х консольных насосов к 45-30, установка водомерного счётчика </w:t>
            </w:r>
            <w:proofErr w:type="spell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 100 мм, замена водопроводной сети </w:t>
            </w:r>
            <w:proofErr w:type="spell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 63 мм протяжённостью 200 м с установкой 4-х задвижек </w:t>
            </w:r>
            <w:proofErr w:type="spell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 100мм</w:t>
            </w:r>
          </w:p>
        </w:tc>
      </w:tr>
      <w:tr w:rsidR="00F6656C" w:rsidRPr="00F6656C" w:rsidTr="002B1892">
        <w:tc>
          <w:tcPr>
            <w:tcW w:w="2660" w:type="dxa"/>
            <w:shd w:val="clear" w:color="auto" w:fill="auto"/>
            <w:vAlign w:val="center"/>
          </w:tcPr>
          <w:p w:rsidR="00F6656C" w:rsidRPr="00F6656C" w:rsidRDefault="00F6656C" w:rsidP="002B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Новоселище</w:t>
            </w:r>
            <w:proofErr w:type="spellEnd"/>
          </w:p>
        </w:tc>
        <w:tc>
          <w:tcPr>
            <w:tcW w:w="7195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Замена насоса ЭЦВ, ремонт 3-х водозаборных колонок с заменой запорной арматуры</w:t>
            </w:r>
          </w:p>
        </w:tc>
      </w:tr>
      <w:tr w:rsidR="00F6656C" w:rsidRPr="00F6656C" w:rsidTr="002B1892">
        <w:tc>
          <w:tcPr>
            <w:tcW w:w="2660" w:type="dxa"/>
            <w:shd w:val="clear" w:color="auto" w:fill="auto"/>
            <w:vAlign w:val="center"/>
          </w:tcPr>
          <w:p w:rsidR="00F6656C" w:rsidRPr="00F6656C" w:rsidRDefault="00F6656C" w:rsidP="002B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. Ильинка</w:t>
            </w:r>
          </w:p>
        </w:tc>
        <w:tc>
          <w:tcPr>
            <w:tcW w:w="7195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Замена водопроводной сети протяжённостью 100 м </w:t>
            </w:r>
            <w:proofErr w:type="spell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 20мм, </w:t>
            </w:r>
            <w:r w:rsidRPr="00F66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пяти водозаборных колонок с заменой запорной арматуры</w:t>
            </w:r>
          </w:p>
        </w:tc>
      </w:tr>
      <w:tr w:rsidR="00F6656C" w:rsidRPr="00F6656C" w:rsidTr="002B1892">
        <w:tc>
          <w:tcPr>
            <w:tcW w:w="2660" w:type="dxa"/>
            <w:shd w:val="clear" w:color="auto" w:fill="auto"/>
            <w:vAlign w:val="center"/>
          </w:tcPr>
          <w:p w:rsidR="00F6656C" w:rsidRPr="00F6656C" w:rsidRDefault="00F6656C" w:rsidP="002B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Троицкое</w:t>
            </w:r>
          </w:p>
        </w:tc>
        <w:tc>
          <w:tcPr>
            <w:tcW w:w="7195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Замена 2-х насосов ЭЦВ на водозаборных скважинах</w:t>
            </w:r>
          </w:p>
        </w:tc>
      </w:tr>
      <w:tr w:rsidR="00F6656C" w:rsidRPr="00F6656C" w:rsidTr="002B1892">
        <w:tc>
          <w:tcPr>
            <w:tcW w:w="2660" w:type="dxa"/>
            <w:shd w:val="clear" w:color="auto" w:fill="auto"/>
            <w:vAlign w:val="center"/>
          </w:tcPr>
          <w:p w:rsidR="00F6656C" w:rsidRPr="00F6656C" w:rsidRDefault="00F6656C" w:rsidP="002B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. Платоновка</w:t>
            </w:r>
          </w:p>
        </w:tc>
        <w:tc>
          <w:tcPr>
            <w:tcW w:w="7195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 на водозаборной скважине</w:t>
            </w:r>
          </w:p>
        </w:tc>
      </w:tr>
      <w:tr w:rsidR="00F6656C" w:rsidRPr="00F6656C" w:rsidTr="002B1892">
        <w:tc>
          <w:tcPr>
            <w:tcW w:w="2660" w:type="dxa"/>
            <w:shd w:val="clear" w:color="auto" w:fill="auto"/>
            <w:vAlign w:val="center"/>
          </w:tcPr>
          <w:p w:rsidR="00F6656C" w:rsidRPr="00F6656C" w:rsidRDefault="00F6656C" w:rsidP="002B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Новокачалинск</w:t>
            </w:r>
            <w:proofErr w:type="spellEnd"/>
          </w:p>
        </w:tc>
        <w:tc>
          <w:tcPr>
            <w:tcW w:w="7195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Ремонт 4-х водозаборных колонок с заменой запорной арматуры. Аварийно восстановительные работы на магистральном трубопроводе.</w:t>
            </w:r>
          </w:p>
        </w:tc>
      </w:tr>
      <w:tr w:rsidR="00F6656C" w:rsidRPr="00F6656C" w:rsidTr="002B1892">
        <w:tc>
          <w:tcPr>
            <w:tcW w:w="2660" w:type="dxa"/>
            <w:shd w:val="clear" w:color="auto" w:fill="auto"/>
            <w:vAlign w:val="center"/>
          </w:tcPr>
          <w:p w:rsidR="00F6656C" w:rsidRPr="00F6656C" w:rsidRDefault="00F6656C" w:rsidP="002B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7195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Замена насоса ЭЦВ на водозаборной скважине</w:t>
            </w:r>
          </w:p>
        </w:tc>
      </w:tr>
      <w:tr w:rsidR="00F6656C" w:rsidRPr="00F6656C" w:rsidTr="002B1892">
        <w:tc>
          <w:tcPr>
            <w:tcW w:w="2660" w:type="dxa"/>
            <w:shd w:val="clear" w:color="auto" w:fill="auto"/>
            <w:vAlign w:val="center"/>
          </w:tcPr>
          <w:p w:rsidR="00F6656C" w:rsidRPr="00F6656C" w:rsidRDefault="00F6656C" w:rsidP="002B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. Камень-Рыболов</w:t>
            </w:r>
          </w:p>
        </w:tc>
        <w:tc>
          <w:tcPr>
            <w:tcW w:w="7195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1. Ремонт КНС ГОР-1 замена запорной арматуры</w:t>
            </w:r>
          </w:p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2. Замена напорного коллектора от КНС №2 </w:t>
            </w:r>
            <w:proofErr w:type="gram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 ДОС №41</w:t>
            </w:r>
          </w:p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3. Прочистка магистральной системы водоотведения в ГОР-1 протяжённостью 200 м (оборудование по очистке сетей под давлением)</w:t>
            </w:r>
          </w:p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4. ремонт водопроводной сети от 50 Лет ВЛКСМ до ул. Мира (аэродром) </w:t>
            </w:r>
            <w:proofErr w:type="spell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. 63 мм протяжённостью 300 м</w:t>
            </w:r>
          </w:p>
        </w:tc>
      </w:tr>
      <w:tr w:rsidR="00F6656C" w:rsidRPr="00F6656C" w:rsidTr="002B1892">
        <w:tc>
          <w:tcPr>
            <w:tcW w:w="2660" w:type="dxa"/>
            <w:shd w:val="clear" w:color="auto" w:fill="auto"/>
            <w:vAlign w:val="center"/>
          </w:tcPr>
          <w:p w:rsidR="00F6656C" w:rsidRPr="00F6656C" w:rsidRDefault="00F6656C" w:rsidP="002B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Турий-Рог</w:t>
            </w:r>
            <w:proofErr w:type="gramEnd"/>
          </w:p>
        </w:tc>
        <w:tc>
          <w:tcPr>
            <w:tcW w:w="7195" w:type="dxa"/>
            <w:shd w:val="clear" w:color="auto" w:fill="auto"/>
          </w:tcPr>
          <w:p w:rsidR="00F6656C" w:rsidRPr="00F6656C" w:rsidRDefault="00F6656C" w:rsidP="002B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C">
              <w:rPr>
                <w:rFonts w:ascii="Times New Roman" w:hAnsi="Times New Roman" w:cs="Times New Roman"/>
                <w:sz w:val="24"/>
                <w:szCs w:val="24"/>
              </w:rPr>
              <w:t>Замена насоса ЭЦВ на водозаборной скважине</w:t>
            </w:r>
          </w:p>
        </w:tc>
      </w:tr>
    </w:tbl>
    <w:p w:rsidR="00F6656C" w:rsidRDefault="00F6656C" w:rsidP="00F6656C">
      <w:pPr>
        <w:jc w:val="both"/>
      </w:pPr>
    </w:p>
    <w:p w:rsidR="00F6656C" w:rsidRPr="00F6656C" w:rsidRDefault="00F6656C" w:rsidP="00F6656C">
      <w:pPr>
        <w:ind w:firstLine="709"/>
        <w:jc w:val="both"/>
        <w:rPr>
          <w:rFonts w:ascii="Times New Roman" w:hAnsi="Times New Roman" w:cs="Times New Roman"/>
        </w:rPr>
      </w:pPr>
      <w:r w:rsidRPr="00F6656C">
        <w:rPr>
          <w:rFonts w:ascii="Times New Roman" w:hAnsi="Times New Roman" w:cs="Times New Roman"/>
        </w:rPr>
        <w:t>Приобретена 1 специализированная коммунальная техника (ассенизаторская)</w:t>
      </w:r>
    </w:p>
    <w:p w:rsidR="00F6656C" w:rsidRDefault="00F6656C" w:rsidP="000549D1">
      <w:pPr>
        <w:ind w:firstLine="709"/>
        <w:jc w:val="both"/>
        <w:rPr>
          <w:rFonts w:ascii="Times New Roman" w:hAnsi="Times New Roman" w:cs="Times New Roman"/>
          <w:b/>
          <w:spacing w:val="0"/>
        </w:rPr>
      </w:pPr>
    </w:p>
    <w:p w:rsidR="00A36E91" w:rsidRDefault="00A36E91" w:rsidP="000549D1">
      <w:pPr>
        <w:ind w:firstLine="709"/>
        <w:jc w:val="both"/>
        <w:rPr>
          <w:rFonts w:ascii="Times New Roman" w:hAnsi="Times New Roman" w:cs="Times New Roman"/>
          <w:b/>
          <w:spacing w:val="0"/>
        </w:rPr>
      </w:pPr>
      <w:r w:rsidRPr="002670B6">
        <w:rPr>
          <w:rFonts w:ascii="Times New Roman" w:hAnsi="Times New Roman" w:cs="Times New Roman"/>
          <w:b/>
          <w:spacing w:val="0"/>
        </w:rPr>
        <w:t xml:space="preserve">Подпрограмма 2 "Развитие дорожного хозяйства в </w:t>
      </w:r>
      <w:proofErr w:type="spellStart"/>
      <w:r w:rsidRPr="002670B6">
        <w:rPr>
          <w:rFonts w:ascii="Times New Roman" w:hAnsi="Times New Roman" w:cs="Times New Roman"/>
          <w:b/>
          <w:spacing w:val="0"/>
        </w:rPr>
        <w:t>Ханкайском</w:t>
      </w:r>
      <w:proofErr w:type="spellEnd"/>
      <w:r w:rsidRPr="002670B6">
        <w:rPr>
          <w:rFonts w:ascii="Times New Roman" w:hAnsi="Times New Roman" w:cs="Times New Roman"/>
          <w:b/>
          <w:spacing w:val="0"/>
        </w:rPr>
        <w:t xml:space="preserve"> муниципальном районе"</w:t>
      </w:r>
    </w:p>
    <w:p w:rsidR="00F6656C" w:rsidRPr="00F6656C" w:rsidRDefault="004D1A46" w:rsidP="00F6656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6656C" w:rsidRPr="00F6656C">
        <w:rPr>
          <w:rFonts w:ascii="Times New Roman" w:hAnsi="Times New Roman" w:cs="Times New Roman"/>
        </w:rPr>
        <w:t xml:space="preserve"> сфере дорожной деятельности в 2015 году проведены следующие работы:</w:t>
      </w:r>
    </w:p>
    <w:p w:rsidR="00F6656C" w:rsidRPr="00F6656C" w:rsidRDefault="00F6656C" w:rsidP="00F6656C">
      <w:pPr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F6656C">
        <w:rPr>
          <w:rFonts w:ascii="Times New Roman" w:hAnsi="Times New Roman" w:cs="Times New Roman"/>
        </w:rPr>
        <w:t xml:space="preserve">Выполнены работы по содержанию дорог местного значения протяжённостью 159,6 км (проводились работы по </w:t>
      </w:r>
      <w:proofErr w:type="spellStart"/>
      <w:r w:rsidRPr="00F6656C">
        <w:rPr>
          <w:rFonts w:ascii="Times New Roman" w:hAnsi="Times New Roman" w:cs="Times New Roman"/>
        </w:rPr>
        <w:t>грейдеровке</w:t>
      </w:r>
      <w:proofErr w:type="spellEnd"/>
      <w:r w:rsidRPr="00F6656C">
        <w:rPr>
          <w:rFonts w:ascii="Times New Roman" w:hAnsi="Times New Roman" w:cs="Times New Roman"/>
        </w:rPr>
        <w:t>, подсыпке, копке кюветов, ямочному ремонту)</w:t>
      </w:r>
    </w:p>
    <w:p w:rsidR="00F6656C" w:rsidRPr="00F6656C" w:rsidRDefault="00F6656C" w:rsidP="00F6656C">
      <w:pPr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F6656C">
        <w:rPr>
          <w:rFonts w:ascii="Times New Roman" w:hAnsi="Times New Roman" w:cs="Times New Roman"/>
        </w:rPr>
        <w:t xml:space="preserve">Приобретены и установлены дорожные знаки возле образовательных учреждений </w:t>
      </w:r>
      <w:proofErr w:type="spellStart"/>
      <w:r w:rsidRPr="00F6656C">
        <w:rPr>
          <w:rFonts w:ascii="Times New Roman" w:hAnsi="Times New Roman" w:cs="Times New Roman"/>
        </w:rPr>
        <w:t>Ханкайского</w:t>
      </w:r>
      <w:proofErr w:type="spellEnd"/>
      <w:r w:rsidRPr="00F6656C">
        <w:rPr>
          <w:rFonts w:ascii="Times New Roman" w:hAnsi="Times New Roman" w:cs="Times New Roman"/>
        </w:rPr>
        <w:t xml:space="preserve"> района.</w:t>
      </w:r>
    </w:p>
    <w:p w:rsidR="00F6656C" w:rsidRPr="00F6656C" w:rsidRDefault="00F6656C" w:rsidP="00F6656C">
      <w:pPr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F6656C">
        <w:rPr>
          <w:rFonts w:ascii="Times New Roman" w:hAnsi="Times New Roman" w:cs="Times New Roman"/>
        </w:rPr>
        <w:t>Часть средств дорожного фонда 2015 года в размере 4100 тыс. руб. аккумулированы на приобретение специализированной дорожной техники (грейдер) в 2016 году.</w:t>
      </w:r>
      <w:proofErr w:type="gramEnd"/>
    </w:p>
    <w:p w:rsidR="000549D1" w:rsidRPr="000549D1" w:rsidRDefault="000549D1" w:rsidP="009C5EED">
      <w:pPr>
        <w:pStyle w:val="a4"/>
        <w:widowControl w:val="0"/>
        <w:tabs>
          <w:tab w:val="left" w:pos="284"/>
        </w:tabs>
        <w:ind w:firstLine="709"/>
        <w:rPr>
          <w:sz w:val="28"/>
          <w:szCs w:val="28"/>
          <w:lang w:val="ru-RU"/>
        </w:rPr>
      </w:pPr>
    </w:p>
    <w:p w:rsidR="008617ED" w:rsidRPr="009C5EED" w:rsidRDefault="008617ED" w:rsidP="009C5EED">
      <w:pPr>
        <w:jc w:val="both"/>
        <w:rPr>
          <w:rFonts w:ascii="Times New Roman" w:hAnsi="Times New Roman" w:cs="Times New Roman"/>
          <w:b/>
          <w:lang w:val="x-none"/>
        </w:rPr>
      </w:pPr>
    </w:p>
    <w:p w:rsidR="005457F7" w:rsidRDefault="00CB0F13" w:rsidP="00CB0F13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b/>
          <w:color w:val="auto"/>
          <w:spacing w:val="0"/>
        </w:rPr>
      </w:pPr>
      <w:r w:rsidRPr="00CB0F13">
        <w:rPr>
          <w:rFonts w:ascii="Times New Roman" w:hAnsi="Times New Roman" w:cs="Times New Roman"/>
          <w:b/>
          <w:color w:val="auto"/>
          <w:spacing w:val="0"/>
        </w:rPr>
        <w:t>2.С</w:t>
      </w:r>
      <w:r w:rsidR="00927A26" w:rsidRPr="00CB0F13">
        <w:rPr>
          <w:rFonts w:ascii="Times New Roman" w:hAnsi="Times New Roman" w:cs="Times New Roman"/>
          <w:b/>
          <w:color w:val="auto"/>
          <w:spacing w:val="0"/>
        </w:rPr>
        <w:t xml:space="preserve">ведения о выполнении расходных обязательств </w:t>
      </w:r>
    </w:p>
    <w:p w:rsidR="00927A26" w:rsidRDefault="00927A26" w:rsidP="005457F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CB0F13">
        <w:rPr>
          <w:rFonts w:ascii="Times New Roman" w:hAnsi="Times New Roman" w:cs="Times New Roman"/>
          <w:b/>
          <w:color w:val="auto"/>
          <w:spacing w:val="0"/>
        </w:rPr>
        <w:t>Ханкайского</w:t>
      </w:r>
      <w:proofErr w:type="spellEnd"/>
      <w:r w:rsidRPr="00CB0F13">
        <w:rPr>
          <w:rFonts w:ascii="Times New Roman" w:hAnsi="Times New Roman" w:cs="Times New Roman"/>
          <w:b/>
          <w:color w:val="auto"/>
          <w:spacing w:val="0"/>
        </w:rPr>
        <w:t xml:space="preserve"> района, связанных с реализацией муниципальных программ</w:t>
      </w:r>
      <w:r w:rsidR="00397538">
        <w:rPr>
          <w:rFonts w:ascii="Times New Roman" w:hAnsi="Times New Roman" w:cs="Times New Roman"/>
          <w:b/>
          <w:color w:val="auto"/>
          <w:spacing w:val="0"/>
        </w:rPr>
        <w:t xml:space="preserve"> </w:t>
      </w:r>
      <w:r w:rsidR="00CB0F13">
        <w:rPr>
          <w:rFonts w:ascii="Times New Roman" w:hAnsi="Times New Roman" w:cs="Times New Roman"/>
          <w:b/>
          <w:color w:val="auto"/>
          <w:spacing w:val="0"/>
        </w:rPr>
        <w:t>за 201</w:t>
      </w:r>
      <w:r w:rsidR="00B52710">
        <w:rPr>
          <w:rFonts w:ascii="Times New Roman" w:hAnsi="Times New Roman" w:cs="Times New Roman"/>
          <w:b/>
          <w:color w:val="auto"/>
          <w:spacing w:val="0"/>
        </w:rPr>
        <w:t>5</w:t>
      </w:r>
      <w:r w:rsidR="00CB0F13">
        <w:rPr>
          <w:rFonts w:ascii="Times New Roman" w:hAnsi="Times New Roman" w:cs="Times New Roman"/>
          <w:b/>
          <w:color w:val="auto"/>
          <w:spacing w:val="0"/>
        </w:rPr>
        <w:t xml:space="preserve"> год</w:t>
      </w:r>
    </w:p>
    <w:p w:rsidR="00927A26" w:rsidRDefault="00927A26" w:rsidP="00927A26">
      <w:pPr>
        <w:ind w:firstLine="708"/>
        <w:jc w:val="both"/>
        <w:rPr>
          <w:rFonts w:ascii="Times New Roman" w:hAnsi="Times New Roman" w:cs="Times New Roman"/>
        </w:rPr>
      </w:pPr>
    </w:p>
    <w:p w:rsidR="00927A26" w:rsidRDefault="00927A26" w:rsidP="00927A26">
      <w:pPr>
        <w:ind w:firstLine="708"/>
        <w:jc w:val="both"/>
        <w:rPr>
          <w:rFonts w:ascii="Times New Roman" w:hAnsi="Times New Roman" w:cs="Times New Roman"/>
          <w:b/>
        </w:rPr>
      </w:pPr>
      <w:r w:rsidRPr="00002DAB">
        <w:rPr>
          <w:rFonts w:ascii="Times New Roman" w:hAnsi="Times New Roman" w:cs="Times New Roman"/>
        </w:rPr>
        <w:t>В 201</w:t>
      </w:r>
      <w:r w:rsidR="00B52710">
        <w:rPr>
          <w:rFonts w:ascii="Times New Roman" w:hAnsi="Times New Roman" w:cs="Times New Roman"/>
        </w:rPr>
        <w:t>5</w:t>
      </w:r>
      <w:r w:rsidRPr="00002DAB">
        <w:rPr>
          <w:rFonts w:ascii="Times New Roman" w:hAnsi="Times New Roman" w:cs="Times New Roman"/>
        </w:rPr>
        <w:t xml:space="preserve"> году на реализацию муниципальных программ на территории </w:t>
      </w:r>
      <w:proofErr w:type="spellStart"/>
      <w:r w:rsidRPr="00002DAB">
        <w:rPr>
          <w:rFonts w:ascii="Times New Roman" w:hAnsi="Times New Roman" w:cs="Times New Roman"/>
        </w:rPr>
        <w:t>Ханкайского</w:t>
      </w:r>
      <w:proofErr w:type="spellEnd"/>
      <w:r w:rsidRPr="00002DAB">
        <w:rPr>
          <w:rFonts w:ascii="Times New Roman" w:hAnsi="Times New Roman" w:cs="Times New Roman"/>
        </w:rPr>
        <w:t xml:space="preserve">  муниципального района  за счет всех источников </w:t>
      </w:r>
      <w:r>
        <w:rPr>
          <w:rFonts w:ascii="Times New Roman" w:hAnsi="Times New Roman" w:cs="Times New Roman"/>
        </w:rPr>
        <w:t xml:space="preserve">освоено -  </w:t>
      </w:r>
      <w:r w:rsidR="00B52710" w:rsidRPr="00B52710">
        <w:rPr>
          <w:rFonts w:ascii="Times New Roman" w:hAnsi="Times New Roman" w:cs="Times New Roman"/>
          <w:b/>
        </w:rPr>
        <w:t>411504,36</w:t>
      </w:r>
      <w:r w:rsidRPr="003E02D4">
        <w:rPr>
          <w:rFonts w:ascii="Times New Roman" w:hAnsi="Times New Roman" w:cs="Times New Roman"/>
          <w:b/>
        </w:rPr>
        <w:t xml:space="preserve"> </w:t>
      </w:r>
      <w:r w:rsidRPr="00DB5E06">
        <w:rPr>
          <w:rFonts w:ascii="Times New Roman" w:hAnsi="Times New Roman" w:cs="Times New Roman"/>
          <w:b/>
        </w:rPr>
        <w:t>тыс. руб.</w:t>
      </w:r>
      <w:r>
        <w:rPr>
          <w:rFonts w:ascii="Times New Roman" w:hAnsi="Times New Roman" w:cs="Times New Roman"/>
          <w:b/>
        </w:rPr>
        <w:t xml:space="preserve">, </w:t>
      </w:r>
      <w:r w:rsidRPr="00DB5E06">
        <w:rPr>
          <w:rFonts w:ascii="Times New Roman" w:hAnsi="Times New Roman" w:cs="Times New Roman"/>
          <w:b/>
        </w:rPr>
        <w:t xml:space="preserve"> </w:t>
      </w:r>
      <w:r w:rsidRPr="00002DAB">
        <w:rPr>
          <w:rFonts w:ascii="Times New Roman" w:hAnsi="Times New Roman" w:cs="Times New Roman"/>
        </w:rPr>
        <w:t xml:space="preserve">в том числе </w:t>
      </w:r>
      <w:r>
        <w:rPr>
          <w:rFonts w:ascii="Times New Roman" w:hAnsi="Times New Roman" w:cs="Times New Roman"/>
        </w:rPr>
        <w:t xml:space="preserve">из средств   федерального </w:t>
      </w:r>
      <w:r w:rsidRPr="00DF5C3E">
        <w:rPr>
          <w:rFonts w:ascii="Times New Roman" w:hAnsi="Times New Roman" w:cs="Times New Roman"/>
        </w:rPr>
        <w:t>бюджета  -</w:t>
      </w:r>
      <w:r w:rsidR="00DF5C3E" w:rsidRPr="00DF5C3E">
        <w:rPr>
          <w:rFonts w:ascii="Times New Roman" w:hAnsi="Times New Roman" w:cs="Times New Roman"/>
          <w:b/>
        </w:rPr>
        <w:t>2557,48</w:t>
      </w:r>
      <w:r w:rsidRPr="00DF5C3E">
        <w:rPr>
          <w:rFonts w:ascii="Times New Roman" w:hAnsi="Times New Roman" w:cs="Times New Roman"/>
          <w:b/>
        </w:rPr>
        <w:t xml:space="preserve"> тыс. рублей</w:t>
      </w:r>
      <w:r w:rsidRPr="00DF5C3E">
        <w:rPr>
          <w:rFonts w:ascii="Times New Roman" w:hAnsi="Times New Roman" w:cs="Times New Roman"/>
        </w:rPr>
        <w:t>,  краевого бюджета   -</w:t>
      </w:r>
      <w:r w:rsidRPr="00DF5C3E">
        <w:rPr>
          <w:rFonts w:ascii="Times New Roman" w:hAnsi="Times New Roman" w:cs="Times New Roman"/>
          <w:b/>
        </w:rPr>
        <w:t>2</w:t>
      </w:r>
      <w:r w:rsidR="00DF5C3E" w:rsidRPr="00DF5C3E">
        <w:rPr>
          <w:rFonts w:ascii="Times New Roman" w:hAnsi="Times New Roman" w:cs="Times New Roman"/>
          <w:b/>
        </w:rPr>
        <w:t>40820,193</w:t>
      </w:r>
      <w:r w:rsidRPr="00DF5C3E">
        <w:rPr>
          <w:rFonts w:ascii="Times New Roman" w:hAnsi="Times New Roman" w:cs="Times New Roman"/>
          <w:b/>
        </w:rPr>
        <w:t xml:space="preserve"> тыс. рублей</w:t>
      </w:r>
      <w:r w:rsidRPr="00DF5C3E">
        <w:rPr>
          <w:rFonts w:ascii="Times New Roman" w:hAnsi="Times New Roman" w:cs="Times New Roman"/>
        </w:rPr>
        <w:t>,    местного  бюджета ––</w:t>
      </w:r>
      <w:r w:rsidRPr="00DF5C3E">
        <w:rPr>
          <w:rFonts w:ascii="Times New Roman" w:hAnsi="Times New Roman" w:cs="Times New Roman"/>
          <w:b/>
        </w:rPr>
        <w:t>1</w:t>
      </w:r>
      <w:r w:rsidR="00DF5C3E" w:rsidRPr="00DF5C3E">
        <w:rPr>
          <w:rFonts w:ascii="Times New Roman" w:hAnsi="Times New Roman" w:cs="Times New Roman"/>
          <w:b/>
        </w:rPr>
        <w:t xml:space="preserve">68126,69 </w:t>
      </w:r>
      <w:r w:rsidRPr="00DF5C3E">
        <w:rPr>
          <w:rFonts w:ascii="Times New Roman" w:hAnsi="Times New Roman" w:cs="Times New Roman"/>
          <w:b/>
        </w:rPr>
        <w:t>тыс. рублей.</w:t>
      </w:r>
    </w:p>
    <w:p w:rsidR="000549D1" w:rsidRPr="00661B4F" w:rsidRDefault="000549D1" w:rsidP="000549D1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2"/>
        <w:gridCol w:w="1701"/>
      </w:tblGrid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  <w:vAlign w:val="center"/>
          </w:tcPr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F6656C" w:rsidP="00F6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</w:t>
            </w:r>
            <w:proofErr w:type="spellStart"/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Ханкайском</w:t>
            </w:r>
            <w:proofErr w:type="spellEnd"/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на 2014-2018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336431,23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F6656C" w:rsidP="00F6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proofErr w:type="spellStart"/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на 2014-2018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17660,89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F6656C" w:rsidP="00F6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</w:t>
            </w:r>
            <w:proofErr w:type="spellStart"/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на 2014-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511,53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  <w:vAlign w:val="center"/>
          </w:tcPr>
          <w:p w:rsidR="000549D1" w:rsidRPr="000549D1" w:rsidRDefault="000549D1" w:rsidP="0044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"Развитие физической культуры и спорта на 2014-2018 годы"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311,82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0549D1" w:rsidP="0044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сельских территорий </w:t>
            </w:r>
            <w:proofErr w:type="spellStart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2014-2018 годы"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21604,13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0549D1" w:rsidP="0044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муниципальной политики в </w:t>
            </w:r>
            <w:proofErr w:type="spellStart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Ханкайском</w:t>
            </w:r>
            <w:proofErr w:type="spellEnd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2014-2018 годы"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17732,09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0549D1" w:rsidP="0044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системы жилищно-коммунальной инфраструктуры и дорожного хозяйства в </w:t>
            </w:r>
            <w:proofErr w:type="spellStart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Ханкайском</w:t>
            </w:r>
            <w:proofErr w:type="spellEnd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районе" на 2015-2018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11546,13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0549D1" w:rsidP="0044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"Создание и функционирование многофункционального центра предоставления государственных и муниципальных услуг в </w:t>
            </w:r>
            <w:proofErr w:type="spellStart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Ханкайском</w:t>
            </w:r>
            <w:proofErr w:type="spellEnd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районе" на 2015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5706,54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0549D1" w:rsidP="00442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411 504,36</w:t>
            </w:r>
          </w:p>
        </w:tc>
      </w:tr>
    </w:tbl>
    <w:p w:rsidR="000549D1" w:rsidRDefault="000549D1" w:rsidP="000549D1">
      <w:pPr>
        <w:ind w:firstLine="708"/>
        <w:jc w:val="both"/>
      </w:pPr>
    </w:p>
    <w:p w:rsidR="000549D1" w:rsidRPr="000549D1" w:rsidRDefault="000549D1" w:rsidP="000549D1">
      <w:pPr>
        <w:ind w:firstLine="709"/>
        <w:jc w:val="both"/>
        <w:rPr>
          <w:rFonts w:ascii="Times New Roman" w:hAnsi="Times New Roman" w:cs="Times New Roman"/>
        </w:rPr>
      </w:pPr>
      <w:r w:rsidRPr="000549D1">
        <w:rPr>
          <w:rFonts w:ascii="Times New Roman" w:hAnsi="Times New Roman" w:cs="Times New Roman"/>
        </w:rPr>
        <w:t xml:space="preserve">Почти три четверти бюджетных расходов бюджета </w:t>
      </w:r>
      <w:proofErr w:type="spellStart"/>
      <w:r w:rsidRPr="000549D1">
        <w:rPr>
          <w:rFonts w:ascii="Times New Roman" w:hAnsi="Times New Roman" w:cs="Times New Roman"/>
        </w:rPr>
        <w:t>Ханкайского</w:t>
      </w:r>
      <w:proofErr w:type="spellEnd"/>
      <w:r w:rsidRPr="000549D1">
        <w:rPr>
          <w:rFonts w:ascii="Times New Roman" w:hAnsi="Times New Roman" w:cs="Times New Roman"/>
        </w:rPr>
        <w:t xml:space="preserve"> муниципального района в 2015г. направлено на обеспечение достойной и комфортной жизни населения района. В структуре расходов 76,1% занимает образование, национальная экономика – 1,7%, социальная политика – 1,3%, межбюджетные трансферты сельским поселениям – 3,2%. </w:t>
      </w:r>
    </w:p>
    <w:p w:rsidR="00927A26" w:rsidRPr="00B325C8" w:rsidRDefault="00927A26" w:rsidP="00927A26">
      <w:pPr>
        <w:tabs>
          <w:tab w:val="left" w:pos="3261"/>
        </w:tabs>
        <w:ind w:right="232" w:firstLine="851"/>
        <w:jc w:val="both"/>
      </w:pPr>
      <w:r w:rsidRPr="00B02862">
        <w:rPr>
          <w:rFonts w:ascii="Times New Roman" w:hAnsi="Times New Roman" w:cs="Times New Roman"/>
        </w:rPr>
        <w:t xml:space="preserve">Информация о </w:t>
      </w:r>
      <w:r w:rsidR="00B633D7">
        <w:rPr>
          <w:rFonts w:ascii="Times New Roman" w:hAnsi="Times New Roman" w:cs="Times New Roman"/>
        </w:rPr>
        <w:t>расходовании бюджетных и внебюджетных средств на</w:t>
      </w:r>
      <w:r w:rsidRPr="00B02862">
        <w:rPr>
          <w:rFonts w:ascii="Times New Roman" w:hAnsi="Times New Roman" w:cs="Times New Roman"/>
        </w:rPr>
        <w:t xml:space="preserve"> реализаци</w:t>
      </w:r>
      <w:r w:rsidR="00B633D7">
        <w:rPr>
          <w:rFonts w:ascii="Times New Roman" w:hAnsi="Times New Roman" w:cs="Times New Roman"/>
        </w:rPr>
        <w:t>ю</w:t>
      </w:r>
      <w:r w:rsidRPr="00B0286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муниципальных </w:t>
      </w:r>
      <w:r w:rsidRPr="00B02862">
        <w:rPr>
          <w:rFonts w:ascii="Times New Roman" w:hAnsi="Times New Roman" w:cs="Times New Roman"/>
        </w:rPr>
        <w:t xml:space="preserve"> программ </w:t>
      </w:r>
      <w:r w:rsidR="00B633D7">
        <w:rPr>
          <w:rFonts w:ascii="Times New Roman" w:hAnsi="Times New Roman" w:cs="Times New Roman"/>
        </w:rPr>
        <w:t>за</w:t>
      </w:r>
      <w:r w:rsidRPr="00B02862">
        <w:rPr>
          <w:rFonts w:ascii="Times New Roman" w:hAnsi="Times New Roman" w:cs="Times New Roman"/>
        </w:rPr>
        <w:t xml:space="preserve"> 201</w:t>
      </w:r>
      <w:r w:rsidR="000549D1">
        <w:rPr>
          <w:rFonts w:ascii="Times New Roman" w:hAnsi="Times New Roman" w:cs="Times New Roman"/>
        </w:rPr>
        <w:t>5</w:t>
      </w:r>
      <w:r w:rsidRPr="00B02862">
        <w:rPr>
          <w:rFonts w:ascii="Times New Roman" w:hAnsi="Times New Roman" w:cs="Times New Roman"/>
        </w:rPr>
        <w:t xml:space="preserve"> год  представлена в </w:t>
      </w:r>
      <w:r w:rsidRPr="00B325C8">
        <w:rPr>
          <w:rFonts w:ascii="Times New Roman" w:hAnsi="Times New Roman" w:cs="Times New Roman"/>
        </w:rPr>
        <w:t xml:space="preserve">приложении </w:t>
      </w:r>
      <w:r w:rsidR="00DD372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Pr="00B325C8">
        <w:rPr>
          <w:rFonts w:ascii="Times New Roman" w:hAnsi="Times New Roman" w:cs="Times New Roman"/>
        </w:rPr>
        <w:t>.</w:t>
      </w:r>
    </w:p>
    <w:p w:rsidR="00927A26" w:rsidRDefault="00927A26" w:rsidP="00927A26">
      <w:pPr>
        <w:jc w:val="center"/>
        <w:rPr>
          <w:b/>
        </w:rPr>
      </w:pPr>
    </w:p>
    <w:p w:rsidR="002C2DC1" w:rsidRDefault="00D67A6F" w:rsidP="003D23AF">
      <w:pPr>
        <w:jc w:val="center"/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 xml:space="preserve"> </w:t>
      </w:r>
    </w:p>
    <w:p w:rsidR="003D23AF" w:rsidRPr="00544EE4" w:rsidRDefault="00B26D35" w:rsidP="003D23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043053">
        <w:rPr>
          <w:rFonts w:ascii="Times New Roman" w:hAnsi="Times New Roman" w:cs="Times New Roman"/>
          <w:b/>
        </w:rPr>
        <w:t>.</w:t>
      </w:r>
      <w:r w:rsidR="003D23AF" w:rsidRPr="00544EE4">
        <w:rPr>
          <w:rFonts w:ascii="Times New Roman" w:hAnsi="Times New Roman" w:cs="Times New Roman"/>
          <w:b/>
        </w:rPr>
        <w:t xml:space="preserve"> Оценка эффективности реализации </w:t>
      </w:r>
      <w:r w:rsidR="003D23AF" w:rsidRPr="00544EE4">
        <w:rPr>
          <w:rFonts w:ascii="Times New Roman" w:hAnsi="Times New Roman" w:cs="Times New Roman"/>
          <w:b/>
        </w:rPr>
        <w:br/>
        <w:t>муниципальных программ за 201</w:t>
      </w:r>
      <w:r w:rsidR="00A36E91">
        <w:rPr>
          <w:rFonts w:ascii="Times New Roman" w:hAnsi="Times New Roman" w:cs="Times New Roman"/>
          <w:b/>
        </w:rPr>
        <w:t>5</w:t>
      </w:r>
      <w:r w:rsidR="003D23AF" w:rsidRPr="00544EE4">
        <w:rPr>
          <w:rFonts w:ascii="Times New Roman" w:hAnsi="Times New Roman" w:cs="Times New Roman"/>
          <w:b/>
        </w:rPr>
        <w:t xml:space="preserve"> год</w:t>
      </w:r>
    </w:p>
    <w:p w:rsidR="003D23AF" w:rsidRPr="00544EE4" w:rsidRDefault="003D23AF" w:rsidP="003D23AF">
      <w:pPr>
        <w:jc w:val="center"/>
        <w:rPr>
          <w:rFonts w:ascii="Times New Roman" w:hAnsi="Times New Roman" w:cs="Times New Roman"/>
          <w:b/>
        </w:rPr>
      </w:pPr>
    </w:p>
    <w:p w:rsidR="002160ED" w:rsidRPr="008617ED" w:rsidRDefault="003D23AF" w:rsidP="008617ED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544EE4">
        <w:rPr>
          <w:sz w:val="28"/>
          <w:szCs w:val="28"/>
        </w:rPr>
        <w:tab/>
      </w:r>
      <w:r w:rsidR="002160ED" w:rsidRPr="008617ED">
        <w:rPr>
          <w:sz w:val="28"/>
          <w:szCs w:val="28"/>
        </w:rPr>
        <w:t>Оценка эффективности  муниципальной программы подготовлена в соответствии с методикой оценки эффективности реализации муниципальной программы и оценивалась как степень достижения запланированных результатов (сопоставление плановых и фактических значений показателей и индикаторов) при условии соблюдения обоснованного объема расходов (коэффициента фактического финансирования).</w:t>
      </w:r>
    </w:p>
    <w:p w:rsidR="00CB5E43" w:rsidRDefault="00CB5E43" w:rsidP="002160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44EE4">
        <w:rPr>
          <w:rFonts w:ascii="Times New Roman" w:hAnsi="Times New Roman" w:cs="Times New Roman"/>
        </w:rPr>
        <w:t>Реализация программ оценена как эффективная при достижении</w:t>
      </w:r>
      <w:r>
        <w:rPr>
          <w:rFonts w:ascii="Times New Roman" w:hAnsi="Times New Roman" w:cs="Times New Roman"/>
        </w:rPr>
        <w:t xml:space="preserve"> </w:t>
      </w:r>
      <w:r w:rsidRPr="00544E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90</w:t>
      </w:r>
      <w:r w:rsidRPr="00544EE4">
        <w:rPr>
          <w:rFonts w:ascii="Times New Roman" w:hAnsi="Times New Roman" w:cs="Times New Roman"/>
        </w:rPr>
        <w:t> % и более средним уровнем выполнения индикаторов, установленных в программах</w:t>
      </w:r>
    </w:p>
    <w:p w:rsidR="002160ED" w:rsidRPr="009D51A8" w:rsidRDefault="002160ED" w:rsidP="002160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Сведения о достижении значений показателей (индикаторов) муниципальных программ представлены в приложении №</w:t>
      </w:r>
      <w:r w:rsidR="00DD372F">
        <w:rPr>
          <w:rFonts w:ascii="Times New Roman" w:hAnsi="Times New Roman" w:cs="Times New Roman"/>
        </w:rPr>
        <w:t xml:space="preserve"> </w:t>
      </w:r>
      <w:r w:rsidR="00CB5E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347E71" w:rsidRPr="00CB4C85" w:rsidRDefault="002160ED" w:rsidP="00BE4C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B4C85">
        <w:rPr>
          <w:rFonts w:ascii="Times New Roman" w:hAnsi="Times New Roman" w:cs="Times New Roman"/>
        </w:rPr>
        <w:t xml:space="preserve">Из </w:t>
      </w:r>
      <w:r w:rsidR="00A36E91" w:rsidRPr="00CB4C85">
        <w:rPr>
          <w:rFonts w:ascii="Times New Roman" w:hAnsi="Times New Roman" w:cs="Times New Roman"/>
        </w:rPr>
        <w:t>8</w:t>
      </w:r>
      <w:r w:rsidRPr="00CB4C85">
        <w:rPr>
          <w:rFonts w:ascii="Times New Roman" w:hAnsi="Times New Roman" w:cs="Times New Roman"/>
        </w:rPr>
        <w:t xml:space="preserve"> муниципальных программ  </w:t>
      </w:r>
      <w:r w:rsidR="00316165">
        <w:rPr>
          <w:rFonts w:ascii="Times New Roman" w:hAnsi="Times New Roman" w:cs="Times New Roman"/>
        </w:rPr>
        <w:t>6</w:t>
      </w:r>
      <w:r w:rsidRPr="00CB4C85">
        <w:rPr>
          <w:rFonts w:ascii="Times New Roman" w:hAnsi="Times New Roman" w:cs="Times New Roman"/>
        </w:rPr>
        <w:t xml:space="preserve"> программ имеют положительную динамику, эффективность программ свыше </w:t>
      </w:r>
      <w:r w:rsidR="00CB4C85" w:rsidRPr="00CB4C85">
        <w:rPr>
          <w:rFonts w:ascii="Times New Roman" w:hAnsi="Times New Roman" w:cs="Times New Roman"/>
        </w:rPr>
        <w:t>90</w:t>
      </w:r>
      <w:r w:rsidR="00347E71" w:rsidRPr="00CB4C85">
        <w:rPr>
          <w:rFonts w:ascii="Times New Roman" w:hAnsi="Times New Roman" w:cs="Times New Roman"/>
        </w:rPr>
        <w:t xml:space="preserve"> </w:t>
      </w:r>
      <w:r w:rsidRPr="00CB4C85">
        <w:rPr>
          <w:rFonts w:ascii="Times New Roman" w:hAnsi="Times New Roman" w:cs="Times New Roman"/>
        </w:rPr>
        <w:t>%</w:t>
      </w:r>
      <w:proofErr w:type="gramStart"/>
      <w:r w:rsidR="00347E71" w:rsidRPr="00CB4C85">
        <w:rPr>
          <w:rFonts w:ascii="Times New Roman" w:hAnsi="Times New Roman" w:cs="Times New Roman"/>
        </w:rPr>
        <w:t xml:space="preserve"> :</w:t>
      </w:r>
      <w:proofErr w:type="gramEnd"/>
    </w:p>
    <w:p w:rsidR="00347E71" w:rsidRPr="00481820" w:rsidRDefault="00347E71" w:rsidP="00BE4C4B">
      <w:pPr>
        <w:jc w:val="both"/>
        <w:rPr>
          <w:rFonts w:ascii="Times New Roman" w:hAnsi="Times New Roman" w:cs="Times New Roman"/>
        </w:rPr>
      </w:pPr>
      <w:r w:rsidRPr="00481820">
        <w:rPr>
          <w:rFonts w:ascii="Times New Roman" w:hAnsi="Times New Roman" w:cs="Times New Roman"/>
        </w:rPr>
        <w:tab/>
        <w:t xml:space="preserve">«Развитие образования </w:t>
      </w:r>
      <w:proofErr w:type="spellStart"/>
      <w:r w:rsidRPr="00481820">
        <w:rPr>
          <w:rFonts w:ascii="Times New Roman" w:hAnsi="Times New Roman" w:cs="Times New Roman"/>
        </w:rPr>
        <w:t>Ханкайского</w:t>
      </w:r>
      <w:proofErr w:type="spellEnd"/>
      <w:r w:rsidRPr="00481820">
        <w:rPr>
          <w:rFonts w:ascii="Times New Roman" w:hAnsi="Times New Roman" w:cs="Times New Roman"/>
        </w:rPr>
        <w:t xml:space="preserve"> муниципального района» -10</w:t>
      </w:r>
      <w:r w:rsidR="00481820" w:rsidRPr="00481820">
        <w:rPr>
          <w:rFonts w:ascii="Times New Roman" w:hAnsi="Times New Roman" w:cs="Times New Roman"/>
        </w:rPr>
        <w:t xml:space="preserve">6,0 </w:t>
      </w:r>
      <w:r w:rsidRPr="00481820">
        <w:rPr>
          <w:rFonts w:ascii="Times New Roman" w:hAnsi="Times New Roman" w:cs="Times New Roman"/>
        </w:rPr>
        <w:t>%;</w:t>
      </w:r>
    </w:p>
    <w:p w:rsidR="00347E71" w:rsidRPr="00481820" w:rsidRDefault="00347E71" w:rsidP="00BE4C4B">
      <w:pPr>
        <w:jc w:val="both"/>
        <w:rPr>
          <w:rFonts w:ascii="Times New Roman" w:hAnsi="Times New Roman" w:cs="Times New Roman"/>
        </w:rPr>
      </w:pPr>
      <w:r w:rsidRPr="00481820">
        <w:rPr>
          <w:rFonts w:ascii="Times New Roman" w:hAnsi="Times New Roman" w:cs="Times New Roman"/>
        </w:rPr>
        <w:tab/>
        <w:t xml:space="preserve">«Развитие культуры </w:t>
      </w:r>
      <w:proofErr w:type="spellStart"/>
      <w:r w:rsidRPr="00481820">
        <w:rPr>
          <w:rFonts w:ascii="Times New Roman" w:hAnsi="Times New Roman" w:cs="Times New Roman"/>
        </w:rPr>
        <w:t>Ханкайского</w:t>
      </w:r>
      <w:proofErr w:type="spellEnd"/>
      <w:r w:rsidRPr="00481820">
        <w:rPr>
          <w:rFonts w:ascii="Times New Roman" w:hAnsi="Times New Roman" w:cs="Times New Roman"/>
        </w:rPr>
        <w:t xml:space="preserve"> муниципального района» -1</w:t>
      </w:r>
      <w:r w:rsidR="00481820" w:rsidRPr="00481820">
        <w:rPr>
          <w:rFonts w:ascii="Times New Roman" w:hAnsi="Times New Roman" w:cs="Times New Roman"/>
        </w:rPr>
        <w:t xml:space="preserve">13,5 </w:t>
      </w:r>
      <w:r w:rsidRPr="00481820">
        <w:rPr>
          <w:rFonts w:ascii="Times New Roman" w:hAnsi="Times New Roman" w:cs="Times New Roman"/>
        </w:rPr>
        <w:t>%;</w:t>
      </w:r>
    </w:p>
    <w:p w:rsidR="00347E71" w:rsidRPr="00481820" w:rsidRDefault="00347E71" w:rsidP="00BE4C4B">
      <w:pPr>
        <w:ind w:firstLine="708"/>
        <w:jc w:val="both"/>
        <w:rPr>
          <w:rFonts w:ascii="Times New Roman" w:hAnsi="Times New Roman" w:cs="Times New Roman"/>
        </w:rPr>
      </w:pPr>
      <w:r w:rsidRPr="00481820">
        <w:rPr>
          <w:rFonts w:ascii="Times New Roman" w:hAnsi="Times New Roman" w:cs="Times New Roman"/>
        </w:rPr>
        <w:t xml:space="preserve">«Охрана окружающей среды </w:t>
      </w:r>
      <w:proofErr w:type="spellStart"/>
      <w:r w:rsidRPr="00481820">
        <w:rPr>
          <w:rFonts w:ascii="Times New Roman" w:hAnsi="Times New Roman" w:cs="Times New Roman"/>
        </w:rPr>
        <w:t>Ханкайского</w:t>
      </w:r>
      <w:proofErr w:type="spellEnd"/>
      <w:r w:rsidRPr="00481820">
        <w:rPr>
          <w:rFonts w:ascii="Times New Roman" w:hAnsi="Times New Roman" w:cs="Times New Roman"/>
        </w:rPr>
        <w:t xml:space="preserve"> муниципального района» - 1</w:t>
      </w:r>
      <w:r w:rsidR="00481820" w:rsidRPr="00481820">
        <w:rPr>
          <w:rFonts w:ascii="Times New Roman" w:hAnsi="Times New Roman" w:cs="Times New Roman"/>
        </w:rPr>
        <w:t>02,1</w:t>
      </w:r>
      <w:r w:rsidRPr="00481820">
        <w:rPr>
          <w:rFonts w:ascii="Times New Roman" w:hAnsi="Times New Roman" w:cs="Times New Roman"/>
        </w:rPr>
        <w:t>%;</w:t>
      </w:r>
    </w:p>
    <w:p w:rsidR="00347E71" w:rsidRPr="00481820" w:rsidRDefault="00481820" w:rsidP="00BE4C4B">
      <w:pPr>
        <w:ind w:firstLine="708"/>
        <w:jc w:val="both"/>
        <w:rPr>
          <w:rFonts w:ascii="Times New Roman" w:hAnsi="Times New Roman" w:cs="Times New Roman"/>
        </w:rPr>
      </w:pPr>
      <w:r w:rsidRPr="00481820">
        <w:rPr>
          <w:rFonts w:ascii="Times New Roman" w:hAnsi="Times New Roman" w:cs="Times New Roman"/>
        </w:rPr>
        <w:t xml:space="preserve"> </w:t>
      </w:r>
      <w:r w:rsidR="00347E71" w:rsidRPr="00481820">
        <w:rPr>
          <w:rFonts w:ascii="Times New Roman" w:hAnsi="Times New Roman" w:cs="Times New Roman"/>
        </w:rPr>
        <w:t xml:space="preserve">«Развитие сельских территорий </w:t>
      </w:r>
      <w:proofErr w:type="spellStart"/>
      <w:r w:rsidR="00347E71" w:rsidRPr="00481820">
        <w:rPr>
          <w:rFonts w:ascii="Times New Roman" w:hAnsi="Times New Roman" w:cs="Times New Roman"/>
        </w:rPr>
        <w:t>Ханкайского</w:t>
      </w:r>
      <w:proofErr w:type="spellEnd"/>
      <w:r w:rsidR="00347E71" w:rsidRPr="00481820">
        <w:rPr>
          <w:rFonts w:ascii="Times New Roman" w:hAnsi="Times New Roman" w:cs="Times New Roman"/>
        </w:rPr>
        <w:t xml:space="preserve"> муниципального района» - </w:t>
      </w:r>
      <w:r w:rsidRPr="00481820">
        <w:rPr>
          <w:rFonts w:ascii="Times New Roman" w:hAnsi="Times New Roman" w:cs="Times New Roman"/>
        </w:rPr>
        <w:t xml:space="preserve">107,8 </w:t>
      </w:r>
      <w:r w:rsidR="00347E71" w:rsidRPr="00481820">
        <w:rPr>
          <w:rFonts w:ascii="Times New Roman" w:hAnsi="Times New Roman" w:cs="Times New Roman"/>
        </w:rPr>
        <w:t>%.</w:t>
      </w:r>
    </w:p>
    <w:p w:rsidR="00481820" w:rsidRPr="00E124EF" w:rsidRDefault="00CB4C85" w:rsidP="00BE4C4B">
      <w:pPr>
        <w:jc w:val="both"/>
        <w:rPr>
          <w:rFonts w:ascii="Times New Roman" w:hAnsi="Times New Roman" w:cs="Times New Roman"/>
        </w:rPr>
      </w:pPr>
      <w:r w:rsidRPr="00E124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481820" w:rsidRPr="00E124EF">
        <w:rPr>
          <w:rFonts w:ascii="Times New Roman" w:hAnsi="Times New Roman" w:cs="Times New Roman"/>
        </w:rPr>
        <w:t xml:space="preserve">«Развитие физической культуры и спорта в </w:t>
      </w:r>
      <w:proofErr w:type="spellStart"/>
      <w:r w:rsidR="00481820" w:rsidRPr="00E124EF">
        <w:rPr>
          <w:rFonts w:ascii="Times New Roman" w:hAnsi="Times New Roman" w:cs="Times New Roman"/>
        </w:rPr>
        <w:t>Ханкайском</w:t>
      </w:r>
      <w:proofErr w:type="spellEnd"/>
      <w:r w:rsidR="00481820" w:rsidRPr="00E124EF">
        <w:rPr>
          <w:rFonts w:ascii="Times New Roman" w:hAnsi="Times New Roman" w:cs="Times New Roman"/>
        </w:rPr>
        <w:t xml:space="preserve"> муниципальном районе» - 99,</w:t>
      </w:r>
      <w:r w:rsidR="00E124EF">
        <w:rPr>
          <w:rFonts w:ascii="Times New Roman" w:hAnsi="Times New Roman" w:cs="Times New Roman"/>
        </w:rPr>
        <w:t>3</w:t>
      </w:r>
      <w:r w:rsidR="00481820" w:rsidRPr="00E124EF">
        <w:rPr>
          <w:rFonts w:ascii="Times New Roman" w:hAnsi="Times New Roman" w:cs="Times New Roman"/>
        </w:rPr>
        <w:t xml:space="preserve"> %</w:t>
      </w:r>
      <w:r w:rsidR="00E124EF">
        <w:rPr>
          <w:rFonts w:ascii="Times New Roman" w:hAnsi="Times New Roman" w:cs="Times New Roman"/>
        </w:rPr>
        <w:t xml:space="preserve">, </w:t>
      </w:r>
      <w:r w:rsidR="00481820" w:rsidRPr="00E124EF">
        <w:rPr>
          <w:rFonts w:ascii="Times New Roman" w:hAnsi="Times New Roman" w:cs="Times New Roman"/>
        </w:rPr>
        <w:t xml:space="preserve"> невыполнение запланированного показателя по числу </w:t>
      </w:r>
      <w:proofErr w:type="gramStart"/>
      <w:r w:rsidR="00481820" w:rsidRPr="00E124EF">
        <w:rPr>
          <w:rFonts w:ascii="Times New Roman" w:hAnsi="Times New Roman" w:cs="Times New Roman"/>
        </w:rPr>
        <w:t xml:space="preserve">детей, </w:t>
      </w:r>
      <w:r w:rsidR="00481820" w:rsidRPr="00E124EF">
        <w:rPr>
          <w:rFonts w:ascii="Times New Roman" w:hAnsi="Times New Roman" w:cs="Times New Roman"/>
        </w:rPr>
        <w:lastRenderedPageBreak/>
        <w:t>занимающихся в ДЮСШ</w:t>
      </w:r>
      <w:r>
        <w:rPr>
          <w:rFonts w:ascii="Times New Roman" w:hAnsi="Times New Roman" w:cs="Times New Roman"/>
        </w:rPr>
        <w:t xml:space="preserve"> произошло</w:t>
      </w:r>
      <w:proofErr w:type="gramEnd"/>
      <w:r>
        <w:rPr>
          <w:rFonts w:ascii="Times New Roman" w:hAnsi="Times New Roman" w:cs="Times New Roman"/>
        </w:rPr>
        <w:t xml:space="preserve"> из-за сокращения педагогов-совместителей, что привело к </w:t>
      </w:r>
      <w:r w:rsidR="00316165">
        <w:rPr>
          <w:rFonts w:ascii="Times New Roman" w:hAnsi="Times New Roman" w:cs="Times New Roman"/>
        </w:rPr>
        <w:t>сокращению числа детей, посещающих спортивные кружки</w:t>
      </w:r>
      <w:r w:rsidR="00481820" w:rsidRPr="00E124EF">
        <w:rPr>
          <w:rFonts w:ascii="Times New Roman" w:hAnsi="Times New Roman" w:cs="Times New Roman"/>
        </w:rPr>
        <w:t>;</w:t>
      </w:r>
    </w:p>
    <w:p w:rsidR="00347E71" w:rsidRPr="00481820" w:rsidRDefault="00316165" w:rsidP="00CB4C8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0"/>
        </w:rPr>
        <w:t>«</w:t>
      </w:r>
      <w:r w:rsidR="00481820" w:rsidRPr="00481820">
        <w:rPr>
          <w:rFonts w:ascii="Times New Roman" w:hAnsi="Times New Roman" w:cs="Times New Roman"/>
          <w:bCs/>
          <w:spacing w:val="0"/>
        </w:rPr>
        <w:t xml:space="preserve">Развитие систем жилищно-коммунальной инфраструктуры и дорожного хозяйства в </w:t>
      </w:r>
      <w:proofErr w:type="spellStart"/>
      <w:r w:rsidR="00481820" w:rsidRPr="00481820">
        <w:rPr>
          <w:rFonts w:ascii="Times New Roman" w:hAnsi="Times New Roman" w:cs="Times New Roman"/>
          <w:bCs/>
          <w:spacing w:val="0"/>
        </w:rPr>
        <w:t>Ханкайском</w:t>
      </w:r>
      <w:proofErr w:type="spellEnd"/>
      <w:r w:rsidR="00481820" w:rsidRPr="00481820">
        <w:rPr>
          <w:rFonts w:ascii="Times New Roman" w:hAnsi="Times New Roman" w:cs="Times New Roman"/>
          <w:bCs/>
          <w:spacing w:val="0"/>
        </w:rPr>
        <w:t xml:space="preserve"> муниципальном районе</w:t>
      </w:r>
      <w:r w:rsidR="00E124EF">
        <w:rPr>
          <w:rFonts w:ascii="Times New Roman" w:hAnsi="Times New Roman" w:cs="Times New Roman"/>
          <w:bCs/>
          <w:spacing w:val="0"/>
        </w:rPr>
        <w:t xml:space="preserve">»- 99,0%, невыполнение показатели по капитальному и текущему ремонту дорог. </w:t>
      </w:r>
      <w:r w:rsidR="00481820">
        <w:rPr>
          <w:rFonts w:ascii="Times New Roman" w:hAnsi="Times New Roman" w:cs="Times New Roman"/>
          <w:bCs/>
          <w:spacing w:val="0"/>
        </w:rPr>
        <w:t xml:space="preserve"> </w:t>
      </w:r>
    </w:p>
    <w:p w:rsidR="00316165" w:rsidRPr="00316165" w:rsidRDefault="00316165" w:rsidP="00316165">
      <w:pPr>
        <w:jc w:val="both"/>
        <w:rPr>
          <w:rFonts w:ascii="Times New Roman" w:hAnsi="Times New Roman" w:cs="Times New Roman"/>
        </w:rPr>
      </w:pPr>
      <w:r w:rsidRPr="00316165">
        <w:rPr>
          <w:rFonts w:ascii="Times New Roman" w:hAnsi="Times New Roman" w:cs="Times New Roman"/>
        </w:rPr>
        <w:tab/>
        <w:t xml:space="preserve">Эффективность программы «Реализация муниципальной политики в </w:t>
      </w:r>
      <w:proofErr w:type="spellStart"/>
      <w:r w:rsidRPr="00316165">
        <w:rPr>
          <w:rFonts w:ascii="Times New Roman" w:hAnsi="Times New Roman" w:cs="Times New Roman"/>
        </w:rPr>
        <w:t>Ханкайском</w:t>
      </w:r>
      <w:proofErr w:type="spellEnd"/>
      <w:r w:rsidRPr="00316165">
        <w:rPr>
          <w:rFonts w:ascii="Times New Roman" w:hAnsi="Times New Roman" w:cs="Times New Roman"/>
        </w:rPr>
        <w:t xml:space="preserve"> муниципальном районе» составила </w:t>
      </w:r>
      <w:r w:rsidRPr="00316165">
        <w:rPr>
          <w:rFonts w:ascii="Times New Roman" w:hAnsi="Times New Roman" w:cs="Times New Roman"/>
        </w:rPr>
        <w:t>–</w:t>
      </w:r>
      <w:r w:rsidRPr="00316165">
        <w:rPr>
          <w:rFonts w:ascii="Times New Roman" w:hAnsi="Times New Roman" w:cs="Times New Roman"/>
        </w:rPr>
        <w:t xml:space="preserve"> </w:t>
      </w:r>
      <w:r w:rsidRPr="00316165">
        <w:rPr>
          <w:rFonts w:ascii="Times New Roman" w:hAnsi="Times New Roman" w:cs="Times New Roman"/>
        </w:rPr>
        <w:t>72,1</w:t>
      </w:r>
      <w:r w:rsidRPr="00316165">
        <w:rPr>
          <w:rFonts w:ascii="Times New Roman" w:hAnsi="Times New Roman" w:cs="Times New Roman"/>
        </w:rPr>
        <w:t xml:space="preserve">%, в связи с </w:t>
      </w:r>
      <w:r w:rsidRPr="00316165">
        <w:rPr>
          <w:rFonts w:ascii="Times New Roman" w:hAnsi="Times New Roman" w:cs="Times New Roman"/>
        </w:rPr>
        <w:t xml:space="preserve">недостаточным финансированием по </w:t>
      </w:r>
      <w:r w:rsidRPr="00316165">
        <w:rPr>
          <w:rFonts w:ascii="Times New Roman" w:hAnsi="Times New Roman" w:cs="Times New Roman"/>
        </w:rPr>
        <w:t>подпрограмме «Развитие муниципальной службы»</w:t>
      </w:r>
      <w:r>
        <w:rPr>
          <w:rFonts w:ascii="Times New Roman" w:hAnsi="Times New Roman" w:cs="Times New Roman"/>
        </w:rPr>
        <w:t>.</w:t>
      </w:r>
    </w:p>
    <w:p w:rsidR="00347E71" w:rsidRPr="00BE4C4B" w:rsidRDefault="00CB4C85" w:rsidP="0031616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э</w:t>
      </w:r>
      <w:r w:rsidR="00BE4C4B">
        <w:rPr>
          <w:rFonts w:ascii="Times New Roman" w:hAnsi="Times New Roman" w:cs="Times New Roman"/>
        </w:rPr>
        <w:t>ффективност</w:t>
      </w:r>
      <w:r>
        <w:rPr>
          <w:rFonts w:ascii="Times New Roman" w:hAnsi="Times New Roman" w:cs="Times New Roman"/>
        </w:rPr>
        <w:t>и</w:t>
      </w:r>
      <w:r w:rsidR="00BE4C4B">
        <w:rPr>
          <w:rFonts w:ascii="Times New Roman" w:hAnsi="Times New Roman" w:cs="Times New Roman"/>
        </w:rPr>
        <w:t xml:space="preserve"> программы </w:t>
      </w:r>
      <w:r w:rsidR="00BE4C4B" w:rsidRPr="00BE4C4B">
        <w:rPr>
          <w:rFonts w:ascii="Times New Roman" w:hAnsi="Times New Roman" w:cs="Times New Roman"/>
          <w:bCs/>
          <w:spacing w:val="0"/>
        </w:rPr>
        <w:t xml:space="preserve">«Создание и функционирование многофункционального центра предоставления государственных и муниципальных услуг в </w:t>
      </w:r>
      <w:proofErr w:type="spellStart"/>
      <w:r w:rsidR="00BE4C4B" w:rsidRPr="00BE4C4B">
        <w:rPr>
          <w:rFonts w:ascii="Times New Roman" w:hAnsi="Times New Roman" w:cs="Times New Roman"/>
          <w:bCs/>
          <w:spacing w:val="0"/>
        </w:rPr>
        <w:t>Ханкайском</w:t>
      </w:r>
      <w:proofErr w:type="spellEnd"/>
      <w:r w:rsidR="00BE4C4B" w:rsidRPr="00BE4C4B">
        <w:rPr>
          <w:rFonts w:ascii="Times New Roman" w:hAnsi="Times New Roman" w:cs="Times New Roman"/>
          <w:bCs/>
          <w:spacing w:val="0"/>
        </w:rPr>
        <w:t xml:space="preserve"> муниципальном районе»</w:t>
      </w:r>
      <w:r w:rsidR="00BE4C4B">
        <w:rPr>
          <w:rFonts w:ascii="Times New Roman" w:hAnsi="Times New Roman" w:cs="Times New Roman"/>
          <w:bCs/>
          <w:spacing w:val="0"/>
        </w:rPr>
        <w:t xml:space="preserve"> не </w:t>
      </w:r>
      <w:r>
        <w:rPr>
          <w:rFonts w:ascii="Times New Roman" w:hAnsi="Times New Roman" w:cs="Times New Roman"/>
          <w:bCs/>
          <w:spacing w:val="0"/>
        </w:rPr>
        <w:t>проводилась</w:t>
      </w:r>
      <w:r w:rsidR="00BE4C4B">
        <w:rPr>
          <w:rFonts w:ascii="Times New Roman" w:hAnsi="Times New Roman" w:cs="Times New Roman"/>
          <w:bCs/>
          <w:spacing w:val="0"/>
        </w:rPr>
        <w:t xml:space="preserve"> в связи с тем, что центр начал оказывать услуги  с января  2016 года</w:t>
      </w:r>
      <w:r>
        <w:rPr>
          <w:rFonts w:ascii="Times New Roman" w:hAnsi="Times New Roman" w:cs="Times New Roman"/>
          <w:bCs/>
          <w:spacing w:val="0"/>
        </w:rPr>
        <w:t>.</w:t>
      </w:r>
    </w:p>
    <w:p w:rsidR="00134486" w:rsidRDefault="00134486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0"/>
        <w:gridCol w:w="2589"/>
      </w:tblGrid>
      <w:tr w:rsidR="00D43843" w:rsidRPr="00884BA6" w:rsidTr="00EB65B2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EB65B2">
            <w:pPr>
              <w:rPr>
                <w:rFonts w:ascii="Times New Roman" w:hAnsi="Times New Roman" w:cs="Times New Roman"/>
              </w:rPr>
            </w:pPr>
            <w:r w:rsidRPr="00884BA6">
              <w:rPr>
                <w:rFonts w:ascii="Times New Roman" w:hAnsi="Times New Roman" w:cs="Times New Roman"/>
              </w:rPr>
              <w:t>Глава муниципального района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EB65B2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843" w:rsidRPr="00884BA6" w:rsidTr="00EB65B2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EB65B2">
            <w:pPr>
              <w:rPr>
                <w:rFonts w:ascii="Times New Roman" w:hAnsi="Times New Roman" w:cs="Times New Roman"/>
              </w:rPr>
            </w:pPr>
            <w:r w:rsidRPr="00884BA6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EB65B2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843" w:rsidRPr="00884BA6" w:rsidTr="00EB65B2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EB65B2">
            <w:pPr>
              <w:rPr>
                <w:rFonts w:ascii="Times New Roman" w:hAnsi="Times New Roman" w:cs="Times New Roman"/>
              </w:rPr>
            </w:pPr>
            <w:r w:rsidRPr="00884BA6">
              <w:rPr>
                <w:rFonts w:ascii="Times New Roman" w:hAnsi="Times New Roman" w:cs="Times New Roman"/>
              </w:rPr>
              <w:t xml:space="preserve">муниципального района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EB65B2">
            <w:pPr>
              <w:ind w:left="6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84BA6">
              <w:rPr>
                <w:rFonts w:ascii="Times New Roman" w:hAnsi="Times New Roman" w:cs="Times New Roman"/>
              </w:rPr>
              <w:t>В.В.Мищенко</w:t>
            </w:r>
            <w:proofErr w:type="spellEnd"/>
          </w:p>
        </w:tc>
      </w:tr>
    </w:tbl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"/>
        <w:gridCol w:w="7207"/>
        <w:gridCol w:w="2553"/>
        <w:gridCol w:w="36"/>
      </w:tblGrid>
      <w:tr w:rsidR="00884BA6" w:rsidRPr="00884BA6" w:rsidTr="00BE4C4B">
        <w:trPr>
          <w:trHeight w:val="57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BA6" w:rsidRDefault="00884BA6" w:rsidP="00315F1E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315F1E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315F1E">
            <w:pPr>
              <w:rPr>
                <w:rFonts w:ascii="Times New Roman" w:hAnsi="Times New Roman" w:cs="Times New Roman"/>
              </w:rPr>
            </w:pPr>
          </w:p>
          <w:p w:rsidR="00D43843" w:rsidRPr="00884BA6" w:rsidRDefault="00D43843" w:rsidP="00315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4BA6" w:rsidRPr="00884BA6" w:rsidTr="00BE4C4B">
        <w:trPr>
          <w:trHeight w:val="57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4BA6" w:rsidRPr="00884BA6" w:rsidTr="00BE4C4B">
        <w:trPr>
          <w:trHeight w:val="57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BA6" w:rsidRDefault="00884BA6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Pr="00884BA6" w:rsidRDefault="00D43843" w:rsidP="000E4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ind w:left="65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243B2" w:rsidRPr="00A243B2" w:rsidTr="00BE4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36" w:type="dxa"/>
          <w:trHeight w:val="276"/>
        </w:trPr>
        <w:tc>
          <w:tcPr>
            <w:tcW w:w="9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43" w:rsidRDefault="00A243B2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243B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                                                                     </w:t>
            </w:r>
          </w:p>
          <w:p w:rsidR="00935B8B" w:rsidRDefault="00A243B2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243B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                          </w:t>
            </w:r>
          </w:p>
          <w:p w:rsidR="00935B8B" w:rsidRDefault="00935B8B" w:rsidP="00A243B2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A243B2" w:rsidRPr="00A243B2" w:rsidRDefault="00935B8B" w:rsidP="00935B8B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A243B2" w:rsidRPr="00A243B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Приложение №1</w:t>
            </w:r>
          </w:p>
        </w:tc>
      </w:tr>
      <w:tr w:rsidR="00A243B2" w:rsidRPr="00A243B2" w:rsidTr="00BE4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36" w:type="dxa"/>
          <w:trHeight w:val="300"/>
        </w:trPr>
        <w:tc>
          <w:tcPr>
            <w:tcW w:w="9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E4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36" w:type="dxa"/>
          <w:trHeight w:val="276"/>
        </w:trPr>
        <w:tc>
          <w:tcPr>
            <w:tcW w:w="9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E4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36" w:type="dxa"/>
          <w:trHeight w:val="276"/>
        </w:trPr>
        <w:tc>
          <w:tcPr>
            <w:tcW w:w="9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E4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36" w:type="dxa"/>
          <w:trHeight w:val="276"/>
        </w:trPr>
        <w:tc>
          <w:tcPr>
            <w:tcW w:w="9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E4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36" w:type="dxa"/>
          <w:trHeight w:val="276"/>
        </w:trPr>
        <w:tc>
          <w:tcPr>
            <w:tcW w:w="9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E4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36" w:type="dxa"/>
          <w:trHeight w:val="570"/>
        </w:trPr>
        <w:tc>
          <w:tcPr>
            <w:tcW w:w="9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2458"/>
              <w:gridCol w:w="3050"/>
              <w:gridCol w:w="1796"/>
              <w:gridCol w:w="1676"/>
            </w:tblGrid>
            <w:tr w:rsidR="00935B8B" w:rsidRPr="00935B8B" w:rsidTr="00935B8B">
              <w:trPr>
                <w:trHeight w:val="288"/>
              </w:trPr>
              <w:tc>
                <w:tcPr>
                  <w:tcW w:w="9544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35B8B" w:rsidRDefault="00A243B2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A243B2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  </w:t>
                  </w:r>
                  <w:r w:rsidR="00935B8B"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  ИНФОРМАЦИЯ </w:t>
                  </w:r>
                </w:p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о расходовании бюджетных и внебюджетных средств на реализацию муниципальных программ  </w:t>
                  </w:r>
                </w:p>
              </w:tc>
            </w:tr>
            <w:tr w:rsidR="00935B8B" w:rsidRPr="00935B8B" w:rsidTr="00935B8B">
              <w:trPr>
                <w:trHeight w:val="340"/>
              </w:trPr>
              <w:tc>
                <w:tcPr>
                  <w:tcW w:w="9544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935B8B" w:rsidRPr="00935B8B" w:rsidTr="00935B8B">
              <w:trPr>
                <w:trHeight w:val="262"/>
              </w:trPr>
              <w:tc>
                <w:tcPr>
                  <w:tcW w:w="954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  <w:u w:val="single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  <w:u w:val="single"/>
                    </w:rPr>
                    <w:t>за 2015 год</w:t>
                  </w:r>
                </w:p>
              </w:tc>
            </w:tr>
            <w:tr w:rsidR="00935B8B" w:rsidRPr="00935B8B" w:rsidTr="003C18B0">
              <w:trPr>
                <w:trHeight w:val="262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16"/>
                      <w:szCs w:val="16"/>
                    </w:rPr>
                  </w:pPr>
                </w:p>
              </w:tc>
            </w:tr>
            <w:tr w:rsidR="00935B8B" w:rsidRPr="00935B8B" w:rsidTr="003C18B0">
              <w:trPr>
                <w:trHeight w:val="719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п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Наименование муниципальной программы, подпрограммы, отдельного мероприятия</w:t>
                  </w:r>
                </w:p>
              </w:tc>
              <w:tc>
                <w:tcPr>
                  <w:tcW w:w="3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Источники ресурсного обеспечения</w:t>
                  </w:r>
                </w:p>
              </w:tc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Оценка расходов (в соответствии с программой), (тыс. руб.)</w:t>
                  </w:r>
                </w:p>
              </w:tc>
              <w:tc>
                <w:tcPr>
                  <w:tcW w:w="1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Фактическиие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расходы,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тыс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.р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.)</w:t>
                  </w:r>
                </w:p>
              </w:tc>
            </w:tr>
            <w:tr w:rsidR="00935B8B" w:rsidRPr="00935B8B" w:rsidTr="003C18B0">
              <w:trPr>
                <w:trHeight w:val="929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935B8B" w:rsidRPr="00935B8B" w:rsidTr="003C18B0">
              <w:trPr>
                <w:trHeight w:val="262"/>
              </w:trPr>
              <w:tc>
                <w:tcPr>
                  <w:tcW w:w="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818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Муниципальные программы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D438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</w:t>
                  </w:r>
                  <w:r w:rsidR="00D4384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32</w:t>
                  </w:r>
                  <w:r w:rsidR="00D4384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1,71</w:t>
                  </w:r>
                  <w:r w:rsidR="00D4384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411504,36</w:t>
                  </w:r>
                </w:p>
              </w:tc>
            </w:tr>
            <w:tr w:rsidR="00935B8B" w:rsidRPr="00935B8B" w:rsidTr="003C18B0">
              <w:trPr>
                <w:trHeight w:val="850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D438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15</w:t>
                  </w:r>
                  <w:r w:rsidR="00D4384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256,595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2557,48</w:t>
                  </w:r>
                </w:p>
              </w:tc>
            </w:tr>
            <w:tr w:rsidR="00935B8B" w:rsidRPr="00935B8B" w:rsidTr="003C18B0">
              <w:trPr>
                <w:trHeight w:val="916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D438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</w:t>
                  </w:r>
                  <w:r w:rsidR="00D4384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50036,693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240820,193</w:t>
                  </w:r>
                </w:p>
              </w:tc>
            </w:tr>
            <w:tr w:rsidR="00935B8B" w:rsidRPr="00935B8B" w:rsidTr="003C18B0">
              <w:trPr>
                <w:trHeight w:val="562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177917,43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168126,69</w:t>
                  </w:r>
                </w:p>
              </w:tc>
            </w:tr>
            <w:tr w:rsidR="00935B8B" w:rsidRPr="00935B8B" w:rsidTr="003C18B0">
              <w:trPr>
                <w:trHeight w:val="301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262"/>
              </w:trPr>
              <w:tc>
                <w:tcPr>
                  <w:tcW w:w="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81820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</w:t>
                  </w:r>
                  <w:r w:rsidR="00481820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Развитие образования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81820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2014-2018 годы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341185,903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336431,22</w:t>
                  </w:r>
                </w:p>
              </w:tc>
            </w:tr>
            <w:tr w:rsidR="00935B8B" w:rsidRPr="00935B8B" w:rsidTr="003C18B0">
              <w:trPr>
                <w:trHeight w:val="850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916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223955,023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223736,003</w:t>
                  </w:r>
                </w:p>
              </w:tc>
            </w:tr>
            <w:tr w:rsidR="00935B8B" w:rsidRPr="00935B8B" w:rsidTr="003C18B0">
              <w:trPr>
                <w:trHeight w:val="536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117230,88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112695,22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353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1  </w:t>
                  </w:r>
                  <w:r w:rsidR="00481820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Развитие дошкольного образования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районе» на 2014-2018  годы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73525,75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71102,69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733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40862,2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40862,2</w:t>
                  </w:r>
                </w:p>
              </w:tc>
            </w:tr>
            <w:tr w:rsidR="00935B8B" w:rsidRPr="00935B8B" w:rsidTr="003C18B0">
              <w:trPr>
                <w:trHeight w:val="497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32663,55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30240,49</w:t>
                  </w:r>
                </w:p>
              </w:tc>
            </w:tr>
            <w:tr w:rsidR="00935B8B" w:rsidRPr="00935B8B" w:rsidTr="003C18B0">
              <w:trPr>
                <w:trHeight w:val="422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353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2  «Развитие системы общего образования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районе» на 2014-2018 годы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238797,123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236954,273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183092,823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182873,803</w:t>
                  </w:r>
                </w:p>
              </w:tc>
            </w:tr>
            <w:tr w:rsidR="00935B8B" w:rsidRPr="00935B8B" w:rsidTr="003C18B0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55704,3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54080,47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366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3 «Развитие системы дополнительного образования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районе» на 2014-2018 годы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14930,53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14684,57</w:t>
                  </w:r>
                </w:p>
              </w:tc>
            </w:tr>
            <w:tr w:rsidR="00935B8B" w:rsidRPr="00935B8B" w:rsidTr="003C18B0">
              <w:trPr>
                <w:trHeight w:val="523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23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36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14930,53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14684,57</w:t>
                  </w:r>
                </w:p>
              </w:tc>
            </w:tr>
            <w:tr w:rsidR="00935B8B" w:rsidRPr="00935B8B" w:rsidTr="003C18B0">
              <w:trPr>
                <w:trHeight w:val="13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государственные внебюджетные фонды Российской Федерации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35B8B" w:rsidRPr="00935B8B" w:rsidTr="003C18B0">
              <w:trPr>
                <w:trHeight w:val="471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432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13932,5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13689,69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13932,5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13689,69</w:t>
                  </w:r>
                </w:p>
              </w:tc>
            </w:tr>
            <w:tr w:rsidR="00935B8B" w:rsidRPr="00935B8B" w:rsidTr="003C18B0">
              <w:trPr>
                <w:trHeight w:val="327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327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</w:t>
                  </w:r>
                  <w:r w:rsidR="00481820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Развитие культуры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lastRenderedPageBreak/>
                    <w:t>муниципального района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2014-2018 годы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17680,91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17660,88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7,2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17653,71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17653,68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392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Охрана окружающей среды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2014-2018 годы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515,53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511,53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916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515,53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511,53</w:t>
                  </w:r>
                </w:p>
              </w:tc>
            </w:tr>
            <w:tr w:rsidR="00935B8B" w:rsidRPr="00935B8B" w:rsidTr="003C18B0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392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Развитие системы переработки и утилизации бытовых отходов на территории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396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10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396</w:t>
                  </w:r>
                </w:p>
              </w:tc>
            </w:tr>
            <w:tr w:rsidR="00935B8B" w:rsidRPr="00935B8B" w:rsidTr="003C18B0">
              <w:trPr>
                <w:trHeight w:val="523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115,53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115,53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3C18B0" w:rsidRPr="00935B8B" w:rsidTr="003C18B0">
              <w:trPr>
                <w:trHeight w:val="48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8B0" w:rsidRPr="00935B8B" w:rsidRDefault="003C18B0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8B0" w:rsidRPr="00935B8B" w:rsidRDefault="003C18B0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18B0" w:rsidRPr="00935B8B" w:rsidRDefault="003C18B0" w:rsidP="003C18B0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 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8B0" w:rsidRPr="00935B8B" w:rsidRDefault="003C18B0" w:rsidP="003C18B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115,53 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8B0" w:rsidRPr="00935B8B" w:rsidRDefault="003C18B0" w:rsidP="003C18B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115,53 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349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lastRenderedPageBreak/>
                    <w:t xml:space="preserve">программа 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Развитие физической культуры и сорта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2014-2018 годы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D43843" w:rsidP="00D43843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     </w:t>
                  </w:r>
                  <w:r w:rsidR="00935B8B"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311,83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311,83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D43843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37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36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311,83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311,83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340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Развитие сельских территорий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2014-2018 годы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22030,02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1A0A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21</w:t>
                  </w:r>
                  <w:r w:rsidR="001A0A40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447,275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545B73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1429,477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545B73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1429,477</w:t>
                  </w:r>
                </w:p>
              </w:tc>
            </w:tr>
            <w:tr w:rsidR="00935B8B" w:rsidRPr="00935B8B" w:rsidTr="003C18B0">
              <w:trPr>
                <w:trHeight w:val="876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545B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14</w:t>
                  </w:r>
                  <w:r w:rsidR="00545B7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591,408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1A0A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14</w:t>
                  </w:r>
                  <w:r w:rsidR="001A0A40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330,04</w:t>
                  </w:r>
                </w:p>
              </w:tc>
            </w:tr>
            <w:tr w:rsidR="00935B8B" w:rsidRPr="00935B8B" w:rsidTr="003C18B0">
              <w:trPr>
                <w:trHeight w:val="536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6009,14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5687,76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40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1 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Социальное развитие села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3C18B0" w:rsidRPr="00935B8B" w:rsidTr="003C18B0">
              <w:trPr>
                <w:trHeight w:val="577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8B0" w:rsidRPr="00935B8B" w:rsidRDefault="003C18B0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8B0" w:rsidRPr="00935B8B" w:rsidRDefault="003C18B0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18B0" w:rsidRPr="00935B8B" w:rsidRDefault="003C18B0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18B0" w:rsidRPr="00935B8B" w:rsidRDefault="003C18B0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18B0" w:rsidRPr="00935B8B" w:rsidRDefault="003C18B0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419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2 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Развитие малого и среднего предпринимательства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1500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1085,98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1085,98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164,02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164,02</w:t>
                  </w:r>
                </w:p>
              </w:tc>
            </w:tr>
            <w:tr w:rsidR="00935B8B" w:rsidRPr="00935B8B" w:rsidTr="003C18B0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250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44202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Подпрограмма 3 «</w:t>
                  </w:r>
                  <w:r w:rsidR="00935B8B"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Развитие градостроительной и землеустроительной деятельности на территории </w:t>
                  </w:r>
                  <w:proofErr w:type="spellStart"/>
                  <w:r w:rsidR="00935B8B"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="00935B8B"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590,65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269,27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590,65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269,27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314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19939,37</w:t>
                  </w:r>
                  <w:r w:rsidR="00545B7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19834,87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545B73" w:rsidP="00545B7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343,495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545B73" w:rsidP="00545B7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343,495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545B7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14</w:t>
                  </w:r>
                  <w:r w:rsidR="00545B7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427,39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1A0A4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14</w:t>
                  </w:r>
                  <w:r w:rsidR="001A0A40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322,885</w:t>
                  </w:r>
                </w:p>
              </w:tc>
            </w:tr>
            <w:tr w:rsidR="00935B8B" w:rsidRPr="00935B8B" w:rsidTr="003C18B0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5168,49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5168,49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353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Реализация муниципальной политики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2014-2018 годы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18042,25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17732,09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36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18042,25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17732,09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392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1 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Развитие муниципальной службы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930,19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781,01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930,19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781,01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379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2 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Проведение мониторинга качества предоставления муниципальных услуг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1915,65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1915,65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1915,65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1915,65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15196,41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15035,43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15196,41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15035,43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Развитие систем жилищно-коммунальной инфраструктуры и дорожного хозяйства в </w:t>
                  </w:r>
                  <w:proofErr w:type="spellStart"/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2015-2018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  <w:t xml:space="preserve"> </w:t>
                  </w: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17406,18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11546,13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1573,09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15833,09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11546,13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1 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9296,7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8686,62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3C18B0" w:rsidRPr="00935B8B" w:rsidTr="003C18B0">
              <w:trPr>
                <w:trHeight w:val="493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8B0" w:rsidRPr="00935B8B" w:rsidRDefault="003C18B0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8B0" w:rsidRPr="00935B8B" w:rsidRDefault="003C18B0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18B0" w:rsidRPr="00935B8B" w:rsidRDefault="003C18B0" w:rsidP="003C18B0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 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8B0" w:rsidRPr="00935B8B" w:rsidRDefault="003C18B0" w:rsidP="003C18B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9296,7 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8B0" w:rsidRPr="00935B8B" w:rsidRDefault="003C18B0" w:rsidP="003C18B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8686,62 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2 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Развитие дорожного хозяйства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7425,09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2269,22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1573,09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5852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2269,22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684,39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590,29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536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684,39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590,29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44202B" w:rsidRDefault="00935B8B" w:rsidP="0044202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Создание и функционирование многофункционального центра предоставления государственных и муниципальных услуг в </w:t>
                  </w:r>
                  <w:proofErr w:type="spellStart"/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2015 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-2016 </w:t>
                  </w: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год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6039,09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5706,54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799,92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799,92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2918,17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2918,17</w:t>
                  </w:r>
                </w:p>
              </w:tc>
            </w:tr>
            <w:tr w:rsidR="00935B8B" w:rsidRPr="00935B8B" w:rsidTr="003C18B0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2321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1988,45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6039,09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5706,54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799,92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799,92</w:t>
                  </w:r>
                </w:p>
              </w:tc>
            </w:tr>
            <w:tr w:rsidR="00935B8B" w:rsidRPr="00935B8B" w:rsidTr="003C18B0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2918,17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2918,17</w:t>
                  </w:r>
                </w:p>
              </w:tc>
            </w:tr>
            <w:tr w:rsidR="00935B8B" w:rsidRPr="00935B8B" w:rsidTr="003C18B0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2321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1988,45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935B8B" w:rsidRPr="00935B8B" w:rsidTr="000F4DB9">
              <w:trPr>
                <w:trHeight w:val="80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935B8B" w:rsidRPr="00935B8B" w:rsidTr="000F4DB9">
              <w:trPr>
                <w:trHeight w:val="275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55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935B8B" w:rsidRPr="00935B8B" w:rsidTr="003C18B0">
              <w:trPr>
                <w:trHeight w:val="275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55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:rsidR="00A243B2" w:rsidRPr="00A243B2" w:rsidRDefault="00A243B2" w:rsidP="00A243B2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A243B2" w:rsidRPr="00A243B2" w:rsidTr="00BE4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36" w:type="dxa"/>
          <w:trHeight w:val="390"/>
        </w:trPr>
        <w:tc>
          <w:tcPr>
            <w:tcW w:w="9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:rsidR="00A243B2" w:rsidRDefault="00A243B2">
      <w:pPr>
        <w:spacing w:after="200" w:line="276" w:lineRule="auto"/>
        <w:rPr>
          <w:rFonts w:ascii="Times New Roman" w:hAnsi="Times New Roman" w:cs="Times New Roman"/>
        </w:rPr>
        <w:sectPr w:rsidR="00A243B2" w:rsidSect="004345FA">
          <w:headerReference w:type="even" r:id="rId10"/>
          <w:headerReference w:type="default" r:id="rId11"/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361409" w:rsidRDefault="00813E31" w:rsidP="008617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</w:t>
      </w:r>
    </w:p>
    <w:p w:rsidR="0093310A" w:rsidRDefault="0093310A" w:rsidP="009331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Приложение № 2 </w:t>
      </w:r>
    </w:p>
    <w:p w:rsidR="0093310A" w:rsidRDefault="0093310A" w:rsidP="0093310A">
      <w:pPr>
        <w:rPr>
          <w:rFonts w:ascii="Times New Roman" w:hAnsi="Times New Roman"/>
          <w:b/>
          <w:bCs/>
        </w:rPr>
      </w:pPr>
    </w:p>
    <w:p w:rsidR="0093310A" w:rsidRDefault="0093310A" w:rsidP="0093310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СВЕДЕНИЯ</w:t>
      </w:r>
    </w:p>
    <w:p w:rsidR="0093310A" w:rsidRDefault="0093310A" w:rsidP="0093310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достижении значений показателей  (индикаторов) муниципальных программ </w:t>
      </w:r>
    </w:p>
    <w:p w:rsidR="0093310A" w:rsidRPr="00FE2F2B" w:rsidRDefault="0093310A" w:rsidP="0093310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Ханкайского</w:t>
      </w:r>
      <w:proofErr w:type="spellEnd"/>
      <w:r>
        <w:rPr>
          <w:rFonts w:ascii="Times New Roman" w:hAnsi="Times New Roman"/>
          <w:b/>
          <w:bCs/>
        </w:rPr>
        <w:t xml:space="preserve"> муниципального района </w:t>
      </w:r>
    </w:p>
    <w:p w:rsidR="0093310A" w:rsidRDefault="0093310A" w:rsidP="0093310A">
      <w:pPr>
        <w:jc w:val="center"/>
      </w:pPr>
      <w:r w:rsidRPr="00FE2F2B">
        <w:rPr>
          <w:rFonts w:ascii="Times New Roman" w:hAnsi="Times New Roman"/>
          <w:b/>
          <w:bCs/>
        </w:rPr>
        <w:t>  </w:t>
      </w:r>
      <w:r>
        <w:rPr>
          <w:rFonts w:ascii="Times New Roman" w:hAnsi="Times New Roman"/>
          <w:b/>
          <w:bCs/>
        </w:rPr>
        <w:t>за 2015 год</w:t>
      </w:r>
      <w:r w:rsidRPr="00FE2F2B">
        <w:rPr>
          <w:rFonts w:ascii="Times New Roman" w:hAnsi="Times New Roman"/>
          <w:b/>
          <w:bCs/>
        </w:rPr>
        <w:t> 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446"/>
        <w:gridCol w:w="709"/>
        <w:gridCol w:w="992"/>
        <w:gridCol w:w="993"/>
        <w:gridCol w:w="992"/>
        <w:gridCol w:w="850"/>
        <w:gridCol w:w="1560"/>
      </w:tblGrid>
      <w:tr w:rsidR="0093310A" w:rsidRPr="0099743A" w:rsidTr="0093310A">
        <w:trPr>
          <w:trHeight w:val="255"/>
          <w:tblHeader/>
        </w:trPr>
        <w:tc>
          <w:tcPr>
            <w:tcW w:w="641" w:type="dxa"/>
            <w:vMerge w:val="restart"/>
            <w:shd w:val="clear" w:color="auto" w:fill="auto"/>
            <w:noWrap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46" w:type="dxa"/>
            <w:vMerge w:val="restart"/>
            <w:shd w:val="clear" w:color="auto" w:fill="auto"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4"/>
            <w:shd w:val="clear" w:color="auto" w:fill="auto"/>
            <w:vAlign w:val="center"/>
            <w:hideMark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индикаторов) муниципальной программы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показателей</w:t>
            </w:r>
          </w:p>
        </w:tc>
      </w:tr>
      <w:tr w:rsidR="0093310A" w:rsidRPr="0099743A" w:rsidTr="0093310A">
        <w:trPr>
          <w:trHeight w:val="244"/>
          <w:tblHeader/>
        </w:trPr>
        <w:tc>
          <w:tcPr>
            <w:tcW w:w="641" w:type="dxa"/>
            <w:vMerge/>
            <w:vAlign w:val="center"/>
            <w:hideMark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vMerge/>
            <w:vAlign w:val="center"/>
            <w:hideMark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44"/>
          <w:tblHeader/>
        </w:trPr>
        <w:tc>
          <w:tcPr>
            <w:tcW w:w="641" w:type="dxa"/>
            <w:vMerge/>
            <w:vAlign w:val="center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vMerge/>
            <w:vAlign w:val="center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6" w:type="dxa"/>
            <w:shd w:val="clear" w:color="auto" w:fill="auto"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Муниципальная программа «Развитие образования </w:t>
            </w:r>
            <w:proofErr w:type="spellStart"/>
            <w:r w:rsidRPr="0099743A">
              <w:rPr>
                <w:rFonts w:ascii="Times New Roman" w:hAnsi="Times New Roman" w:cs="Times New Roman"/>
                <w:b/>
                <w:sz w:val="26"/>
                <w:szCs w:val="26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района» на 2014-2018 годы</w:t>
            </w: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одного года до шести лет, состоящих на учете для определения  в муниципальные дошкольные образовательные организации, в общей численности детей в возрасте от одного года до шести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в том числе одаренных детей, детей с ограниченными возможностями здоровья, получающих услуги дополнительного образования от общей численности детей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школь-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высококвалифицированных педагогических работников в общей численности квалифицированных педагогических работников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дошкольного образования в </w:t>
            </w:r>
            <w:proofErr w:type="spellStart"/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</w:t>
            </w: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дошкольных образовательных организаций, в которых созданы необходимые условия для организации образовательного процесса в соответствии с современными требованиями на основе использования концепции организации открытого пространства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3-х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3-х до 7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D70C4B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D70C4B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93310A" w:rsidRPr="00D70C4B" w:rsidRDefault="0093310A" w:rsidP="00933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системы общего  образования в </w:t>
            </w:r>
            <w:proofErr w:type="spellStart"/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</w:t>
            </w: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успешно сдавших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как по основным предметам, так и по предметам по выбору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установлены приспособления для беспрепятственного доступа инвалидов, от общего числа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детей и подростков, охваченных всеми формами отдыха и оздоровления, от общего числа детей в возрасте от 7 до 17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93310A" w:rsidRPr="007636CC" w:rsidRDefault="0093310A" w:rsidP="0093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0A" w:rsidRPr="00D70C4B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D70C4B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93310A" w:rsidRPr="00D70C4B" w:rsidRDefault="0093310A" w:rsidP="00933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системы дополнительного образования в </w:t>
            </w:r>
            <w:proofErr w:type="spellStart"/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</w:t>
            </w: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муниципальных образовательных организаций дополнительного образования,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93310A" w:rsidRPr="007C2464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64">
              <w:rPr>
                <w:rFonts w:ascii="Times New Roman" w:hAnsi="Times New Roman" w:cs="Times New Roman"/>
                <w:sz w:val="24"/>
                <w:szCs w:val="24"/>
              </w:rPr>
              <w:t>Доля учащихся и молодежи, занимающихся физической культурой и спортом в общей численности учащихся и молодежи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D3256D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93310A" w:rsidRPr="00D3256D" w:rsidRDefault="0093310A" w:rsidP="00933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Отдельные мероприятия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310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93310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4177BE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4177BE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93310A" w:rsidRPr="004177BE" w:rsidRDefault="0093310A" w:rsidP="00933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93310A" w:rsidRPr="004177BE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3310A" w:rsidRPr="004177BE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3310A" w:rsidRPr="004177BE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3310A" w:rsidRPr="004177BE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4177BE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560" w:type="dxa"/>
          </w:tcPr>
          <w:p w:rsidR="0093310A" w:rsidRPr="004177BE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10A" w:rsidRPr="00D70C4B" w:rsidTr="0093310A">
        <w:trPr>
          <w:trHeight w:val="255"/>
          <w:tblHeader/>
        </w:trPr>
        <w:tc>
          <w:tcPr>
            <w:tcW w:w="15183" w:type="dxa"/>
            <w:gridSpan w:val="8"/>
            <w:shd w:val="clear" w:color="auto" w:fill="auto"/>
            <w:noWrap/>
            <w:vAlign w:val="center"/>
          </w:tcPr>
          <w:p w:rsidR="0093310A" w:rsidRPr="00D70C4B" w:rsidRDefault="0093310A" w:rsidP="00933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«Развитие культуры </w:t>
            </w:r>
            <w:proofErr w:type="spellStart"/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>Ханкайского</w:t>
            </w:r>
            <w:proofErr w:type="spellEnd"/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района» на 2014-2018 годы»</w:t>
            </w: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населения, участвующего в платных культурно-массовых мероприятиях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98,96</w:t>
            </w: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325EE5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клубами и учреждениями клубного типа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1560" w:type="dxa"/>
          </w:tcPr>
          <w:p w:rsidR="0093310A" w:rsidRPr="00353566" w:rsidRDefault="0093310A" w:rsidP="00933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библиотеками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993" w:type="dxa"/>
            <w:shd w:val="clear" w:color="auto" w:fill="auto"/>
          </w:tcPr>
          <w:p w:rsidR="0093310A" w:rsidRPr="007B6196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96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93310A" w:rsidRPr="00353566" w:rsidRDefault="0093310A" w:rsidP="00933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районного совета ветеранов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районного общества инвалидов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2A7F9F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детской школы искусств, прошедших курсы повышения квалификации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325EE5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325EE5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детской школы искусств (выставок, концертов, конкурсов)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325EE5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325EE5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участвующих в мероприятии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325EE5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325EE5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93310A" w:rsidRPr="00353566" w:rsidRDefault="0093310A" w:rsidP="00933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353566" w:rsidRDefault="00325EE5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113,5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D70C4B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D70C4B" w:rsidRDefault="0093310A" w:rsidP="00933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93310A" w:rsidRPr="00D70C4B" w:rsidRDefault="0093310A" w:rsidP="00933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«Охрана окружающей среды </w:t>
            </w:r>
            <w:proofErr w:type="spellStart"/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Ханкайского</w:t>
            </w:r>
            <w:proofErr w:type="spellEnd"/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 2014-2018 годы</w:t>
            </w: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проведению акций и экологических субботников по улучшению экологической обстановки в районе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7B6196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7B6196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охрану окружающей среды к сумме платежей за негативное воздействие на окружающую среду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7B6196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7B6196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Наличие отравляющих веществ в воде на территории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7B6196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7B6196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«Развитие системы переработки и утилизации бытовых отходов на территории </w:t>
            </w:r>
            <w:proofErr w:type="spellStart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Default"/>
            </w:pPr>
            <w:r w:rsidRPr="0099743A">
              <w:t>Количество несанкционированных свалок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7B6196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7B6196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Default"/>
            </w:pPr>
            <w:r w:rsidRPr="0099743A">
              <w:t>Наличие отравляющих веществ в воздухе на территории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7B6196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7B6196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445298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445298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93310A" w:rsidRPr="00445298" w:rsidRDefault="0093310A" w:rsidP="0093310A">
            <w:pPr>
              <w:pStyle w:val="Default"/>
              <w:rPr>
                <w:b/>
              </w:rPr>
            </w:pPr>
            <w:r w:rsidRPr="00445298">
              <w:rPr>
                <w:b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445298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445298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445298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445298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445298" w:rsidRDefault="007B6196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  <w:tc>
          <w:tcPr>
            <w:tcW w:w="1560" w:type="dxa"/>
          </w:tcPr>
          <w:p w:rsidR="0093310A" w:rsidRPr="00445298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15183" w:type="dxa"/>
            <w:gridSpan w:val="8"/>
            <w:shd w:val="clear" w:color="auto" w:fill="auto"/>
            <w:noWrap/>
            <w:vAlign w:val="center"/>
          </w:tcPr>
          <w:p w:rsidR="0093310A" w:rsidRPr="00D70C4B" w:rsidRDefault="0093310A" w:rsidP="00933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>Ханкайском</w:t>
            </w:r>
            <w:proofErr w:type="spellEnd"/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муниципальном районе» на 2014-2018 годы</w:t>
            </w:r>
          </w:p>
        </w:tc>
      </w:tr>
      <w:tr w:rsidR="0093310A" w:rsidRPr="0099743A" w:rsidTr="007B6196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систематически занимающийся физической культурой и спортом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7B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E124EF" w:rsidP="00E1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481820" w:rsidP="00E1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E12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7B6196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спортивными залами норма 3,5 тыс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на 10,0 тыс. человек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7B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481820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481820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7B6196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плоскостными сооружениями норма 19,5 тыс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на 10,0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7B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481820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481820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7B6196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студентов, занимающихся физической культурой и спортом в общей численности учащихся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7B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481820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481820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7B6196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и инвалидов, систематически занимающихся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7B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481820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481820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7B6196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Численность детей и подростков, занимающихся в ДЮСШ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7B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481820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481820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93310A" w:rsidRPr="00B670E7" w:rsidRDefault="0093310A" w:rsidP="00933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B670E7" w:rsidRDefault="00481820" w:rsidP="00E1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</w:t>
            </w:r>
            <w:r w:rsidR="00E124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417"/>
        </w:trPr>
        <w:tc>
          <w:tcPr>
            <w:tcW w:w="15183" w:type="dxa"/>
            <w:gridSpan w:val="8"/>
            <w:shd w:val="clear" w:color="auto" w:fill="auto"/>
            <w:noWrap/>
            <w:vAlign w:val="center"/>
            <w:hideMark/>
          </w:tcPr>
          <w:p w:rsidR="0093310A" w:rsidRPr="00D70C4B" w:rsidRDefault="0093310A" w:rsidP="009331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«Развитие сельских территорий </w:t>
            </w:r>
            <w:proofErr w:type="spellStart"/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Ханкайского</w:t>
            </w:r>
            <w:proofErr w:type="spellEnd"/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муниципального района» на 2014-2018 годы</w:t>
            </w:r>
          </w:p>
        </w:tc>
      </w:tr>
      <w:tr w:rsidR="0093310A" w:rsidRPr="0099743A" w:rsidTr="0093310A">
        <w:trPr>
          <w:trHeight w:val="421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Валовой проду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оцентах к предыдущему  году в сопоставимых ценах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541"/>
        </w:trPr>
        <w:tc>
          <w:tcPr>
            <w:tcW w:w="641" w:type="dxa"/>
            <w:shd w:val="clear" w:color="auto" w:fill="auto"/>
            <w:noWrap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Удельный вес прибыльных сельскохозяйственных организаций в их общем числе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427"/>
        </w:trPr>
        <w:tc>
          <w:tcPr>
            <w:tcW w:w="641" w:type="dxa"/>
            <w:shd w:val="clear" w:color="auto" w:fill="auto"/>
            <w:noWrap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производительности труда, 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63"/>
        </w:trPr>
        <w:tc>
          <w:tcPr>
            <w:tcW w:w="641" w:type="dxa"/>
            <w:shd w:val="clear" w:color="auto" w:fill="auto"/>
            <w:noWrap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Доля продукции, произведенной  малыми  предприятиями,  в общем объеме произведенной продукции  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76"/>
        </w:trPr>
        <w:tc>
          <w:tcPr>
            <w:tcW w:w="641" w:type="dxa"/>
            <w:shd w:val="clear" w:color="auto" w:fill="auto"/>
            <w:noWrap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расходов местного бюджета, формируемая на  основе     муниципальных  программ,  в  общем                     объеме расходов  местного бюджета.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76"/>
        </w:trPr>
        <w:tc>
          <w:tcPr>
            <w:tcW w:w="641" w:type="dxa"/>
            <w:shd w:val="clear" w:color="auto" w:fill="auto"/>
            <w:noWrap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</w:t>
            </w:r>
            <w:proofErr w:type="gramStart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«Социальное развитие села»</w:t>
            </w:r>
          </w:p>
        </w:tc>
      </w:tr>
      <w:tr w:rsidR="0093310A" w:rsidRPr="0099743A" w:rsidTr="0093310A">
        <w:trPr>
          <w:trHeight w:val="510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Default"/>
              <w:jc w:val="both"/>
            </w:pPr>
            <w:r w:rsidRPr="0099743A">
              <w:t>Ввод (приобретение) жилья для граждан, проживающих в сельской местности,</w:t>
            </w:r>
          </w:p>
          <w:p w:rsidR="0093310A" w:rsidRPr="0099743A" w:rsidRDefault="0093310A" w:rsidP="0093310A">
            <w:pPr>
              <w:pStyle w:val="Default"/>
            </w:pPr>
            <w:r w:rsidRPr="0099743A">
              <w:t xml:space="preserve">всего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68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Default"/>
              <w:jc w:val="both"/>
            </w:pPr>
            <w:r w:rsidRPr="0099743A">
              <w:t xml:space="preserve">в том числе мероприятия по обеспечению жильем молодых семей и молодых специалистов в сельской местности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510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 сельских семей, улучшивших жилищные условия за период  реализации  подпрограммы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510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Default"/>
              <w:jc w:val="both"/>
            </w:pPr>
            <w:r w:rsidRPr="0099743A">
              <w:t xml:space="preserve">в том числе мероприятия по обеспечению жильем молодых семей и молодых специалистов в сельской местности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415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«Развитие малого и среднего предпринимательства в </w:t>
            </w:r>
            <w:proofErr w:type="spellStart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Ханкайском</w:t>
            </w:r>
            <w:proofErr w:type="spellEnd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районе»</w:t>
            </w:r>
          </w:p>
        </w:tc>
      </w:tr>
      <w:tr w:rsidR="0093310A" w:rsidRPr="0099743A" w:rsidTr="0093310A">
        <w:trPr>
          <w:trHeight w:val="255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3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510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4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r w:rsidRPr="0099743A">
              <w:rPr>
                <w:rFonts w:ascii="Times New Roman" w:eastAsia="Calibri" w:hAnsi="Times New Roman"/>
                <w:sz w:val="24"/>
                <w:szCs w:val="24"/>
              </w:rPr>
              <w:t xml:space="preserve"> субъектов малого и среднего предпринимательства (включая индивидуальных предпринимателей) в расчете на 1 тыс. человек населения </w:t>
            </w:r>
            <w:proofErr w:type="spellStart"/>
            <w:r w:rsidRPr="0099743A">
              <w:rPr>
                <w:rFonts w:ascii="Times New Roman" w:eastAsia="Calibri" w:hAnsi="Times New Roman"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510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 работников (без внешних совместителей) всех предприятий и организаций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5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Доля среднесписочной численности работников (без внешних совместителей), занятых на </w:t>
            </w:r>
            <w:proofErr w:type="spellStart"/>
            <w:r w:rsidRPr="0099743A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микропредприятиях</w:t>
            </w:r>
            <w:proofErr w:type="spellEnd"/>
            <w:r w:rsidRPr="0099743A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, малых и средних предприятиях и у индивидуальных предпринимателей, в общей численности </w:t>
            </w:r>
            <w:proofErr w:type="gramStart"/>
            <w:r w:rsidRPr="0099743A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занятого</w:t>
            </w:r>
            <w:proofErr w:type="gramEnd"/>
            <w:r w:rsidRPr="0099743A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населения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482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93310A" w:rsidRPr="00B670E7" w:rsidRDefault="0093310A" w:rsidP="00933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0A" w:rsidRPr="0099743A" w:rsidTr="0093310A">
        <w:trPr>
          <w:trHeight w:val="760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предпринимателями (в сопоставимых ценах)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489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градостроительства и землеустроительной деятельности на территории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</w:t>
            </w:r>
          </w:p>
        </w:tc>
      </w:tr>
      <w:tr w:rsidR="0093310A" w:rsidRPr="0099743A" w:rsidTr="0093310A">
        <w:trPr>
          <w:trHeight w:val="497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сформированных земельных участков для  аукционов, оценка их рыночной стоимости на территории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3310A" w:rsidRPr="00B670E7" w:rsidRDefault="0093310A" w:rsidP="00933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10A" w:rsidRPr="0099743A" w:rsidTr="0093310A">
        <w:trPr>
          <w:trHeight w:val="739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Площадь, вовлеченных в хозяйственный оборот, земельных участков, находящихся в муниципальной собственности </w:t>
            </w:r>
            <w:proofErr w:type="spellStart"/>
            <w:r w:rsidRPr="0099743A">
              <w:rPr>
                <w:rFonts w:ascii="Times New Roman" w:hAnsi="Times New Roman" w:cs="Times New Roman"/>
                <w:bCs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 переданных в собственность Администрации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997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Минобороны России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521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расположенных на территории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постановленных на государственный кадастровый учет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   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93310A" w:rsidRPr="00B670E7" w:rsidRDefault="0093310A" w:rsidP="0093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0A" w:rsidRPr="0099743A" w:rsidTr="0093310A">
        <w:trPr>
          <w:trHeight w:val="739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предоставленных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в собственность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  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739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 с подготовленной документацией по планировке территорий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739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плановых и внеплановых проверок земельных участков в  </w:t>
            </w:r>
            <w:r w:rsidRPr="0099743A">
              <w:rPr>
                <w:rFonts w:ascii="Times New Roman" w:hAnsi="Times New Roman" w:cs="Times New Roman"/>
                <w:bCs/>
                <w:sz w:val="24"/>
                <w:szCs w:val="24"/>
              </w:rPr>
              <w:t>рамках осуществления муниципального земельного контроля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59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</w:p>
        </w:tc>
      </w:tr>
      <w:tr w:rsidR="0093310A" w:rsidRPr="0099743A" w:rsidTr="0093310A">
        <w:trPr>
          <w:trHeight w:val="830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ConsPlusNonformat"/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Величина разрыва в уровне расчетной бюджетной обеспеченности между наиболее обеспеченными и наименее обеспеченными поселениями после выравнивания бюджетной обеспеченности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0C2646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4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&lt;</w:t>
            </w:r>
            <w:r w:rsidRPr="000C264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0C2646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0C2646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76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ConsPlusNonformat"/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Перечисление сумм дотаций на выравнивание бюджетной обеспеченности за счет сре</w:t>
            </w:r>
            <w:proofErr w:type="gramStart"/>
            <w:r w:rsidRPr="00997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кр</w:t>
            </w:r>
            <w:proofErr w:type="gramEnd"/>
            <w:r w:rsidRPr="00997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аевого бюджета и районного фонда финансовой поддержки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0C2646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0C2646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0C2646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546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ConsPlusNonformat"/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охваченного регулярными маршрутами пригородного сообщения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FE2F2B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FE2F2B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FE2F2B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488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валовой продукции сельского хозяйства в хозяйствах всех категорий (в сопоставимых ценах к предыдущему году)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FE2F2B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FE2F2B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FE2F2B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613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ConsPlusNonformat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сельхозпредприятий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FE2F2B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FE2F2B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FE2F2B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Число молодых семей, получивших поддержку в рамках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FE2F2B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FE2F2B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FE2F2B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93310A" w:rsidRPr="00B670E7" w:rsidRDefault="0093310A" w:rsidP="0093310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B670E7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B670E7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B670E7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B670E7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B670E7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107,8</w:t>
            </w:r>
          </w:p>
        </w:tc>
        <w:tc>
          <w:tcPr>
            <w:tcW w:w="1560" w:type="dxa"/>
          </w:tcPr>
          <w:p w:rsidR="0093310A" w:rsidRPr="00B670E7" w:rsidRDefault="0093310A" w:rsidP="009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«Реализация муниципальной политики в </w:t>
            </w:r>
            <w:proofErr w:type="spellStart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Ханкайском</w:t>
            </w:r>
            <w:proofErr w:type="spellEnd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районе»</w:t>
            </w:r>
          </w:p>
        </w:tc>
      </w:tr>
      <w:tr w:rsidR="0093310A" w:rsidRPr="0099743A" w:rsidTr="0093310A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Удовлетворенность населения деятельностью органов местного самоуправления (процент от числа опрошенных)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B1892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2B1892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 «Развитие муниципальной службы»</w:t>
            </w:r>
          </w:p>
        </w:tc>
      </w:tr>
      <w:tr w:rsidR="0093310A" w:rsidRPr="0099743A" w:rsidTr="0093310A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pStyle w:val="Default"/>
              <w:jc w:val="both"/>
            </w:pPr>
            <w:r w:rsidRPr="0099743A">
              <w:t>Количество муниципальных служащих, прошедших повышение квалификации по краткосрочным программам (18 часов)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316165" w:rsidP="0031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316165" w:rsidP="0031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560" w:type="dxa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0A" w:rsidRPr="0099743A" w:rsidTr="0093310A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повышение квалификации (72 часа)</w:t>
            </w:r>
          </w:p>
        </w:tc>
        <w:tc>
          <w:tcPr>
            <w:tcW w:w="709" w:type="dxa"/>
            <w:shd w:val="clear" w:color="auto" w:fill="auto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B1892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2B1892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диспансеризацию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B1892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2B1892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подключенных к системе электронного документооборота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B1892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2B1892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«Проведение мониторинга качества предоставления муниципальных услуг в </w:t>
            </w:r>
            <w:proofErr w:type="spellStart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Ханкайском</w:t>
            </w:r>
            <w:proofErr w:type="spellEnd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районе»</w:t>
            </w:r>
          </w:p>
        </w:tc>
      </w:tr>
      <w:tr w:rsidR="0093310A" w:rsidRPr="0099743A" w:rsidTr="0093310A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получателей муниципальной услуги ее качеством и доступностью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B1892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2B1892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6" w:type="dxa"/>
            <w:shd w:val="clear" w:color="auto" w:fill="auto"/>
          </w:tcPr>
          <w:p w:rsidR="0093310A" w:rsidRPr="0099743A" w:rsidRDefault="0093310A" w:rsidP="009331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Открытость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9743A" w:rsidRDefault="002B1892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9743A" w:rsidRDefault="002B1892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0A" w:rsidRPr="0099743A" w:rsidTr="0093310A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93310A" w:rsidRPr="0099743A" w:rsidRDefault="0093310A" w:rsidP="009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93310A" w:rsidRPr="0099743A" w:rsidRDefault="0093310A" w:rsidP="009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</w:p>
        </w:tc>
      </w:tr>
      <w:tr w:rsidR="0093310A" w:rsidRPr="00FE2F2B" w:rsidTr="0093310A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3310A" w:rsidRPr="007A7948" w:rsidRDefault="0093310A" w:rsidP="009331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</w:t>
            </w:r>
            <w:r w:rsidRPr="007A79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93310A" w:rsidRPr="007A7948" w:rsidRDefault="0093310A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7948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плана по поступлению доходов от использования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93310A" w:rsidRPr="007A7948" w:rsidRDefault="0093310A" w:rsidP="0093310A">
            <w:pPr>
              <w:jc w:val="center"/>
              <w:rPr>
                <w:color w:val="auto"/>
                <w:sz w:val="24"/>
                <w:szCs w:val="24"/>
              </w:rPr>
            </w:pPr>
            <w:r w:rsidRPr="007A794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3310A" w:rsidRPr="008E7A70" w:rsidRDefault="0093310A" w:rsidP="0093310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FE2F2B" w:rsidRDefault="002B1892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FE2F2B" w:rsidRDefault="002B1892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560" w:type="dxa"/>
          </w:tcPr>
          <w:p w:rsidR="0093310A" w:rsidRPr="00FE2F2B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0A" w:rsidRPr="009C0BB2" w:rsidTr="0093310A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93310A" w:rsidRPr="009C0BB2" w:rsidRDefault="0093310A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C0BB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C0BB2" w:rsidRDefault="002B1892" w:rsidP="00316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16165"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10A" w:rsidRPr="009C0BB2" w:rsidTr="0093310A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«Развитие систем жилищно-коммунальной инфраструктуры и дорожного хозяйства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Ханкайском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муниципальном районе» на 2015-2018 годы</w:t>
            </w:r>
          </w:p>
        </w:tc>
      </w:tr>
      <w:tr w:rsidR="008E7A70" w:rsidRPr="009C0BB2" w:rsidTr="001E48B9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8E7A70" w:rsidRPr="008E7A70" w:rsidRDefault="008E7A70" w:rsidP="0093310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8E7A70" w:rsidRPr="008E7A70" w:rsidRDefault="008E7A70" w:rsidP="00826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удельной величины потребления энергетических ресурсов в многоквартирных домах </w:t>
            </w:r>
          </w:p>
          <w:p w:rsidR="008E7A70" w:rsidRPr="008E7A70" w:rsidRDefault="008E7A70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E7A70" w:rsidRPr="008E7A70" w:rsidRDefault="008E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A70" w:rsidRPr="008E7A70" w:rsidRDefault="008E7A70" w:rsidP="001E48B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70" w:rsidRPr="008E7A70" w:rsidRDefault="008E7A70" w:rsidP="001E48B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A70" w:rsidRPr="001E48B9" w:rsidRDefault="001E48B9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B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70" w:rsidRPr="001E48B9" w:rsidRDefault="002B1892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E7A70" w:rsidRPr="009C0BB2" w:rsidRDefault="008E7A70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A70" w:rsidRPr="009C0BB2" w:rsidTr="001E48B9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8E7A70" w:rsidRPr="008E7A70" w:rsidRDefault="008E7A70" w:rsidP="0093310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8E7A70" w:rsidRPr="008E7A70" w:rsidRDefault="008E7A70" w:rsidP="0082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Снижение удельной величины потребления энергетических ресурсов в бюджетных организациях</w:t>
            </w:r>
          </w:p>
        </w:tc>
        <w:tc>
          <w:tcPr>
            <w:tcW w:w="709" w:type="dxa"/>
            <w:shd w:val="clear" w:color="auto" w:fill="auto"/>
          </w:tcPr>
          <w:p w:rsidR="008E7A70" w:rsidRPr="008E7A70" w:rsidRDefault="008E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A70" w:rsidRPr="008E7A70" w:rsidRDefault="008E7A70" w:rsidP="001E48B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70" w:rsidRPr="008E7A70" w:rsidRDefault="008E7A70" w:rsidP="001E48B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A70" w:rsidRPr="001E48B9" w:rsidRDefault="001E48B9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70" w:rsidRPr="001E48B9" w:rsidRDefault="001E48B9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1560" w:type="dxa"/>
          </w:tcPr>
          <w:p w:rsidR="008E7A70" w:rsidRPr="009C0BB2" w:rsidRDefault="008E7A70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10A" w:rsidRPr="009C0BB2" w:rsidTr="001E48B9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93310A" w:rsidRPr="009C0BB2" w:rsidRDefault="0093310A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Подпрограмма «Энергосбережение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Ханкайском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C0BB2" w:rsidRDefault="0093310A" w:rsidP="001E48B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C0BB2" w:rsidRDefault="0093310A" w:rsidP="001E48B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1E48B9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1E48B9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A70" w:rsidRPr="009C0BB2" w:rsidTr="001E48B9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8E7A70" w:rsidRPr="008E7A70" w:rsidRDefault="008E7A70" w:rsidP="0093310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8E7A70" w:rsidRPr="008E7A70" w:rsidRDefault="008E7A70" w:rsidP="008E7A7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темпов износа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</w:tcPr>
          <w:p w:rsidR="008E7A70" w:rsidRPr="008E7A70" w:rsidRDefault="008E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A70" w:rsidRPr="008E7A70" w:rsidRDefault="008E7A70" w:rsidP="001E48B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70" w:rsidRPr="008E7A70" w:rsidRDefault="008E7A70" w:rsidP="001E48B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A70" w:rsidRPr="001E48B9" w:rsidRDefault="001E48B9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70" w:rsidRPr="001E48B9" w:rsidRDefault="001E48B9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560" w:type="dxa"/>
          </w:tcPr>
          <w:p w:rsidR="008E7A70" w:rsidRPr="009C0BB2" w:rsidRDefault="008E7A70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A70" w:rsidRPr="009C0BB2" w:rsidTr="001E48B9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8E7A70" w:rsidRPr="008E7A70" w:rsidRDefault="008E7A70" w:rsidP="0093310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8E7A70" w:rsidRPr="008E7A70" w:rsidRDefault="008E7A70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Снижение показателя аварийности инженерных сетей</w:t>
            </w:r>
          </w:p>
        </w:tc>
        <w:tc>
          <w:tcPr>
            <w:tcW w:w="709" w:type="dxa"/>
            <w:shd w:val="clear" w:color="auto" w:fill="auto"/>
          </w:tcPr>
          <w:p w:rsidR="008E7A70" w:rsidRPr="008E7A70" w:rsidRDefault="008E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A70" w:rsidRPr="008E7A70" w:rsidRDefault="008E7A70" w:rsidP="001E48B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70" w:rsidRPr="008E7A70" w:rsidRDefault="008E7A70" w:rsidP="001E48B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A70" w:rsidRPr="001E48B9" w:rsidRDefault="001E48B9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70" w:rsidRPr="001E48B9" w:rsidRDefault="001E48B9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560" w:type="dxa"/>
          </w:tcPr>
          <w:p w:rsidR="008E7A70" w:rsidRPr="009C0BB2" w:rsidRDefault="008E7A70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6FC1" w:rsidRPr="009C0BB2" w:rsidTr="001E48B9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826FC1" w:rsidRPr="008E7A70" w:rsidRDefault="00826FC1" w:rsidP="0093310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826FC1" w:rsidRPr="008E7A70" w:rsidRDefault="00826FC1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Снижение потерь энергоресурсов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FC1" w:rsidRPr="008E7A70" w:rsidRDefault="008E7A70" w:rsidP="008E7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%д.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FC1" w:rsidRPr="008E7A70" w:rsidRDefault="008E7A70" w:rsidP="001E48B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FC1" w:rsidRPr="008E7A70" w:rsidRDefault="008E7A70" w:rsidP="001E48B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FC1" w:rsidRPr="001E48B9" w:rsidRDefault="001E48B9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FC1" w:rsidRPr="001E48B9" w:rsidRDefault="001E48B9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560" w:type="dxa"/>
          </w:tcPr>
          <w:p w:rsidR="00826FC1" w:rsidRPr="009C0BB2" w:rsidRDefault="00826FC1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10A" w:rsidRPr="009C0BB2" w:rsidTr="001E48B9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93310A" w:rsidRPr="009C0BB2" w:rsidRDefault="00826FC1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Подпрограмма Развитие дорожного хозяйства в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Ханкайском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C0BB2" w:rsidRDefault="0093310A" w:rsidP="001E48B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310A" w:rsidRPr="009C0BB2" w:rsidRDefault="0093310A" w:rsidP="001E48B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1E48B9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1E48B9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A70" w:rsidRPr="009C0BB2" w:rsidTr="001E48B9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8E7A70" w:rsidRPr="008E7A70" w:rsidRDefault="008E7A70" w:rsidP="009331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8E7A70" w:rsidRPr="008E7A70" w:rsidRDefault="008E7A70" w:rsidP="00935B8B">
            <w:pPr>
              <w:pStyle w:val="Default"/>
            </w:pPr>
            <w:r w:rsidRPr="008E7A70">
              <w:t>Доля отремонтированных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709" w:type="dxa"/>
            <w:shd w:val="clear" w:color="auto" w:fill="auto"/>
          </w:tcPr>
          <w:p w:rsidR="008E7A70" w:rsidRPr="008E7A70" w:rsidRDefault="008E7A70">
            <w:r w:rsidRPr="008E7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A70" w:rsidRPr="008E7A70" w:rsidRDefault="008E7A70" w:rsidP="001E48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70" w:rsidRPr="008E7A70" w:rsidRDefault="008E7A70" w:rsidP="001E48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A70" w:rsidRPr="001E48B9" w:rsidRDefault="001E48B9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70" w:rsidRPr="001E48B9" w:rsidRDefault="002B1892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E7A70" w:rsidRPr="009C0BB2" w:rsidRDefault="008E7A70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A70" w:rsidRPr="009C0BB2" w:rsidTr="001E48B9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8E7A70" w:rsidRPr="008E7A70" w:rsidRDefault="008E7A70" w:rsidP="009331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8E7A70" w:rsidRPr="008E7A70" w:rsidRDefault="008E7A70" w:rsidP="00935B8B">
            <w:pPr>
              <w:pStyle w:val="Default"/>
            </w:pPr>
            <w:r w:rsidRPr="008E7A70">
              <w:t>Доля отремонтированных дорог общего пользования местного значения с твёрдым покрытием, в отношении которых проведён капитальный, текущий ремонт</w:t>
            </w:r>
          </w:p>
        </w:tc>
        <w:tc>
          <w:tcPr>
            <w:tcW w:w="709" w:type="dxa"/>
            <w:shd w:val="clear" w:color="auto" w:fill="auto"/>
          </w:tcPr>
          <w:p w:rsidR="008E7A70" w:rsidRPr="008E7A70" w:rsidRDefault="008E7A70">
            <w:r w:rsidRPr="008E7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A70" w:rsidRPr="008E7A70" w:rsidRDefault="008E7A70" w:rsidP="001E48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70" w:rsidRPr="008E7A70" w:rsidRDefault="008E7A70" w:rsidP="001E48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/>
                <w:color w:val="auto"/>
                <w:sz w:val="24"/>
                <w:szCs w:val="24"/>
              </w:rPr>
              <w:t>12,3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A70" w:rsidRPr="001E48B9" w:rsidRDefault="001E48B9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70" w:rsidRPr="001E48B9" w:rsidRDefault="001E48B9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560" w:type="dxa"/>
          </w:tcPr>
          <w:p w:rsidR="008E7A70" w:rsidRPr="009C0BB2" w:rsidRDefault="008E7A70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A70" w:rsidRPr="009C0BB2" w:rsidTr="001E48B9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8E7A70" w:rsidRPr="008E7A70" w:rsidRDefault="008E7A70" w:rsidP="009331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8E7A70" w:rsidRPr="008E7A70" w:rsidRDefault="008E7A70" w:rsidP="00935B8B">
            <w:pPr>
              <w:pStyle w:val="Default"/>
            </w:pPr>
            <w:r w:rsidRPr="008E7A70">
              <w:t>Доля протяжённости автомобильных дорог общего пользования местного значения с твёрдым покрытием в общей протяжённости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</w:tcPr>
          <w:p w:rsidR="008E7A70" w:rsidRPr="008E7A70" w:rsidRDefault="008E7A70">
            <w:r w:rsidRPr="008E7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A70" w:rsidRPr="008E7A70" w:rsidRDefault="008E7A70" w:rsidP="001E48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70" w:rsidRPr="008E7A70" w:rsidRDefault="008E7A70" w:rsidP="001E48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A70" w:rsidRPr="001E48B9" w:rsidRDefault="001E48B9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70" w:rsidRPr="001E48B9" w:rsidRDefault="001E48B9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E7A70" w:rsidRPr="009C0BB2" w:rsidRDefault="008E7A70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48B9" w:rsidRPr="009C0BB2" w:rsidTr="001E48B9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1E48B9" w:rsidRPr="008E7A70" w:rsidRDefault="001E48B9" w:rsidP="009331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1E48B9" w:rsidRPr="008E7A70" w:rsidRDefault="001E48B9" w:rsidP="00935B8B">
            <w:pPr>
              <w:pStyle w:val="Default"/>
            </w:pPr>
            <w:r w:rsidRPr="009C0BB2">
              <w:rPr>
                <w:b/>
                <w:color w:val="auto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1E48B9" w:rsidRPr="008E7A70" w:rsidRDefault="001E4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B9" w:rsidRPr="008E7A70" w:rsidRDefault="001E48B9" w:rsidP="001E48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48B9" w:rsidRPr="008E7A70" w:rsidRDefault="001E48B9" w:rsidP="001E48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B9" w:rsidRDefault="001E48B9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B9" w:rsidRPr="001E48B9" w:rsidRDefault="001E48B9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8B9">
              <w:rPr>
                <w:rFonts w:ascii="Times New Roman" w:hAnsi="Times New Roman"/>
                <w:b/>
                <w:sz w:val="24"/>
                <w:szCs w:val="24"/>
              </w:rPr>
              <w:t>99,0</w:t>
            </w:r>
          </w:p>
        </w:tc>
        <w:tc>
          <w:tcPr>
            <w:tcW w:w="1560" w:type="dxa"/>
          </w:tcPr>
          <w:p w:rsidR="001E48B9" w:rsidRPr="009C0BB2" w:rsidRDefault="001E48B9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10A" w:rsidRPr="009C0BB2" w:rsidTr="0093310A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«Создание и функционирование многофункционального центра предоставления государственных и муниципальных услуг в </w:t>
            </w:r>
            <w:proofErr w:type="spellStart"/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на 2015 – 2016  годы</w:t>
            </w:r>
          </w:p>
        </w:tc>
      </w:tr>
      <w:tr w:rsidR="0093310A" w:rsidRPr="009C0BB2" w:rsidTr="0093310A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3310A" w:rsidRPr="00D3256D" w:rsidRDefault="0093310A" w:rsidP="009331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93310A" w:rsidRPr="009C0BB2" w:rsidRDefault="0093310A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C1EA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Удовлетворенность населения деятельностью органов местного самоуправления (процент от числа опрошенных)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D3256D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93310A" w:rsidRPr="00D3256D" w:rsidRDefault="0093310A" w:rsidP="009331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3310A" w:rsidRPr="00D3256D" w:rsidRDefault="0093310A" w:rsidP="009331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C0BB2" w:rsidRDefault="001E48B9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10A" w:rsidRPr="009C0BB2" w:rsidTr="0093310A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3310A" w:rsidRPr="00D3256D" w:rsidRDefault="0093310A" w:rsidP="009331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93310A" w:rsidRPr="009C0BB2" w:rsidRDefault="0093310A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7948">
              <w:rPr>
                <w:rFonts w:ascii="Times New Roman" w:hAnsi="Times New Roman" w:cs="Times New Roman"/>
                <w:sz w:val="24"/>
                <w:szCs w:val="24"/>
              </w:rPr>
              <w:t>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7948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муниципальной услуги ее качеством и доступностью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D3256D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93310A" w:rsidRPr="00D3256D" w:rsidRDefault="0093310A" w:rsidP="009331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3310A" w:rsidRPr="00D3256D" w:rsidRDefault="0093310A" w:rsidP="009331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C0BB2" w:rsidRDefault="001E48B9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10A" w:rsidRPr="009C0BB2" w:rsidTr="0093310A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3310A" w:rsidRPr="00D3256D" w:rsidRDefault="0093310A" w:rsidP="009331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93310A" w:rsidRPr="009C0BB2" w:rsidRDefault="0093310A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D3256D" w:rsidRDefault="0093310A" w:rsidP="0093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93310A" w:rsidRPr="00D3256D" w:rsidRDefault="0093310A" w:rsidP="009331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3310A" w:rsidRPr="00D3256D" w:rsidRDefault="0093310A" w:rsidP="009331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C0BB2" w:rsidRDefault="001E48B9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10A" w:rsidRPr="009C0BB2" w:rsidTr="0093310A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93310A" w:rsidRDefault="0093310A" w:rsidP="0093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B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3310A" w:rsidRDefault="0093310A" w:rsidP="0093310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310A" w:rsidRPr="009C0BB2" w:rsidRDefault="0093310A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310A" w:rsidRPr="009C0BB2" w:rsidRDefault="001E48B9" w:rsidP="0093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3310A" w:rsidRPr="001E48B9" w:rsidRDefault="001E48B9" w:rsidP="009331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B9">
              <w:rPr>
                <w:rFonts w:ascii="Times New Roman" w:hAnsi="Times New Roman"/>
                <w:sz w:val="20"/>
                <w:szCs w:val="20"/>
              </w:rPr>
              <w:t>Деятельность МФЦ начата в 2016 г.</w:t>
            </w:r>
          </w:p>
        </w:tc>
      </w:tr>
    </w:tbl>
    <w:p w:rsidR="0093310A" w:rsidRDefault="0093310A" w:rsidP="00EF1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93310A" w:rsidRDefault="0093310A" w:rsidP="00EF1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sectPr w:rsidR="0093310A" w:rsidSect="00CB0F13">
      <w:pgSz w:w="16838" w:h="11906" w:orient="landscape"/>
      <w:pgMar w:top="454" w:right="851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7E" w:rsidRDefault="00884B7E">
      <w:r>
        <w:separator/>
      </w:r>
    </w:p>
  </w:endnote>
  <w:endnote w:type="continuationSeparator" w:id="0">
    <w:p w:rsidR="00884B7E" w:rsidRDefault="0088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7E" w:rsidRDefault="00884B7E">
      <w:r>
        <w:separator/>
      </w:r>
    </w:p>
  </w:footnote>
  <w:footnote w:type="continuationSeparator" w:id="0">
    <w:p w:rsidR="00884B7E" w:rsidRDefault="0088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92" w:rsidRDefault="002B1892" w:rsidP="001172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1892" w:rsidRDefault="002B18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92" w:rsidRDefault="002B1892" w:rsidP="001172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1A46">
      <w:rPr>
        <w:rStyle w:val="a9"/>
        <w:noProof/>
      </w:rPr>
      <w:t>25</w:t>
    </w:r>
    <w:r>
      <w:rPr>
        <w:rStyle w:val="a9"/>
      </w:rPr>
      <w:fldChar w:fldCharType="end"/>
    </w:r>
  </w:p>
  <w:p w:rsidR="002B1892" w:rsidRDefault="002B18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7BB"/>
    <w:multiLevelType w:val="hybridMultilevel"/>
    <w:tmpl w:val="A4A871F2"/>
    <w:lvl w:ilvl="0" w:tplc="3FB8D666">
      <w:start w:val="1"/>
      <w:numFmt w:val="decimal"/>
      <w:suff w:val="space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50DD"/>
    <w:multiLevelType w:val="hybridMultilevel"/>
    <w:tmpl w:val="D974E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E42D5"/>
    <w:multiLevelType w:val="hybridMultilevel"/>
    <w:tmpl w:val="54D26474"/>
    <w:lvl w:ilvl="0" w:tplc="58DC5B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36053B"/>
    <w:multiLevelType w:val="hybridMultilevel"/>
    <w:tmpl w:val="A27615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44A5B82"/>
    <w:multiLevelType w:val="hybridMultilevel"/>
    <w:tmpl w:val="C778F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4B5528"/>
    <w:multiLevelType w:val="hybridMultilevel"/>
    <w:tmpl w:val="57B881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145904"/>
    <w:multiLevelType w:val="hybridMultilevel"/>
    <w:tmpl w:val="87DC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B7104F8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160CC"/>
    <w:multiLevelType w:val="hybridMultilevel"/>
    <w:tmpl w:val="39E4672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5F9D4EFB"/>
    <w:multiLevelType w:val="hybridMultilevel"/>
    <w:tmpl w:val="511A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76E43"/>
    <w:multiLevelType w:val="hybridMultilevel"/>
    <w:tmpl w:val="25FC8EFE"/>
    <w:lvl w:ilvl="0" w:tplc="00BEC89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D"/>
    <w:rsid w:val="00000A4E"/>
    <w:rsid w:val="00002DAB"/>
    <w:rsid w:val="000124C0"/>
    <w:rsid w:val="00012724"/>
    <w:rsid w:val="0001391F"/>
    <w:rsid w:val="00014CE3"/>
    <w:rsid w:val="00014FFB"/>
    <w:rsid w:val="00015A3E"/>
    <w:rsid w:val="000203F6"/>
    <w:rsid w:val="00020B11"/>
    <w:rsid w:val="00024ECD"/>
    <w:rsid w:val="000279DF"/>
    <w:rsid w:val="00034A39"/>
    <w:rsid w:val="000360DC"/>
    <w:rsid w:val="00043053"/>
    <w:rsid w:val="00045E86"/>
    <w:rsid w:val="0004622B"/>
    <w:rsid w:val="000533B4"/>
    <w:rsid w:val="000549D1"/>
    <w:rsid w:val="00060F0A"/>
    <w:rsid w:val="00072CEB"/>
    <w:rsid w:val="000733A1"/>
    <w:rsid w:val="00073C38"/>
    <w:rsid w:val="00074E4C"/>
    <w:rsid w:val="000824F0"/>
    <w:rsid w:val="00082B45"/>
    <w:rsid w:val="000831A1"/>
    <w:rsid w:val="00083F0A"/>
    <w:rsid w:val="000942D7"/>
    <w:rsid w:val="000957F8"/>
    <w:rsid w:val="000967C5"/>
    <w:rsid w:val="000A6A1F"/>
    <w:rsid w:val="000A6F22"/>
    <w:rsid w:val="000B3150"/>
    <w:rsid w:val="000B446B"/>
    <w:rsid w:val="000C1327"/>
    <w:rsid w:val="000E1E1B"/>
    <w:rsid w:val="000E3BF2"/>
    <w:rsid w:val="000E4513"/>
    <w:rsid w:val="000F058E"/>
    <w:rsid w:val="000F4DB9"/>
    <w:rsid w:val="000F7EBB"/>
    <w:rsid w:val="00100F33"/>
    <w:rsid w:val="00104AB8"/>
    <w:rsid w:val="00113168"/>
    <w:rsid w:val="0011724D"/>
    <w:rsid w:val="001236E1"/>
    <w:rsid w:val="0012539B"/>
    <w:rsid w:val="0012779E"/>
    <w:rsid w:val="00131928"/>
    <w:rsid w:val="00132D85"/>
    <w:rsid w:val="00132FF0"/>
    <w:rsid w:val="00134486"/>
    <w:rsid w:val="00140FEE"/>
    <w:rsid w:val="0014217D"/>
    <w:rsid w:val="0014530B"/>
    <w:rsid w:val="00145845"/>
    <w:rsid w:val="00147FE1"/>
    <w:rsid w:val="00155080"/>
    <w:rsid w:val="0015666D"/>
    <w:rsid w:val="00163BC4"/>
    <w:rsid w:val="0017069D"/>
    <w:rsid w:val="001717CD"/>
    <w:rsid w:val="00171FD6"/>
    <w:rsid w:val="00177038"/>
    <w:rsid w:val="00182F53"/>
    <w:rsid w:val="00197CD9"/>
    <w:rsid w:val="001A0A40"/>
    <w:rsid w:val="001A0EE2"/>
    <w:rsid w:val="001A110A"/>
    <w:rsid w:val="001A4C97"/>
    <w:rsid w:val="001A6E20"/>
    <w:rsid w:val="001B0C97"/>
    <w:rsid w:val="001D1C3B"/>
    <w:rsid w:val="001D5783"/>
    <w:rsid w:val="001E48B9"/>
    <w:rsid w:val="001E6A49"/>
    <w:rsid w:val="001F7E31"/>
    <w:rsid w:val="002007E9"/>
    <w:rsid w:val="002012D0"/>
    <w:rsid w:val="00202BAF"/>
    <w:rsid w:val="00214BF6"/>
    <w:rsid w:val="002160ED"/>
    <w:rsid w:val="002165DC"/>
    <w:rsid w:val="00217ECD"/>
    <w:rsid w:val="00234037"/>
    <w:rsid w:val="00235AAE"/>
    <w:rsid w:val="0024508A"/>
    <w:rsid w:val="00250443"/>
    <w:rsid w:val="00252854"/>
    <w:rsid w:val="00253025"/>
    <w:rsid w:val="00253BB7"/>
    <w:rsid w:val="002670B6"/>
    <w:rsid w:val="00270761"/>
    <w:rsid w:val="00284D99"/>
    <w:rsid w:val="0028562D"/>
    <w:rsid w:val="00285B42"/>
    <w:rsid w:val="002938AA"/>
    <w:rsid w:val="00297AF9"/>
    <w:rsid w:val="002A0438"/>
    <w:rsid w:val="002A74A6"/>
    <w:rsid w:val="002A7F9F"/>
    <w:rsid w:val="002B1645"/>
    <w:rsid w:val="002B1892"/>
    <w:rsid w:val="002B78AD"/>
    <w:rsid w:val="002C1190"/>
    <w:rsid w:val="002C2DC1"/>
    <w:rsid w:val="002C6BFD"/>
    <w:rsid w:val="002C6C54"/>
    <w:rsid w:val="002C6FD1"/>
    <w:rsid w:val="002D0156"/>
    <w:rsid w:val="002E138D"/>
    <w:rsid w:val="002E2C12"/>
    <w:rsid w:val="002F149A"/>
    <w:rsid w:val="002F1DAB"/>
    <w:rsid w:val="003062E0"/>
    <w:rsid w:val="0030694E"/>
    <w:rsid w:val="00313D27"/>
    <w:rsid w:val="00315F1E"/>
    <w:rsid w:val="00316165"/>
    <w:rsid w:val="0031748C"/>
    <w:rsid w:val="00325EE5"/>
    <w:rsid w:val="003308B6"/>
    <w:rsid w:val="00335C43"/>
    <w:rsid w:val="00347E71"/>
    <w:rsid w:val="00352129"/>
    <w:rsid w:val="00352E6A"/>
    <w:rsid w:val="00355F99"/>
    <w:rsid w:val="00361409"/>
    <w:rsid w:val="003670F2"/>
    <w:rsid w:val="003760EC"/>
    <w:rsid w:val="00376973"/>
    <w:rsid w:val="003813FC"/>
    <w:rsid w:val="0038244E"/>
    <w:rsid w:val="00384596"/>
    <w:rsid w:val="003864B3"/>
    <w:rsid w:val="00392833"/>
    <w:rsid w:val="003930BE"/>
    <w:rsid w:val="00397538"/>
    <w:rsid w:val="003A2A67"/>
    <w:rsid w:val="003A349E"/>
    <w:rsid w:val="003A4AEB"/>
    <w:rsid w:val="003B114D"/>
    <w:rsid w:val="003B3C2F"/>
    <w:rsid w:val="003B5A49"/>
    <w:rsid w:val="003B679E"/>
    <w:rsid w:val="003C07AE"/>
    <w:rsid w:val="003C18B0"/>
    <w:rsid w:val="003C2A6F"/>
    <w:rsid w:val="003C354B"/>
    <w:rsid w:val="003C47FD"/>
    <w:rsid w:val="003D23AF"/>
    <w:rsid w:val="003D43D1"/>
    <w:rsid w:val="003D46F6"/>
    <w:rsid w:val="003D5E83"/>
    <w:rsid w:val="003E02D4"/>
    <w:rsid w:val="003E4DF4"/>
    <w:rsid w:val="003E60B1"/>
    <w:rsid w:val="00402D30"/>
    <w:rsid w:val="00412819"/>
    <w:rsid w:val="00413350"/>
    <w:rsid w:val="00415137"/>
    <w:rsid w:val="00416C26"/>
    <w:rsid w:val="0041773C"/>
    <w:rsid w:val="004211A2"/>
    <w:rsid w:val="004249EB"/>
    <w:rsid w:val="00424FF2"/>
    <w:rsid w:val="00430FFE"/>
    <w:rsid w:val="004345FA"/>
    <w:rsid w:val="004418CE"/>
    <w:rsid w:val="0044202B"/>
    <w:rsid w:val="004435D6"/>
    <w:rsid w:val="00444CBE"/>
    <w:rsid w:val="004455D9"/>
    <w:rsid w:val="0044651A"/>
    <w:rsid w:val="00446D68"/>
    <w:rsid w:val="00447F82"/>
    <w:rsid w:val="00475E3C"/>
    <w:rsid w:val="0047606E"/>
    <w:rsid w:val="00481820"/>
    <w:rsid w:val="00482C89"/>
    <w:rsid w:val="00487D85"/>
    <w:rsid w:val="004909C5"/>
    <w:rsid w:val="0049323A"/>
    <w:rsid w:val="00497348"/>
    <w:rsid w:val="00497793"/>
    <w:rsid w:val="004A0371"/>
    <w:rsid w:val="004A12C0"/>
    <w:rsid w:val="004A5AA3"/>
    <w:rsid w:val="004B0FF1"/>
    <w:rsid w:val="004B1714"/>
    <w:rsid w:val="004B393F"/>
    <w:rsid w:val="004B3D82"/>
    <w:rsid w:val="004C0F84"/>
    <w:rsid w:val="004C1A7D"/>
    <w:rsid w:val="004D0B0A"/>
    <w:rsid w:val="004D0B2C"/>
    <w:rsid w:val="004D1A46"/>
    <w:rsid w:val="004D7037"/>
    <w:rsid w:val="004E1E40"/>
    <w:rsid w:val="004E4A13"/>
    <w:rsid w:val="004F0100"/>
    <w:rsid w:val="00502EF7"/>
    <w:rsid w:val="005034F5"/>
    <w:rsid w:val="00507A05"/>
    <w:rsid w:val="00513A32"/>
    <w:rsid w:val="005321CD"/>
    <w:rsid w:val="00533BBD"/>
    <w:rsid w:val="0053491D"/>
    <w:rsid w:val="00540652"/>
    <w:rsid w:val="00542DC0"/>
    <w:rsid w:val="00543577"/>
    <w:rsid w:val="00544EE4"/>
    <w:rsid w:val="005457F7"/>
    <w:rsid w:val="00545B73"/>
    <w:rsid w:val="0056360F"/>
    <w:rsid w:val="00573C6E"/>
    <w:rsid w:val="00582183"/>
    <w:rsid w:val="00583D18"/>
    <w:rsid w:val="00584020"/>
    <w:rsid w:val="00585009"/>
    <w:rsid w:val="005858E4"/>
    <w:rsid w:val="00595183"/>
    <w:rsid w:val="00596CF6"/>
    <w:rsid w:val="005A04A1"/>
    <w:rsid w:val="005A5FF8"/>
    <w:rsid w:val="005A6AE8"/>
    <w:rsid w:val="005B6A90"/>
    <w:rsid w:val="005C43A5"/>
    <w:rsid w:val="005C5185"/>
    <w:rsid w:val="005C5C27"/>
    <w:rsid w:val="005E210D"/>
    <w:rsid w:val="005F10A9"/>
    <w:rsid w:val="005F1C9C"/>
    <w:rsid w:val="006057DF"/>
    <w:rsid w:val="006106B1"/>
    <w:rsid w:val="00611749"/>
    <w:rsid w:val="00614120"/>
    <w:rsid w:val="00615CEA"/>
    <w:rsid w:val="006171DE"/>
    <w:rsid w:val="006176E6"/>
    <w:rsid w:val="00622760"/>
    <w:rsid w:val="00626D97"/>
    <w:rsid w:val="00632867"/>
    <w:rsid w:val="006517F7"/>
    <w:rsid w:val="00653041"/>
    <w:rsid w:val="0065315D"/>
    <w:rsid w:val="006561D5"/>
    <w:rsid w:val="0065647A"/>
    <w:rsid w:val="006578D7"/>
    <w:rsid w:val="00662CAB"/>
    <w:rsid w:val="00665237"/>
    <w:rsid w:val="0068197A"/>
    <w:rsid w:val="00683931"/>
    <w:rsid w:val="00696281"/>
    <w:rsid w:val="006A4267"/>
    <w:rsid w:val="006A73E0"/>
    <w:rsid w:val="006A798E"/>
    <w:rsid w:val="006B1B39"/>
    <w:rsid w:val="006B6F39"/>
    <w:rsid w:val="006C01C9"/>
    <w:rsid w:val="006C2473"/>
    <w:rsid w:val="006D2C53"/>
    <w:rsid w:val="006D3CF7"/>
    <w:rsid w:val="006D4540"/>
    <w:rsid w:val="006D5B87"/>
    <w:rsid w:val="006D76EF"/>
    <w:rsid w:val="006F4691"/>
    <w:rsid w:val="006F5578"/>
    <w:rsid w:val="00703346"/>
    <w:rsid w:val="00710242"/>
    <w:rsid w:val="00711828"/>
    <w:rsid w:val="0071257E"/>
    <w:rsid w:val="00723EE5"/>
    <w:rsid w:val="00724A09"/>
    <w:rsid w:val="007305AA"/>
    <w:rsid w:val="00732361"/>
    <w:rsid w:val="007369BA"/>
    <w:rsid w:val="00740260"/>
    <w:rsid w:val="007429BC"/>
    <w:rsid w:val="00751B4C"/>
    <w:rsid w:val="00754FAE"/>
    <w:rsid w:val="00756BF0"/>
    <w:rsid w:val="00760BF0"/>
    <w:rsid w:val="00772021"/>
    <w:rsid w:val="00772E3B"/>
    <w:rsid w:val="00776C5E"/>
    <w:rsid w:val="00776CF8"/>
    <w:rsid w:val="00785381"/>
    <w:rsid w:val="00786B07"/>
    <w:rsid w:val="00787E2E"/>
    <w:rsid w:val="00787F37"/>
    <w:rsid w:val="00791772"/>
    <w:rsid w:val="007922EC"/>
    <w:rsid w:val="00795B3A"/>
    <w:rsid w:val="007A0CD6"/>
    <w:rsid w:val="007A1EE5"/>
    <w:rsid w:val="007A42F0"/>
    <w:rsid w:val="007A4D14"/>
    <w:rsid w:val="007B58FF"/>
    <w:rsid w:val="007B6196"/>
    <w:rsid w:val="007C2B00"/>
    <w:rsid w:val="007C5675"/>
    <w:rsid w:val="007D08F0"/>
    <w:rsid w:val="007E11B9"/>
    <w:rsid w:val="007E1E6E"/>
    <w:rsid w:val="007E4EF0"/>
    <w:rsid w:val="007E6999"/>
    <w:rsid w:val="007E6B27"/>
    <w:rsid w:val="007E6EC3"/>
    <w:rsid w:val="007F361D"/>
    <w:rsid w:val="007F7FCB"/>
    <w:rsid w:val="00806A36"/>
    <w:rsid w:val="008111D8"/>
    <w:rsid w:val="00813E31"/>
    <w:rsid w:val="00817828"/>
    <w:rsid w:val="008203C5"/>
    <w:rsid w:val="00821240"/>
    <w:rsid w:val="00822050"/>
    <w:rsid w:val="00826673"/>
    <w:rsid w:val="00826FC1"/>
    <w:rsid w:val="008320E6"/>
    <w:rsid w:val="00840446"/>
    <w:rsid w:val="00841B06"/>
    <w:rsid w:val="00841F8B"/>
    <w:rsid w:val="0084305A"/>
    <w:rsid w:val="00844178"/>
    <w:rsid w:val="008441BA"/>
    <w:rsid w:val="008547FE"/>
    <w:rsid w:val="00857361"/>
    <w:rsid w:val="008617ED"/>
    <w:rsid w:val="0086648B"/>
    <w:rsid w:val="00882552"/>
    <w:rsid w:val="008839EC"/>
    <w:rsid w:val="00883E5E"/>
    <w:rsid w:val="00884B7E"/>
    <w:rsid w:val="00884BA6"/>
    <w:rsid w:val="0088612C"/>
    <w:rsid w:val="0088755F"/>
    <w:rsid w:val="00892B71"/>
    <w:rsid w:val="00894DB2"/>
    <w:rsid w:val="008972CD"/>
    <w:rsid w:val="008A6D47"/>
    <w:rsid w:val="008B2791"/>
    <w:rsid w:val="008B55D6"/>
    <w:rsid w:val="008C03D3"/>
    <w:rsid w:val="008C75B2"/>
    <w:rsid w:val="008C7DAE"/>
    <w:rsid w:val="008D03A3"/>
    <w:rsid w:val="008D08EE"/>
    <w:rsid w:val="008D2658"/>
    <w:rsid w:val="008D3744"/>
    <w:rsid w:val="008D4E44"/>
    <w:rsid w:val="008D55F9"/>
    <w:rsid w:val="008D7070"/>
    <w:rsid w:val="008E185C"/>
    <w:rsid w:val="008E1B44"/>
    <w:rsid w:val="008E4112"/>
    <w:rsid w:val="008E5A39"/>
    <w:rsid w:val="008E5DE4"/>
    <w:rsid w:val="008E6048"/>
    <w:rsid w:val="008E62A0"/>
    <w:rsid w:val="008E74C6"/>
    <w:rsid w:val="008E7A70"/>
    <w:rsid w:val="008F1023"/>
    <w:rsid w:val="008F3361"/>
    <w:rsid w:val="008F344E"/>
    <w:rsid w:val="008F6544"/>
    <w:rsid w:val="009147A6"/>
    <w:rsid w:val="0091625D"/>
    <w:rsid w:val="0092466C"/>
    <w:rsid w:val="0092589E"/>
    <w:rsid w:val="00927A26"/>
    <w:rsid w:val="0093128C"/>
    <w:rsid w:val="0093310A"/>
    <w:rsid w:val="00935B8B"/>
    <w:rsid w:val="00936260"/>
    <w:rsid w:val="0095216B"/>
    <w:rsid w:val="009535A6"/>
    <w:rsid w:val="00954DA0"/>
    <w:rsid w:val="009558C2"/>
    <w:rsid w:val="00962D57"/>
    <w:rsid w:val="0097372B"/>
    <w:rsid w:val="009777D1"/>
    <w:rsid w:val="00980744"/>
    <w:rsid w:val="00980905"/>
    <w:rsid w:val="0098322C"/>
    <w:rsid w:val="00984B04"/>
    <w:rsid w:val="0099018D"/>
    <w:rsid w:val="00993F58"/>
    <w:rsid w:val="00997F6A"/>
    <w:rsid w:val="009C3D48"/>
    <w:rsid w:val="009C55BC"/>
    <w:rsid w:val="009C5EED"/>
    <w:rsid w:val="009C61B9"/>
    <w:rsid w:val="009D516A"/>
    <w:rsid w:val="009E2D9A"/>
    <w:rsid w:val="009E3FEC"/>
    <w:rsid w:val="009E5EE4"/>
    <w:rsid w:val="009F3B03"/>
    <w:rsid w:val="009F5788"/>
    <w:rsid w:val="009F5AC3"/>
    <w:rsid w:val="009F6D30"/>
    <w:rsid w:val="00A02408"/>
    <w:rsid w:val="00A10596"/>
    <w:rsid w:val="00A10986"/>
    <w:rsid w:val="00A14CDD"/>
    <w:rsid w:val="00A21FDC"/>
    <w:rsid w:val="00A243B2"/>
    <w:rsid w:val="00A24DEC"/>
    <w:rsid w:val="00A252D7"/>
    <w:rsid w:val="00A27B2A"/>
    <w:rsid w:val="00A300D9"/>
    <w:rsid w:val="00A33101"/>
    <w:rsid w:val="00A36E91"/>
    <w:rsid w:val="00A41B54"/>
    <w:rsid w:val="00A50635"/>
    <w:rsid w:val="00A53065"/>
    <w:rsid w:val="00A558A6"/>
    <w:rsid w:val="00A630D4"/>
    <w:rsid w:val="00A637CF"/>
    <w:rsid w:val="00A6532C"/>
    <w:rsid w:val="00A6772F"/>
    <w:rsid w:val="00A93370"/>
    <w:rsid w:val="00AA1EB2"/>
    <w:rsid w:val="00AA4BBC"/>
    <w:rsid w:val="00AB489E"/>
    <w:rsid w:val="00AC4C32"/>
    <w:rsid w:val="00AC61B3"/>
    <w:rsid w:val="00AD1490"/>
    <w:rsid w:val="00AD359F"/>
    <w:rsid w:val="00AE07E3"/>
    <w:rsid w:val="00AE4807"/>
    <w:rsid w:val="00AF48BB"/>
    <w:rsid w:val="00B02862"/>
    <w:rsid w:val="00B14683"/>
    <w:rsid w:val="00B158DF"/>
    <w:rsid w:val="00B1606F"/>
    <w:rsid w:val="00B21E4E"/>
    <w:rsid w:val="00B23E00"/>
    <w:rsid w:val="00B258D5"/>
    <w:rsid w:val="00B26D35"/>
    <w:rsid w:val="00B325C8"/>
    <w:rsid w:val="00B34588"/>
    <w:rsid w:val="00B3644C"/>
    <w:rsid w:val="00B36B96"/>
    <w:rsid w:val="00B46051"/>
    <w:rsid w:val="00B46A95"/>
    <w:rsid w:val="00B52710"/>
    <w:rsid w:val="00B553E6"/>
    <w:rsid w:val="00B5727E"/>
    <w:rsid w:val="00B61218"/>
    <w:rsid w:val="00B62526"/>
    <w:rsid w:val="00B633D7"/>
    <w:rsid w:val="00B70BD3"/>
    <w:rsid w:val="00B735DD"/>
    <w:rsid w:val="00B73B11"/>
    <w:rsid w:val="00B83849"/>
    <w:rsid w:val="00B85420"/>
    <w:rsid w:val="00B85913"/>
    <w:rsid w:val="00B859A0"/>
    <w:rsid w:val="00B95F8B"/>
    <w:rsid w:val="00B97783"/>
    <w:rsid w:val="00BA2A5B"/>
    <w:rsid w:val="00BA47E2"/>
    <w:rsid w:val="00BA5AFD"/>
    <w:rsid w:val="00BB0090"/>
    <w:rsid w:val="00BB156A"/>
    <w:rsid w:val="00BB5759"/>
    <w:rsid w:val="00BC0247"/>
    <w:rsid w:val="00BC1F05"/>
    <w:rsid w:val="00BC5AF4"/>
    <w:rsid w:val="00BC69A4"/>
    <w:rsid w:val="00BC6A85"/>
    <w:rsid w:val="00BD1EDC"/>
    <w:rsid w:val="00BE4832"/>
    <w:rsid w:val="00BE4C4B"/>
    <w:rsid w:val="00BE5309"/>
    <w:rsid w:val="00BF47CF"/>
    <w:rsid w:val="00C0166B"/>
    <w:rsid w:val="00C033B9"/>
    <w:rsid w:val="00C03BBF"/>
    <w:rsid w:val="00C03DAA"/>
    <w:rsid w:val="00C11A3B"/>
    <w:rsid w:val="00C1549A"/>
    <w:rsid w:val="00C2145B"/>
    <w:rsid w:val="00C228D1"/>
    <w:rsid w:val="00C44348"/>
    <w:rsid w:val="00C45771"/>
    <w:rsid w:val="00C458D8"/>
    <w:rsid w:val="00C54179"/>
    <w:rsid w:val="00C575A7"/>
    <w:rsid w:val="00C61237"/>
    <w:rsid w:val="00C71ACC"/>
    <w:rsid w:val="00C751E9"/>
    <w:rsid w:val="00C754FE"/>
    <w:rsid w:val="00C7777D"/>
    <w:rsid w:val="00C77C0F"/>
    <w:rsid w:val="00C84B29"/>
    <w:rsid w:val="00C858EB"/>
    <w:rsid w:val="00C912F7"/>
    <w:rsid w:val="00C93957"/>
    <w:rsid w:val="00C96A38"/>
    <w:rsid w:val="00CA6F44"/>
    <w:rsid w:val="00CA7494"/>
    <w:rsid w:val="00CB0F13"/>
    <w:rsid w:val="00CB193E"/>
    <w:rsid w:val="00CB4C85"/>
    <w:rsid w:val="00CB5B46"/>
    <w:rsid w:val="00CB5E43"/>
    <w:rsid w:val="00CB6A3F"/>
    <w:rsid w:val="00CC2DC9"/>
    <w:rsid w:val="00CC65F1"/>
    <w:rsid w:val="00CD1D2C"/>
    <w:rsid w:val="00CD392C"/>
    <w:rsid w:val="00CD4CA7"/>
    <w:rsid w:val="00CE5409"/>
    <w:rsid w:val="00CE6420"/>
    <w:rsid w:val="00CF14AA"/>
    <w:rsid w:val="00CF2713"/>
    <w:rsid w:val="00CF4300"/>
    <w:rsid w:val="00CF6E9B"/>
    <w:rsid w:val="00D018CA"/>
    <w:rsid w:val="00D01CF2"/>
    <w:rsid w:val="00D02E82"/>
    <w:rsid w:val="00D03945"/>
    <w:rsid w:val="00D06964"/>
    <w:rsid w:val="00D105CC"/>
    <w:rsid w:val="00D13D79"/>
    <w:rsid w:val="00D14F86"/>
    <w:rsid w:val="00D200AB"/>
    <w:rsid w:val="00D246CD"/>
    <w:rsid w:val="00D24931"/>
    <w:rsid w:val="00D26BFD"/>
    <w:rsid w:val="00D3302C"/>
    <w:rsid w:val="00D36E49"/>
    <w:rsid w:val="00D4239E"/>
    <w:rsid w:val="00D42915"/>
    <w:rsid w:val="00D42A76"/>
    <w:rsid w:val="00D431D6"/>
    <w:rsid w:val="00D43728"/>
    <w:rsid w:val="00D43843"/>
    <w:rsid w:val="00D44414"/>
    <w:rsid w:val="00D51E8F"/>
    <w:rsid w:val="00D569F4"/>
    <w:rsid w:val="00D61B02"/>
    <w:rsid w:val="00D64C2D"/>
    <w:rsid w:val="00D6625E"/>
    <w:rsid w:val="00D67A09"/>
    <w:rsid w:val="00D67A6F"/>
    <w:rsid w:val="00D77A6C"/>
    <w:rsid w:val="00D77E3D"/>
    <w:rsid w:val="00D816E4"/>
    <w:rsid w:val="00D845B8"/>
    <w:rsid w:val="00D84606"/>
    <w:rsid w:val="00D853D9"/>
    <w:rsid w:val="00D8692F"/>
    <w:rsid w:val="00D86ED8"/>
    <w:rsid w:val="00D90EFF"/>
    <w:rsid w:val="00D92FA6"/>
    <w:rsid w:val="00D95FDD"/>
    <w:rsid w:val="00DA17DC"/>
    <w:rsid w:val="00DA2DFD"/>
    <w:rsid w:val="00DA6E1A"/>
    <w:rsid w:val="00DB4421"/>
    <w:rsid w:val="00DB5E06"/>
    <w:rsid w:val="00DC2445"/>
    <w:rsid w:val="00DC570E"/>
    <w:rsid w:val="00DD021C"/>
    <w:rsid w:val="00DD372F"/>
    <w:rsid w:val="00DD7904"/>
    <w:rsid w:val="00DE1FE4"/>
    <w:rsid w:val="00DF2F37"/>
    <w:rsid w:val="00DF5C3E"/>
    <w:rsid w:val="00E009EA"/>
    <w:rsid w:val="00E062E5"/>
    <w:rsid w:val="00E124EF"/>
    <w:rsid w:val="00E128E3"/>
    <w:rsid w:val="00E13C9E"/>
    <w:rsid w:val="00E172B1"/>
    <w:rsid w:val="00E24704"/>
    <w:rsid w:val="00E24CB9"/>
    <w:rsid w:val="00E367ED"/>
    <w:rsid w:val="00E50A5A"/>
    <w:rsid w:val="00E50AEE"/>
    <w:rsid w:val="00E537C5"/>
    <w:rsid w:val="00E57EEA"/>
    <w:rsid w:val="00E601A6"/>
    <w:rsid w:val="00E60C57"/>
    <w:rsid w:val="00E66845"/>
    <w:rsid w:val="00E70A86"/>
    <w:rsid w:val="00E735F1"/>
    <w:rsid w:val="00E73CEB"/>
    <w:rsid w:val="00E75338"/>
    <w:rsid w:val="00E80F0B"/>
    <w:rsid w:val="00E817C8"/>
    <w:rsid w:val="00E826E5"/>
    <w:rsid w:val="00E86820"/>
    <w:rsid w:val="00E87375"/>
    <w:rsid w:val="00E92C43"/>
    <w:rsid w:val="00E935BC"/>
    <w:rsid w:val="00EA7A33"/>
    <w:rsid w:val="00EB09B1"/>
    <w:rsid w:val="00EB56E0"/>
    <w:rsid w:val="00EC7BB4"/>
    <w:rsid w:val="00ED199C"/>
    <w:rsid w:val="00ED2E49"/>
    <w:rsid w:val="00ED30B3"/>
    <w:rsid w:val="00ED31B0"/>
    <w:rsid w:val="00ED787B"/>
    <w:rsid w:val="00EE37D3"/>
    <w:rsid w:val="00EE7AC7"/>
    <w:rsid w:val="00EF17C4"/>
    <w:rsid w:val="00EF22FD"/>
    <w:rsid w:val="00EF3329"/>
    <w:rsid w:val="00F0165A"/>
    <w:rsid w:val="00F0177A"/>
    <w:rsid w:val="00F034C3"/>
    <w:rsid w:val="00F0429E"/>
    <w:rsid w:val="00F04714"/>
    <w:rsid w:val="00F07A00"/>
    <w:rsid w:val="00F111C7"/>
    <w:rsid w:val="00F11702"/>
    <w:rsid w:val="00F14D8A"/>
    <w:rsid w:val="00F167A5"/>
    <w:rsid w:val="00F167A9"/>
    <w:rsid w:val="00F310A4"/>
    <w:rsid w:val="00F31103"/>
    <w:rsid w:val="00F313BA"/>
    <w:rsid w:val="00F353F1"/>
    <w:rsid w:val="00F409B5"/>
    <w:rsid w:val="00F44F6F"/>
    <w:rsid w:val="00F45DA0"/>
    <w:rsid w:val="00F51833"/>
    <w:rsid w:val="00F56DA2"/>
    <w:rsid w:val="00F6656C"/>
    <w:rsid w:val="00F71216"/>
    <w:rsid w:val="00F716A1"/>
    <w:rsid w:val="00F85232"/>
    <w:rsid w:val="00F86059"/>
    <w:rsid w:val="00F974CF"/>
    <w:rsid w:val="00FA0AD1"/>
    <w:rsid w:val="00FA0E3F"/>
    <w:rsid w:val="00FA40D1"/>
    <w:rsid w:val="00FA40F8"/>
    <w:rsid w:val="00FA7E64"/>
    <w:rsid w:val="00FB5B1A"/>
    <w:rsid w:val="00FC22C0"/>
    <w:rsid w:val="00FD046F"/>
    <w:rsid w:val="00FD0E0C"/>
    <w:rsid w:val="00FD153D"/>
    <w:rsid w:val="00FD7605"/>
    <w:rsid w:val="00FE0033"/>
    <w:rsid w:val="00FF1DA5"/>
    <w:rsid w:val="00FF45F5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7D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2DAB"/>
    <w:pPr>
      <w:keepNext/>
      <w:overflowPunct w:val="0"/>
      <w:autoSpaceDE w:val="0"/>
      <w:autoSpaceDN w:val="0"/>
      <w:adjustRightInd w:val="0"/>
      <w:spacing w:before="240" w:after="60" w:line="288" w:lineRule="auto"/>
      <w:ind w:firstLine="709"/>
      <w:textAlignment w:val="baseline"/>
      <w:outlineLvl w:val="0"/>
    </w:pPr>
    <w:rPr>
      <w:b/>
      <w:bCs/>
      <w:color w:val="auto"/>
      <w:spacing w:val="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17D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Title">
    <w:name w:val="ConsPlusTitle"/>
    <w:uiPriority w:val="99"/>
    <w:rsid w:val="0030694E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Cell">
    <w:name w:val="ConsPlusCell"/>
    <w:uiPriority w:val="99"/>
    <w:rsid w:val="00306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E6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002D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 Indent"/>
    <w:aliases w:val=" Знак, Знак Знак1"/>
    <w:basedOn w:val="a"/>
    <w:link w:val="a5"/>
    <w:rsid w:val="003D23AF"/>
    <w:pPr>
      <w:ind w:firstLine="720"/>
      <w:jc w:val="both"/>
    </w:pPr>
    <w:rPr>
      <w:rFonts w:ascii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, Знак Знак1 Знак"/>
    <w:basedOn w:val="a0"/>
    <w:link w:val="a4"/>
    <w:rsid w:val="003D2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E367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52D7"/>
    <w:rPr>
      <w:rFonts w:asciiTheme="majorHAnsi" w:eastAsiaTheme="majorEastAsia" w:hAnsiTheme="majorHAnsi" w:cstheme="majorBidi"/>
      <w:color w:val="243F60" w:themeColor="accent1" w:themeShade="7F"/>
      <w:spacing w:val="-4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252D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120" w:line="288" w:lineRule="auto"/>
      <w:ind w:firstLine="709"/>
      <w:textAlignment w:val="baseline"/>
    </w:pPr>
    <w:rPr>
      <w:rFonts w:ascii="Times New Roman" w:hAnsi="Times New Roman" w:cs="Times New Roman"/>
      <w:color w:val="auto"/>
      <w:spacing w:val="0"/>
      <w:sz w:val="22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252D7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page number"/>
    <w:basedOn w:val="a0"/>
    <w:rsid w:val="00A252D7"/>
  </w:style>
  <w:style w:type="paragraph" w:styleId="aa">
    <w:name w:val="Balloon Text"/>
    <w:basedOn w:val="a"/>
    <w:link w:val="ab"/>
    <w:uiPriority w:val="99"/>
    <w:semiHidden/>
    <w:unhideWhenUsed/>
    <w:rsid w:val="00813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E31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paragraph" w:styleId="ac">
    <w:name w:val="Body Text"/>
    <w:basedOn w:val="a"/>
    <w:link w:val="ad"/>
    <w:rsid w:val="008D4E44"/>
    <w:pPr>
      <w:spacing w:after="120"/>
    </w:pPr>
  </w:style>
  <w:style w:type="character" w:customStyle="1" w:styleId="ad">
    <w:name w:val="Основной текст Знак"/>
    <w:basedOn w:val="a0"/>
    <w:link w:val="ac"/>
    <w:rsid w:val="008D4E4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197CD9"/>
    <w:pPr>
      <w:spacing w:line="300" w:lineRule="atLeast"/>
      <w:ind w:firstLine="400"/>
      <w:jc w:val="both"/>
    </w:pPr>
    <w:rPr>
      <w:rFonts w:ascii="Verdana" w:hAnsi="Verdana" w:cs="Times New Roman"/>
      <w:spacing w:val="0"/>
      <w:sz w:val="19"/>
      <w:szCs w:val="19"/>
    </w:rPr>
  </w:style>
  <w:style w:type="paragraph" w:customStyle="1" w:styleId="ConsPlusNonformat">
    <w:name w:val="ConsPlusNonformat"/>
    <w:rsid w:val="00EF17C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F17C4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549D1"/>
    <w:rPr>
      <w:rFonts w:asciiTheme="majorHAnsi" w:eastAsiaTheme="majorEastAsia" w:hAnsiTheme="majorHAnsi" w:cstheme="majorBidi"/>
      <w:b/>
      <w:bCs/>
      <w:color w:val="4F81BD" w:themeColor="accent1"/>
      <w:spacing w:val="-4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7D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2DAB"/>
    <w:pPr>
      <w:keepNext/>
      <w:overflowPunct w:val="0"/>
      <w:autoSpaceDE w:val="0"/>
      <w:autoSpaceDN w:val="0"/>
      <w:adjustRightInd w:val="0"/>
      <w:spacing w:before="240" w:after="60" w:line="288" w:lineRule="auto"/>
      <w:ind w:firstLine="709"/>
      <w:textAlignment w:val="baseline"/>
      <w:outlineLvl w:val="0"/>
    </w:pPr>
    <w:rPr>
      <w:b/>
      <w:bCs/>
      <w:color w:val="auto"/>
      <w:spacing w:val="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17D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Title">
    <w:name w:val="ConsPlusTitle"/>
    <w:uiPriority w:val="99"/>
    <w:rsid w:val="0030694E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Cell">
    <w:name w:val="ConsPlusCell"/>
    <w:uiPriority w:val="99"/>
    <w:rsid w:val="00306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E6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002D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 Indent"/>
    <w:aliases w:val=" Знак, Знак Знак1"/>
    <w:basedOn w:val="a"/>
    <w:link w:val="a5"/>
    <w:rsid w:val="003D23AF"/>
    <w:pPr>
      <w:ind w:firstLine="720"/>
      <w:jc w:val="both"/>
    </w:pPr>
    <w:rPr>
      <w:rFonts w:ascii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, Знак Знак1 Знак"/>
    <w:basedOn w:val="a0"/>
    <w:link w:val="a4"/>
    <w:rsid w:val="003D2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E367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52D7"/>
    <w:rPr>
      <w:rFonts w:asciiTheme="majorHAnsi" w:eastAsiaTheme="majorEastAsia" w:hAnsiTheme="majorHAnsi" w:cstheme="majorBidi"/>
      <w:color w:val="243F60" w:themeColor="accent1" w:themeShade="7F"/>
      <w:spacing w:val="-4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252D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120" w:line="288" w:lineRule="auto"/>
      <w:ind w:firstLine="709"/>
      <w:textAlignment w:val="baseline"/>
    </w:pPr>
    <w:rPr>
      <w:rFonts w:ascii="Times New Roman" w:hAnsi="Times New Roman" w:cs="Times New Roman"/>
      <w:color w:val="auto"/>
      <w:spacing w:val="0"/>
      <w:sz w:val="22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252D7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page number"/>
    <w:basedOn w:val="a0"/>
    <w:rsid w:val="00A252D7"/>
  </w:style>
  <w:style w:type="paragraph" w:styleId="aa">
    <w:name w:val="Balloon Text"/>
    <w:basedOn w:val="a"/>
    <w:link w:val="ab"/>
    <w:uiPriority w:val="99"/>
    <w:semiHidden/>
    <w:unhideWhenUsed/>
    <w:rsid w:val="00813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E31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paragraph" w:styleId="ac">
    <w:name w:val="Body Text"/>
    <w:basedOn w:val="a"/>
    <w:link w:val="ad"/>
    <w:rsid w:val="008D4E44"/>
    <w:pPr>
      <w:spacing w:after="120"/>
    </w:pPr>
  </w:style>
  <w:style w:type="character" w:customStyle="1" w:styleId="ad">
    <w:name w:val="Основной текст Знак"/>
    <w:basedOn w:val="a0"/>
    <w:link w:val="ac"/>
    <w:rsid w:val="008D4E4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197CD9"/>
    <w:pPr>
      <w:spacing w:line="300" w:lineRule="atLeast"/>
      <w:ind w:firstLine="400"/>
      <w:jc w:val="both"/>
    </w:pPr>
    <w:rPr>
      <w:rFonts w:ascii="Verdana" w:hAnsi="Verdana" w:cs="Times New Roman"/>
      <w:spacing w:val="0"/>
      <w:sz w:val="19"/>
      <w:szCs w:val="19"/>
    </w:rPr>
  </w:style>
  <w:style w:type="paragraph" w:customStyle="1" w:styleId="ConsPlusNonformat">
    <w:name w:val="ConsPlusNonformat"/>
    <w:rsid w:val="00EF17C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F17C4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549D1"/>
    <w:rPr>
      <w:rFonts w:asciiTheme="majorHAnsi" w:eastAsiaTheme="majorEastAsia" w:hAnsiTheme="majorHAnsi" w:cstheme="majorBidi"/>
      <w:b/>
      <w:bCs/>
      <w:color w:val="4F81BD" w:themeColor="accent1"/>
      <w:spacing w:val="-4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A298-49E6-4F2B-BF42-5533E588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31</Pages>
  <Words>9020</Words>
  <Characters>51420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И. Гоцман</dc:creator>
  <cp:lastModifiedBy>Ольга Ивановна Гоцман</cp:lastModifiedBy>
  <cp:revision>18</cp:revision>
  <cp:lastPrinted>2016-03-30T05:01:00Z</cp:lastPrinted>
  <dcterms:created xsi:type="dcterms:W3CDTF">2016-03-21T06:36:00Z</dcterms:created>
  <dcterms:modified xsi:type="dcterms:W3CDTF">2016-03-30T05:04:00Z</dcterms:modified>
</cp:coreProperties>
</file>