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7E" w:rsidRPr="0056679A" w:rsidRDefault="00FB617E" w:rsidP="00FB617E">
      <w:pPr>
        <w:pStyle w:val="5"/>
        <w:rPr>
          <w:sz w:val="26"/>
          <w:szCs w:val="26"/>
        </w:rPr>
      </w:pPr>
      <w:r w:rsidRPr="0056679A">
        <w:rPr>
          <w:sz w:val="26"/>
          <w:szCs w:val="26"/>
        </w:rPr>
        <w:t>ПОЯСНИТЕЛЬНАЯ ЗАПИСКА</w:t>
      </w:r>
    </w:p>
    <w:p w:rsidR="00FB617E" w:rsidRPr="0056679A" w:rsidRDefault="00FB617E" w:rsidP="00FB617E">
      <w:pPr>
        <w:jc w:val="center"/>
        <w:rPr>
          <w:b/>
          <w:sz w:val="26"/>
          <w:szCs w:val="26"/>
        </w:rPr>
      </w:pPr>
      <w:r w:rsidRPr="0056679A">
        <w:rPr>
          <w:b/>
          <w:sz w:val="26"/>
          <w:szCs w:val="26"/>
        </w:rPr>
        <w:t>к анализу развития малого предпринимательства в Ханкайском муниципальном районе за</w:t>
      </w:r>
      <w:r w:rsidR="00C13DB8">
        <w:rPr>
          <w:b/>
          <w:sz w:val="26"/>
          <w:szCs w:val="26"/>
        </w:rPr>
        <w:t xml:space="preserve"> 1 квартал</w:t>
      </w:r>
      <w:r w:rsidRPr="0056679A">
        <w:rPr>
          <w:b/>
          <w:sz w:val="26"/>
          <w:szCs w:val="26"/>
        </w:rPr>
        <w:t xml:space="preserve"> 201</w:t>
      </w:r>
      <w:r w:rsidR="00C13DB8">
        <w:rPr>
          <w:b/>
          <w:sz w:val="26"/>
          <w:szCs w:val="26"/>
        </w:rPr>
        <w:t>9</w:t>
      </w:r>
      <w:r w:rsidR="00FF76E7" w:rsidRPr="0056679A">
        <w:rPr>
          <w:b/>
          <w:sz w:val="26"/>
          <w:szCs w:val="26"/>
        </w:rPr>
        <w:t xml:space="preserve"> </w:t>
      </w:r>
      <w:r w:rsidRPr="0056679A">
        <w:rPr>
          <w:b/>
          <w:sz w:val="26"/>
          <w:szCs w:val="26"/>
        </w:rPr>
        <w:t>г</w:t>
      </w:r>
      <w:r w:rsidR="00024D25" w:rsidRPr="0056679A">
        <w:rPr>
          <w:b/>
          <w:sz w:val="26"/>
          <w:szCs w:val="26"/>
        </w:rPr>
        <w:t>од</w:t>
      </w:r>
      <w:r w:rsidRPr="0056679A">
        <w:rPr>
          <w:b/>
          <w:sz w:val="26"/>
          <w:szCs w:val="26"/>
        </w:rPr>
        <w:t>.</w:t>
      </w:r>
    </w:p>
    <w:p w:rsidR="00FB617E" w:rsidRPr="0056679A" w:rsidRDefault="00213636" w:rsidP="00FB61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</w:t>
      </w:r>
      <w:r w:rsidR="00FB617E" w:rsidRPr="0056679A">
        <w:rPr>
          <w:sz w:val="26"/>
          <w:szCs w:val="26"/>
        </w:rPr>
        <w:t xml:space="preserve"> предпринимательства способствует созданию новых рабочих мест, производству конкурентоспособной продукции, повышению уровня благосостояния жителей района. Поэтому столь велико внимание к состоянию и перспективам бизнеса, в том числе малого, как генератора развития экономики. </w:t>
      </w:r>
    </w:p>
    <w:p w:rsidR="00FB617E" w:rsidRPr="0056679A" w:rsidRDefault="00FB617E" w:rsidP="00FB617E">
      <w:pPr>
        <w:ind w:firstLine="709"/>
        <w:jc w:val="both"/>
        <w:rPr>
          <w:sz w:val="26"/>
          <w:szCs w:val="26"/>
        </w:rPr>
      </w:pPr>
      <w:r w:rsidRPr="0056679A">
        <w:rPr>
          <w:sz w:val="26"/>
          <w:szCs w:val="26"/>
        </w:rPr>
        <w:t xml:space="preserve">На территории района зарегистрировано </w:t>
      </w:r>
      <w:r w:rsidR="00637613">
        <w:rPr>
          <w:sz w:val="26"/>
          <w:szCs w:val="26"/>
        </w:rPr>
        <w:t>80</w:t>
      </w:r>
      <w:r w:rsidR="0034166D">
        <w:rPr>
          <w:sz w:val="26"/>
          <w:szCs w:val="26"/>
        </w:rPr>
        <w:t xml:space="preserve"> малых предприятия</w:t>
      </w:r>
      <w:r w:rsidRPr="0056679A">
        <w:rPr>
          <w:sz w:val="26"/>
          <w:szCs w:val="26"/>
        </w:rPr>
        <w:t xml:space="preserve">. </w:t>
      </w:r>
    </w:p>
    <w:p w:rsidR="00E05647" w:rsidRPr="0056679A" w:rsidRDefault="0020122C" w:rsidP="00FF76E7">
      <w:pPr>
        <w:ind w:firstLine="709"/>
        <w:jc w:val="both"/>
        <w:rPr>
          <w:sz w:val="26"/>
          <w:szCs w:val="26"/>
        </w:rPr>
      </w:pPr>
      <w:r w:rsidRPr="0020122C">
        <w:rPr>
          <w:sz w:val="26"/>
          <w:szCs w:val="26"/>
        </w:rPr>
        <w:t xml:space="preserve">По сведениям </w:t>
      </w:r>
      <w:proofErr w:type="spellStart"/>
      <w:r w:rsidRPr="0020122C">
        <w:rPr>
          <w:sz w:val="26"/>
          <w:szCs w:val="26"/>
        </w:rPr>
        <w:t>Госстатистики</w:t>
      </w:r>
      <w:proofErr w:type="spellEnd"/>
      <w:r w:rsidRPr="0020122C">
        <w:rPr>
          <w:sz w:val="26"/>
          <w:szCs w:val="26"/>
        </w:rPr>
        <w:t xml:space="preserve"> </w:t>
      </w:r>
      <w:r w:rsidR="00357A55">
        <w:rPr>
          <w:sz w:val="26"/>
          <w:szCs w:val="26"/>
        </w:rPr>
        <w:t>на 01 апреля</w:t>
      </w:r>
      <w:r w:rsidR="00071D65" w:rsidRPr="00071D65">
        <w:rPr>
          <w:sz w:val="26"/>
          <w:szCs w:val="26"/>
        </w:rPr>
        <w:t xml:space="preserve"> 201</w:t>
      </w:r>
      <w:r w:rsidR="0034166D">
        <w:rPr>
          <w:sz w:val="26"/>
          <w:szCs w:val="26"/>
        </w:rPr>
        <w:t>9</w:t>
      </w:r>
      <w:r w:rsidR="00071D65" w:rsidRPr="00071D65">
        <w:rPr>
          <w:sz w:val="26"/>
          <w:szCs w:val="26"/>
        </w:rPr>
        <w:t xml:space="preserve"> года числится</w:t>
      </w:r>
      <w:r w:rsidR="00FB617E" w:rsidRPr="0056679A">
        <w:rPr>
          <w:sz w:val="26"/>
          <w:szCs w:val="26"/>
        </w:rPr>
        <w:t xml:space="preserve"> 4</w:t>
      </w:r>
      <w:r w:rsidR="00BE6D7F">
        <w:rPr>
          <w:sz w:val="26"/>
          <w:szCs w:val="26"/>
        </w:rPr>
        <w:t>51</w:t>
      </w:r>
      <w:r w:rsidR="00666E99" w:rsidRPr="0056679A">
        <w:rPr>
          <w:sz w:val="26"/>
          <w:szCs w:val="26"/>
        </w:rPr>
        <w:t xml:space="preserve"> индивидуальны</w:t>
      </w:r>
      <w:r w:rsidR="00A96495" w:rsidRPr="0056679A">
        <w:rPr>
          <w:sz w:val="26"/>
          <w:szCs w:val="26"/>
        </w:rPr>
        <w:t>х</w:t>
      </w:r>
      <w:r w:rsidR="00666E99" w:rsidRPr="0056679A">
        <w:rPr>
          <w:sz w:val="26"/>
          <w:szCs w:val="26"/>
        </w:rPr>
        <w:t xml:space="preserve"> предпринимателя.</w:t>
      </w:r>
    </w:p>
    <w:p w:rsidR="00FB617E" w:rsidRPr="0056679A" w:rsidRDefault="00FB617E" w:rsidP="00FF76E7">
      <w:pPr>
        <w:spacing w:before="240" w:after="240"/>
        <w:ind w:firstLine="709"/>
        <w:rPr>
          <w:sz w:val="28"/>
          <w:szCs w:val="28"/>
        </w:rPr>
      </w:pPr>
      <w:r w:rsidRPr="0056679A">
        <w:rPr>
          <w:sz w:val="28"/>
          <w:szCs w:val="28"/>
        </w:rPr>
        <w:t xml:space="preserve">По сферам деятельности предприятия и ИП распределились: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723"/>
        <w:gridCol w:w="696"/>
        <w:gridCol w:w="788"/>
        <w:gridCol w:w="708"/>
      </w:tblGrid>
      <w:tr w:rsidR="0034166D" w:rsidTr="0034166D">
        <w:tc>
          <w:tcPr>
            <w:tcW w:w="6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201</w:t>
            </w:r>
            <w:r w:rsidR="00505B27"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201</w:t>
            </w:r>
            <w:r w:rsidR="00505B27">
              <w:rPr>
                <w:b/>
                <w:color w:val="000000" w:themeColor="text1"/>
                <w:sz w:val="24"/>
                <w:szCs w:val="28"/>
              </w:rPr>
              <w:t>9</w:t>
            </w:r>
          </w:p>
        </w:tc>
      </w:tr>
      <w:tr w:rsidR="0034166D" w:rsidTr="0034166D">
        <w:tc>
          <w:tcPr>
            <w:tcW w:w="6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МП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ИП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ИП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F2225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</w:t>
            </w:r>
            <w:r w:rsidR="00637613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Рыболовство, рыбоводство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AD4408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Добыча полезных ископаемых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AD4408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Обрабатывающие производства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274764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63761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Строительство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772D5A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14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505B27">
            <w:pPr>
              <w:jc w:val="center"/>
              <w:rPr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  <w:r w:rsidR="00505B27">
              <w:rPr>
                <w:color w:val="000000" w:themeColor="text1"/>
                <w:sz w:val="24"/>
                <w:szCs w:val="28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505B2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208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Транспортировка и хранение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  <w:r w:rsidR="00505B27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  <w:r w:rsidR="00806BD3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  <w:r w:rsidR="00505B27"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19</w:t>
            </w:r>
          </w:p>
        </w:tc>
      </w:tr>
      <w:tr w:rsidR="0034166D" w:rsidTr="0034166D">
        <w:trPr>
          <w:trHeight w:val="395"/>
        </w:trPr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в области информации и связи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финансовая и страховая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  <w:r w:rsidR="00505B27"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28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Образование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806BD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Предоставление прочих видов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772D5A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  <w:r w:rsidR="00806BD3">
              <w:rPr>
                <w:color w:val="000000" w:themeColor="text1"/>
                <w:sz w:val="24"/>
                <w:szCs w:val="28"/>
              </w:rPr>
              <w:t>2</w:t>
            </w:r>
          </w:p>
        </w:tc>
      </w:tr>
      <w:tr w:rsidR="0034166D" w:rsidTr="0034166D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D" w:rsidRDefault="0034166D" w:rsidP="0034166D">
            <w:pPr>
              <w:jc w:val="both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505B27" w:rsidP="0034166D">
            <w:pPr>
              <w:jc w:val="center"/>
              <w:rPr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color w:val="000000" w:themeColor="text1"/>
                <w:sz w:val="24"/>
                <w:szCs w:val="28"/>
                <w:lang w:val="en-US"/>
              </w:rPr>
              <w:t>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D" w:rsidRDefault="0034166D" w:rsidP="0034166D">
            <w:pPr>
              <w:jc w:val="center"/>
              <w:rPr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color w:val="000000" w:themeColor="text1"/>
                <w:sz w:val="24"/>
                <w:szCs w:val="28"/>
              </w:rPr>
              <w:t>45</w:t>
            </w:r>
            <w:r w:rsidR="00505B27"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</w:t>
            </w:r>
            <w:r w:rsidR="009A34BB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Default="00214E43" w:rsidP="0034166D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</w:t>
            </w:r>
            <w:r w:rsidR="00806BD3">
              <w:rPr>
                <w:color w:val="000000" w:themeColor="text1"/>
                <w:sz w:val="24"/>
                <w:szCs w:val="28"/>
              </w:rPr>
              <w:t>51</w:t>
            </w:r>
          </w:p>
        </w:tc>
      </w:tr>
    </w:tbl>
    <w:p w:rsidR="0049324D" w:rsidRDefault="0049324D" w:rsidP="009776FF">
      <w:pPr>
        <w:ind w:firstLine="708"/>
        <w:jc w:val="both"/>
        <w:rPr>
          <w:sz w:val="28"/>
          <w:szCs w:val="26"/>
        </w:rPr>
      </w:pPr>
    </w:p>
    <w:p w:rsidR="00B1656E" w:rsidRDefault="009776FF" w:rsidP="00B1656E">
      <w:pPr>
        <w:ind w:firstLine="720"/>
        <w:jc w:val="both"/>
        <w:rPr>
          <w:sz w:val="28"/>
          <w:szCs w:val="28"/>
          <w:lang w:val="x-none" w:eastAsia="x-none"/>
        </w:rPr>
      </w:pPr>
      <w:r w:rsidRPr="009776FF">
        <w:rPr>
          <w:sz w:val="28"/>
          <w:szCs w:val="26"/>
        </w:rPr>
        <w:t xml:space="preserve">К </w:t>
      </w:r>
      <w:r w:rsidR="00F65A84">
        <w:rPr>
          <w:sz w:val="28"/>
          <w:szCs w:val="26"/>
        </w:rPr>
        <w:t>основным предприятиям</w:t>
      </w:r>
      <w:r w:rsidR="00AD4408">
        <w:rPr>
          <w:sz w:val="28"/>
          <w:szCs w:val="26"/>
        </w:rPr>
        <w:t xml:space="preserve"> малого бизнеса</w:t>
      </w:r>
      <w:r w:rsidRPr="009776FF">
        <w:rPr>
          <w:sz w:val="28"/>
          <w:szCs w:val="26"/>
        </w:rPr>
        <w:t xml:space="preserve">, успешно функционирующих на территории Ханкайского муниципального района </w:t>
      </w:r>
      <w:r w:rsidR="00CF06B3">
        <w:rPr>
          <w:sz w:val="28"/>
          <w:szCs w:val="26"/>
        </w:rPr>
        <w:t xml:space="preserve">относятся: </w:t>
      </w:r>
      <w:r w:rsidR="00274764">
        <w:rPr>
          <w:sz w:val="28"/>
          <w:szCs w:val="26"/>
        </w:rPr>
        <w:t>ООО «Олимп</w:t>
      </w:r>
      <w:r w:rsidRPr="009776FF">
        <w:rPr>
          <w:sz w:val="28"/>
          <w:szCs w:val="26"/>
        </w:rPr>
        <w:t>» (розничная торговля) ООО «АПК Альянс» (выращивание сельскохозяйственных культур) ООО «Сладкий рай Приморья» (производство кондитерских изделий).</w:t>
      </w:r>
      <w:r w:rsidR="00B1656E" w:rsidRPr="00B1656E">
        <w:rPr>
          <w:sz w:val="28"/>
          <w:szCs w:val="28"/>
          <w:lang w:val="x-none" w:eastAsia="x-none"/>
        </w:rPr>
        <w:t xml:space="preserve"> </w:t>
      </w:r>
    </w:p>
    <w:p w:rsidR="00B1656E" w:rsidRPr="007918B8" w:rsidRDefault="00B1656E" w:rsidP="00B1656E">
      <w:pPr>
        <w:ind w:firstLine="720"/>
        <w:jc w:val="both"/>
        <w:rPr>
          <w:sz w:val="28"/>
          <w:szCs w:val="28"/>
          <w:lang w:val="x-none" w:eastAsia="x-none"/>
        </w:rPr>
      </w:pPr>
      <w:r w:rsidRPr="007918B8">
        <w:rPr>
          <w:sz w:val="28"/>
          <w:szCs w:val="28"/>
          <w:lang w:val="x-none" w:eastAsia="x-none"/>
        </w:rPr>
        <w:t xml:space="preserve">Продолжена работа </w:t>
      </w:r>
      <w:r>
        <w:rPr>
          <w:sz w:val="28"/>
          <w:szCs w:val="28"/>
          <w:lang w:val="x-none" w:eastAsia="x-none"/>
        </w:rPr>
        <w:t>по обновлению технической базы.</w:t>
      </w:r>
      <w:r w:rsidRPr="007918B8">
        <w:rPr>
          <w:sz w:val="28"/>
          <w:szCs w:val="28"/>
          <w:lang w:val="x-none" w:eastAsia="x-none"/>
        </w:rPr>
        <w:t xml:space="preserve"> </w:t>
      </w:r>
      <w:r w:rsidRPr="007918B8">
        <w:rPr>
          <w:sz w:val="28"/>
          <w:szCs w:val="28"/>
          <w:lang w:eastAsia="x-none"/>
        </w:rPr>
        <w:t>Приобретено 18 тракторов, 2 грузовых автомобиля, машины и о</w:t>
      </w:r>
      <w:r>
        <w:rPr>
          <w:sz w:val="28"/>
          <w:szCs w:val="28"/>
          <w:lang w:eastAsia="x-none"/>
        </w:rPr>
        <w:t xml:space="preserve">борудование на сумму 143,9 </w:t>
      </w:r>
      <w:proofErr w:type="spellStart"/>
      <w:r>
        <w:rPr>
          <w:sz w:val="28"/>
          <w:szCs w:val="28"/>
          <w:lang w:eastAsia="x-none"/>
        </w:rPr>
        <w:t>млн.руб</w:t>
      </w:r>
      <w:proofErr w:type="spellEnd"/>
      <w:r w:rsidRPr="007918B8">
        <w:rPr>
          <w:sz w:val="28"/>
          <w:szCs w:val="28"/>
          <w:lang w:eastAsia="x-none"/>
        </w:rPr>
        <w:t>.</w:t>
      </w:r>
      <w:r w:rsidRPr="007918B8">
        <w:rPr>
          <w:sz w:val="28"/>
          <w:szCs w:val="28"/>
          <w:lang w:val="x-none" w:eastAsia="x-none"/>
        </w:rPr>
        <w:t xml:space="preserve"> </w:t>
      </w:r>
    </w:p>
    <w:p w:rsidR="003A0689" w:rsidRPr="00B1656E" w:rsidRDefault="003A0689" w:rsidP="003A0689">
      <w:pPr>
        <w:ind w:firstLine="708"/>
        <w:jc w:val="both"/>
        <w:rPr>
          <w:sz w:val="28"/>
          <w:szCs w:val="26"/>
          <w:lang w:val="x-none"/>
        </w:rPr>
      </w:pPr>
    </w:p>
    <w:p w:rsidR="00EA0264" w:rsidRDefault="003A0689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55CE6">
        <w:rPr>
          <w:sz w:val="28"/>
          <w:szCs w:val="28"/>
        </w:rPr>
        <w:t>По данным, предоставленным в Администрацию района</w:t>
      </w:r>
      <w:r w:rsidR="00EA0264">
        <w:rPr>
          <w:sz w:val="28"/>
          <w:szCs w:val="28"/>
        </w:rPr>
        <w:t xml:space="preserve"> за 1 квартал 2019 года</w:t>
      </w:r>
      <w:r w:rsidR="00F9623A">
        <w:rPr>
          <w:sz w:val="28"/>
          <w:szCs w:val="28"/>
        </w:rPr>
        <w:t xml:space="preserve"> объем выручки составил 343,7</w:t>
      </w:r>
      <w:r w:rsidR="00EA0264">
        <w:rPr>
          <w:sz w:val="28"/>
          <w:szCs w:val="28"/>
        </w:rPr>
        <w:t xml:space="preserve"> </w:t>
      </w:r>
      <w:proofErr w:type="spellStart"/>
      <w:r w:rsidR="00EA0264">
        <w:rPr>
          <w:sz w:val="28"/>
          <w:szCs w:val="28"/>
        </w:rPr>
        <w:t>млн.руб</w:t>
      </w:r>
      <w:proofErr w:type="spellEnd"/>
      <w:r w:rsidR="00EA0264">
        <w:rPr>
          <w:sz w:val="28"/>
          <w:szCs w:val="28"/>
        </w:rPr>
        <w:t>.</w:t>
      </w:r>
    </w:p>
    <w:p w:rsidR="0087040A" w:rsidRDefault="00F16F03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</w:t>
      </w:r>
      <w:r w:rsidR="0087040A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="0087040A">
        <w:rPr>
          <w:sz w:val="28"/>
          <w:szCs w:val="28"/>
        </w:rPr>
        <w:t xml:space="preserve"> предприятием и индивидуальными предпринимателями хлебопекарной отрасли составила </w:t>
      </w:r>
      <w:r w:rsidR="007E7473">
        <w:rPr>
          <w:sz w:val="28"/>
          <w:szCs w:val="28"/>
        </w:rPr>
        <w:t>11,6</w:t>
      </w:r>
      <w:r w:rsidR="0087040A">
        <w:rPr>
          <w:sz w:val="28"/>
          <w:szCs w:val="28"/>
        </w:rPr>
        <w:t xml:space="preserve"> млн. руб., что составило </w:t>
      </w:r>
      <w:r w:rsidR="00F9623A">
        <w:rPr>
          <w:sz w:val="28"/>
          <w:szCs w:val="28"/>
        </w:rPr>
        <w:t>131,8</w:t>
      </w:r>
      <w:r w:rsidR="007E7473">
        <w:rPr>
          <w:sz w:val="28"/>
          <w:szCs w:val="28"/>
        </w:rPr>
        <w:t>% к аналогичному периоду 2018</w:t>
      </w:r>
      <w:r w:rsidR="00855CE6">
        <w:rPr>
          <w:sz w:val="28"/>
          <w:szCs w:val="28"/>
        </w:rPr>
        <w:t xml:space="preserve"> г. (2018</w:t>
      </w:r>
      <w:r w:rsidR="0087040A">
        <w:rPr>
          <w:sz w:val="28"/>
          <w:szCs w:val="28"/>
        </w:rPr>
        <w:t xml:space="preserve">г. – </w:t>
      </w:r>
      <w:r w:rsidR="00F9623A">
        <w:rPr>
          <w:sz w:val="28"/>
          <w:szCs w:val="28"/>
        </w:rPr>
        <w:t>8,8</w:t>
      </w:r>
      <w:r w:rsidR="0087040A">
        <w:rPr>
          <w:sz w:val="28"/>
          <w:szCs w:val="28"/>
        </w:rPr>
        <w:t xml:space="preserve"> млн. руб.)</w:t>
      </w:r>
    </w:p>
    <w:p w:rsidR="00EA0264" w:rsidRDefault="00EA0264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2019 года произведено продукции сельского хозяйства на 201,4 млн. руб. или 101,7% к соответствующему уровню 2018 года.</w:t>
      </w:r>
    </w:p>
    <w:p w:rsidR="00C25F98" w:rsidRDefault="00120D76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2019 года, были организованы и проведены 2 аукциона по передаче объектов субъектам малого и среднего предпринимательства.</w:t>
      </w:r>
    </w:p>
    <w:p w:rsidR="00120D76" w:rsidRDefault="00120D76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торгов и о наличии свободного имущества, предназначенного для оказания поддержки публикуется в газете Приморские зори, на официальном сайте Администрации Ханкайского муниципального района, в разделе оказание</w:t>
      </w:r>
      <w:r w:rsidR="00AF2491">
        <w:rPr>
          <w:sz w:val="28"/>
          <w:szCs w:val="28"/>
        </w:rPr>
        <w:t xml:space="preserve"> имущественной поддержки МСП, в разделе – Объявления.</w:t>
      </w:r>
    </w:p>
    <w:p w:rsidR="00AF2491" w:rsidRPr="0087040A" w:rsidRDefault="00AF2491" w:rsidP="0097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утвержден пошаговый план по получению в аренду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предпринимательства. Ознакомиться с пошаговым планом можно на сайте </w:t>
      </w:r>
      <w:proofErr w:type="spellStart"/>
      <w:r>
        <w:rPr>
          <w:sz w:val="28"/>
          <w:szCs w:val="28"/>
        </w:rPr>
        <w:t>ОМСу</w:t>
      </w:r>
      <w:proofErr w:type="spellEnd"/>
      <w:r>
        <w:rPr>
          <w:sz w:val="28"/>
          <w:szCs w:val="28"/>
        </w:rPr>
        <w:t>, информационных стендах в Здании Администрации района.</w:t>
      </w:r>
    </w:p>
    <w:p w:rsidR="00BF64BE" w:rsidRPr="000305FB" w:rsidRDefault="00BF64BE" w:rsidP="009776FF">
      <w:pPr>
        <w:ind w:firstLine="709"/>
        <w:jc w:val="both"/>
        <w:rPr>
          <w:sz w:val="28"/>
          <w:szCs w:val="28"/>
        </w:rPr>
      </w:pPr>
    </w:p>
    <w:p w:rsidR="00D23836" w:rsidRPr="0056679A" w:rsidRDefault="00D23836" w:rsidP="00943548">
      <w:pPr>
        <w:jc w:val="both"/>
        <w:rPr>
          <w:sz w:val="28"/>
          <w:szCs w:val="28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567"/>
        <w:gridCol w:w="992"/>
        <w:gridCol w:w="851"/>
        <w:gridCol w:w="850"/>
        <w:gridCol w:w="992"/>
        <w:gridCol w:w="993"/>
        <w:gridCol w:w="992"/>
      </w:tblGrid>
      <w:tr w:rsidR="00003F95" w:rsidRPr="009C30A5" w:rsidTr="00E1452E">
        <w:trPr>
          <w:trHeight w:val="136"/>
        </w:trPr>
        <w:tc>
          <w:tcPr>
            <w:tcW w:w="10774" w:type="dxa"/>
            <w:gridSpan w:val="9"/>
          </w:tcPr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085CB6" w:rsidRDefault="00085CB6" w:rsidP="00105C1D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105C1D" w:rsidRDefault="00105C1D" w:rsidP="00105C1D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855CE6" w:rsidRDefault="00855CE6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</w:p>
          <w:p w:rsidR="003A0689" w:rsidRDefault="003A068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7E4239" w:rsidRDefault="007E423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7E4239" w:rsidRDefault="007E423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7E4239" w:rsidRDefault="007E423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7E4239" w:rsidRDefault="007E423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7E4239" w:rsidRDefault="007E4239" w:rsidP="00EA0264">
            <w:pPr>
              <w:rPr>
                <w:snapToGrid w:val="0"/>
                <w:color w:val="000000"/>
                <w:sz w:val="24"/>
                <w:szCs w:val="28"/>
              </w:rPr>
            </w:pPr>
          </w:p>
          <w:p w:rsidR="00003F95" w:rsidRPr="009C30A5" w:rsidRDefault="00003F95" w:rsidP="00003F95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  <w:r w:rsidRPr="009C30A5">
              <w:rPr>
                <w:snapToGrid w:val="0"/>
                <w:color w:val="000000"/>
                <w:sz w:val="24"/>
                <w:szCs w:val="28"/>
              </w:rPr>
              <w:lastRenderedPageBreak/>
              <w:t>Приложение 1</w:t>
            </w:r>
          </w:p>
          <w:p w:rsidR="00003F95" w:rsidRPr="009C30A5" w:rsidRDefault="00003F95" w:rsidP="00003F9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C30A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 и среднего предпринимательства</w:t>
            </w:r>
          </w:p>
          <w:p w:rsidR="00003F95" w:rsidRPr="009C30A5" w:rsidRDefault="00003F95" w:rsidP="00003F9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C30A5">
              <w:rPr>
                <w:b/>
                <w:snapToGrid w:val="0"/>
                <w:color w:val="000000"/>
                <w:sz w:val="28"/>
                <w:szCs w:val="28"/>
              </w:rPr>
              <w:t xml:space="preserve"> в</w:t>
            </w:r>
            <w:r w:rsidR="00635279">
              <w:rPr>
                <w:b/>
                <w:snapToGrid w:val="0"/>
                <w:color w:val="000000"/>
                <w:sz w:val="28"/>
                <w:szCs w:val="28"/>
              </w:rPr>
              <w:t xml:space="preserve"> муниципальном образовании,</w:t>
            </w:r>
            <w:r w:rsidR="003F403F">
              <w:rPr>
                <w:b/>
                <w:snapToGrid w:val="0"/>
                <w:color w:val="000000"/>
                <w:sz w:val="28"/>
                <w:szCs w:val="28"/>
              </w:rPr>
              <w:t xml:space="preserve"> 1 квартал</w:t>
            </w:r>
            <w:r w:rsidR="00635279">
              <w:rPr>
                <w:b/>
                <w:snapToGrid w:val="0"/>
                <w:color w:val="000000"/>
                <w:sz w:val="28"/>
                <w:szCs w:val="28"/>
              </w:rPr>
              <w:t xml:space="preserve"> 2019</w:t>
            </w:r>
            <w:r w:rsidRPr="009C30A5">
              <w:rPr>
                <w:b/>
                <w:snapToGrid w:val="0"/>
                <w:color w:val="000000"/>
                <w:sz w:val="28"/>
                <w:szCs w:val="28"/>
              </w:rPr>
              <w:t xml:space="preserve"> г</w:t>
            </w:r>
            <w:r w:rsidRPr="009C30A5">
              <w:rPr>
                <w:b/>
                <w:snapToGrid w:val="0"/>
                <w:color w:val="000000"/>
                <w:sz w:val="24"/>
              </w:rPr>
              <w:t>.</w:t>
            </w:r>
          </w:p>
          <w:p w:rsidR="00003F95" w:rsidRPr="009C30A5" w:rsidRDefault="00003F95" w:rsidP="00003F95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4"/>
              </w:rPr>
            </w:pPr>
            <w:proofErr w:type="spellStart"/>
            <w:r w:rsidRPr="009C30A5">
              <w:rPr>
                <w:b/>
                <w:snapToGrid w:val="0"/>
                <w:color w:val="000000"/>
                <w:sz w:val="24"/>
              </w:rPr>
              <w:t>Ханкайский</w:t>
            </w:r>
            <w:proofErr w:type="spellEnd"/>
            <w:r w:rsidRPr="009C30A5">
              <w:rPr>
                <w:b/>
                <w:snapToGrid w:val="0"/>
                <w:color w:val="000000"/>
                <w:sz w:val="24"/>
              </w:rPr>
              <w:t xml:space="preserve"> муниципальный район</w:t>
            </w:r>
          </w:p>
          <w:p w:rsidR="00003F95" w:rsidRPr="009C30A5" w:rsidRDefault="00003F95" w:rsidP="00003F95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003F95" w:rsidRPr="009C30A5" w:rsidTr="00E1452E">
        <w:trPr>
          <w:trHeight w:val="1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  <w:lang w:val="en-US"/>
              </w:rPr>
              <w:t>20</w:t>
            </w:r>
            <w:r w:rsidR="00C41FFD">
              <w:rPr>
                <w:snapToGrid w:val="0"/>
                <w:color w:val="000000"/>
                <w:sz w:val="22"/>
                <w:szCs w:val="22"/>
              </w:rPr>
              <w:t>18</w:t>
            </w: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кв. 2019</w:t>
            </w:r>
            <w:r w:rsidR="00003F95" w:rsidRPr="009C30A5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 кв. 2019</w:t>
            </w:r>
            <w:r w:rsidR="00003F95" w:rsidRPr="009C30A5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 кв. 2019</w:t>
            </w:r>
            <w:r w:rsidR="00003F95" w:rsidRPr="009C30A5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 кв. 2019</w:t>
            </w:r>
            <w:r w:rsidR="00003F95" w:rsidRPr="009C30A5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итого 2019</w:t>
            </w:r>
            <w:r w:rsidR="00003F95" w:rsidRPr="009C30A5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003F95" w:rsidRPr="009C30A5">
              <w:rPr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003F95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C30A5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C30A5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C30A5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95" w:rsidRPr="009C30A5" w:rsidRDefault="00003F95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Число организаций всех форм собственности</w:t>
            </w:r>
          </w:p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Количество малых предприятий на 10 тысяч человек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F403F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38,</w:t>
            </w:r>
            <w:r w:rsidR="00446C0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Количество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7E78F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A6370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BE6D7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BE6D7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7E78F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A6370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BE6D7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cantSplit/>
          <w:trHeight w:val="9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Количество малых предприятий 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105C1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637613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cantSplit/>
          <w:trHeight w:val="9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  <w:p w:rsidR="00C41FFD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637613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63761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Число хозяйствующих субъектов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0A200C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Доля МП в числе хозяйствующих субъектов</w:t>
            </w:r>
          </w:p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13,</w:t>
            </w:r>
            <w:r w:rsidR="006545E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CA378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CA378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2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Число индивидуальных предпринимателей (ИП)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0A200C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B33B4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Оборот полного круга организаций и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9C30A5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2,640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446C0E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536" w:rsidRPr="00A30933" w:rsidRDefault="00914536" w:rsidP="009C30A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536" w:rsidRPr="009C30A5" w:rsidRDefault="00914536" w:rsidP="009C30A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Оборот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531A6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14536" w:rsidRPr="009C30A5" w:rsidTr="00E1452E">
        <w:trPr>
          <w:trHeight w:val="1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776FF" w:rsidRDefault="00914536" w:rsidP="00003F9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Выручка ИП</w:t>
            </w:r>
            <w:r w:rsidR="002C2986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2C2986" w:rsidRPr="009758F7">
              <w:rPr>
                <w:snapToGrid w:val="0"/>
                <w:color w:val="000000"/>
                <w:sz w:val="18"/>
                <w:szCs w:val="18"/>
              </w:rPr>
              <w:t xml:space="preserve">(сведения </w:t>
            </w:r>
            <w:r w:rsidR="002C2986">
              <w:rPr>
                <w:snapToGrid w:val="0"/>
                <w:color w:val="000000"/>
                <w:sz w:val="18"/>
                <w:szCs w:val="18"/>
              </w:rPr>
              <w:t>по</w:t>
            </w:r>
            <w:r w:rsidR="00244334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244334">
              <w:rPr>
                <w:snapToGrid w:val="0"/>
                <w:color w:val="000000"/>
                <w:sz w:val="18"/>
                <w:szCs w:val="18"/>
              </w:rPr>
              <w:t>отчитавшимся  29</w:t>
            </w:r>
            <w:proofErr w:type="gramEnd"/>
            <w:r w:rsidR="002C2986">
              <w:rPr>
                <w:snapToGrid w:val="0"/>
                <w:color w:val="000000"/>
                <w:sz w:val="18"/>
                <w:szCs w:val="18"/>
              </w:rPr>
              <w:t xml:space="preserve"> ИП)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36" w:rsidRPr="009C30A5" w:rsidRDefault="00914536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3C290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883D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36" w:rsidRPr="009C30A5" w:rsidRDefault="00914536" w:rsidP="00883D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0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Оборот малых  предприятий 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6370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6333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6333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0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деятельности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C41FFD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63704" w:rsidP="00A63704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141</w:t>
            </w:r>
            <w:r w:rsidR="003C2909">
              <w:rPr>
                <w:snapToGrid w:val="0"/>
                <w:color w:val="000000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435B1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67602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67602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404F76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</w:t>
            </w:r>
            <w:r w:rsidRPr="009C30A5">
              <w:rPr>
                <w:snapToGrid w:val="0"/>
                <w:color w:val="000000"/>
                <w:sz w:val="22"/>
                <w:szCs w:val="22"/>
              </w:rPr>
              <w:lastRenderedPageBreak/>
              <w:t>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44013" w:rsidRDefault="00241CC2" w:rsidP="0056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44013" w:rsidRDefault="00241CC2" w:rsidP="0056679A">
            <w:pPr>
              <w:jc w:val="center"/>
              <w:rPr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117B0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303,73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6370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44013" w:rsidRDefault="00241CC2" w:rsidP="003E75A0">
            <w:pPr>
              <w:rPr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56679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1CC2" w:rsidRPr="009C30A5" w:rsidRDefault="00241CC2" w:rsidP="008400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</w:t>
            </w:r>
          </w:p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4,516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A6370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4,</w:t>
            </w:r>
            <w:r w:rsidR="00A63704">
              <w:rPr>
                <w:snapToGrid w:val="0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241CC2" w:rsidRPr="009C30A5" w:rsidRDefault="00241CC2" w:rsidP="00FB144F">
            <w:pPr>
              <w:jc w:val="center"/>
              <w:rPr>
                <w:sz w:val="22"/>
                <w:szCs w:val="22"/>
              </w:rPr>
            </w:pPr>
          </w:p>
          <w:p w:rsidR="00241CC2" w:rsidRPr="009C30A5" w:rsidRDefault="00241CC2" w:rsidP="00FB144F">
            <w:pPr>
              <w:jc w:val="center"/>
              <w:rPr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434F3C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9C30A5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84B94" w:rsidP="00EA4AB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1,0</w:t>
            </w:r>
            <w:r w:rsidR="00EA4AB0"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1,3</w:t>
            </w:r>
            <w:r w:rsidR="00B52AE9">
              <w:rPr>
                <w:snapToGrid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7AF" w:rsidRPr="009C30A5" w:rsidRDefault="000F37AF" w:rsidP="000F37A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F37A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EA4AB0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_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D0CD4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</w:t>
            </w:r>
            <w:r w:rsidR="00A63704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20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Количество субъектов МСП, получивших поддержку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6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9C30A5">
              <w:rPr>
                <w:snapToGrid w:val="0"/>
                <w:color w:val="000000"/>
                <w:sz w:val="22"/>
                <w:szCs w:val="22"/>
              </w:rPr>
              <w:t>из 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  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бюджета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 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из внебюджетного фонда Особой экономической зоны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Регионального фонда поддержки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Муниципальных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финансовых средств, полученных субъектами МСП из: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471637,4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176506,1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бюджета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295131,3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AF2491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922CC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C1EB3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Всего проведено торгов и других способов размещения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3E75A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Доля заказов, размещенных у субъектов среднего предпринимательства, в общем </w:t>
            </w:r>
            <w:r w:rsidRPr="009C30A5">
              <w:rPr>
                <w:snapToGrid w:val="0"/>
                <w:color w:val="000000"/>
                <w:sz w:val="22"/>
                <w:szCs w:val="22"/>
              </w:rPr>
              <w:lastRenderedPageBreak/>
              <w:t>объеме поставок товаров (работ, услуг)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14789,5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90116,8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24617,6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3E75A0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FB144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Уплачено налогов субъектами МСП 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85CB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="00CD0CD4"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 xml:space="preserve">                 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85CB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85CB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Другие платежи субъектов МСП 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30A5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85CB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085CB6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BE0FE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организаций</w:t>
            </w:r>
          </w:p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680,7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6250A" w:rsidP="00B6250A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33</w:t>
            </w:r>
            <w:r w:rsidR="00B1656E"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086A77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086A77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малых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6250A" w:rsidP="00B6250A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33</w:t>
            </w:r>
            <w:r w:rsidR="00B1656E"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C30A5">
              <w:rPr>
                <w:snapToGrid w:val="0"/>
                <w:color w:val="000000"/>
                <w:sz w:val="22"/>
                <w:szCs w:val="22"/>
              </w:rPr>
              <w:t>Инвестиции в основной капитал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9C30A5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E25048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Доля инвестиций 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 xml:space="preserve">в </w:t>
            </w:r>
            <w:r w:rsidR="00241CC2" w:rsidRPr="009C30A5">
              <w:rPr>
                <w:snapToGrid w:val="0"/>
                <w:color w:val="000000"/>
                <w:sz w:val="22"/>
                <w:szCs w:val="22"/>
              </w:rPr>
              <w:t>основой</w:t>
            </w:r>
            <w:proofErr w:type="gramEnd"/>
            <w:r w:rsidR="00241CC2" w:rsidRPr="009C30A5">
              <w:rPr>
                <w:snapToGrid w:val="0"/>
                <w:color w:val="000000"/>
                <w:sz w:val="22"/>
                <w:szCs w:val="22"/>
              </w:rPr>
              <w:t xml:space="preserve"> капитал малых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C41FFD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1656E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241CC2" w:rsidRPr="00DC1AEB" w:rsidTr="00E1452E">
        <w:trPr>
          <w:trHeight w:val="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E25048" w:rsidP="00003F9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Доля инвестиций 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 xml:space="preserve">в </w:t>
            </w:r>
            <w:r w:rsidR="00241CC2" w:rsidRPr="009C30A5">
              <w:rPr>
                <w:snapToGrid w:val="0"/>
                <w:color w:val="000000"/>
                <w:sz w:val="22"/>
                <w:szCs w:val="22"/>
              </w:rPr>
              <w:t>основой</w:t>
            </w:r>
            <w:proofErr w:type="gramEnd"/>
            <w:r w:rsidR="00241CC2" w:rsidRPr="009C30A5">
              <w:rPr>
                <w:snapToGrid w:val="0"/>
                <w:color w:val="000000"/>
                <w:sz w:val="22"/>
                <w:szCs w:val="22"/>
              </w:rPr>
              <w:t xml:space="preserve"> капитал средних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4"/>
              </w:rPr>
            </w:pPr>
            <w:r w:rsidRPr="009C30A5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B52AE9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9C30A5" w:rsidRDefault="00241CC2" w:rsidP="00003F9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C2" w:rsidRPr="0056679A" w:rsidRDefault="00241CC2" w:rsidP="00CE4DA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145E3" w:rsidRPr="00F13352" w:rsidRDefault="00E145E3" w:rsidP="00E145E3">
      <w:pPr>
        <w:jc w:val="both"/>
        <w:rPr>
          <w:szCs w:val="28"/>
        </w:rPr>
      </w:pPr>
    </w:p>
    <w:p w:rsidR="00D116E8" w:rsidRDefault="00D116E8" w:rsidP="00E145E3">
      <w:pPr>
        <w:jc w:val="both"/>
        <w:rPr>
          <w:szCs w:val="28"/>
        </w:rPr>
      </w:pPr>
    </w:p>
    <w:p w:rsidR="00E1452E" w:rsidRDefault="00E1452E" w:rsidP="00E145E3">
      <w:pPr>
        <w:jc w:val="both"/>
        <w:rPr>
          <w:szCs w:val="28"/>
        </w:rPr>
      </w:pPr>
      <w:bookmarkStart w:id="0" w:name="_GoBack"/>
      <w:bookmarkEnd w:id="0"/>
    </w:p>
    <w:sectPr w:rsidR="00E1452E" w:rsidSect="00E1452E">
      <w:headerReference w:type="even" r:id="rId8"/>
      <w:headerReference w:type="default" r:id="rId9"/>
      <w:pgSz w:w="11906" w:h="16838"/>
      <w:pgMar w:top="567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B2" w:rsidRDefault="00473CB2" w:rsidP="00846875">
      <w:r>
        <w:separator/>
      </w:r>
    </w:p>
  </w:endnote>
  <w:endnote w:type="continuationSeparator" w:id="0">
    <w:p w:rsidR="00473CB2" w:rsidRDefault="00473CB2" w:rsidP="008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B2" w:rsidRDefault="00473CB2" w:rsidP="00846875">
      <w:r>
        <w:separator/>
      </w:r>
    </w:p>
  </w:footnote>
  <w:footnote w:type="continuationSeparator" w:id="0">
    <w:p w:rsidR="00473CB2" w:rsidRDefault="00473CB2" w:rsidP="0084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13" w:rsidRDefault="00637613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37613" w:rsidRDefault="0063761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13" w:rsidRDefault="0063761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8D0"/>
    <w:multiLevelType w:val="hybridMultilevel"/>
    <w:tmpl w:val="D1ECF7B2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E02BA8"/>
    <w:multiLevelType w:val="hybridMultilevel"/>
    <w:tmpl w:val="1A14DAA6"/>
    <w:lvl w:ilvl="0" w:tplc="9D4C12D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3047"/>
    <w:multiLevelType w:val="hybridMultilevel"/>
    <w:tmpl w:val="FD0423CE"/>
    <w:lvl w:ilvl="0" w:tplc="9D4C12DC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5D1CCB"/>
    <w:multiLevelType w:val="hybridMultilevel"/>
    <w:tmpl w:val="6D9EB7E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B63C8"/>
    <w:multiLevelType w:val="hybridMultilevel"/>
    <w:tmpl w:val="1A661B8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904CC"/>
    <w:multiLevelType w:val="hybridMultilevel"/>
    <w:tmpl w:val="857ECC98"/>
    <w:lvl w:ilvl="0" w:tplc="C848E7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29"/>
    <w:rsid w:val="00003CCA"/>
    <w:rsid w:val="00003F95"/>
    <w:rsid w:val="00010E9F"/>
    <w:rsid w:val="000110FA"/>
    <w:rsid w:val="00015173"/>
    <w:rsid w:val="000213FE"/>
    <w:rsid w:val="00024D25"/>
    <w:rsid w:val="00025E56"/>
    <w:rsid w:val="00026531"/>
    <w:rsid w:val="000338FA"/>
    <w:rsid w:val="0004360F"/>
    <w:rsid w:val="00044FAF"/>
    <w:rsid w:val="00047897"/>
    <w:rsid w:val="00050D85"/>
    <w:rsid w:val="00050E34"/>
    <w:rsid w:val="0006294C"/>
    <w:rsid w:val="0006374D"/>
    <w:rsid w:val="00071D65"/>
    <w:rsid w:val="00073E68"/>
    <w:rsid w:val="0007671F"/>
    <w:rsid w:val="0008238A"/>
    <w:rsid w:val="000829B0"/>
    <w:rsid w:val="0008454B"/>
    <w:rsid w:val="00085087"/>
    <w:rsid w:val="00085CB6"/>
    <w:rsid w:val="00086A77"/>
    <w:rsid w:val="00091395"/>
    <w:rsid w:val="00094256"/>
    <w:rsid w:val="000A106B"/>
    <w:rsid w:val="000A200C"/>
    <w:rsid w:val="000A467E"/>
    <w:rsid w:val="000A5E5A"/>
    <w:rsid w:val="000A6BD0"/>
    <w:rsid w:val="000B3942"/>
    <w:rsid w:val="000B7B7D"/>
    <w:rsid w:val="000C1EB3"/>
    <w:rsid w:val="000C4D50"/>
    <w:rsid w:val="000D1AE5"/>
    <w:rsid w:val="000D4190"/>
    <w:rsid w:val="000D6671"/>
    <w:rsid w:val="000D7B84"/>
    <w:rsid w:val="000D7F6B"/>
    <w:rsid w:val="000E0C20"/>
    <w:rsid w:val="000E2163"/>
    <w:rsid w:val="000F1B4A"/>
    <w:rsid w:val="000F3000"/>
    <w:rsid w:val="000F37AF"/>
    <w:rsid w:val="000F48D6"/>
    <w:rsid w:val="001007DC"/>
    <w:rsid w:val="0010467C"/>
    <w:rsid w:val="00105585"/>
    <w:rsid w:val="00105C1D"/>
    <w:rsid w:val="00110AB3"/>
    <w:rsid w:val="00111781"/>
    <w:rsid w:val="00117AAB"/>
    <w:rsid w:val="00117B0A"/>
    <w:rsid w:val="00120D76"/>
    <w:rsid w:val="00121C69"/>
    <w:rsid w:val="001227BE"/>
    <w:rsid w:val="0012409F"/>
    <w:rsid w:val="001376D1"/>
    <w:rsid w:val="00137821"/>
    <w:rsid w:val="00140E63"/>
    <w:rsid w:val="00141A17"/>
    <w:rsid w:val="001437DB"/>
    <w:rsid w:val="00146640"/>
    <w:rsid w:val="00153741"/>
    <w:rsid w:val="00156298"/>
    <w:rsid w:val="0015663B"/>
    <w:rsid w:val="00157AD6"/>
    <w:rsid w:val="00162912"/>
    <w:rsid w:val="00170A82"/>
    <w:rsid w:val="0017172C"/>
    <w:rsid w:val="00172B22"/>
    <w:rsid w:val="001740AE"/>
    <w:rsid w:val="00175DE3"/>
    <w:rsid w:val="001761EC"/>
    <w:rsid w:val="001809EC"/>
    <w:rsid w:val="00190F1D"/>
    <w:rsid w:val="001940B0"/>
    <w:rsid w:val="001944E8"/>
    <w:rsid w:val="00196AA3"/>
    <w:rsid w:val="001A0261"/>
    <w:rsid w:val="001A1766"/>
    <w:rsid w:val="001A37AB"/>
    <w:rsid w:val="001A7EF7"/>
    <w:rsid w:val="001B1565"/>
    <w:rsid w:val="001B6D6F"/>
    <w:rsid w:val="001C019D"/>
    <w:rsid w:val="001C1329"/>
    <w:rsid w:val="001C190F"/>
    <w:rsid w:val="001C4899"/>
    <w:rsid w:val="001C686B"/>
    <w:rsid w:val="001C6C0B"/>
    <w:rsid w:val="001D4174"/>
    <w:rsid w:val="001D6B85"/>
    <w:rsid w:val="001E0961"/>
    <w:rsid w:val="001E25AA"/>
    <w:rsid w:val="001E5738"/>
    <w:rsid w:val="001F12DC"/>
    <w:rsid w:val="001F2000"/>
    <w:rsid w:val="001F391F"/>
    <w:rsid w:val="001F3B35"/>
    <w:rsid w:val="001F40F3"/>
    <w:rsid w:val="001F4831"/>
    <w:rsid w:val="00201067"/>
    <w:rsid w:val="0020122C"/>
    <w:rsid w:val="00201E43"/>
    <w:rsid w:val="00202222"/>
    <w:rsid w:val="00207E1F"/>
    <w:rsid w:val="0021315A"/>
    <w:rsid w:val="00213636"/>
    <w:rsid w:val="00214E43"/>
    <w:rsid w:val="00216611"/>
    <w:rsid w:val="0021744A"/>
    <w:rsid w:val="00221802"/>
    <w:rsid w:val="00232BE6"/>
    <w:rsid w:val="00234DF7"/>
    <w:rsid w:val="0023768D"/>
    <w:rsid w:val="00237702"/>
    <w:rsid w:val="00241CC2"/>
    <w:rsid w:val="002437A5"/>
    <w:rsid w:val="00244334"/>
    <w:rsid w:val="00245CDB"/>
    <w:rsid w:val="002572A9"/>
    <w:rsid w:val="0026028B"/>
    <w:rsid w:val="00263850"/>
    <w:rsid w:val="00270472"/>
    <w:rsid w:val="002739EB"/>
    <w:rsid w:val="00274764"/>
    <w:rsid w:val="002809E6"/>
    <w:rsid w:val="00280F20"/>
    <w:rsid w:val="00281259"/>
    <w:rsid w:val="00284B94"/>
    <w:rsid w:val="002852DD"/>
    <w:rsid w:val="00285494"/>
    <w:rsid w:val="00286597"/>
    <w:rsid w:val="00291776"/>
    <w:rsid w:val="00294CD2"/>
    <w:rsid w:val="00296B0E"/>
    <w:rsid w:val="00296D9A"/>
    <w:rsid w:val="002B2DEB"/>
    <w:rsid w:val="002B5FAD"/>
    <w:rsid w:val="002C2986"/>
    <w:rsid w:val="002D1A78"/>
    <w:rsid w:val="002D591F"/>
    <w:rsid w:val="002E310C"/>
    <w:rsid w:val="002E364E"/>
    <w:rsid w:val="002F556C"/>
    <w:rsid w:val="002F5AC3"/>
    <w:rsid w:val="002F7417"/>
    <w:rsid w:val="00300E6E"/>
    <w:rsid w:val="00301F4B"/>
    <w:rsid w:val="003027FF"/>
    <w:rsid w:val="0031128C"/>
    <w:rsid w:val="00311A2E"/>
    <w:rsid w:val="003121A7"/>
    <w:rsid w:val="003147C9"/>
    <w:rsid w:val="00314BA2"/>
    <w:rsid w:val="0031541C"/>
    <w:rsid w:val="00322B92"/>
    <w:rsid w:val="0034166D"/>
    <w:rsid w:val="00343141"/>
    <w:rsid w:val="00343745"/>
    <w:rsid w:val="003508BB"/>
    <w:rsid w:val="00357A55"/>
    <w:rsid w:val="00361A7E"/>
    <w:rsid w:val="003634AD"/>
    <w:rsid w:val="00370556"/>
    <w:rsid w:val="00374B00"/>
    <w:rsid w:val="003758C5"/>
    <w:rsid w:val="0037736B"/>
    <w:rsid w:val="00377D7D"/>
    <w:rsid w:val="00393BEA"/>
    <w:rsid w:val="00397E73"/>
    <w:rsid w:val="003A0689"/>
    <w:rsid w:val="003A7398"/>
    <w:rsid w:val="003B2468"/>
    <w:rsid w:val="003C2909"/>
    <w:rsid w:val="003C2F67"/>
    <w:rsid w:val="003C6849"/>
    <w:rsid w:val="003D0E25"/>
    <w:rsid w:val="003E11A7"/>
    <w:rsid w:val="003E3E69"/>
    <w:rsid w:val="003E4C4A"/>
    <w:rsid w:val="003E671F"/>
    <w:rsid w:val="003E75A0"/>
    <w:rsid w:val="003F0E2B"/>
    <w:rsid w:val="003F211D"/>
    <w:rsid w:val="003F2225"/>
    <w:rsid w:val="003F403F"/>
    <w:rsid w:val="003F4332"/>
    <w:rsid w:val="003F4FF9"/>
    <w:rsid w:val="003F6549"/>
    <w:rsid w:val="003F7FBD"/>
    <w:rsid w:val="0040169D"/>
    <w:rsid w:val="004021C9"/>
    <w:rsid w:val="004022E2"/>
    <w:rsid w:val="00403859"/>
    <w:rsid w:val="004049E0"/>
    <w:rsid w:val="00404F76"/>
    <w:rsid w:val="004102B2"/>
    <w:rsid w:val="00410C89"/>
    <w:rsid w:val="004113BC"/>
    <w:rsid w:val="004142BE"/>
    <w:rsid w:val="00416C45"/>
    <w:rsid w:val="004225C6"/>
    <w:rsid w:val="00424CD5"/>
    <w:rsid w:val="0042509C"/>
    <w:rsid w:val="0042616F"/>
    <w:rsid w:val="004334B0"/>
    <w:rsid w:val="0043373F"/>
    <w:rsid w:val="00433FDA"/>
    <w:rsid w:val="00434B31"/>
    <w:rsid w:val="00434F3C"/>
    <w:rsid w:val="00435B10"/>
    <w:rsid w:val="00435D30"/>
    <w:rsid w:val="00437294"/>
    <w:rsid w:val="00446C0E"/>
    <w:rsid w:val="00447848"/>
    <w:rsid w:val="00451D67"/>
    <w:rsid w:val="0045263E"/>
    <w:rsid w:val="00456EE7"/>
    <w:rsid w:val="0046030B"/>
    <w:rsid w:val="004615B4"/>
    <w:rsid w:val="00461ECD"/>
    <w:rsid w:val="0046216F"/>
    <w:rsid w:val="00464EC2"/>
    <w:rsid w:val="00473CB2"/>
    <w:rsid w:val="0047517C"/>
    <w:rsid w:val="004768A8"/>
    <w:rsid w:val="00477AF2"/>
    <w:rsid w:val="004823AF"/>
    <w:rsid w:val="00483B8C"/>
    <w:rsid w:val="0048475F"/>
    <w:rsid w:val="004868CB"/>
    <w:rsid w:val="0049324D"/>
    <w:rsid w:val="00493D08"/>
    <w:rsid w:val="00494F25"/>
    <w:rsid w:val="004A1C2B"/>
    <w:rsid w:val="004A361C"/>
    <w:rsid w:val="004A6D96"/>
    <w:rsid w:val="004B102D"/>
    <w:rsid w:val="004B5422"/>
    <w:rsid w:val="004B6140"/>
    <w:rsid w:val="004C59D4"/>
    <w:rsid w:val="004C6BC1"/>
    <w:rsid w:val="004D5356"/>
    <w:rsid w:val="004D56FF"/>
    <w:rsid w:val="004E2D1E"/>
    <w:rsid w:val="004E2F0D"/>
    <w:rsid w:val="004E53DB"/>
    <w:rsid w:val="004E60D4"/>
    <w:rsid w:val="004F0454"/>
    <w:rsid w:val="004F077A"/>
    <w:rsid w:val="004F2B2C"/>
    <w:rsid w:val="00500A4B"/>
    <w:rsid w:val="00505B27"/>
    <w:rsid w:val="00510631"/>
    <w:rsid w:val="0051348F"/>
    <w:rsid w:val="005170C0"/>
    <w:rsid w:val="00525C68"/>
    <w:rsid w:val="00525DBD"/>
    <w:rsid w:val="00527C26"/>
    <w:rsid w:val="00531A60"/>
    <w:rsid w:val="00531C71"/>
    <w:rsid w:val="00531FB6"/>
    <w:rsid w:val="005326CA"/>
    <w:rsid w:val="00534103"/>
    <w:rsid w:val="00541C42"/>
    <w:rsid w:val="00545A50"/>
    <w:rsid w:val="00545B0E"/>
    <w:rsid w:val="00552F9C"/>
    <w:rsid w:val="00555142"/>
    <w:rsid w:val="0055796E"/>
    <w:rsid w:val="00560559"/>
    <w:rsid w:val="00561501"/>
    <w:rsid w:val="0056509E"/>
    <w:rsid w:val="0056617F"/>
    <w:rsid w:val="0056679A"/>
    <w:rsid w:val="00567905"/>
    <w:rsid w:val="005703E1"/>
    <w:rsid w:val="00580BE4"/>
    <w:rsid w:val="00582086"/>
    <w:rsid w:val="005829AC"/>
    <w:rsid w:val="00582D9C"/>
    <w:rsid w:val="00584A00"/>
    <w:rsid w:val="00586A76"/>
    <w:rsid w:val="0059174E"/>
    <w:rsid w:val="005A322E"/>
    <w:rsid w:val="005A7BC9"/>
    <w:rsid w:val="005B02CA"/>
    <w:rsid w:val="005B05C8"/>
    <w:rsid w:val="005B2264"/>
    <w:rsid w:val="005B2FF8"/>
    <w:rsid w:val="005B3220"/>
    <w:rsid w:val="005C0167"/>
    <w:rsid w:val="005C063C"/>
    <w:rsid w:val="005C101E"/>
    <w:rsid w:val="005C4817"/>
    <w:rsid w:val="005C57BA"/>
    <w:rsid w:val="005C5981"/>
    <w:rsid w:val="005C6405"/>
    <w:rsid w:val="005D29F6"/>
    <w:rsid w:val="005D372A"/>
    <w:rsid w:val="005D3FB1"/>
    <w:rsid w:val="005E2331"/>
    <w:rsid w:val="005E453E"/>
    <w:rsid w:val="005E612C"/>
    <w:rsid w:val="005E75A8"/>
    <w:rsid w:val="005F1FA2"/>
    <w:rsid w:val="005F4210"/>
    <w:rsid w:val="005F4960"/>
    <w:rsid w:val="00607369"/>
    <w:rsid w:val="00615466"/>
    <w:rsid w:val="00616946"/>
    <w:rsid w:val="00617BDA"/>
    <w:rsid w:val="006216BD"/>
    <w:rsid w:val="006218E6"/>
    <w:rsid w:val="00621DEA"/>
    <w:rsid w:val="00623F79"/>
    <w:rsid w:val="00632EE6"/>
    <w:rsid w:val="006341E1"/>
    <w:rsid w:val="00635279"/>
    <w:rsid w:val="00635C4D"/>
    <w:rsid w:val="00636D2E"/>
    <w:rsid w:val="00637613"/>
    <w:rsid w:val="006468B3"/>
    <w:rsid w:val="006507A2"/>
    <w:rsid w:val="00653841"/>
    <w:rsid w:val="006545E9"/>
    <w:rsid w:val="0066023B"/>
    <w:rsid w:val="00661BF0"/>
    <w:rsid w:val="00662485"/>
    <w:rsid w:val="006631F8"/>
    <w:rsid w:val="00666E99"/>
    <w:rsid w:val="0067602B"/>
    <w:rsid w:val="0068032A"/>
    <w:rsid w:val="00684403"/>
    <w:rsid w:val="00684CE4"/>
    <w:rsid w:val="00697E5E"/>
    <w:rsid w:val="00697F6C"/>
    <w:rsid w:val="006A1D69"/>
    <w:rsid w:val="006A265E"/>
    <w:rsid w:val="006A4E63"/>
    <w:rsid w:val="006A77A9"/>
    <w:rsid w:val="006B2832"/>
    <w:rsid w:val="006B5C18"/>
    <w:rsid w:val="006B6E3B"/>
    <w:rsid w:val="006C088A"/>
    <w:rsid w:val="006C2CF3"/>
    <w:rsid w:val="006C4AC3"/>
    <w:rsid w:val="006C5C84"/>
    <w:rsid w:val="006C5FCE"/>
    <w:rsid w:val="006D6231"/>
    <w:rsid w:val="006E1F16"/>
    <w:rsid w:val="006E4C53"/>
    <w:rsid w:val="006F1E3C"/>
    <w:rsid w:val="006F2B93"/>
    <w:rsid w:val="006F2EC7"/>
    <w:rsid w:val="006F746F"/>
    <w:rsid w:val="006F7FBB"/>
    <w:rsid w:val="00703081"/>
    <w:rsid w:val="0070523F"/>
    <w:rsid w:val="007065C5"/>
    <w:rsid w:val="0070686F"/>
    <w:rsid w:val="007137DC"/>
    <w:rsid w:val="0072766B"/>
    <w:rsid w:val="00732939"/>
    <w:rsid w:val="00733E7B"/>
    <w:rsid w:val="007376E5"/>
    <w:rsid w:val="00740F88"/>
    <w:rsid w:val="0074592A"/>
    <w:rsid w:val="00746F44"/>
    <w:rsid w:val="00750882"/>
    <w:rsid w:val="00763CF5"/>
    <w:rsid w:val="00765932"/>
    <w:rsid w:val="007661B2"/>
    <w:rsid w:val="00767C50"/>
    <w:rsid w:val="00770361"/>
    <w:rsid w:val="00772D5A"/>
    <w:rsid w:val="00773111"/>
    <w:rsid w:val="00774B5A"/>
    <w:rsid w:val="00776039"/>
    <w:rsid w:val="00776486"/>
    <w:rsid w:val="0077721D"/>
    <w:rsid w:val="0078105A"/>
    <w:rsid w:val="00781ACF"/>
    <w:rsid w:val="00782D9E"/>
    <w:rsid w:val="0078580B"/>
    <w:rsid w:val="0079651A"/>
    <w:rsid w:val="007A00C9"/>
    <w:rsid w:val="007A4F65"/>
    <w:rsid w:val="007A6EFC"/>
    <w:rsid w:val="007A7B3E"/>
    <w:rsid w:val="007B0BCA"/>
    <w:rsid w:val="007B5C6F"/>
    <w:rsid w:val="007B734C"/>
    <w:rsid w:val="007C0DE2"/>
    <w:rsid w:val="007C213E"/>
    <w:rsid w:val="007C5398"/>
    <w:rsid w:val="007D172A"/>
    <w:rsid w:val="007D1A0A"/>
    <w:rsid w:val="007D1B9D"/>
    <w:rsid w:val="007D2CF8"/>
    <w:rsid w:val="007D30F5"/>
    <w:rsid w:val="007D480F"/>
    <w:rsid w:val="007D5F2D"/>
    <w:rsid w:val="007D6961"/>
    <w:rsid w:val="007E2F76"/>
    <w:rsid w:val="007E3380"/>
    <w:rsid w:val="007E4239"/>
    <w:rsid w:val="007E4F16"/>
    <w:rsid w:val="007E6ACD"/>
    <w:rsid w:val="007E7473"/>
    <w:rsid w:val="007E78F1"/>
    <w:rsid w:val="007E7C5D"/>
    <w:rsid w:val="007F124A"/>
    <w:rsid w:val="007F1C22"/>
    <w:rsid w:val="007F1E83"/>
    <w:rsid w:val="007F4E1F"/>
    <w:rsid w:val="007F5634"/>
    <w:rsid w:val="007F759D"/>
    <w:rsid w:val="00806BD3"/>
    <w:rsid w:val="00816D04"/>
    <w:rsid w:val="008207B9"/>
    <w:rsid w:val="00821319"/>
    <w:rsid w:val="00821459"/>
    <w:rsid w:val="00822588"/>
    <w:rsid w:val="00822C3D"/>
    <w:rsid w:val="00824B20"/>
    <w:rsid w:val="0083049B"/>
    <w:rsid w:val="00830EBD"/>
    <w:rsid w:val="00831C50"/>
    <w:rsid w:val="00840095"/>
    <w:rsid w:val="00840178"/>
    <w:rsid w:val="00846875"/>
    <w:rsid w:val="00850F0D"/>
    <w:rsid w:val="0085274E"/>
    <w:rsid w:val="00855BE0"/>
    <w:rsid w:val="00855CE6"/>
    <w:rsid w:val="00857A45"/>
    <w:rsid w:val="00862C4A"/>
    <w:rsid w:val="00865555"/>
    <w:rsid w:val="008676C8"/>
    <w:rsid w:val="0087040A"/>
    <w:rsid w:val="00872058"/>
    <w:rsid w:val="0087280A"/>
    <w:rsid w:val="00872E1E"/>
    <w:rsid w:val="00876E33"/>
    <w:rsid w:val="00881353"/>
    <w:rsid w:val="00883DB1"/>
    <w:rsid w:val="00884D48"/>
    <w:rsid w:val="00884E46"/>
    <w:rsid w:val="008851D8"/>
    <w:rsid w:val="00886F54"/>
    <w:rsid w:val="00896402"/>
    <w:rsid w:val="008A0054"/>
    <w:rsid w:val="008A1168"/>
    <w:rsid w:val="008A238F"/>
    <w:rsid w:val="008A2E8A"/>
    <w:rsid w:val="008A4050"/>
    <w:rsid w:val="008A4A27"/>
    <w:rsid w:val="008A4F18"/>
    <w:rsid w:val="008A5877"/>
    <w:rsid w:val="008A6AFD"/>
    <w:rsid w:val="008B0E67"/>
    <w:rsid w:val="008B3D8E"/>
    <w:rsid w:val="008B6B8D"/>
    <w:rsid w:val="008B6C79"/>
    <w:rsid w:val="008B6F46"/>
    <w:rsid w:val="008C1F73"/>
    <w:rsid w:val="008C47BA"/>
    <w:rsid w:val="008D42F9"/>
    <w:rsid w:val="008D718D"/>
    <w:rsid w:val="008D7C6F"/>
    <w:rsid w:val="008E09D6"/>
    <w:rsid w:val="008E1180"/>
    <w:rsid w:val="008E4CC5"/>
    <w:rsid w:val="008F33AE"/>
    <w:rsid w:val="008F4C64"/>
    <w:rsid w:val="009012D4"/>
    <w:rsid w:val="00901397"/>
    <w:rsid w:val="00904A57"/>
    <w:rsid w:val="00906224"/>
    <w:rsid w:val="00911D49"/>
    <w:rsid w:val="00914536"/>
    <w:rsid w:val="00915A45"/>
    <w:rsid w:val="009175CB"/>
    <w:rsid w:val="00921575"/>
    <w:rsid w:val="00921B9C"/>
    <w:rsid w:val="00922CC5"/>
    <w:rsid w:val="0092701C"/>
    <w:rsid w:val="00930D6B"/>
    <w:rsid w:val="00930D7E"/>
    <w:rsid w:val="009367FB"/>
    <w:rsid w:val="00943548"/>
    <w:rsid w:val="00944013"/>
    <w:rsid w:val="0095112C"/>
    <w:rsid w:val="00951F17"/>
    <w:rsid w:val="009573C9"/>
    <w:rsid w:val="009609EF"/>
    <w:rsid w:val="00966F28"/>
    <w:rsid w:val="009675A7"/>
    <w:rsid w:val="00967968"/>
    <w:rsid w:val="00971262"/>
    <w:rsid w:val="009715B8"/>
    <w:rsid w:val="0097273D"/>
    <w:rsid w:val="009758F7"/>
    <w:rsid w:val="009775E1"/>
    <w:rsid w:val="009776FF"/>
    <w:rsid w:val="009800EA"/>
    <w:rsid w:val="00982D92"/>
    <w:rsid w:val="00987660"/>
    <w:rsid w:val="00991F87"/>
    <w:rsid w:val="00993399"/>
    <w:rsid w:val="00993D5A"/>
    <w:rsid w:val="009A0B2C"/>
    <w:rsid w:val="009A269C"/>
    <w:rsid w:val="009A34BB"/>
    <w:rsid w:val="009A5D21"/>
    <w:rsid w:val="009B0103"/>
    <w:rsid w:val="009B42A6"/>
    <w:rsid w:val="009C0022"/>
    <w:rsid w:val="009C1934"/>
    <w:rsid w:val="009C30A5"/>
    <w:rsid w:val="009D0CA7"/>
    <w:rsid w:val="009D1705"/>
    <w:rsid w:val="009D23F1"/>
    <w:rsid w:val="009D3785"/>
    <w:rsid w:val="009D4F65"/>
    <w:rsid w:val="009E693C"/>
    <w:rsid w:val="009F15E4"/>
    <w:rsid w:val="009F25F1"/>
    <w:rsid w:val="009F3465"/>
    <w:rsid w:val="009F46C5"/>
    <w:rsid w:val="009F58E4"/>
    <w:rsid w:val="00A1109E"/>
    <w:rsid w:val="00A16379"/>
    <w:rsid w:val="00A26AB0"/>
    <w:rsid w:val="00A30933"/>
    <w:rsid w:val="00A3207D"/>
    <w:rsid w:val="00A441E6"/>
    <w:rsid w:val="00A47831"/>
    <w:rsid w:val="00A5309D"/>
    <w:rsid w:val="00A54811"/>
    <w:rsid w:val="00A55626"/>
    <w:rsid w:val="00A615E5"/>
    <w:rsid w:val="00A619D5"/>
    <w:rsid w:val="00A63704"/>
    <w:rsid w:val="00A63A72"/>
    <w:rsid w:val="00A650E3"/>
    <w:rsid w:val="00A67D37"/>
    <w:rsid w:val="00A70B2F"/>
    <w:rsid w:val="00A71345"/>
    <w:rsid w:val="00A73916"/>
    <w:rsid w:val="00A82AE8"/>
    <w:rsid w:val="00A82F8E"/>
    <w:rsid w:val="00A8486E"/>
    <w:rsid w:val="00A86925"/>
    <w:rsid w:val="00A95BEB"/>
    <w:rsid w:val="00A96495"/>
    <w:rsid w:val="00A96A0C"/>
    <w:rsid w:val="00AA12F5"/>
    <w:rsid w:val="00AA550E"/>
    <w:rsid w:val="00AB1322"/>
    <w:rsid w:val="00AB238B"/>
    <w:rsid w:val="00AC0949"/>
    <w:rsid w:val="00AC16A0"/>
    <w:rsid w:val="00AD059E"/>
    <w:rsid w:val="00AD3B0C"/>
    <w:rsid w:val="00AD4408"/>
    <w:rsid w:val="00AD4AF7"/>
    <w:rsid w:val="00AD6D58"/>
    <w:rsid w:val="00AE1B6B"/>
    <w:rsid w:val="00AE3671"/>
    <w:rsid w:val="00AF0678"/>
    <w:rsid w:val="00AF0F62"/>
    <w:rsid w:val="00AF1652"/>
    <w:rsid w:val="00AF2491"/>
    <w:rsid w:val="00AF61B6"/>
    <w:rsid w:val="00B11DB2"/>
    <w:rsid w:val="00B1440F"/>
    <w:rsid w:val="00B1656E"/>
    <w:rsid w:val="00B169B0"/>
    <w:rsid w:val="00B3079A"/>
    <w:rsid w:val="00B322BD"/>
    <w:rsid w:val="00B33B41"/>
    <w:rsid w:val="00B33FC2"/>
    <w:rsid w:val="00B34B84"/>
    <w:rsid w:val="00B3690D"/>
    <w:rsid w:val="00B40ACA"/>
    <w:rsid w:val="00B42767"/>
    <w:rsid w:val="00B42B06"/>
    <w:rsid w:val="00B43926"/>
    <w:rsid w:val="00B52AE9"/>
    <w:rsid w:val="00B57159"/>
    <w:rsid w:val="00B6250A"/>
    <w:rsid w:val="00B66E27"/>
    <w:rsid w:val="00B66EC2"/>
    <w:rsid w:val="00B74D2F"/>
    <w:rsid w:val="00B83850"/>
    <w:rsid w:val="00B8582B"/>
    <w:rsid w:val="00B85D3E"/>
    <w:rsid w:val="00B85DF2"/>
    <w:rsid w:val="00B90877"/>
    <w:rsid w:val="00B934FD"/>
    <w:rsid w:val="00B939E6"/>
    <w:rsid w:val="00B96187"/>
    <w:rsid w:val="00BA0705"/>
    <w:rsid w:val="00BA0F49"/>
    <w:rsid w:val="00BA2C76"/>
    <w:rsid w:val="00BA3478"/>
    <w:rsid w:val="00BA5F83"/>
    <w:rsid w:val="00BA7A62"/>
    <w:rsid w:val="00BB17D5"/>
    <w:rsid w:val="00BB743C"/>
    <w:rsid w:val="00BC29BF"/>
    <w:rsid w:val="00BC3417"/>
    <w:rsid w:val="00BC5F29"/>
    <w:rsid w:val="00BC6426"/>
    <w:rsid w:val="00BD1589"/>
    <w:rsid w:val="00BD2F81"/>
    <w:rsid w:val="00BD4EF7"/>
    <w:rsid w:val="00BD7818"/>
    <w:rsid w:val="00BE0FEB"/>
    <w:rsid w:val="00BE6D7F"/>
    <w:rsid w:val="00BF3722"/>
    <w:rsid w:val="00BF3823"/>
    <w:rsid w:val="00BF4AE6"/>
    <w:rsid w:val="00BF64BE"/>
    <w:rsid w:val="00C024B9"/>
    <w:rsid w:val="00C116BF"/>
    <w:rsid w:val="00C13DB8"/>
    <w:rsid w:val="00C15166"/>
    <w:rsid w:val="00C17BD5"/>
    <w:rsid w:val="00C2005C"/>
    <w:rsid w:val="00C224B4"/>
    <w:rsid w:val="00C235FB"/>
    <w:rsid w:val="00C24DA5"/>
    <w:rsid w:val="00C25F98"/>
    <w:rsid w:val="00C31D1F"/>
    <w:rsid w:val="00C35E8D"/>
    <w:rsid w:val="00C3725A"/>
    <w:rsid w:val="00C403E8"/>
    <w:rsid w:val="00C40740"/>
    <w:rsid w:val="00C41FFD"/>
    <w:rsid w:val="00C4751B"/>
    <w:rsid w:val="00C50F9B"/>
    <w:rsid w:val="00C514C4"/>
    <w:rsid w:val="00C546D6"/>
    <w:rsid w:val="00C5683E"/>
    <w:rsid w:val="00C60D8D"/>
    <w:rsid w:val="00C618D3"/>
    <w:rsid w:val="00C63331"/>
    <w:rsid w:val="00C64255"/>
    <w:rsid w:val="00C65A79"/>
    <w:rsid w:val="00C73ABF"/>
    <w:rsid w:val="00C755DA"/>
    <w:rsid w:val="00C76E1E"/>
    <w:rsid w:val="00C84E1A"/>
    <w:rsid w:val="00C85EA1"/>
    <w:rsid w:val="00C8629A"/>
    <w:rsid w:val="00C91441"/>
    <w:rsid w:val="00C933A6"/>
    <w:rsid w:val="00C93651"/>
    <w:rsid w:val="00C94E91"/>
    <w:rsid w:val="00CA1F7E"/>
    <w:rsid w:val="00CA378D"/>
    <w:rsid w:val="00CA73B9"/>
    <w:rsid w:val="00CB0957"/>
    <w:rsid w:val="00CB1764"/>
    <w:rsid w:val="00CB3164"/>
    <w:rsid w:val="00CC2F0E"/>
    <w:rsid w:val="00CC6C8D"/>
    <w:rsid w:val="00CC6FC1"/>
    <w:rsid w:val="00CD0CD4"/>
    <w:rsid w:val="00CD161B"/>
    <w:rsid w:val="00CD51D9"/>
    <w:rsid w:val="00CE41E3"/>
    <w:rsid w:val="00CE43FD"/>
    <w:rsid w:val="00CE4DA2"/>
    <w:rsid w:val="00CE74C2"/>
    <w:rsid w:val="00CF06B3"/>
    <w:rsid w:val="00D00999"/>
    <w:rsid w:val="00D00E5E"/>
    <w:rsid w:val="00D0122B"/>
    <w:rsid w:val="00D03CD7"/>
    <w:rsid w:val="00D053CA"/>
    <w:rsid w:val="00D05A58"/>
    <w:rsid w:val="00D05E84"/>
    <w:rsid w:val="00D116E8"/>
    <w:rsid w:val="00D11D80"/>
    <w:rsid w:val="00D144CF"/>
    <w:rsid w:val="00D16F3A"/>
    <w:rsid w:val="00D17A86"/>
    <w:rsid w:val="00D20AF9"/>
    <w:rsid w:val="00D223AF"/>
    <w:rsid w:val="00D23836"/>
    <w:rsid w:val="00D25309"/>
    <w:rsid w:val="00D2543A"/>
    <w:rsid w:val="00D270F0"/>
    <w:rsid w:val="00D3434D"/>
    <w:rsid w:val="00D37C3D"/>
    <w:rsid w:val="00D41E52"/>
    <w:rsid w:val="00D43978"/>
    <w:rsid w:val="00D44070"/>
    <w:rsid w:val="00D46550"/>
    <w:rsid w:val="00D46E7E"/>
    <w:rsid w:val="00D50A97"/>
    <w:rsid w:val="00D51BE7"/>
    <w:rsid w:val="00D62F9E"/>
    <w:rsid w:val="00D701B3"/>
    <w:rsid w:val="00D7600B"/>
    <w:rsid w:val="00D76FFA"/>
    <w:rsid w:val="00D84EF5"/>
    <w:rsid w:val="00D85900"/>
    <w:rsid w:val="00D9343F"/>
    <w:rsid w:val="00DA286C"/>
    <w:rsid w:val="00DB4C16"/>
    <w:rsid w:val="00DB524C"/>
    <w:rsid w:val="00DC0591"/>
    <w:rsid w:val="00DC2684"/>
    <w:rsid w:val="00DC665E"/>
    <w:rsid w:val="00DD046C"/>
    <w:rsid w:val="00DD1011"/>
    <w:rsid w:val="00DD1237"/>
    <w:rsid w:val="00DD2C0F"/>
    <w:rsid w:val="00DD3ACA"/>
    <w:rsid w:val="00DD4504"/>
    <w:rsid w:val="00DD5993"/>
    <w:rsid w:val="00DE1076"/>
    <w:rsid w:val="00DE2BCC"/>
    <w:rsid w:val="00DE7FB4"/>
    <w:rsid w:val="00E00F9B"/>
    <w:rsid w:val="00E01313"/>
    <w:rsid w:val="00E05647"/>
    <w:rsid w:val="00E06D61"/>
    <w:rsid w:val="00E1452E"/>
    <w:rsid w:val="00E145E3"/>
    <w:rsid w:val="00E25048"/>
    <w:rsid w:val="00E31588"/>
    <w:rsid w:val="00E3252A"/>
    <w:rsid w:val="00E35BB6"/>
    <w:rsid w:val="00E37801"/>
    <w:rsid w:val="00E417FB"/>
    <w:rsid w:val="00E42EB2"/>
    <w:rsid w:val="00E45818"/>
    <w:rsid w:val="00E471E8"/>
    <w:rsid w:val="00E63121"/>
    <w:rsid w:val="00E66383"/>
    <w:rsid w:val="00E6746A"/>
    <w:rsid w:val="00E70AF9"/>
    <w:rsid w:val="00E735C3"/>
    <w:rsid w:val="00E76C1B"/>
    <w:rsid w:val="00E774A7"/>
    <w:rsid w:val="00E8439B"/>
    <w:rsid w:val="00E84FA0"/>
    <w:rsid w:val="00E873F3"/>
    <w:rsid w:val="00E87971"/>
    <w:rsid w:val="00E94054"/>
    <w:rsid w:val="00E94C9B"/>
    <w:rsid w:val="00E976EA"/>
    <w:rsid w:val="00EA0264"/>
    <w:rsid w:val="00EA4AB0"/>
    <w:rsid w:val="00EC5DAC"/>
    <w:rsid w:val="00EC617B"/>
    <w:rsid w:val="00ED145F"/>
    <w:rsid w:val="00ED7425"/>
    <w:rsid w:val="00EE1C18"/>
    <w:rsid w:val="00F04129"/>
    <w:rsid w:val="00F0473A"/>
    <w:rsid w:val="00F04823"/>
    <w:rsid w:val="00F06CE1"/>
    <w:rsid w:val="00F13352"/>
    <w:rsid w:val="00F13DED"/>
    <w:rsid w:val="00F14875"/>
    <w:rsid w:val="00F168E4"/>
    <w:rsid w:val="00F1696A"/>
    <w:rsid w:val="00F16F03"/>
    <w:rsid w:val="00F233C4"/>
    <w:rsid w:val="00F2698D"/>
    <w:rsid w:val="00F26F50"/>
    <w:rsid w:val="00F302A7"/>
    <w:rsid w:val="00F30512"/>
    <w:rsid w:val="00F32DDE"/>
    <w:rsid w:val="00F3342F"/>
    <w:rsid w:val="00F33670"/>
    <w:rsid w:val="00F342A7"/>
    <w:rsid w:val="00F34B50"/>
    <w:rsid w:val="00F34E0F"/>
    <w:rsid w:val="00F3614D"/>
    <w:rsid w:val="00F431D8"/>
    <w:rsid w:val="00F450AE"/>
    <w:rsid w:val="00F554B4"/>
    <w:rsid w:val="00F565A6"/>
    <w:rsid w:val="00F5690C"/>
    <w:rsid w:val="00F57607"/>
    <w:rsid w:val="00F65A84"/>
    <w:rsid w:val="00F66097"/>
    <w:rsid w:val="00F666EC"/>
    <w:rsid w:val="00F71661"/>
    <w:rsid w:val="00F7325B"/>
    <w:rsid w:val="00F9507F"/>
    <w:rsid w:val="00F9623A"/>
    <w:rsid w:val="00FA477B"/>
    <w:rsid w:val="00FB144F"/>
    <w:rsid w:val="00FB37CE"/>
    <w:rsid w:val="00FB617E"/>
    <w:rsid w:val="00FC58C7"/>
    <w:rsid w:val="00FC5F34"/>
    <w:rsid w:val="00FC7152"/>
    <w:rsid w:val="00FD05DC"/>
    <w:rsid w:val="00FD7FC1"/>
    <w:rsid w:val="00FE1767"/>
    <w:rsid w:val="00FE233B"/>
    <w:rsid w:val="00FE2B16"/>
    <w:rsid w:val="00FE51D1"/>
    <w:rsid w:val="00FF07E7"/>
    <w:rsid w:val="00FF138C"/>
    <w:rsid w:val="00FF2D96"/>
    <w:rsid w:val="00FF53B0"/>
    <w:rsid w:val="00FF5D00"/>
    <w:rsid w:val="00FF707A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9ABFF-478E-4D4A-887F-885903DB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29"/>
  </w:style>
  <w:style w:type="paragraph" w:styleId="5">
    <w:name w:val="heading 5"/>
    <w:basedOn w:val="a"/>
    <w:next w:val="a"/>
    <w:link w:val="50"/>
    <w:qFormat/>
    <w:rsid w:val="00BC5F2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BC5F29"/>
    <w:rPr>
      <w:color w:val="0000FF"/>
      <w:u w:val="single"/>
    </w:rPr>
  </w:style>
  <w:style w:type="character" w:styleId="a3">
    <w:name w:val="Hyperlink"/>
    <w:rsid w:val="00BC5F29"/>
    <w:rPr>
      <w:color w:val="0000FF"/>
      <w:u w:val="single"/>
    </w:rPr>
  </w:style>
  <w:style w:type="paragraph" w:customStyle="1" w:styleId="10">
    <w:name w:val="Обычный1"/>
    <w:rsid w:val="00BC5F29"/>
  </w:style>
  <w:style w:type="paragraph" w:customStyle="1" w:styleId="u">
    <w:name w:val="u"/>
    <w:basedOn w:val="a"/>
    <w:rsid w:val="00D50A97"/>
    <w:pPr>
      <w:ind w:firstLine="390"/>
      <w:jc w:val="both"/>
    </w:pPr>
    <w:rPr>
      <w:color w:val="000000"/>
      <w:sz w:val="24"/>
      <w:szCs w:val="24"/>
    </w:rPr>
  </w:style>
  <w:style w:type="paragraph" w:styleId="3">
    <w:name w:val="Body Text 3"/>
    <w:basedOn w:val="a"/>
    <w:rsid w:val="00D05A58"/>
    <w:pPr>
      <w:spacing w:line="360" w:lineRule="auto"/>
      <w:jc w:val="both"/>
    </w:pPr>
    <w:rPr>
      <w:sz w:val="28"/>
    </w:rPr>
  </w:style>
  <w:style w:type="paragraph" w:styleId="a4">
    <w:name w:val="Body Text"/>
    <w:basedOn w:val="a"/>
    <w:rsid w:val="00D701B3"/>
    <w:pPr>
      <w:spacing w:after="120"/>
    </w:pPr>
  </w:style>
  <w:style w:type="paragraph" w:styleId="a5">
    <w:name w:val="Title"/>
    <w:basedOn w:val="a"/>
    <w:link w:val="a6"/>
    <w:qFormat/>
    <w:rsid w:val="005170C0"/>
    <w:pPr>
      <w:jc w:val="center"/>
    </w:pPr>
    <w:rPr>
      <w:sz w:val="28"/>
    </w:rPr>
  </w:style>
  <w:style w:type="character" w:customStyle="1" w:styleId="a6">
    <w:name w:val="Название Знак"/>
    <w:link w:val="a5"/>
    <w:rsid w:val="005170C0"/>
    <w:rPr>
      <w:sz w:val="28"/>
    </w:rPr>
  </w:style>
  <w:style w:type="paragraph" w:styleId="a7">
    <w:name w:val="Balloon Text"/>
    <w:basedOn w:val="a"/>
    <w:link w:val="a8"/>
    <w:unhideWhenUsed/>
    <w:rsid w:val="002E3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E364E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BD4EF7"/>
    <w:rPr>
      <w:rFonts w:ascii="Times New Roman" w:hAnsi="Times New Roman" w:cs="Times New Roman" w:hint="default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6B5C1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link w:val="5"/>
    <w:rsid w:val="00286597"/>
    <w:rPr>
      <w:b/>
      <w:sz w:val="24"/>
    </w:rPr>
  </w:style>
  <w:style w:type="paragraph" w:styleId="aa">
    <w:name w:val="header"/>
    <w:basedOn w:val="a"/>
    <w:link w:val="ab"/>
    <w:unhideWhenUsed/>
    <w:rsid w:val="008468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6875"/>
  </w:style>
  <w:style w:type="paragraph" w:styleId="ac">
    <w:name w:val="footer"/>
    <w:basedOn w:val="a"/>
    <w:link w:val="ad"/>
    <w:uiPriority w:val="99"/>
    <w:unhideWhenUsed/>
    <w:rsid w:val="008468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6875"/>
  </w:style>
  <w:style w:type="character" w:customStyle="1" w:styleId="11">
    <w:name w:val="Гиперссылка1"/>
    <w:rsid w:val="009800EA"/>
    <w:rPr>
      <w:color w:val="0000FF"/>
      <w:u w:val="single"/>
    </w:rPr>
  </w:style>
  <w:style w:type="character" w:styleId="ae">
    <w:name w:val="page number"/>
    <w:rsid w:val="00073E68"/>
  </w:style>
  <w:style w:type="paragraph" w:styleId="af">
    <w:name w:val="Body Text Indent"/>
    <w:basedOn w:val="a"/>
    <w:link w:val="af0"/>
    <w:rsid w:val="00073E68"/>
    <w:pPr>
      <w:spacing w:line="360" w:lineRule="auto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73E68"/>
    <w:rPr>
      <w:sz w:val="28"/>
    </w:rPr>
  </w:style>
  <w:style w:type="paragraph" w:styleId="af1">
    <w:name w:val="footnote text"/>
    <w:basedOn w:val="a"/>
    <w:link w:val="af2"/>
    <w:semiHidden/>
    <w:rsid w:val="00073E68"/>
  </w:style>
  <w:style w:type="character" w:customStyle="1" w:styleId="af2">
    <w:name w:val="Текст сноски Знак"/>
    <w:basedOn w:val="a0"/>
    <w:link w:val="af1"/>
    <w:semiHidden/>
    <w:rsid w:val="00073E68"/>
  </w:style>
  <w:style w:type="character" w:styleId="af3">
    <w:name w:val="footnote reference"/>
    <w:semiHidden/>
    <w:rsid w:val="00073E68"/>
    <w:rPr>
      <w:vertAlign w:val="superscript"/>
    </w:rPr>
  </w:style>
  <w:style w:type="paragraph" w:customStyle="1" w:styleId="2">
    <w:name w:val="Обычный2"/>
    <w:rsid w:val="00121C69"/>
  </w:style>
  <w:style w:type="paragraph" w:styleId="af4">
    <w:name w:val="List Paragraph"/>
    <w:basedOn w:val="a"/>
    <w:uiPriority w:val="34"/>
    <w:qFormat/>
    <w:rsid w:val="00A9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6C30-9DE9-4EC7-9A3E-3733C4D2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16821</CharactersWithSpaces>
  <SharedDoc>false</SharedDoc>
  <HLinks>
    <vt:vector size="12" baseType="variant"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mailto:hankaisky@mo.primorsky.ru</vt:lpwstr>
      </vt:variant>
      <vt:variant>
        <vt:lpwstr/>
      </vt:variant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mailto:administration@mail.hanka.ru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Компьютер w20020260</cp:lastModifiedBy>
  <cp:revision>117</cp:revision>
  <cp:lastPrinted>2019-06-17T05:24:00Z</cp:lastPrinted>
  <dcterms:created xsi:type="dcterms:W3CDTF">2018-03-01T23:28:00Z</dcterms:created>
  <dcterms:modified xsi:type="dcterms:W3CDTF">2019-06-20T04:07:00Z</dcterms:modified>
</cp:coreProperties>
</file>