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D7" w:rsidRPr="00F64E14" w:rsidRDefault="00A252D7" w:rsidP="00A252D7">
      <w:pPr>
        <w:spacing w:line="312" w:lineRule="auto"/>
        <w:ind w:left="-567"/>
        <w:jc w:val="both"/>
        <w:rPr>
          <w:b/>
          <w:i/>
          <w:color w:val="1F497D"/>
          <w:sz w:val="52"/>
        </w:rPr>
      </w:pPr>
      <w:r>
        <w:rPr>
          <w:b/>
          <w:i/>
          <w:noProof/>
          <w:color w:val="1F497D"/>
          <w:sz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DCC384" wp14:editId="7D456B4D">
                <wp:simplePos x="0" y="0"/>
                <wp:positionH relativeFrom="column">
                  <wp:posOffset>-69850</wp:posOffset>
                </wp:positionH>
                <wp:positionV relativeFrom="paragraph">
                  <wp:posOffset>-1257300</wp:posOffset>
                </wp:positionV>
                <wp:extent cx="571500" cy="11201400"/>
                <wp:effectExtent l="1905" t="0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201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.5pt;margin-top:-99pt;width:45pt;height:88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" fillcolor="#cfc" stroked="f"/>
            </w:pict>
          </mc:Fallback>
        </mc:AlternateContent>
      </w:r>
    </w:p>
    <w:p w:rsidR="00813E31" w:rsidRDefault="00813E31" w:rsidP="00A252D7">
      <w:pPr>
        <w:pStyle w:val="5"/>
        <w:pBdr>
          <w:bottom w:val="single" w:sz="36" w:space="1" w:color="000080"/>
        </w:pBdr>
        <w:spacing w:before="0" w:line="312" w:lineRule="auto"/>
        <w:ind w:left="357"/>
        <w:jc w:val="center"/>
        <w:rPr>
          <w:i/>
          <w:sz w:val="46"/>
        </w:rPr>
      </w:pPr>
      <w:r>
        <w:rPr>
          <w:noProof/>
        </w:rPr>
        <w:drawing>
          <wp:inline distT="0" distB="0" distL="0" distR="0" wp14:anchorId="6B326CB2" wp14:editId="0880CF18">
            <wp:extent cx="1085850" cy="1200150"/>
            <wp:effectExtent l="0" t="0" r="0" b="0"/>
            <wp:docPr id="5" name="Рисунок 5" descr="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83" cy="120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D7" w:rsidRPr="005E2C77" w:rsidRDefault="003F088C" w:rsidP="00A252D7">
      <w:pPr>
        <w:pStyle w:val="5"/>
        <w:pBdr>
          <w:bottom w:val="single" w:sz="36" w:space="1" w:color="000080"/>
        </w:pBdr>
        <w:spacing w:before="0" w:line="312" w:lineRule="auto"/>
        <w:ind w:left="357"/>
        <w:jc w:val="center"/>
        <w:rPr>
          <w:i/>
          <w:sz w:val="46"/>
        </w:rPr>
      </w:pPr>
      <w:r>
        <w:rPr>
          <w:i/>
          <w:sz w:val="46"/>
        </w:rPr>
        <w:t>ОТЧЕТ</w:t>
      </w:r>
    </w:p>
    <w:p w:rsidR="00A252D7" w:rsidRPr="005E2C77" w:rsidRDefault="00A252D7" w:rsidP="00A252D7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5E2C77">
        <w:rPr>
          <w:i/>
          <w:sz w:val="46"/>
        </w:rPr>
        <w:t xml:space="preserve">О ходе реализации </w:t>
      </w:r>
      <w:r w:rsidR="001A6E20">
        <w:rPr>
          <w:i/>
          <w:sz w:val="46"/>
        </w:rPr>
        <w:t xml:space="preserve">и оценке </w:t>
      </w:r>
      <w:r w:rsidR="00826673">
        <w:rPr>
          <w:i/>
          <w:sz w:val="46"/>
        </w:rPr>
        <w:t xml:space="preserve">эффективности </w:t>
      </w:r>
      <w:r w:rsidR="00905B84">
        <w:rPr>
          <w:i/>
          <w:sz w:val="46"/>
        </w:rPr>
        <w:t>муниципальной</w:t>
      </w:r>
      <w:r w:rsidRPr="005E2C77">
        <w:rPr>
          <w:i/>
          <w:sz w:val="46"/>
        </w:rPr>
        <w:t xml:space="preserve"> программ</w:t>
      </w:r>
      <w:r w:rsidR="00905B84">
        <w:rPr>
          <w:i/>
          <w:sz w:val="46"/>
        </w:rPr>
        <w:t xml:space="preserve">ы «Развитие культуры </w:t>
      </w:r>
      <w:proofErr w:type="spellStart"/>
      <w:r w:rsidR="00905B84">
        <w:rPr>
          <w:i/>
          <w:sz w:val="46"/>
        </w:rPr>
        <w:t>Ханкайского</w:t>
      </w:r>
      <w:proofErr w:type="spellEnd"/>
      <w:r w:rsidR="00905B84">
        <w:rPr>
          <w:i/>
          <w:sz w:val="46"/>
        </w:rPr>
        <w:t xml:space="preserve"> мун</w:t>
      </w:r>
      <w:r w:rsidR="003F088C">
        <w:rPr>
          <w:i/>
          <w:sz w:val="46"/>
        </w:rPr>
        <w:t>иципального района» на 2014-2020</w:t>
      </w:r>
      <w:r w:rsidR="00905B84">
        <w:rPr>
          <w:i/>
          <w:sz w:val="46"/>
        </w:rPr>
        <w:t xml:space="preserve"> годы</w:t>
      </w:r>
    </w:p>
    <w:p w:rsidR="00A252D7" w:rsidRPr="005E2C77" w:rsidRDefault="00A252D7" w:rsidP="00A252D7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</w:p>
    <w:p w:rsidR="00A252D7" w:rsidRPr="00F64E14" w:rsidRDefault="00A252D7" w:rsidP="00A252D7">
      <w:pPr>
        <w:spacing w:line="312" w:lineRule="auto"/>
        <w:ind w:left="357"/>
        <w:jc w:val="right"/>
        <w:rPr>
          <w:b/>
          <w:sz w:val="44"/>
        </w:rPr>
      </w:pPr>
      <w:r w:rsidRPr="005E2C77">
        <w:rPr>
          <w:b/>
          <w:sz w:val="44"/>
        </w:rPr>
        <w:t>20</w:t>
      </w:r>
      <w:r>
        <w:rPr>
          <w:b/>
          <w:sz w:val="44"/>
        </w:rPr>
        <w:t>1</w:t>
      </w:r>
      <w:r w:rsidR="000E5393">
        <w:rPr>
          <w:b/>
          <w:sz w:val="44"/>
        </w:rPr>
        <w:t>7</w:t>
      </w:r>
      <w:r w:rsidRPr="005E2C77">
        <w:rPr>
          <w:b/>
          <w:sz w:val="44"/>
        </w:rPr>
        <w:t xml:space="preserve"> год</w:t>
      </w:r>
    </w:p>
    <w:p w:rsidR="00D67A6F" w:rsidRPr="001B0D3F" w:rsidRDefault="00402D30" w:rsidP="009E6ED7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1B0D3F">
        <w:rPr>
          <w:b/>
          <w:sz w:val="28"/>
          <w:szCs w:val="28"/>
        </w:rPr>
        <w:t xml:space="preserve">Муниципальная программа </w:t>
      </w:r>
      <w:r w:rsidR="00D67A6F" w:rsidRPr="001B0D3F">
        <w:rPr>
          <w:b/>
          <w:sz w:val="28"/>
          <w:szCs w:val="28"/>
        </w:rPr>
        <w:t xml:space="preserve">«Развитие культуры </w:t>
      </w:r>
      <w:proofErr w:type="spellStart"/>
      <w:r w:rsidR="00D67A6F" w:rsidRPr="001B0D3F">
        <w:rPr>
          <w:b/>
          <w:sz w:val="28"/>
          <w:szCs w:val="28"/>
        </w:rPr>
        <w:t>Ханкайского</w:t>
      </w:r>
      <w:proofErr w:type="spellEnd"/>
      <w:r w:rsidR="00D67A6F" w:rsidRPr="001B0D3F">
        <w:rPr>
          <w:b/>
          <w:sz w:val="28"/>
          <w:szCs w:val="28"/>
        </w:rPr>
        <w:t xml:space="preserve"> муниципального района»</w:t>
      </w:r>
    </w:p>
    <w:p w:rsidR="00EF17C4" w:rsidRPr="001B0D3F" w:rsidRDefault="00EF17C4" w:rsidP="00ED2E49">
      <w:pPr>
        <w:ind w:firstLine="709"/>
        <w:jc w:val="both"/>
        <w:rPr>
          <w:rFonts w:ascii="Times New Roman" w:hAnsi="Times New Roman" w:cs="Times New Roman"/>
        </w:rPr>
      </w:pPr>
    </w:p>
    <w:p w:rsidR="00A17BE8" w:rsidRPr="006C46D5" w:rsidRDefault="00F433DE" w:rsidP="00A17BE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A17BE8" w:rsidRPr="006C46D5">
        <w:rPr>
          <w:rFonts w:ascii="Times New Roman" w:hAnsi="Times New Roman" w:cs="Times New Roman"/>
        </w:rPr>
        <w:t xml:space="preserve"> </w:t>
      </w:r>
      <w:proofErr w:type="spellStart"/>
      <w:r w:rsidR="00A17BE8" w:rsidRPr="006C46D5">
        <w:rPr>
          <w:rFonts w:ascii="Times New Roman" w:hAnsi="Times New Roman" w:cs="Times New Roman"/>
        </w:rPr>
        <w:t>Ханкайском</w:t>
      </w:r>
      <w:proofErr w:type="spellEnd"/>
      <w:r w:rsidR="00A17BE8" w:rsidRPr="006C46D5">
        <w:rPr>
          <w:rFonts w:ascii="Times New Roman" w:hAnsi="Times New Roman" w:cs="Times New Roman"/>
        </w:rPr>
        <w:t xml:space="preserve"> районе работает 3 муниципальных  учреждений культуры. В муниципальных учреждениях – функционирует 13-  клубных учреждений, 14 - библиотек, 1 детская школа искусств и 1 библиотечно-музейный центр.</w:t>
      </w:r>
    </w:p>
    <w:p w:rsidR="006C46D5" w:rsidRDefault="00A17BE8" w:rsidP="00A17BE8">
      <w:pPr>
        <w:ind w:firstLine="708"/>
        <w:jc w:val="both"/>
        <w:rPr>
          <w:rFonts w:ascii="Times New Roman" w:hAnsi="Times New Roman" w:cs="Times New Roman"/>
        </w:rPr>
      </w:pPr>
      <w:r w:rsidRPr="006C46D5">
        <w:rPr>
          <w:rFonts w:ascii="Times New Roman" w:hAnsi="Times New Roman" w:cs="Times New Roman"/>
        </w:rPr>
        <w:t>Ежегодно в районе</w:t>
      </w:r>
      <w:r w:rsidRPr="006C46D5">
        <w:rPr>
          <w:rFonts w:ascii="Times New Roman" w:hAnsi="Times New Roman" w:cs="Times New Roman"/>
          <w:b/>
        </w:rPr>
        <w:t xml:space="preserve"> </w:t>
      </w:r>
      <w:r w:rsidRPr="006C46D5">
        <w:rPr>
          <w:rFonts w:ascii="Times New Roman" w:hAnsi="Times New Roman" w:cs="Times New Roman"/>
        </w:rPr>
        <w:t>провод</w:t>
      </w:r>
      <w:r w:rsidR="006C46D5">
        <w:rPr>
          <w:rFonts w:ascii="Times New Roman" w:hAnsi="Times New Roman" w:cs="Times New Roman"/>
        </w:rPr>
        <w:t>я</w:t>
      </w:r>
      <w:r w:rsidRPr="006C46D5">
        <w:rPr>
          <w:rFonts w:ascii="Times New Roman" w:hAnsi="Times New Roman" w:cs="Times New Roman"/>
        </w:rPr>
        <w:t>тся</w:t>
      </w:r>
      <w:r w:rsidR="006C46D5">
        <w:rPr>
          <w:rFonts w:ascii="Times New Roman" w:hAnsi="Times New Roman" w:cs="Times New Roman"/>
        </w:rPr>
        <w:t>:</w:t>
      </w:r>
    </w:p>
    <w:p w:rsidR="00A17BE8" w:rsidRPr="006C46D5" w:rsidRDefault="006C46D5" w:rsidP="00A17BE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A17BE8" w:rsidRPr="006C46D5">
        <w:rPr>
          <w:rFonts w:ascii="Times New Roman" w:hAnsi="Times New Roman" w:cs="Times New Roman"/>
        </w:rPr>
        <w:t xml:space="preserve"> месячник</w:t>
      </w:r>
      <w:r w:rsidR="00A17BE8" w:rsidRPr="006C46D5">
        <w:rPr>
          <w:rFonts w:ascii="Times New Roman" w:hAnsi="Times New Roman" w:cs="Times New Roman"/>
          <w:b/>
        </w:rPr>
        <w:t xml:space="preserve"> </w:t>
      </w:r>
      <w:r w:rsidR="00A17BE8" w:rsidRPr="006C46D5">
        <w:rPr>
          <w:rFonts w:ascii="Times New Roman" w:hAnsi="Times New Roman" w:cs="Times New Roman"/>
        </w:rPr>
        <w:t>военно-патриотического воспитания</w:t>
      </w:r>
      <w:r w:rsidR="00A17BE8" w:rsidRPr="006C46D5">
        <w:rPr>
          <w:rFonts w:ascii="Times New Roman" w:hAnsi="Times New Roman" w:cs="Times New Roman"/>
          <w:b/>
        </w:rPr>
        <w:t xml:space="preserve">. </w:t>
      </w:r>
      <w:r w:rsidR="00A17BE8" w:rsidRPr="006C46D5">
        <w:rPr>
          <w:rFonts w:ascii="Times New Roman" w:hAnsi="Times New Roman" w:cs="Times New Roman"/>
        </w:rPr>
        <w:t>В рамках месячника</w:t>
      </w:r>
      <w:r w:rsidR="00A17BE8" w:rsidRPr="006C46D5">
        <w:rPr>
          <w:rFonts w:ascii="Times New Roman" w:hAnsi="Times New Roman" w:cs="Times New Roman"/>
          <w:b/>
        </w:rPr>
        <w:t xml:space="preserve"> </w:t>
      </w:r>
      <w:r w:rsidR="00A17BE8" w:rsidRPr="006C46D5">
        <w:rPr>
          <w:rFonts w:ascii="Times New Roman" w:hAnsi="Times New Roman" w:cs="Times New Roman"/>
        </w:rPr>
        <w:t>прошли книжные выставки, уроки мужества, конкурсные и игровые программы, тематические вечера для молоде</w:t>
      </w:r>
      <w:r>
        <w:rPr>
          <w:rFonts w:ascii="Times New Roman" w:hAnsi="Times New Roman" w:cs="Times New Roman"/>
        </w:rPr>
        <w:t xml:space="preserve">жи и людей старшего поколения, </w:t>
      </w:r>
      <w:r w:rsidR="00A17BE8" w:rsidRPr="006C46D5">
        <w:rPr>
          <w:rFonts w:ascii="Times New Roman" w:hAnsi="Times New Roman" w:cs="Times New Roman"/>
        </w:rPr>
        <w:t xml:space="preserve">фестиваль военно-патриотической песни «Мы чтим сынов отечества в мундирах», в котором </w:t>
      </w:r>
      <w:proofErr w:type="gramStart"/>
      <w:r w:rsidR="00A17BE8" w:rsidRPr="006C46D5">
        <w:rPr>
          <w:rFonts w:ascii="Times New Roman" w:hAnsi="Times New Roman" w:cs="Times New Roman"/>
        </w:rPr>
        <w:t>приняли участие 150 человек и присутствовало</w:t>
      </w:r>
      <w:proofErr w:type="gramEnd"/>
      <w:r w:rsidR="00A17BE8" w:rsidRPr="006C46D5">
        <w:rPr>
          <w:rFonts w:ascii="Times New Roman" w:hAnsi="Times New Roman" w:cs="Times New Roman"/>
        </w:rPr>
        <w:t xml:space="preserve"> в зале 400 человек.</w:t>
      </w:r>
      <w:r w:rsidR="00A17BE8" w:rsidRPr="006C46D5">
        <w:rPr>
          <w:rFonts w:ascii="Times New Roman" w:hAnsi="Times New Roman" w:cs="Times New Roman"/>
          <w:b/>
        </w:rPr>
        <w:t xml:space="preserve">  </w:t>
      </w:r>
    </w:p>
    <w:p w:rsidR="00A17BE8" w:rsidRPr="006C46D5" w:rsidRDefault="006C46D5" w:rsidP="00A17BE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17BE8" w:rsidRPr="006C46D5">
        <w:rPr>
          <w:rFonts w:ascii="Times New Roman" w:hAnsi="Times New Roman" w:cs="Times New Roman"/>
        </w:rPr>
        <w:t>районный народный праздник «Широкая Масленица» (около 2 тыс. чел.)</w:t>
      </w:r>
      <w:r>
        <w:rPr>
          <w:rFonts w:ascii="Times New Roman" w:hAnsi="Times New Roman" w:cs="Times New Roman"/>
        </w:rPr>
        <w:t>;</w:t>
      </w:r>
    </w:p>
    <w:p w:rsidR="00A17BE8" w:rsidRPr="006C46D5" w:rsidRDefault="006C46D5" w:rsidP="00A17BE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17BE8" w:rsidRPr="006C46D5">
        <w:rPr>
          <w:rFonts w:ascii="Times New Roman" w:hAnsi="Times New Roman" w:cs="Times New Roman"/>
        </w:rPr>
        <w:t xml:space="preserve">конкурс детского творчества «Веселые нотки», в котором приняли участие не только дети </w:t>
      </w:r>
      <w:proofErr w:type="spellStart"/>
      <w:r w:rsidR="00A17BE8" w:rsidRPr="006C46D5">
        <w:rPr>
          <w:rFonts w:ascii="Times New Roman" w:hAnsi="Times New Roman" w:cs="Times New Roman"/>
        </w:rPr>
        <w:t>Ханкайского</w:t>
      </w:r>
      <w:proofErr w:type="spellEnd"/>
      <w:r w:rsidR="00A17BE8" w:rsidRPr="006C46D5">
        <w:rPr>
          <w:rFonts w:ascii="Times New Roman" w:hAnsi="Times New Roman" w:cs="Times New Roman"/>
        </w:rPr>
        <w:t xml:space="preserve"> района, но и гости из г. Владивостока. Всего на мероприятии присутствовало более 400 человек</w:t>
      </w:r>
      <w:r>
        <w:rPr>
          <w:rFonts w:ascii="Times New Roman" w:hAnsi="Times New Roman" w:cs="Times New Roman"/>
        </w:rPr>
        <w:t>;</w:t>
      </w:r>
    </w:p>
    <w:p w:rsidR="009E6ED7" w:rsidRDefault="006C46D5" w:rsidP="009E6ED7">
      <w:pPr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-</w:t>
      </w:r>
      <w:r w:rsidR="00A17BE8" w:rsidRPr="006C46D5">
        <w:rPr>
          <w:rFonts w:ascii="Times New Roman" w:hAnsi="Times New Roman" w:cs="Times New Roman"/>
        </w:rPr>
        <w:t>мероприяти</w:t>
      </w:r>
      <w:r>
        <w:rPr>
          <w:rFonts w:ascii="Times New Roman" w:hAnsi="Times New Roman" w:cs="Times New Roman"/>
        </w:rPr>
        <w:t>я</w:t>
      </w:r>
      <w:r w:rsidR="00A17BE8" w:rsidRPr="006C46D5">
        <w:rPr>
          <w:rFonts w:ascii="Times New Roman" w:hAnsi="Times New Roman" w:cs="Times New Roman"/>
        </w:rPr>
        <w:t>, посвященн</w:t>
      </w:r>
      <w:r>
        <w:rPr>
          <w:rFonts w:ascii="Times New Roman" w:hAnsi="Times New Roman" w:cs="Times New Roman"/>
        </w:rPr>
        <w:t>ые</w:t>
      </w:r>
      <w:r w:rsidR="00A17BE8" w:rsidRPr="006C46D5">
        <w:rPr>
          <w:rFonts w:ascii="Times New Roman" w:hAnsi="Times New Roman" w:cs="Times New Roman"/>
        </w:rPr>
        <w:t xml:space="preserve"> Дню Победы</w:t>
      </w:r>
      <w:r>
        <w:rPr>
          <w:rFonts w:ascii="Times New Roman" w:hAnsi="Times New Roman" w:cs="Times New Roman"/>
        </w:rPr>
        <w:t xml:space="preserve">, </w:t>
      </w:r>
      <w:r w:rsidR="00A17BE8" w:rsidRPr="006C46D5">
        <w:rPr>
          <w:rFonts w:ascii="Times New Roman" w:hAnsi="Times New Roman" w:cs="Times New Roman"/>
        </w:rPr>
        <w:t xml:space="preserve"> Дню защиты детей</w:t>
      </w:r>
      <w:r>
        <w:rPr>
          <w:rFonts w:ascii="Times New Roman" w:hAnsi="Times New Roman" w:cs="Times New Roman"/>
        </w:rPr>
        <w:t xml:space="preserve">, </w:t>
      </w:r>
      <w:r w:rsidR="00A17BE8" w:rsidRPr="006C46D5">
        <w:rPr>
          <w:rFonts w:ascii="Times New Roman" w:hAnsi="Times New Roman" w:cs="Times New Roman"/>
        </w:rPr>
        <w:t xml:space="preserve"> Дню образования </w:t>
      </w:r>
      <w:proofErr w:type="spellStart"/>
      <w:r w:rsidR="00A17BE8" w:rsidRPr="006C46D5">
        <w:rPr>
          <w:rFonts w:ascii="Times New Roman" w:hAnsi="Times New Roman" w:cs="Times New Roman"/>
        </w:rPr>
        <w:t>Ханкайского</w:t>
      </w:r>
      <w:proofErr w:type="spellEnd"/>
      <w:r w:rsidR="00A17BE8" w:rsidRPr="006C46D5">
        <w:rPr>
          <w:rFonts w:ascii="Times New Roman" w:hAnsi="Times New Roman" w:cs="Times New Roman"/>
        </w:rPr>
        <w:t xml:space="preserve"> муниципального района, и в эти же дни уже 1</w:t>
      </w:r>
      <w:r w:rsidR="00F433DE">
        <w:rPr>
          <w:rFonts w:ascii="Times New Roman" w:hAnsi="Times New Roman" w:cs="Times New Roman"/>
        </w:rPr>
        <w:t>7</w:t>
      </w:r>
      <w:r w:rsidR="00A17BE8" w:rsidRPr="006C46D5">
        <w:rPr>
          <w:rFonts w:ascii="Times New Roman" w:hAnsi="Times New Roman" w:cs="Times New Roman"/>
        </w:rPr>
        <w:t xml:space="preserve"> год подряд проходит краевой фестиваль сельской культуры «</w:t>
      </w:r>
      <w:proofErr w:type="spellStart"/>
      <w:r w:rsidR="00A17BE8" w:rsidRPr="006C46D5">
        <w:rPr>
          <w:rFonts w:ascii="Times New Roman" w:hAnsi="Times New Roman" w:cs="Times New Roman"/>
        </w:rPr>
        <w:t>Ханкайские</w:t>
      </w:r>
      <w:proofErr w:type="spellEnd"/>
      <w:r w:rsidR="00A17BE8" w:rsidRPr="006C46D5">
        <w:rPr>
          <w:rFonts w:ascii="Times New Roman" w:hAnsi="Times New Roman" w:cs="Times New Roman"/>
        </w:rPr>
        <w:t xml:space="preserve"> зори».</w:t>
      </w:r>
      <w:r w:rsidR="009E6ED7" w:rsidRPr="009E6ED7">
        <w:rPr>
          <w:rFonts w:ascii="Times New Roman" w:hAnsi="Times New Roman" w:cs="Times New Roman"/>
          <w:lang w:eastAsia="en-US"/>
        </w:rPr>
        <w:t xml:space="preserve"> </w:t>
      </w:r>
    </w:p>
    <w:p w:rsidR="009E6ED7" w:rsidRDefault="009E6ED7" w:rsidP="009E6ED7">
      <w:pPr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 сентября ежегодно проходят праздничные мероприятия, посвященные окончанию Великой Отечественной войны.</w:t>
      </w:r>
    </w:p>
    <w:p w:rsidR="009E6ED7" w:rsidRDefault="009E6ED7" w:rsidP="009E6ED7">
      <w:pPr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 рамках международного кинофестиваля стран АТР «Меридианы Тихого» наш район с творческой встречей посетил</w:t>
      </w:r>
      <w:r w:rsidR="00D5720C">
        <w:rPr>
          <w:rFonts w:ascii="Times New Roman" w:hAnsi="Times New Roman" w:cs="Times New Roman"/>
          <w:lang w:eastAsia="en-US"/>
        </w:rPr>
        <w:t xml:space="preserve">и </w:t>
      </w:r>
      <w:r>
        <w:rPr>
          <w:rFonts w:ascii="Times New Roman" w:hAnsi="Times New Roman" w:cs="Times New Roman"/>
          <w:lang w:eastAsia="en-US"/>
        </w:rPr>
        <w:t xml:space="preserve"> актер</w:t>
      </w:r>
      <w:r w:rsidR="00D5720C">
        <w:rPr>
          <w:rFonts w:ascii="Times New Roman" w:hAnsi="Times New Roman" w:cs="Times New Roman"/>
          <w:lang w:eastAsia="en-US"/>
        </w:rPr>
        <w:t>ы</w:t>
      </w:r>
      <w:r>
        <w:rPr>
          <w:rFonts w:ascii="Times New Roman" w:hAnsi="Times New Roman" w:cs="Times New Roman"/>
          <w:lang w:eastAsia="en-US"/>
        </w:rPr>
        <w:t xml:space="preserve"> </w:t>
      </w:r>
      <w:r w:rsidR="00D5720C">
        <w:rPr>
          <w:rFonts w:ascii="Times New Roman" w:hAnsi="Times New Roman" w:cs="Times New Roman"/>
          <w:lang w:eastAsia="en-US"/>
        </w:rPr>
        <w:t xml:space="preserve">театра и кино Евгений </w:t>
      </w:r>
      <w:proofErr w:type="spellStart"/>
      <w:r w:rsidR="00D5720C">
        <w:rPr>
          <w:rFonts w:ascii="Times New Roman" w:hAnsi="Times New Roman" w:cs="Times New Roman"/>
          <w:lang w:eastAsia="en-US"/>
        </w:rPr>
        <w:t>Герчаков</w:t>
      </w:r>
      <w:proofErr w:type="spellEnd"/>
      <w:r w:rsidR="00D5720C">
        <w:rPr>
          <w:rFonts w:ascii="Times New Roman" w:hAnsi="Times New Roman" w:cs="Times New Roman"/>
          <w:lang w:eastAsia="en-US"/>
        </w:rPr>
        <w:t xml:space="preserve"> и Анна </w:t>
      </w:r>
      <w:proofErr w:type="spellStart"/>
      <w:r w:rsidR="00D5720C">
        <w:rPr>
          <w:rFonts w:ascii="Times New Roman" w:hAnsi="Times New Roman" w:cs="Times New Roman"/>
          <w:lang w:eastAsia="en-US"/>
        </w:rPr>
        <w:t>Комкина</w:t>
      </w:r>
      <w:proofErr w:type="spellEnd"/>
      <w:r>
        <w:rPr>
          <w:rFonts w:ascii="Times New Roman" w:hAnsi="Times New Roman" w:cs="Times New Roman"/>
          <w:lang w:eastAsia="en-US"/>
        </w:rPr>
        <w:t>.</w:t>
      </w:r>
    </w:p>
    <w:p w:rsidR="009E6ED7" w:rsidRDefault="009E6ED7" w:rsidP="009E6ED7">
      <w:pPr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С 1 по 4 октября во всех учреждениях культуры прошли праздничные мероприятия, посвященные Дню пожилого человека.</w:t>
      </w:r>
    </w:p>
    <w:p w:rsidR="009E6ED7" w:rsidRDefault="009E6ED7" w:rsidP="009E6ED7">
      <w:pPr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 ноябре в Центральном доме культуры состоялось праздничное мероприятие, посвященное Дню матери.</w:t>
      </w:r>
    </w:p>
    <w:p w:rsidR="009E6ED7" w:rsidRDefault="009E6ED7" w:rsidP="009E6ED7">
      <w:pPr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 декабре во всех учреждениях культуры состоялись детские новогодние утренники, праздничные новогодние огоньки, детские игровые программы и выездные новогодние поздравления Деда Мороза и Снегурочки. В Центральном доме культуры состоялся новогодний музыкальный спектакль «Новогодний фейерверк».</w:t>
      </w:r>
    </w:p>
    <w:p w:rsidR="009E6ED7" w:rsidRDefault="009E6ED7" w:rsidP="009E6ED7">
      <w:pPr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За весь период во всех библиотеках района были подготовлены выставки, лекции, беседы, книжные выставки, посвященные знаменательным датам.</w:t>
      </w:r>
    </w:p>
    <w:p w:rsidR="009E6ED7" w:rsidRDefault="009E6ED7" w:rsidP="009E6ED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За весь период творческие коллективы и отдельные исполнители нашего района принимали активное участие в районных, краевых и зональных конкурсах и фестивалях.</w:t>
      </w:r>
    </w:p>
    <w:p w:rsidR="00A17BE8" w:rsidRPr="006C46D5" w:rsidRDefault="00A17BE8" w:rsidP="00D5720C">
      <w:pPr>
        <w:jc w:val="both"/>
        <w:rPr>
          <w:rFonts w:ascii="Times New Roman" w:hAnsi="Times New Roman" w:cs="Times New Roman"/>
          <w:lang w:eastAsia="en-US"/>
        </w:rPr>
      </w:pPr>
    </w:p>
    <w:p w:rsidR="001B0D3F" w:rsidRPr="009E6ED7" w:rsidRDefault="001B0D3F" w:rsidP="009E6ED7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9E6ED7">
        <w:rPr>
          <w:b/>
          <w:sz w:val="28"/>
          <w:szCs w:val="28"/>
        </w:rPr>
        <w:t xml:space="preserve">Финансирование муниципальной программы «Развитие культуры </w:t>
      </w:r>
      <w:proofErr w:type="spellStart"/>
      <w:r w:rsidRPr="009E6ED7">
        <w:rPr>
          <w:b/>
          <w:sz w:val="28"/>
          <w:szCs w:val="28"/>
        </w:rPr>
        <w:t>Ханкайского</w:t>
      </w:r>
      <w:proofErr w:type="spellEnd"/>
      <w:r w:rsidRPr="009E6ED7">
        <w:rPr>
          <w:b/>
          <w:sz w:val="28"/>
          <w:szCs w:val="28"/>
        </w:rPr>
        <w:t xml:space="preserve"> муниципального района» на 2014-2021 годы</w:t>
      </w:r>
    </w:p>
    <w:p w:rsidR="001B0D3F" w:rsidRPr="009E6ED7" w:rsidRDefault="009E6ED7" w:rsidP="009E6E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2017</w:t>
      </w:r>
      <w:r w:rsidR="001B0D3F" w:rsidRPr="009E6ED7">
        <w:rPr>
          <w:rFonts w:ascii="Times New Roman" w:hAnsi="Times New Roman" w:cs="Times New Roman"/>
          <w:b/>
        </w:rPr>
        <w:t xml:space="preserve"> году</w:t>
      </w:r>
    </w:p>
    <w:p w:rsidR="001B0D3F" w:rsidRDefault="001B0D3F" w:rsidP="009E6ED7">
      <w:pPr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318" w:type="dxa"/>
        <w:tblBorders>
          <w:top w:val="single" w:sz="2" w:space="0" w:color="9BBB59"/>
          <w:left w:val="single" w:sz="2" w:space="0" w:color="9BBB59"/>
          <w:right w:val="single" w:sz="2" w:space="0" w:color="9BBB59"/>
          <w:insideV w:val="dashSmallGap" w:sz="4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701"/>
        <w:gridCol w:w="1559"/>
        <w:gridCol w:w="1702"/>
        <w:gridCol w:w="1416"/>
      </w:tblGrid>
      <w:tr w:rsidR="001B0D3F" w:rsidTr="001B0D3F">
        <w:trPr>
          <w:trHeight w:val="621"/>
          <w:tblHeader/>
        </w:trPr>
        <w:tc>
          <w:tcPr>
            <w:tcW w:w="3687" w:type="dxa"/>
            <w:vMerge w:val="restart"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dashSmallGap" w:sz="4" w:space="0" w:color="9BBB59"/>
            </w:tcBorders>
            <w:noWrap/>
            <w:vAlign w:val="center"/>
            <w:hideMark/>
          </w:tcPr>
          <w:p w:rsidR="001B0D3F" w:rsidRDefault="001B0D3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направлений</w:t>
            </w:r>
          </w:p>
        </w:tc>
        <w:tc>
          <w:tcPr>
            <w:tcW w:w="3260" w:type="dxa"/>
            <w:gridSpan w:val="2"/>
            <w:tcBorders>
              <w:top w:val="single" w:sz="2" w:space="0" w:color="9BBB59"/>
              <w:left w:val="dashSmallGap" w:sz="4" w:space="0" w:color="9BBB59"/>
              <w:bottom w:val="single" w:sz="2" w:space="0" w:color="9BBB59"/>
              <w:right w:val="dashSmallGap" w:sz="4" w:space="0" w:color="9BBB59"/>
            </w:tcBorders>
            <w:vAlign w:val="center"/>
            <w:hideMark/>
          </w:tcPr>
          <w:p w:rsidR="001B0D3F" w:rsidRDefault="009E6E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2016</w:t>
            </w:r>
            <w:r w:rsidR="001B0D3F">
              <w:rPr>
                <w:rFonts w:ascii="Times New Roman" w:hAnsi="Times New Roman" w:cs="Times New Roman"/>
                <w:b/>
                <w:lang w:eastAsia="en-US"/>
              </w:rPr>
              <w:t xml:space="preserve"> год</w:t>
            </w:r>
          </w:p>
        </w:tc>
        <w:tc>
          <w:tcPr>
            <w:tcW w:w="3118" w:type="dxa"/>
            <w:gridSpan w:val="2"/>
            <w:tcBorders>
              <w:top w:val="single" w:sz="2" w:space="0" w:color="9BBB59"/>
              <w:left w:val="dashSmallGap" w:sz="4" w:space="0" w:color="9BBB59"/>
              <w:bottom w:val="single" w:sz="2" w:space="0" w:color="9BBB59"/>
              <w:right w:val="single" w:sz="2" w:space="0" w:color="9BBB59"/>
            </w:tcBorders>
            <w:noWrap/>
            <w:vAlign w:val="center"/>
            <w:hideMark/>
          </w:tcPr>
          <w:p w:rsidR="001B0D3F" w:rsidRDefault="009E6E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2017</w:t>
            </w:r>
            <w:r w:rsidR="001B0D3F">
              <w:rPr>
                <w:rFonts w:ascii="Times New Roman" w:hAnsi="Times New Roman" w:cs="Times New Roman"/>
                <w:b/>
                <w:lang w:eastAsia="en-US"/>
              </w:rPr>
              <w:t xml:space="preserve"> год</w:t>
            </w:r>
          </w:p>
        </w:tc>
      </w:tr>
      <w:tr w:rsidR="001B0D3F" w:rsidTr="001B0D3F">
        <w:trPr>
          <w:trHeight w:val="657"/>
          <w:tblHeader/>
        </w:trPr>
        <w:tc>
          <w:tcPr>
            <w:tcW w:w="3687" w:type="dxa"/>
            <w:vMerge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dashSmallGap" w:sz="4" w:space="0" w:color="9BBB59"/>
            </w:tcBorders>
            <w:vAlign w:val="center"/>
            <w:hideMark/>
          </w:tcPr>
          <w:p w:rsidR="001B0D3F" w:rsidRDefault="001B0D3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9BBB59"/>
              <w:left w:val="dashSmallGap" w:sz="4" w:space="0" w:color="9BBB59"/>
              <w:bottom w:val="single" w:sz="2" w:space="0" w:color="9BBB59"/>
              <w:right w:val="dashSmallGap" w:sz="4" w:space="0" w:color="9BBB59"/>
            </w:tcBorders>
            <w:vAlign w:val="center"/>
            <w:hideMark/>
          </w:tcPr>
          <w:p w:rsidR="001B0D3F" w:rsidRDefault="001B0D3F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финансирования тыс. рублей</w:t>
            </w:r>
          </w:p>
        </w:tc>
        <w:tc>
          <w:tcPr>
            <w:tcW w:w="1559" w:type="dxa"/>
            <w:tcBorders>
              <w:top w:val="single" w:sz="2" w:space="0" w:color="9BBB59"/>
              <w:left w:val="dashSmallGap" w:sz="4" w:space="0" w:color="9BBB59"/>
              <w:bottom w:val="single" w:sz="2" w:space="0" w:color="9BBB59"/>
              <w:right w:val="dashSmallGap" w:sz="4" w:space="0" w:color="9BBB59"/>
            </w:tcBorders>
            <w:vAlign w:val="center"/>
          </w:tcPr>
          <w:p w:rsidR="001B0D3F" w:rsidRDefault="001B0D3F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программ</w:t>
            </w:r>
          </w:p>
          <w:p w:rsidR="001B0D3F" w:rsidRDefault="001B0D3F">
            <w:pPr>
              <w:spacing w:line="276" w:lineRule="auto"/>
              <w:ind w:left="-108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2" w:space="0" w:color="9BBB59"/>
              <w:left w:val="dashSmallGap" w:sz="4" w:space="0" w:color="9BBB59"/>
              <w:bottom w:val="single" w:sz="2" w:space="0" w:color="9BBB59"/>
              <w:right w:val="dashSmallGap" w:sz="4" w:space="0" w:color="9BBB59"/>
            </w:tcBorders>
            <w:noWrap/>
            <w:vAlign w:val="center"/>
            <w:hideMark/>
          </w:tcPr>
          <w:p w:rsidR="001B0D3F" w:rsidRDefault="001B0D3F">
            <w:pPr>
              <w:spacing w:line="276" w:lineRule="auto"/>
              <w:ind w:left="-107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финансирования тыс. рублей</w:t>
            </w:r>
          </w:p>
        </w:tc>
        <w:tc>
          <w:tcPr>
            <w:tcW w:w="1416" w:type="dxa"/>
            <w:tcBorders>
              <w:top w:val="single" w:sz="2" w:space="0" w:color="9BBB59"/>
              <w:left w:val="dashSmallGap" w:sz="4" w:space="0" w:color="9BBB59"/>
              <w:bottom w:val="single" w:sz="2" w:space="0" w:color="9BBB59"/>
              <w:right w:val="single" w:sz="2" w:space="0" w:color="9BBB59"/>
            </w:tcBorders>
            <w:vAlign w:val="center"/>
            <w:hideMark/>
          </w:tcPr>
          <w:p w:rsidR="001B0D3F" w:rsidRDefault="001B0D3F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программ</w:t>
            </w:r>
          </w:p>
        </w:tc>
      </w:tr>
      <w:tr w:rsidR="001B0D3F" w:rsidTr="001B0D3F">
        <w:trPr>
          <w:trHeight w:val="589"/>
        </w:trPr>
        <w:tc>
          <w:tcPr>
            <w:tcW w:w="3687" w:type="dxa"/>
            <w:tcBorders>
              <w:top w:val="single" w:sz="2" w:space="0" w:color="9BBB59"/>
              <w:left w:val="single" w:sz="2" w:space="0" w:color="9BBB59"/>
              <w:bottom w:val="nil"/>
              <w:right w:val="dashSmallGap" w:sz="4" w:space="0" w:color="9BBB59"/>
            </w:tcBorders>
            <w:shd w:val="clear" w:color="auto" w:fill="DBE5F1"/>
            <w:noWrap/>
            <w:vAlign w:val="bottom"/>
            <w:hideMark/>
          </w:tcPr>
          <w:p w:rsidR="001B0D3F" w:rsidRDefault="001B0D3F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Всего на реализацию программы</w:t>
            </w:r>
          </w:p>
        </w:tc>
        <w:tc>
          <w:tcPr>
            <w:tcW w:w="1701" w:type="dxa"/>
            <w:tcBorders>
              <w:top w:val="single" w:sz="2" w:space="0" w:color="9BBB59"/>
              <w:left w:val="dashSmallGap" w:sz="4" w:space="0" w:color="9BBB59"/>
              <w:bottom w:val="nil"/>
              <w:right w:val="dashSmallGap" w:sz="4" w:space="0" w:color="9BBB59"/>
            </w:tcBorders>
            <w:shd w:val="clear" w:color="auto" w:fill="DBE5F1"/>
            <w:vAlign w:val="center"/>
            <w:hideMark/>
          </w:tcPr>
          <w:p w:rsidR="001B0D3F" w:rsidRDefault="009E6ED7" w:rsidP="009E6ED7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19433,44</w:t>
            </w:r>
          </w:p>
        </w:tc>
        <w:tc>
          <w:tcPr>
            <w:tcW w:w="1559" w:type="dxa"/>
            <w:tcBorders>
              <w:top w:val="single" w:sz="2" w:space="0" w:color="9BBB59"/>
              <w:left w:val="dashSmallGap" w:sz="4" w:space="0" w:color="9BBB59"/>
              <w:bottom w:val="nil"/>
              <w:right w:val="dashSmallGap" w:sz="4" w:space="0" w:color="9BBB59"/>
            </w:tcBorders>
            <w:shd w:val="clear" w:color="auto" w:fill="DBE5F1"/>
            <w:vAlign w:val="center"/>
            <w:hideMark/>
          </w:tcPr>
          <w:p w:rsidR="001B0D3F" w:rsidRDefault="001B0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2" w:space="0" w:color="9BBB59"/>
              <w:left w:val="dashSmallGap" w:sz="4" w:space="0" w:color="9BBB59"/>
              <w:bottom w:val="nil"/>
              <w:right w:val="dashSmallGap" w:sz="4" w:space="0" w:color="9BBB59"/>
            </w:tcBorders>
            <w:shd w:val="clear" w:color="auto" w:fill="DBE5F1"/>
            <w:noWrap/>
            <w:vAlign w:val="center"/>
            <w:hideMark/>
          </w:tcPr>
          <w:p w:rsidR="001B0D3F" w:rsidRDefault="009E6E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18716,78</w:t>
            </w:r>
          </w:p>
        </w:tc>
        <w:tc>
          <w:tcPr>
            <w:tcW w:w="1416" w:type="dxa"/>
            <w:tcBorders>
              <w:top w:val="single" w:sz="2" w:space="0" w:color="9BBB59"/>
              <w:left w:val="dashSmallGap" w:sz="4" w:space="0" w:color="9BBB59"/>
              <w:bottom w:val="nil"/>
              <w:right w:val="single" w:sz="2" w:space="0" w:color="9BBB59"/>
            </w:tcBorders>
            <w:shd w:val="clear" w:color="auto" w:fill="DBE5F1"/>
            <w:vAlign w:val="center"/>
            <w:hideMark/>
          </w:tcPr>
          <w:p w:rsidR="001B0D3F" w:rsidRDefault="001B0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  <w:t>1</w:t>
            </w:r>
          </w:p>
        </w:tc>
      </w:tr>
    </w:tbl>
    <w:p w:rsidR="001B0D3F" w:rsidRDefault="001B0D3F" w:rsidP="001B0D3F">
      <w:pPr>
        <w:spacing w:line="216" w:lineRule="auto"/>
        <w:ind w:right="235" w:firstLine="399"/>
        <w:jc w:val="both"/>
        <w:rPr>
          <w:rFonts w:ascii="Times New Roman" w:hAnsi="Times New Roman" w:cs="Times New Roman"/>
        </w:rPr>
      </w:pPr>
    </w:p>
    <w:p w:rsidR="001B0D3F" w:rsidRDefault="001B0D3F" w:rsidP="001B0D3F">
      <w:pPr>
        <w:tabs>
          <w:tab w:val="left" w:pos="3261"/>
        </w:tabs>
        <w:ind w:right="232" w:firstLine="851"/>
        <w:jc w:val="both"/>
      </w:pPr>
      <w:r>
        <w:rPr>
          <w:rFonts w:ascii="Times New Roman" w:hAnsi="Times New Roman" w:cs="Times New Roman"/>
        </w:rPr>
        <w:t>Информация о расходовании бюджетных и внебюджетных средств на реализацию  м</w:t>
      </w:r>
      <w:r w:rsidR="009E6ED7">
        <w:rPr>
          <w:rFonts w:ascii="Times New Roman" w:hAnsi="Times New Roman" w:cs="Times New Roman"/>
        </w:rPr>
        <w:t>униципальной  программы  за 2017</w:t>
      </w:r>
      <w:r>
        <w:rPr>
          <w:rFonts w:ascii="Times New Roman" w:hAnsi="Times New Roman" w:cs="Times New Roman"/>
        </w:rPr>
        <w:t xml:space="preserve"> год  представлена в приложении № 1.</w:t>
      </w:r>
    </w:p>
    <w:p w:rsidR="001B0D3F" w:rsidRDefault="001B0D3F" w:rsidP="001B0D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3. Оценка эффективности реализации </w:t>
      </w:r>
      <w:r w:rsidR="009E6ED7">
        <w:rPr>
          <w:rFonts w:ascii="Times New Roman" w:hAnsi="Times New Roman" w:cs="Times New Roman"/>
          <w:b/>
        </w:rPr>
        <w:br/>
        <w:t>муниципальной программы за 2017</w:t>
      </w:r>
      <w:r>
        <w:rPr>
          <w:rFonts w:ascii="Times New Roman" w:hAnsi="Times New Roman" w:cs="Times New Roman"/>
          <w:b/>
        </w:rPr>
        <w:t xml:space="preserve"> год</w:t>
      </w:r>
    </w:p>
    <w:p w:rsidR="001B0D3F" w:rsidRDefault="001B0D3F" w:rsidP="001B0D3F">
      <w:pPr>
        <w:jc w:val="center"/>
        <w:rPr>
          <w:rFonts w:ascii="Times New Roman" w:hAnsi="Times New Roman" w:cs="Times New Roman"/>
          <w:b/>
        </w:rPr>
      </w:pPr>
    </w:p>
    <w:p w:rsidR="001B0D3F" w:rsidRDefault="001B0D3F" w:rsidP="001B0D3F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эффективности  муниципальной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:rsidR="001B0D3F" w:rsidRDefault="001B0D3F" w:rsidP="001B0D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Реализация программы  оценена как эффективная при достижении  140,5 % и более средним уровнем выполнения индикаторов, установленных в программе</w:t>
      </w:r>
    </w:p>
    <w:p w:rsidR="001B0D3F" w:rsidRDefault="001B0D3F" w:rsidP="001B0D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Сведения о достижении значений показателей (индикаторов) муниципальной программы  представлены в приложении № 2.</w:t>
      </w:r>
    </w:p>
    <w:p w:rsidR="001B0D3F" w:rsidRDefault="001B0D3F" w:rsidP="001B0D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156A51" w:rsidRDefault="00156A51" w:rsidP="00D67A6F">
      <w:pPr>
        <w:rPr>
          <w:rFonts w:ascii="Times New Roman" w:hAnsi="Times New Roman" w:cs="Times New Roman"/>
          <w:b/>
        </w:rPr>
      </w:pPr>
    </w:p>
    <w:p w:rsidR="00927A26" w:rsidRDefault="00927A26" w:rsidP="00927A26">
      <w:pPr>
        <w:jc w:val="center"/>
        <w:rPr>
          <w:b/>
        </w:rPr>
      </w:pPr>
    </w:p>
    <w:p w:rsidR="002C2DC1" w:rsidRDefault="00D67A6F" w:rsidP="003D23AF">
      <w:pPr>
        <w:jc w:val="center"/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0"/>
        <w:gridCol w:w="2589"/>
      </w:tblGrid>
      <w:tr w:rsidR="00D43843" w:rsidRPr="00884BA6" w:rsidTr="008A3DF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156A51" w:rsidP="008A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района-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D43843" w:rsidP="008A3DF3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843" w:rsidRPr="00884BA6" w:rsidTr="008A3DF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156A51" w:rsidP="00156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43843" w:rsidRPr="00884BA6">
              <w:rPr>
                <w:rFonts w:ascii="Times New Roman" w:hAnsi="Times New Roman" w:cs="Times New Roman"/>
              </w:rPr>
              <w:t>лав</w:t>
            </w:r>
            <w:r w:rsidR="00593F5E">
              <w:rPr>
                <w:rFonts w:ascii="Times New Roman" w:hAnsi="Times New Roman" w:cs="Times New Roman"/>
              </w:rPr>
              <w:t>ы</w:t>
            </w:r>
            <w:r w:rsidR="00D43843" w:rsidRPr="00884BA6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D43843" w:rsidP="008A3DF3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843" w:rsidRPr="00884BA6" w:rsidTr="008A3DF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D43843" w:rsidP="008A3DF3">
            <w:pPr>
              <w:rPr>
                <w:rFonts w:ascii="Times New Roman" w:hAnsi="Times New Roman" w:cs="Times New Roman"/>
              </w:rPr>
            </w:pPr>
            <w:r w:rsidRPr="00884BA6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156A51" w:rsidP="00156A51">
            <w:pPr>
              <w:ind w:left="65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В.В.Мищенко</w:t>
            </w:r>
            <w:proofErr w:type="spellEnd"/>
          </w:p>
        </w:tc>
      </w:tr>
    </w:tbl>
    <w:p w:rsidR="00D43843" w:rsidRDefault="00D43843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D43843" w:rsidRDefault="00D43843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966FA" w:rsidRDefault="00F966FA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E6ED7" w:rsidRDefault="009E6ED7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D5720C" w:rsidRDefault="00D5720C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tbl>
      <w:tblPr>
        <w:tblW w:w="9971" w:type="dxa"/>
        <w:tblLook w:val="04A0" w:firstRow="1" w:lastRow="0" w:firstColumn="1" w:lastColumn="0" w:noHBand="0" w:noVBand="1"/>
      </w:tblPr>
      <w:tblGrid>
        <w:gridCol w:w="9971"/>
      </w:tblGrid>
      <w:tr w:rsidR="003674CC" w:rsidTr="003674CC">
        <w:trPr>
          <w:trHeight w:val="570"/>
        </w:trPr>
        <w:tc>
          <w:tcPr>
            <w:tcW w:w="9971" w:type="dxa"/>
            <w:vMerge w:val="restart"/>
            <w:vAlign w:val="bottom"/>
          </w:tcPr>
          <w:p w:rsidR="003674CC" w:rsidRDefault="003674CC">
            <w:pPr>
              <w:spacing w:line="276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  <w:p w:rsidR="003674CC" w:rsidRDefault="003674CC" w:rsidP="003674CC">
            <w:pPr>
              <w:spacing w:line="276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  <w:p w:rsidR="003674CC" w:rsidRDefault="003674CC">
            <w:pPr>
              <w:spacing w:line="276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  <w:p w:rsidR="003674CC" w:rsidRDefault="003674CC">
            <w:pPr>
              <w:spacing w:line="276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Приложение №1</w:t>
            </w:r>
          </w:p>
          <w:p w:rsidR="003674CC" w:rsidRDefault="00367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lang w:eastAsia="en-US"/>
              </w:rPr>
              <w:t xml:space="preserve">      ИНФОРМАЦИЯ </w:t>
            </w:r>
          </w:p>
          <w:p w:rsidR="003674CC" w:rsidRDefault="00367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lang w:eastAsia="en-US"/>
              </w:rPr>
              <w:t xml:space="preserve"> о расходовании бюджетных и внебюджетных средств на реализацию муниципальной программы  </w:t>
            </w:r>
          </w:p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2471"/>
              <w:gridCol w:w="3049"/>
              <w:gridCol w:w="1795"/>
              <w:gridCol w:w="1676"/>
            </w:tblGrid>
            <w:tr w:rsidR="003674CC">
              <w:trPr>
                <w:trHeight w:val="719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  <w:t>Наименование муниципальной программы, подпрограммы, отдельного мероприятия</w:t>
                  </w:r>
                </w:p>
              </w:tc>
              <w:tc>
                <w:tcPr>
                  <w:tcW w:w="30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  <w:t>Источники ресурсного обеспечения</w:t>
                  </w:r>
                </w:p>
              </w:tc>
              <w:tc>
                <w:tcPr>
                  <w:tcW w:w="17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  <w:t>Оценка расходов (в соответствии с программой), (тыс. руб.)</w:t>
                  </w:r>
                </w:p>
              </w:tc>
              <w:tc>
                <w:tcPr>
                  <w:tcW w:w="1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  <w:t>Фактическиие</w:t>
                  </w:r>
                  <w:proofErr w:type="spellEnd"/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  <w:t xml:space="preserve"> расходы, (</w:t>
                  </w:r>
                  <w:proofErr w:type="spellStart"/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  <w:t>уб</w:t>
                  </w:r>
                  <w:proofErr w:type="spellEnd"/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  <w:t>.)</w:t>
                  </w:r>
                </w:p>
              </w:tc>
            </w:tr>
            <w:tr w:rsidR="003674CC">
              <w:trPr>
                <w:trHeight w:val="929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674CC">
              <w:trPr>
                <w:trHeight w:val="327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1.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 xml:space="preserve">Муниципальная программа «Развитие культуры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 xml:space="preserve"> муниципального района» на 2014-2021 годы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всего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18716,78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18716,78</w:t>
                  </w:r>
                </w:p>
              </w:tc>
            </w:tr>
            <w:tr w:rsidR="003674CC">
              <w:trPr>
                <w:trHeight w:val="824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824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краевой бюджет 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субсидии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,с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убвенции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549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 xml:space="preserve"> муниципального района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18716,78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18716,78</w:t>
                  </w:r>
                </w:p>
              </w:tc>
            </w:tr>
            <w:tr w:rsidR="003674CC">
              <w:trPr>
                <w:trHeight w:val="275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448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1.1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Культурно-массовые районные мероприятия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всего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240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255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краевой бюджет (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субсидии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,с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убвенции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165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муниципального района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142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387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lastRenderedPageBreak/>
                    <w:t>1.2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Мероприятия районного совета ветеранов</w:t>
                  </w:r>
                </w:p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всего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         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540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240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краевой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345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муниципального района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          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360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276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1.3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Субсидия районному совету ветеранов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всего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84,0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84,0</w:t>
                  </w:r>
                </w:p>
              </w:tc>
            </w:tr>
            <w:tr w:rsidR="003674CC">
              <w:trPr>
                <w:trHeight w:val="195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федеральный бюджет (субсидии, субвенции, иные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межбюджетнве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195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краевой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210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муниципального района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84,0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84,0</w:t>
                  </w:r>
                </w:p>
              </w:tc>
            </w:tr>
            <w:tr w:rsidR="003674CC">
              <w:trPr>
                <w:trHeight w:val="145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165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1.4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Мероприятия районного общества инвалидов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всего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142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федеральный бюдже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т(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165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краевой бюдже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т(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195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lastRenderedPageBreak/>
                    <w:t>муниципального района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lastRenderedPageBreak/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112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300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1.5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Субсидия районному обществу инвалидов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всего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30,0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30,0</w:t>
                  </w:r>
                </w:p>
              </w:tc>
            </w:tr>
            <w:tr w:rsidR="003674CC">
              <w:trPr>
                <w:trHeight w:val="225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255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краевой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225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муниципального района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30,0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30,0</w:t>
                  </w:r>
                </w:p>
              </w:tc>
            </w:tr>
            <w:tr w:rsidR="003674CC">
              <w:trPr>
                <w:trHeight w:val="225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519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1.6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Финансовое обеспечение выполнения муниципального задания по оказанию муниципальных услуг по эстетическому воспитанию учащихся школы искусств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всего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12253,6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12253,6</w:t>
                  </w:r>
                </w:p>
              </w:tc>
            </w:tr>
            <w:tr w:rsidR="003674CC">
              <w:trPr>
                <w:trHeight w:val="1050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федеральный бюдже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т(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675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краевой бюдже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т(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825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муниципального района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12253,6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12253,6</w:t>
                  </w:r>
                </w:p>
              </w:tc>
            </w:tr>
            <w:tr w:rsidR="003674CC">
              <w:trPr>
                <w:trHeight w:val="765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840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1.7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Финансовое обеспечение выполнения муниципального задания по </w:t>
                  </w: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lastRenderedPageBreak/>
                    <w:t>оказанию муниципальных услуг  по библиотечно-музейному обслуживанию населения</w:t>
                  </w:r>
                </w:p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lastRenderedPageBreak/>
                    <w:t>всего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5832,18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832,18</w:t>
                  </w:r>
                </w:p>
              </w:tc>
            </w:tr>
            <w:tr w:rsidR="003674CC">
              <w:trPr>
                <w:trHeight w:val="375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федеральный бюдже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т(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субсидии, субвенции, иные </w:t>
                  </w: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lastRenderedPageBreak/>
                    <w:t>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lastRenderedPageBreak/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604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краевой бюджет (субсидии, субвенции, иные межбюджетные трансферты</w:t>
                  </w:r>
                  <w:proofErr w:type="gramEnd"/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1213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муниципального района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832,18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832,18</w:t>
                  </w:r>
                </w:p>
              </w:tc>
            </w:tr>
            <w:tr w:rsidR="003674CC">
              <w:trPr>
                <w:trHeight w:val="270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408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1.8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Субсидия библиотечно-музейному центру на иные цели, не связанные с выполнением муниципального задания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всего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 w:rsidP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        517,0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 w:rsidP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         517,0</w:t>
                  </w:r>
                </w:p>
              </w:tc>
            </w:tr>
            <w:tr w:rsidR="003674CC">
              <w:trPr>
                <w:trHeight w:val="600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420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краевой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675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муниципального района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517,0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517,0</w:t>
                  </w:r>
                </w:p>
              </w:tc>
            </w:tr>
            <w:tr w:rsidR="003674CC">
              <w:trPr>
                <w:trHeight w:val="735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495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1.9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Межбюджетные трансферты на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расходов по повышению оплаты труда работникам культуры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всего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630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495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краевой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480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муниципального района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435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315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lastRenderedPageBreak/>
                    <w:t>1.10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Мероприятия для детей и молодежи</w:t>
                  </w:r>
                </w:p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всего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477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495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краевой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360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бюджет 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муниципального района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390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431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1.11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Иные межбюджетные трансферты из федерального бюджета на комплектование книжных фондов библиотек района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всего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510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  <w:bookmarkStart w:id="0" w:name="_GoBack"/>
                  <w:bookmarkEnd w:id="0"/>
                </w:p>
              </w:tc>
            </w:tr>
            <w:tr w:rsidR="003674CC">
              <w:trPr>
                <w:trHeight w:val="510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краевой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480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муниципального района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3674CC">
              <w:trPr>
                <w:trHeight w:val="585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4CC" w:rsidRDefault="003674CC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74CC" w:rsidRDefault="003674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</w:tbl>
          <w:p w:rsidR="003674CC" w:rsidRDefault="003674CC">
            <w:pPr>
              <w:spacing w:line="276" w:lineRule="auto"/>
              <w:rPr>
                <w:rFonts w:asciiTheme="minorHAnsi" w:eastAsiaTheme="minorHAnsi" w:hAnsiTheme="minorHAnsi" w:cs="Times New Roman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  <w:tr w:rsidR="003674CC" w:rsidTr="003674CC">
        <w:trPr>
          <w:trHeight w:val="300"/>
        </w:trPr>
        <w:tc>
          <w:tcPr>
            <w:tcW w:w="9971" w:type="dxa"/>
            <w:vMerge/>
            <w:vAlign w:val="center"/>
            <w:hideMark/>
          </w:tcPr>
          <w:p w:rsidR="003674CC" w:rsidRDefault="003674CC">
            <w:pPr>
              <w:rPr>
                <w:rFonts w:asciiTheme="minorHAnsi" w:eastAsiaTheme="minorHAnsi" w:hAnsiTheme="minorHAnsi" w:cs="Times New Roman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  <w:tr w:rsidR="003674CC" w:rsidTr="003674CC">
        <w:trPr>
          <w:trHeight w:val="276"/>
        </w:trPr>
        <w:tc>
          <w:tcPr>
            <w:tcW w:w="9971" w:type="dxa"/>
            <w:vMerge/>
            <w:vAlign w:val="center"/>
            <w:hideMark/>
          </w:tcPr>
          <w:p w:rsidR="003674CC" w:rsidRDefault="003674CC">
            <w:pPr>
              <w:rPr>
                <w:rFonts w:asciiTheme="minorHAnsi" w:eastAsiaTheme="minorHAnsi" w:hAnsiTheme="minorHAnsi" w:cs="Times New Roman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  <w:tr w:rsidR="003674CC" w:rsidTr="003674CC">
        <w:trPr>
          <w:trHeight w:val="276"/>
        </w:trPr>
        <w:tc>
          <w:tcPr>
            <w:tcW w:w="9971" w:type="dxa"/>
            <w:vMerge/>
            <w:vAlign w:val="center"/>
            <w:hideMark/>
          </w:tcPr>
          <w:p w:rsidR="003674CC" w:rsidRDefault="003674CC">
            <w:pPr>
              <w:rPr>
                <w:rFonts w:asciiTheme="minorHAnsi" w:eastAsiaTheme="minorHAnsi" w:hAnsiTheme="minorHAnsi" w:cs="Times New Roman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  <w:tr w:rsidR="003674CC" w:rsidTr="003674CC">
        <w:trPr>
          <w:trHeight w:val="276"/>
        </w:trPr>
        <w:tc>
          <w:tcPr>
            <w:tcW w:w="9971" w:type="dxa"/>
            <w:vMerge/>
            <w:vAlign w:val="center"/>
            <w:hideMark/>
          </w:tcPr>
          <w:p w:rsidR="003674CC" w:rsidRDefault="003674CC">
            <w:pPr>
              <w:rPr>
                <w:rFonts w:asciiTheme="minorHAnsi" w:eastAsiaTheme="minorHAnsi" w:hAnsiTheme="minorHAnsi" w:cs="Times New Roman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  <w:tr w:rsidR="003674CC" w:rsidTr="003674CC">
        <w:trPr>
          <w:trHeight w:val="276"/>
        </w:trPr>
        <w:tc>
          <w:tcPr>
            <w:tcW w:w="9971" w:type="dxa"/>
            <w:vMerge/>
            <w:vAlign w:val="center"/>
            <w:hideMark/>
          </w:tcPr>
          <w:p w:rsidR="003674CC" w:rsidRDefault="003674CC">
            <w:pPr>
              <w:rPr>
                <w:rFonts w:asciiTheme="minorHAnsi" w:eastAsiaTheme="minorHAnsi" w:hAnsiTheme="minorHAnsi" w:cs="Times New Roman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  <w:tr w:rsidR="003674CC" w:rsidTr="003674CC">
        <w:trPr>
          <w:trHeight w:val="390"/>
        </w:trPr>
        <w:tc>
          <w:tcPr>
            <w:tcW w:w="9971" w:type="dxa"/>
            <w:vMerge/>
            <w:vAlign w:val="center"/>
            <w:hideMark/>
          </w:tcPr>
          <w:p w:rsidR="003674CC" w:rsidRDefault="003674CC">
            <w:pPr>
              <w:rPr>
                <w:rFonts w:asciiTheme="minorHAnsi" w:eastAsiaTheme="minorHAnsi" w:hAnsiTheme="minorHAnsi" w:cs="Times New Roman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3674CC" w:rsidRDefault="003674CC" w:rsidP="003674CC">
      <w:pPr>
        <w:spacing w:after="200" w:line="276" w:lineRule="auto"/>
        <w:rPr>
          <w:rFonts w:ascii="Times New Roman" w:hAnsi="Times New Roman" w:cs="Times New Roman"/>
        </w:rPr>
      </w:pPr>
    </w:p>
    <w:p w:rsidR="00A243B2" w:rsidRDefault="00A243B2">
      <w:pPr>
        <w:spacing w:after="200" w:line="276" w:lineRule="auto"/>
        <w:rPr>
          <w:rFonts w:ascii="Times New Roman" w:hAnsi="Times New Roman" w:cs="Times New Roman"/>
        </w:rPr>
      </w:pPr>
    </w:p>
    <w:p w:rsidR="009E6ED7" w:rsidRDefault="009E6ED7">
      <w:pPr>
        <w:spacing w:after="200" w:line="276" w:lineRule="auto"/>
        <w:rPr>
          <w:rFonts w:ascii="Times New Roman" w:hAnsi="Times New Roman" w:cs="Times New Roman"/>
        </w:rPr>
      </w:pPr>
    </w:p>
    <w:p w:rsidR="009E6ED7" w:rsidRDefault="009E6ED7">
      <w:pPr>
        <w:spacing w:after="200" w:line="276" w:lineRule="auto"/>
        <w:rPr>
          <w:rFonts w:ascii="Times New Roman" w:hAnsi="Times New Roman" w:cs="Times New Roman"/>
        </w:rPr>
      </w:pPr>
    </w:p>
    <w:p w:rsidR="009E6ED7" w:rsidRDefault="009E6ED7">
      <w:pPr>
        <w:spacing w:after="200" w:line="276" w:lineRule="auto"/>
        <w:rPr>
          <w:rFonts w:ascii="Times New Roman" w:hAnsi="Times New Roman" w:cs="Times New Roman"/>
        </w:rPr>
      </w:pPr>
    </w:p>
    <w:p w:rsidR="009E6ED7" w:rsidRDefault="009E6ED7">
      <w:pPr>
        <w:spacing w:after="200" w:line="276" w:lineRule="auto"/>
        <w:rPr>
          <w:rFonts w:ascii="Times New Roman" w:hAnsi="Times New Roman" w:cs="Times New Roman"/>
        </w:rPr>
      </w:pPr>
    </w:p>
    <w:p w:rsidR="009E6ED7" w:rsidRDefault="009E6ED7">
      <w:pPr>
        <w:spacing w:after="200" w:line="276" w:lineRule="auto"/>
        <w:rPr>
          <w:rFonts w:ascii="Times New Roman" w:hAnsi="Times New Roman" w:cs="Times New Roman"/>
        </w:rPr>
      </w:pPr>
    </w:p>
    <w:p w:rsidR="009E6ED7" w:rsidRDefault="009E6ED7">
      <w:pPr>
        <w:spacing w:after="200" w:line="276" w:lineRule="auto"/>
        <w:rPr>
          <w:rFonts w:ascii="Times New Roman" w:hAnsi="Times New Roman" w:cs="Times New Roman"/>
        </w:rPr>
      </w:pPr>
    </w:p>
    <w:p w:rsidR="009E6ED7" w:rsidRDefault="009E6ED7">
      <w:pPr>
        <w:spacing w:after="200" w:line="276" w:lineRule="auto"/>
        <w:rPr>
          <w:rFonts w:ascii="Times New Roman" w:hAnsi="Times New Roman" w:cs="Times New Roman"/>
        </w:rPr>
        <w:sectPr w:rsidR="009E6ED7" w:rsidSect="00691804">
          <w:headerReference w:type="even" r:id="rId10"/>
          <w:headerReference w:type="default" r:id="rId11"/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361409" w:rsidRDefault="00813E31" w:rsidP="008617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</w:t>
      </w:r>
    </w:p>
    <w:p w:rsidR="0093310A" w:rsidRDefault="0093310A" w:rsidP="009331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Приложение № 2 </w:t>
      </w:r>
    </w:p>
    <w:p w:rsidR="002E05FA" w:rsidRPr="00530C7B" w:rsidRDefault="002E05FA" w:rsidP="002E05F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30C7B">
        <w:rPr>
          <w:rFonts w:ascii="Times New Roman" w:hAnsi="Times New Roman"/>
          <w:b/>
          <w:bCs/>
          <w:sz w:val="26"/>
          <w:szCs w:val="26"/>
        </w:rPr>
        <w:t>СВЕДЕНИЯ</w:t>
      </w:r>
    </w:p>
    <w:p w:rsidR="002E05FA" w:rsidRPr="00530C7B" w:rsidRDefault="002E05FA" w:rsidP="009E6ED7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30C7B">
        <w:rPr>
          <w:rFonts w:ascii="Times New Roman" w:hAnsi="Times New Roman"/>
          <w:b/>
          <w:bCs/>
          <w:sz w:val="26"/>
          <w:szCs w:val="26"/>
        </w:rPr>
        <w:t>о достижении значений показате</w:t>
      </w:r>
      <w:r w:rsidR="009E6ED7">
        <w:rPr>
          <w:rFonts w:ascii="Times New Roman" w:hAnsi="Times New Roman"/>
          <w:b/>
          <w:bCs/>
          <w:sz w:val="26"/>
          <w:szCs w:val="26"/>
        </w:rPr>
        <w:t>лей  (индикаторов) муниципальной</w:t>
      </w:r>
      <w:r w:rsidRPr="00530C7B">
        <w:rPr>
          <w:rFonts w:ascii="Times New Roman" w:hAnsi="Times New Roman"/>
          <w:b/>
          <w:bCs/>
          <w:sz w:val="26"/>
          <w:szCs w:val="26"/>
        </w:rPr>
        <w:t xml:space="preserve"> программ</w:t>
      </w:r>
      <w:r w:rsidR="009E6ED7">
        <w:rPr>
          <w:rFonts w:ascii="Times New Roman" w:hAnsi="Times New Roman"/>
          <w:b/>
          <w:bCs/>
          <w:sz w:val="26"/>
          <w:szCs w:val="26"/>
        </w:rPr>
        <w:t>ы</w:t>
      </w:r>
      <w:r w:rsidRPr="00530C7B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2E05FA" w:rsidRPr="00530C7B" w:rsidRDefault="002E05FA" w:rsidP="002E05FA">
      <w:pPr>
        <w:jc w:val="center"/>
        <w:rPr>
          <w:sz w:val="26"/>
          <w:szCs w:val="26"/>
        </w:rPr>
      </w:pPr>
      <w:r w:rsidRPr="00530C7B">
        <w:rPr>
          <w:rFonts w:ascii="Times New Roman" w:hAnsi="Times New Roman"/>
          <w:b/>
          <w:bCs/>
          <w:sz w:val="26"/>
          <w:szCs w:val="26"/>
        </w:rPr>
        <w:t>  за 201</w:t>
      </w:r>
      <w:r w:rsidR="00B56465">
        <w:rPr>
          <w:rFonts w:ascii="Times New Roman" w:hAnsi="Times New Roman"/>
          <w:b/>
          <w:bCs/>
          <w:sz w:val="26"/>
          <w:szCs w:val="26"/>
        </w:rPr>
        <w:t>7</w:t>
      </w:r>
      <w:r w:rsidRPr="00530C7B">
        <w:rPr>
          <w:rFonts w:ascii="Times New Roman" w:hAnsi="Times New Roman"/>
          <w:b/>
          <w:bCs/>
          <w:sz w:val="26"/>
          <w:szCs w:val="26"/>
        </w:rPr>
        <w:t xml:space="preserve"> год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560"/>
      </w:tblGrid>
      <w:tr w:rsidR="002E05FA" w:rsidRPr="0099743A" w:rsidTr="008A3DF3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индикаторов) муниципальной программы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показателей</w:t>
            </w:r>
          </w:p>
        </w:tc>
      </w:tr>
      <w:tr w:rsidR="002E05FA" w:rsidRPr="0099743A" w:rsidTr="008A3DF3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05FA" w:rsidRPr="0099743A" w:rsidRDefault="002E05FA" w:rsidP="00B4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5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2E05FA" w:rsidRPr="0099743A" w:rsidRDefault="002E05FA" w:rsidP="00B4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5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05FA" w:rsidRPr="00D70C4B" w:rsidTr="008A3DF3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  <w:vAlign w:val="center"/>
          </w:tcPr>
          <w:p w:rsidR="002E05FA" w:rsidRPr="00D70C4B" w:rsidRDefault="002E05FA" w:rsidP="00086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</w:t>
            </w:r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«Развитие культуры </w:t>
            </w:r>
            <w:proofErr w:type="spellStart"/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>Ханкайского</w:t>
            </w:r>
            <w:proofErr w:type="spellEnd"/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района» на 2014-20</w:t>
            </w:r>
            <w:r w:rsidR="009E6ED7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населения, участвующего в платных культурно-массовых мероприятиях</w:t>
            </w:r>
          </w:p>
        </w:tc>
        <w:tc>
          <w:tcPr>
            <w:tcW w:w="709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3" w:type="dxa"/>
            <w:shd w:val="clear" w:color="auto" w:fill="auto"/>
          </w:tcPr>
          <w:p w:rsidR="00B45A13" w:rsidRPr="0099743A" w:rsidRDefault="0088663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клубами и учреждениями клубного типа</w:t>
            </w:r>
          </w:p>
        </w:tc>
        <w:tc>
          <w:tcPr>
            <w:tcW w:w="709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3" w:type="dxa"/>
            <w:shd w:val="clear" w:color="auto" w:fill="auto"/>
          </w:tcPr>
          <w:p w:rsidR="00B45A13" w:rsidRPr="0099743A" w:rsidRDefault="0088663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560" w:type="dxa"/>
          </w:tcPr>
          <w:p w:rsidR="00B45A13" w:rsidRPr="00353566" w:rsidRDefault="00B45A13" w:rsidP="008A3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библиотеками</w:t>
            </w:r>
          </w:p>
        </w:tc>
        <w:tc>
          <w:tcPr>
            <w:tcW w:w="709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993" w:type="dxa"/>
            <w:shd w:val="clear" w:color="auto" w:fill="auto"/>
          </w:tcPr>
          <w:p w:rsidR="00B45A13" w:rsidRPr="00C655BD" w:rsidRDefault="0088663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560" w:type="dxa"/>
          </w:tcPr>
          <w:p w:rsidR="00B45A13" w:rsidRPr="00353566" w:rsidRDefault="00B45A13" w:rsidP="008A3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районного совета ветеранов</w:t>
            </w:r>
          </w:p>
        </w:tc>
        <w:tc>
          <w:tcPr>
            <w:tcW w:w="709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shd w:val="clear" w:color="auto" w:fill="auto"/>
          </w:tcPr>
          <w:p w:rsidR="00B45A13" w:rsidRPr="0099743A" w:rsidRDefault="0088663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районного общества инвалидов</w:t>
            </w:r>
          </w:p>
        </w:tc>
        <w:tc>
          <w:tcPr>
            <w:tcW w:w="709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45A13" w:rsidRPr="0099743A" w:rsidRDefault="0088663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детской школы искусств, прошедших курсы повышения квалификации</w:t>
            </w:r>
          </w:p>
        </w:tc>
        <w:tc>
          <w:tcPr>
            <w:tcW w:w="709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45A13" w:rsidRPr="0099743A" w:rsidRDefault="0088663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детской школы искусств (выставок, концертов, конкурсов)</w:t>
            </w:r>
          </w:p>
        </w:tc>
        <w:tc>
          <w:tcPr>
            <w:tcW w:w="709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B45A13" w:rsidRPr="0099743A" w:rsidRDefault="0088663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участвующих в мероприятии</w:t>
            </w:r>
          </w:p>
        </w:tc>
        <w:tc>
          <w:tcPr>
            <w:tcW w:w="709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93" w:type="dxa"/>
            <w:shd w:val="clear" w:color="auto" w:fill="auto"/>
          </w:tcPr>
          <w:p w:rsidR="00B45A13" w:rsidRPr="0099743A" w:rsidRDefault="0088663A" w:rsidP="008A3D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2E05FA" w:rsidRPr="00353566" w:rsidRDefault="002E05FA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2E05FA" w:rsidRPr="0099743A" w:rsidRDefault="002E05F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E05FA" w:rsidRPr="0099743A" w:rsidRDefault="002E05FA" w:rsidP="008A3D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353566" w:rsidRDefault="00E52690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10A" w:rsidRDefault="0093310A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sectPr w:rsidR="0093310A" w:rsidSect="00530C7B">
      <w:pgSz w:w="16838" w:h="11906" w:orient="landscape"/>
      <w:pgMar w:top="454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4A" w:rsidRDefault="0041234A">
      <w:r>
        <w:separator/>
      </w:r>
    </w:p>
  </w:endnote>
  <w:endnote w:type="continuationSeparator" w:id="0">
    <w:p w:rsidR="0041234A" w:rsidRDefault="0041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4A" w:rsidRDefault="0041234A">
      <w:r>
        <w:separator/>
      </w:r>
    </w:p>
  </w:footnote>
  <w:footnote w:type="continuationSeparator" w:id="0">
    <w:p w:rsidR="0041234A" w:rsidRDefault="0041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DE" w:rsidRDefault="00F433DE" w:rsidP="001172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33DE" w:rsidRDefault="00F433D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DE" w:rsidRDefault="00F433DE" w:rsidP="001172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74CC">
      <w:rPr>
        <w:rStyle w:val="a9"/>
        <w:noProof/>
      </w:rPr>
      <w:t>4</w:t>
    </w:r>
    <w:r>
      <w:rPr>
        <w:rStyle w:val="a9"/>
      </w:rPr>
      <w:fldChar w:fldCharType="end"/>
    </w:r>
  </w:p>
  <w:p w:rsidR="00F433DE" w:rsidRDefault="00F433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7BB"/>
    <w:multiLevelType w:val="hybridMultilevel"/>
    <w:tmpl w:val="A4A871F2"/>
    <w:lvl w:ilvl="0" w:tplc="3FB8D666">
      <w:start w:val="1"/>
      <w:numFmt w:val="decimal"/>
      <w:suff w:val="space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50DD"/>
    <w:multiLevelType w:val="hybridMultilevel"/>
    <w:tmpl w:val="D974E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E42D5"/>
    <w:multiLevelType w:val="hybridMultilevel"/>
    <w:tmpl w:val="54D26474"/>
    <w:lvl w:ilvl="0" w:tplc="58DC5B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36053B"/>
    <w:multiLevelType w:val="hybridMultilevel"/>
    <w:tmpl w:val="A27615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44A5B82"/>
    <w:multiLevelType w:val="hybridMultilevel"/>
    <w:tmpl w:val="C778F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4B5528"/>
    <w:multiLevelType w:val="hybridMultilevel"/>
    <w:tmpl w:val="57B881F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145904"/>
    <w:multiLevelType w:val="hybridMultilevel"/>
    <w:tmpl w:val="87DC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B7104F8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160CC"/>
    <w:multiLevelType w:val="hybridMultilevel"/>
    <w:tmpl w:val="39E4672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48512132"/>
    <w:multiLevelType w:val="hybridMultilevel"/>
    <w:tmpl w:val="85C2D68A"/>
    <w:lvl w:ilvl="0" w:tplc="F0A0C2A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50514"/>
    <w:multiLevelType w:val="hybridMultilevel"/>
    <w:tmpl w:val="21EEF898"/>
    <w:lvl w:ilvl="0" w:tplc="7272FA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8834F43"/>
    <w:multiLevelType w:val="hybridMultilevel"/>
    <w:tmpl w:val="059EE7F6"/>
    <w:lvl w:ilvl="0" w:tplc="454ABA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F9D4EFB"/>
    <w:multiLevelType w:val="hybridMultilevel"/>
    <w:tmpl w:val="511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7D"/>
    <w:rsid w:val="00000A4E"/>
    <w:rsid w:val="00002DAB"/>
    <w:rsid w:val="00004B0A"/>
    <w:rsid w:val="000124C0"/>
    <w:rsid w:val="00012724"/>
    <w:rsid w:val="0001391F"/>
    <w:rsid w:val="00014CE3"/>
    <w:rsid w:val="00014FFB"/>
    <w:rsid w:val="00015A3E"/>
    <w:rsid w:val="000203F6"/>
    <w:rsid w:val="00020B11"/>
    <w:rsid w:val="00024ECD"/>
    <w:rsid w:val="000279DF"/>
    <w:rsid w:val="00034A39"/>
    <w:rsid w:val="000360DC"/>
    <w:rsid w:val="00043053"/>
    <w:rsid w:val="00045E86"/>
    <w:rsid w:val="0004622B"/>
    <w:rsid w:val="000533B4"/>
    <w:rsid w:val="000549D1"/>
    <w:rsid w:val="00060F0A"/>
    <w:rsid w:val="00072CEB"/>
    <w:rsid w:val="000733A1"/>
    <w:rsid w:val="00073C38"/>
    <w:rsid w:val="00074E4C"/>
    <w:rsid w:val="000824F0"/>
    <w:rsid w:val="00082B45"/>
    <w:rsid w:val="000831A1"/>
    <w:rsid w:val="00083F0A"/>
    <w:rsid w:val="00086876"/>
    <w:rsid w:val="000920DD"/>
    <w:rsid w:val="000942D7"/>
    <w:rsid w:val="000957F8"/>
    <w:rsid w:val="000967C5"/>
    <w:rsid w:val="000A6A1F"/>
    <w:rsid w:val="000A6F22"/>
    <w:rsid w:val="000B3150"/>
    <w:rsid w:val="000B446B"/>
    <w:rsid w:val="000C1327"/>
    <w:rsid w:val="000E1E1B"/>
    <w:rsid w:val="000E3BF2"/>
    <w:rsid w:val="000E3EC3"/>
    <w:rsid w:val="000E4513"/>
    <w:rsid w:val="000E5393"/>
    <w:rsid w:val="000F058E"/>
    <w:rsid w:val="000F4DB9"/>
    <w:rsid w:val="000F7EBB"/>
    <w:rsid w:val="00100F33"/>
    <w:rsid w:val="00104AB8"/>
    <w:rsid w:val="00113168"/>
    <w:rsid w:val="0011724D"/>
    <w:rsid w:val="001236E1"/>
    <w:rsid w:val="0012539B"/>
    <w:rsid w:val="0012779E"/>
    <w:rsid w:val="00131928"/>
    <w:rsid w:val="00132D85"/>
    <w:rsid w:val="00132FF0"/>
    <w:rsid w:val="00134486"/>
    <w:rsid w:val="00140FEE"/>
    <w:rsid w:val="0014217D"/>
    <w:rsid w:val="0014530B"/>
    <w:rsid w:val="00145845"/>
    <w:rsid w:val="00147FE1"/>
    <w:rsid w:val="00155080"/>
    <w:rsid w:val="0015666D"/>
    <w:rsid w:val="00156A51"/>
    <w:rsid w:val="00163BC4"/>
    <w:rsid w:val="0017069D"/>
    <w:rsid w:val="001717CD"/>
    <w:rsid w:val="00171FD6"/>
    <w:rsid w:val="00177038"/>
    <w:rsid w:val="00182F53"/>
    <w:rsid w:val="00197CD9"/>
    <w:rsid w:val="001A0A40"/>
    <w:rsid w:val="001A0EE2"/>
    <w:rsid w:val="001A110A"/>
    <w:rsid w:val="001A4C97"/>
    <w:rsid w:val="001A6E20"/>
    <w:rsid w:val="001B0C97"/>
    <w:rsid w:val="001B0D3F"/>
    <w:rsid w:val="001B1285"/>
    <w:rsid w:val="001D1C3B"/>
    <w:rsid w:val="001D5783"/>
    <w:rsid w:val="001E3307"/>
    <w:rsid w:val="001E48B9"/>
    <w:rsid w:val="001E6A49"/>
    <w:rsid w:val="001F7E31"/>
    <w:rsid w:val="002007E9"/>
    <w:rsid w:val="002012D0"/>
    <w:rsid w:val="00202BAF"/>
    <w:rsid w:val="00214BF6"/>
    <w:rsid w:val="002160ED"/>
    <w:rsid w:val="002165DC"/>
    <w:rsid w:val="00217ECD"/>
    <w:rsid w:val="00234037"/>
    <w:rsid w:val="00235AAE"/>
    <w:rsid w:val="0024508A"/>
    <w:rsid w:val="00250443"/>
    <w:rsid w:val="00252854"/>
    <w:rsid w:val="00253025"/>
    <w:rsid w:val="00253BB7"/>
    <w:rsid w:val="002670B6"/>
    <w:rsid w:val="00270761"/>
    <w:rsid w:val="00281AEF"/>
    <w:rsid w:val="00284D99"/>
    <w:rsid w:val="0028562D"/>
    <w:rsid w:val="00285B42"/>
    <w:rsid w:val="002938AA"/>
    <w:rsid w:val="00297AF9"/>
    <w:rsid w:val="002A0438"/>
    <w:rsid w:val="002A74A6"/>
    <w:rsid w:val="002A7F9F"/>
    <w:rsid w:val="002B1645"/>
    <w:rsid w:val="002B1892"/>
    <w:rsid w:val="002B78AD"/>
    <w:rsid w:val="002C1190"/>
    <w:rsid w:val="002C2DC1"/>
    <w:rsid w:val="002C6BFD"/>
    <w:rsid w:val="002C6C54"/>
    <w:rsid w:val="002C6FD1"/>
    <w:rsid w:val="002D0156"/>
    <w:rsid w:val="002E05FA"/>
    <w:rsid w:val="002E138D"/>
    <w:rsid w:val="002E2C12"/>
    <w:rsid w:val="002F149A"/>
    <w:rsid w:val="002F1DAB"/>
    <w:rsid w:val="003062E0"/>
    <w:rsid w:val="0030694E"/>
    <w:rsid w:val="00313D27"/>
    <w:rsid w:val="00315F1E"/>
    <w:rsid w:val="00316165"/>
    <w:rsid w:val="0031748C"/>
    <w:rsid w:val="00325EE5"/>
    <w:rsid w:val="003308B6"/>
    <w:rsid w:val="00335C43"/>
    <w:rsid w:val="00347E71"/>
    <w:rsid w:val="00352129"/>
    <w:rsid w:val="00352E6A"/>
    <w:rsid w:val="00355F99"/>
    <w:rsid w:val="00361409"/>
    <w:rsid w:val="003670F2"/>
    <w:rsid w:val="003674CC"/>
    <w:rsid w:val="003760EC"/>
    <w:rsid w:val="00376973"/>
    <w:rsid w:val="003813FC"/>
    <w:rsid w:val="00381BCE"/>
    <w:rsid w:val="0038244E"/>
    <w:rsid w:val="00384596"/>
    <w:rsid w:val="003864B3"/>
    <w:rsid w:val="00392833"/>
    <w:rsid w:val="003930BE"/>
    <w:rsid w:val="00397538"/>
    <w:rsid w:val="003A2A67"/>
    <w:rsid w:val="003A349E"/>
    <w:rsid w:val="003A4AEB"/>
    <w:rsid w:val="003B114D"/>
    <w:rsid w:val="003B3C2F"/>
    <w:rsid w:val="003B5A49"/>
    <w:rsid w:val="003B679E"/>
    <w:rsid w:val="003C07AE"/>
    <w:rsid w:val="003C18B0"/>
    <w:rsid w:val="003C2A6F"/>
    <w:rsid w:val="003C354B"/>
    <w:rsid w:val="003C47FD"/>
    <w:rsid w:val="003D23AF"/>
    <w:rsid w:val="003D43D1"/>
    <w:rsid w:val="003D46F6"/>
    <w:rsid w:val="003D5E83"/>
    <w:rsid w:val="003E02D4"/>
    <w:rsid w:val="003E4DF4"/>
    <w:rsid w:val="003E60B1"/>
    <w:rsid w:val="003F088C"/>
    <w:rsid w:val="003F120A"/>
    <w:rsid w:val="003F3E33"/>
    <w:rsid w:val="00402D30"/>
    <w:rsid w:val="00403294"/>
    <w:rsid w:val="0041234A"/>
    <w:rsid w:val="00412819"/>
    <w:rsid w:val="00413350"/>
    <w:rsid w:val="00415137"/>
    <w:rsid w:val="00416C26"/>
    <w:rsid w:val="0041773C"/>
    <w:rsid w:val="004211A2"/>
    <w:rsid w:val="004249EB"/>
    <w:rsid w:val="00424FF2"/>
    <w:rsid w:val="00430FFE"/>
    <w:rsid w:val="004345FA"/>
    <w:rsid w:val="004418CE"/>
    <w:rsid w:val="0044202B"/>
    <w:rsid w:val="004435D6"/>
    <w:rsid w:val="00444CBE"/>
    <w:rsid w:val="004455D9"/>
    <w:rsid w:val="0044651A"/>
    <w:rsid w:val="00446D68"/>
    <w:rsid w:val="00447F82"/>
    <w:rsid w:val="00475E3C"/>
    <w:rsid w:val="0047606E"/>
    <w:rsid w:val="00481820"/>
    <w:rsid w:val="00482C89"/>
    <w:rsid w:val="00487D85"/>
    <w:rsid w:val="004909C5"/>
    <w:rsid w:val="0049323A"/>
    <w:rsid w:val="00497348"/>
    <w:rsid w:val="00497793"/>
    <w:rsid w:val="004A0371"/>
    <w:rsid w:val="004A12C0"/>
    <w:rsid w:val="004A5AA3"/>
    <w:rsid w:val="004B0FF1"/>
    <w:rsid w:val="004B1714"/>
    <w:rsid w:val="004B393F"/>
    <w:rsid w:val="004B3D82"/>
    <w:rsid w:val="004B4E47"/>
    <w:rsid w:val="004C0F84"/>
    <w:rsid w:val="004C1A7D"/>
    <w:rsid w:val="004D0B0A"/>
    <w:rsid w:val="004D0B2C"/>
    <w:rsid w:val="004D1A46"/>
    <w:rsid w:val="004D7037"/>
    <w:rsid w:val="004E1E40"/>
    <w:rsid w:val="004E4A13"/>
    <w:rsid w:val="004F0100"/>
    <w:rsid w:val="004F5CC8"/>
    <w:rsid w:val="00502EF7"/>
    <w:rsid w:val="005034F5"/>
    <w:rsid w:val="00507A05"/>
    <w:rsid w:val="00513A32"/>
    <w:rsid w:val="00530C7B"/>
    <w:rsid w:val="005321CD"/>
    <w:rsid w:val="00533BBD"/>
    <w:rsid w:val="0053491D"/>
    <w:rsid w:val="00540652"/>
    <w:rsid w:val="00542DC0"/>
    <w:rsid w:val="00543577"/>
    <w:rsid w:val="00544EE4"/>
    <w:rsid w:val="005457F7"/>
    <w:rsid w:val="00545B73"/>
    <w:rsid w:val="0056360F"/>
    <w:rsid w:val="00573C6E"/>
    <w:rsid w:val="00575963"/>
    <w:rsid w:val="00582183"/>
    <w:rsid w:val="00583D18"/>
    <w:rsid w:val="00584020"/>
    <w:rsid w:val="005845A5"/>
    <w:rsid w:val="00585009"/>
    <w:rsid w:val="005858E4"/>
    <w:rsid w:val="00593F5E"/>
    <w:rsid w:val="00595183"/>
    <w:rsid w:val="00596CF6"/>
    <w:rsid w:val="005A04A1"/>
    <w:rsid w:val="005A5FF8"/>
    <w:rsid w:val="005A6AE8"/>
    <w:rsid w:val="005B6A90"/>
    <w:rsid w:val="005C43A5"/>
    <w:rsid w:val="005C5185"/>
    <w:rsid w:val="005C5C27"/>
    <w:rsid w:val="005D3585"/>
    <w:rsid w:val="005E210D"/>
    <w:rsid w:val="005F10A9"/>
    <w:rsid w:val="005F1C9C"/>
    <w:rsid w:val="006057DF"/>
    <w:rsid w:val="006106B1"/>
    <w:rsid w:val="00611749"/>
    <w:rsid w:val="00614120"/>
    <w:rsid w:val="00615CEA"/>
    <w:rsid w:val="006171DE"/>
    <w:rsid w:val="006176E6"/>
    <w:rsid w:val="00622760"/>
    <w:rsid w:val="00626D97"/>
    <w:rsid w:val="00632867"/>
    <w:rsid w:val="006517F7"/>
    <w:rsid w:val="00653041"/>
    <w:rsid w:val="0065315D"/>
    <w:rsid w:val="006561D5"/>
    <w:rsid w:val="0065647A"/>
    <w:rsid w:val="006578D7"/>
    <w:rsid w:val="00662CAB"/>
    <w:rsid w:val="00664556"/>
    <w:rsid w:val="00665237"/>
    <w:rsid w:val="0068197A"/>
    <w:rsid w:val="00683931"/>
    <w:rsid w:val="0068548F"/>
    <w:rsid w:val="00691804"/>
    <w:rsid w:val="00696281"/>
    <w:rsid w:val="006A4267"/>
    <w:rsid w:val="006A73E0"/>
    <w:rsid w:val="006A798E"/>
    <w:rsid w:val="006B1B39"/>
    <w:rsid w:val="006B4013"/>
    <w:rsid w:val="006B6F39"/>
    <w:rsid w:val="006C01C9"/>
    <w:rsid w:val="006C2473"/>
    <w:rsid w:val="006C46D5"/>
    <w:rsid w:val="006D2C53"/>
    <w:rsid w:val="006D3CF7"/>
    <w:rsid w:val="006D4540"/>
    <w:rsid w:val="006D5B87"/>
    <w:rsid w:val="006D72B6"/>
    <w:rsid w:val="006D76EF"/>
    <w:rsid w:val="006F4691"/>
    <w:rsid w:val="006F5578"/>
    <w:rsid w:val="006F7ACC"/>
    <w:rsid w:val="00703346"/>
    <w:rsid w:val="00710242"/>
    <w:rsid w:val="00711796"/>
    <w:rsid w:val="00711828"/>
    <w:rsid w:val="0071257E"/>
    <w:rsid w:val="00723EE5"/>
    <w:rsid w:val="00724A09"/>
    <w:rsid w:val="007305AA"/>
    <w:rsid w:val="00732361"/>
    <w:rsid w:val="007369BA"/>
    <w:rsid w:val="00740260"/>
    <w:rsid w:val="007429BC"/>
    <w:rsid w:val="00751B4C"/>
    <w:rsid w:val="00754FAE"/>
    <w:rsid w:val="00756BF0"/>
    <w:rsid w:val="00760BF0"/>
    <w:rsid w:val="00770130"/>
    <w:rsid w:val="00772021"/>
    <w:rsid w:val="00772E3B"/>
    <w:rsid w:val="00776C5E"/>
    <w:rsid w:val="00776CF8"/>
    <w:rsid w:val="007839EA"/>
    <w:rsid w:val="00785381"/>
    <w:rsid w:val="00786B07"/>
    <w:rsid w:val="00787E2E"/>
    <w:rsid w:val="00787F37"/>
    <w:rsid w:val="00791772"/>
    <w:rsid w:val="00791A53"/>
    <w:rsid w:val="007922EC"/>
    <w:rsid w:val="00795B3A"/>
    <w:rsid w:val="007A0CD6"/>
    <w:rsid w:val="007A1EE5"/>
    <w:rsid w:val="007A42F0"/>
    <w:rsid w:val="007A4D14"/>
    <w:rsid w:val="007A69ED"/>
    <w:rsid w:val="007A6A44"/>
    <w:rsid w:val="007B58FF"/>
    <w:rsid w:val="007B6196"/>
    <w:rsid w:val="007C2B00"/>
    <w:rsid w:val="007C5675"/>
    <w:rsid w:val="007D08F0"/>
    <w:rsid w:val="007E11B9"/>
    <w:rsid w:val="007E1E6E"/>
    <w:rsid w:val="007E4EF0"/>
    <w:rsid w:val="007E5770"/>
    <w:rsid w:val="007E6999"/>
    <w:rsid w:val="007E6B27"/>
    <w:rsid w:val="007E6EC3"/>
    <w:rsid w:val="007F2E5B"/>
    <w:rsid w:val="007F361D"/>
    <w:rsid w:val="007F7FCB"/>
    <w:rsid w:val="00806A36"/>
    <w:rsid w:val="008111D8"/>
    <w:rsid w:val="00813E31"/>
    <w:rsid w:val="00817828"/>
    <w:rsid w:val="008203C5"/>
    <w:rsid w:val="00821240"/>
    <w:rsid w:val="00822050"/>
    <w:rsid w:val="00826673"/>
    <w:rsid w:val="00826FC1"/>
    <w:rsid w:val="008320E6"/>
    <w:rsid w:val="00840446"/>
    <w:rsid w:val="00841B06"/>
    <w:rsid w:val="00841F8B"/>
    <w:rsid w:val="0084305A"/>
    <w:rsid w:val="00844178"/>
    <w:rsid w:val="008441BA"/>
    <w:rsid w:val="008506FB"/>
    <w:rsid w:val="00854513"/>
    <w:rsid w:val="008547FE"/>
    <w:rsid w:val="00857361"/>
    <w:rsid w:val="008617ED"/>
    <w:rsid w:val="0086648B"/>
    <w:rsid w:val="00882552"/>
    <w:rsid w:val="008839EC"/>
    <w:rsid w:val="00883E5E"/>
    <w:rsid w:val="00884B7E"/>
    <w:rsid w:val="00884BA6"/>
    <w:rsid w:val="0088612C"/>
    <w:rsid w:val="0088663A"/>
    <w:rsid w:val="0088755F"/>
    <w:rsid w:val="00892B71"/>
    <w:rsid w:val="00894DB2"/>
    <w:rsid w:val="008972CD"/>
    <w:rsid w:val="008A010C"/>
    <w:rsid w:val="008A3DF3"/>
    <w:rsid w:val="008A6D47"/>
    <w:rsid w:val="008B2791"/>
    <w:rsid w:val="008B55D6"/>
    <w:rsid w:val="008C03D3"/>
    <w:rsid w:val="008C75B2"/>
    <w:rsid w:val="008C7DAE"/>
    <w:rsid w:val="008D03A3"/>
    <w:rsid w:val="008D08EE"/>
    <w:rsid w:val="008D2658"/>
    <w:rsid w:val="008D2E17"/>
    <w:rsid w:val="008D3744"/>
    <w:rsid w:val="008D4CDE"/>
    <w:rsid w:val="008D4E44"/>
    <w:rsid w:val="008D55F9"/>
    <w:rsid w:val="008D7070"/>
    <w:rsid w:val="008E185C"/>
    <w:rsid w:val="008E1B44"/>
    <w:rsid w:val="008E4112"/>
    <w:rsid w:val="008E5A39"/>
    <w:rsid w:val="008E5DE4"/>
    <w:rsid w:val="008E6048"/>
    <w:rsid w:val="008E62A0"/>
    <w:rsid w:val="008E74C6"/>
    <w:rsid w:val="008E7A70"/>
    <w:rsid w:val="008F1023"/>
    <w:rsid w:val="008F3361"/>
    <w:rsid w:val="008F344E"/>
    <w:rsid w:val="008F6544"/>
    <w:rsid w:val="00905B84"/>
    <w:rsid w:val="009147A6"/>
    <w:rsid w:val="0091625D"/>
    <w:rsid w:val="0092466C"/>
    <w:rsid w:val="0092589E"/>
    <w:rsid w:val="00927A26"/>
    <w:rsid w:val="0093128C"/>
    <w:rsid w:val="00931660"/>
    <w:rsid w:val="0093310A"/>
    <w:rsid w:val="00935B8B"/>
    <w:rsid w:val="00936260"/>
    <w:rsid w:val="0095216B"/>
    <w:rsid w:val="009535A6"/>
    <w:rsid w:val="00954DA0"/>
    <w:rsid w:val="009558C2"/>
    <w:rsid w:val="00961E09"/>
    <w:rsid w:val="00962D57"/>
    <w:rsid w:val="0097372B"/>
    <w:rsid w:val="009777D1"/>
    <w:rsid w:val="00980744"/>
    <w:rsid w:val="00980905"/>
    <w:rsid w:val="0098322C"/>
    <w:rsid w:val="00984B04"/>
    <w:rsid w:val="0099018D"/>
    <w:rsid w:val="00993F58"/>
    <w:rsid w:val="00997F6A"/>
    <w:rsid w:val="009A3414"/>
    <w:rsid w:val="009B3773"/>
    <w:rsid w:val="009C3D48"/>
    <w:rsid w:val="009C55BC"/>
    <w:rsid w:val="009C5EED"/>
    <w:rsid w:val="009C61B9"/>
    <w:rsid w:val="009D516A"/>
    <w:rsid w:val="009E2D9A"/>
    <w:rsid w:val="009E3FEC"/>
    <w:rsid w:val="009E5EE4"/>
    <w:rsid w:val="009E691B"/>
    <w:rsid w:val="009E6ED7"/>
    <w:rsid w:val="009F1C38"/>
    <w:rsid w:val="009F3B03"/>
    <w:rsid w:val="009F5788"/>
    <w:rsid w:val="009F5AC3"/>
    <w:rsid w:val="009F6D30"/>
    <w:rsid w:val="00A02408"/>
    <w:rsid w:val="00A10596"/>
    <w:rsid w:val="00A10986"/>
    <w:rsid w:val="00A14CDD"/>
    <w:rsid w:val="00A17BE8"/>
    <w:rsid w:val="00A21FDC"/>
    <w:rsid w:val="00A243B2"/>
    <w:rsid w:val="00A24DEC"/>
    <w:rsid w:val="00A252D7"/>
    <w:rsid w:val="00A27B2A"/>
    <w:rsid w:val="00A300D9"/>
    <w:rsid w:val="00A33101"/>
    <w:rsid w:val="00A36E91"/>
    <w:rsid w:val="00A41B54"/>
    <w:rsid w:val="00A4446E"/>
    <w:rsid w:val="00A50635"/>
    <w:rsid w:val="00A53065"/>
    <w:rsid w:val="00A558A6"/>
    <w:rsid w:val="00A62A9F"/>
    <w:rsid w:val="00A630D4"/>
    <w:rsid w:val="00A637CF"/>
    <w:rsid w:val="00A6532C"/>
    <w:rsid w:val="00A6772F"/>
    <w:rsid w:val="00A679AE"/>
    <w:rsid w:val="00A93370"/>
    <w:rsid w:val="00AA1596"/>
    <w:rsid w:val="00AA1EB2"/>
    <w:rsid w:val="00AA4BBC"/>
    <w:rsid w:val="00AB489E"/>
    <w:rsid w:val="00AC4C32"/>
    <w:rsid w:val="00AC61B3"/>
    <w:rsid w:val="00AD1490"/>
    <w:rsid w:val="00AD359F"/>
    <w:rsid w:val="00AE07E3"/>
    <w:rsid w:val="00AE4807"/>
    <w:rsid w:val="00AF0BD8"/>
    <w:rsid w:val="00AF385C"/>
    <w:rsid w:val="00AF48BB"/>
    <w:rsid w:val="00B02862"/>
    <w:rsid w:val="00B14683"/>
    <w:rsid w:val="00B158DF"/>
    <w:rsid w:val="00B1606F"/>
    <w:rsid w:val="00B21E4E"/>
    <w:rsid w:val="00B23E00"/>
    <w:rsid w:val="00B258D5"/>
    <w:rsid w:val="00B26D35"/>
    <w:rsid w:val="00B325C8"/>
    <w:rsid w:val="00B34588"/>
    <w:rsid w:val="00B3644C"/>
    <w:rsid w:val="00B36B96"/>
    <w:rsid w:val="00B36BD6"/>
    <w:rsid w:val="00B45A13"/>
    <w:rsid w:val="00B46051"/>
    <w:rsid w:val="00B46A95"/>
    <w:rsid w:val="00B52710"/>
    <w:rsid w:val="00B553E6"/>
    <w:rsid w:val="00B56465"/>
    <w:rsid w:val="00B5727E"/>
    <w:rsid w:val="00B61218"/>
    <w:rsid w:val="00B62526"/>
    <w:rsid w:val="00B633D7"/>
    <w:rsid w:val="00B70BD3"/>
    <w:rsid w:val="00B735DD"/>
    <w:rsid w:val="00B73B11"/>
    <w:rsid w:val="00B83849"/>
    <w:rsid w:val="00B85420"/>
    <w:rsid w:val="00B85913"/>
    <w:rsid w:val="00B859A0"/>
    <w:rsid w:val="00B879F6"/>
    <w:rsid w:val="00B92ADE"/>
    <w:rsid w:val="00B95F8B"/>
    <w:rsid w:val="00B97783"/>
    <w:rsid w:val="00BA2A5B"/>
    <w:rsid w:val="00BA47E2"/>
    <w:rsid w:val="00BA5AFD"/>
    <w:rsid w:val="00BB0090"/>
    <w:rsid w:val="00BB156A"/>
    <w:rsid w:val="00BB5759"/>
    <w:rsid w:val="00BB7831"/>
    <w:rsid w:val="00BC0247"/>
    <w:rsid w:val="00BC1F05"/>
    <w:rsid w:val="00BC5AF4"/>
    <w:rsid w:val="00BC6232"/>
    <w:rsid w:val="00BC69A4"/>
    <w:rsid w:val="00BC6A85"/>
    <w:rsid w:val="00BD1EDC"/>
    <w:rsid w:val="00BD5C07"/>
    <w:rsid w:val="00BD778C"/>
    <w:rsid w:val="00BE4832"/>
    <w:rsid w:val="00BE4C4B"/>
    <w:rsid w:val="00BE5309"/>
    <w:rsid w:val="00BF47CF"/>
    <w:rsid w:val="00C0166B"/>
    <w:rsid w:val="00C033B9"/>
    <w:rsid w:val="00C03BBF"/>
    <w:rsid w:val="00C03DAA"/>
    <w:rsid w:val="00C11A3B"/>
    <w:rsid w:val="00C1549A"/>
    <w:rsid w:val="00C2145B"/>
    <w:rsid w:val="00C228D1"/>
    <w:rsid w:val="00C27CAE"/>
    <w:rsid w:val="00C427EF"/>
    <w:rsid w:val="00C44348"/>
    <w:rsid w:val="00C45771"/>
    <w:rsid w:val="00C458D8"/>
    <w:rsid w:val="00C46DC1"/>
    <w:rsid w:val="00C5021C"/>
    <w:rsid w:val="00C54179"/>
    <w:rsid w:val="00C575A7"/>
    <w:rsid w:val="00C61237"/>
    <w:rsid w:val="00C655BD"/>
    <w:rsid w:val="00C71ACC"/>
    <w:rsid w:val="00C751E9"/>
    <w:rsid w:val="00C754FE"/>
    <w:rsid w:val="00C7777D"/>
    <w:rsid w:val="00C77C0F"/>
    <w:rsid w:val="00C82226"/>
    <w:rsid w:val="00C84B29"/>
    <w:rsid w:val="00C858EB"/>
    <w:rsid w:val="00C912F7"/>
    <w:rsid w:val="00C93957"/>
    <w:rsid w:val="00C96A38"/>
    <w:rsid w:val="00CA6F44"/>
    <w:rsid w:val="00CA7494"/>
    <w:rsid w:val="00CB0F13"/>
    <w:rsid w:val="00CB193E"/>
    <w:rsid w:val="00CB4C85"/>
    <w:rsid w:val="00CB5B46"/>
    <w:rsid w:val="00CB5E43"/>
    <w:rsid w:val="00CB6A3F"/>
    <w:rsid w:val="00CC139A"/>
    <w:rsid w:val="00CC2DC9"/>
    <w:rsid w:val="00CC6264"/>
    <w:rsid w:val="00CC65F1"/>
    <w:rsid w:val="00CD1D2C"/>
    <w:rsid w:val="00CD392C"/>
    <w:rsid w:val="00CD4CA7"/>
    <w:rsid w:val="00CE5409"/>
    <w:rsid w:val="00CE6420"/>
    <w:rsid w:val="00CF14AA"/>
    <w:rsid w:val="00CF2713"/>
    <w:rsid w:val="00CF4300"/>
    <w:rsid w:val="00CF4635"/>
    <w:rsid w:val="00CF6E9B"/>
    <w:rsid w:val="00D018CA"/>
    <w:rsid w:val="00D01CF2"/>
    <w:rsid w:val="00D02E82"/>
    <w:rsid w:val="00D03945"/>
    <w:rsid w:val="00D06964"/>
    <w:rsid w:val="00D105CC"/>
    <w:rsid w:val="00D13D79"/>
    <w:rsid w:val="00D14F86"/>
    <w:rsid w:val="00D200AB"/>
    <w:rsid w:val="00D246CD"/>
    <w:rsid w:val="00D24931"/>
    <w:rsid w:val="00D26926"/>
    <w:rsid w:val="00D26BFD"/>
    <w:rsid w:val="00D3302C"/>
    <w:rsid w:val="00D34A5D"/>
    <w:rsid w:val="00D36E49"/>
    <w:rsid w:val="00D4239E"/>
    <w:rsid w:val="00D42915"/>
    <w:rsid w:val="00D42A76"/>
    <w:rsid w:val="00D431D6"/>
    <w:rsid w:val="00D43728"/>
    <w:rsid w:val="00D43843"/>
    <w:rsid w:val="00D44414"/>
    <w:rsid w:val="00D51E8F"/>
    <w:rsid w:val="00D569F4"/>
    <w:rsid w:val="00D5720C"/>
    <w:rsid w:val="00D61B02"/>
    <w:rsid w:val="00D64C2D"/>
    <w:rsid w:val="00D6625E"/>
    <w:rsid w:val="00D67A09"/>
    <w:rsid w:val="00D67A6F"/>
    <w:rsid w:val="00D77A6C"/>
    <w:rsid w:val="00D77E3D"/>
    <w:rsid w:val="00D816E4"/>
    <w:rsid w:val="00D845B8"/>
    <w:rsid w:val="00D84606"/>
    <w:rsid w:val="00D853D9"/>
    <w:rsid w:val="00D8692F"/>
    <w:rsid w:val="00D86ED8"/>
    <w:rsid w:val="00D90EFF"/>
    <w:rsid w:val="00D92FA6"/>
    <w:rsid w:val="00D95FDD"/>
    <w:rsid w:val="00DA17DC"/>
    <w:rsid w:val="00DA2DFD"/>
    <w:rsid w:val="00DA6E1A"/>
    <w:rsid w:val="00DB4421"/>
    <w:rsid w:val="00DB5E06"/>
    <w:rsid w:val="00DC2445"/>
    <w:rsid w:val="00DC570E"/>
    <w:rsid w:val="00DD021C"/>
    <w:rsid w:val="00DD372F"/>
    <w:rsid w:val="00DD7904"/>
    <w:rsid w:val="00DE1DA9"/>
    <w:rsid w:val="00DE1FE4"/>
    <w:rsid w:val="00DF10D0"/>
    <w:rsid w:val="00DF2F37"/>
    <w:rsid w:val="00DF5C3E"/>
    <w:rsid w:val="00E009EA"/>
    <w:rsid w:val="00E02CF7"/>
    <w:rsid w:val="00E062E5"/>
    <w:rsid w:val="00E101C2"/>
    <w:rsid w:val="00E124EF"/>
    <w:rsid w:val="00E128E3"/>
    <w:rsid w:val="00E13C9E"/>
    <w:rsid w:val="00E172B1"/>
    <w:rsid w:val="00E24704"/>
    <w:rsid w:val="00E24CB9"/>
    <w:rsid w:val="00E367ED"/>
    <w:rsid w:val="00E50A5A"/>
    <w:rsid w:val="00E50AEE"/>
    <w:rsid w:val="00E52690"/>
    <w:rsid w:val="00E537C5"/>
    <w:rsid w:val="00E57EEA"/>
    <w:rsid w:val="00E601A6"/>
    <w:rsid w:val="00E60C57"/>
    <w:rsid w:val="00E66845"/>
    <w:rsid w:val="00E70A86"/>
    <w:rsid w:val="00E735F1"/>
    <w:rsid w:val="00E73CEB"/>
    <w:rsid w:val="00E75338"/>
    <w:rsid w:val="00E80F0B"/>
    <w:rsid w:val="00E817C8"/>
    <w:rsid w:val="00E826E5"/>
    <w:rsid w:val="00E86820"/>
    <w:rsid w:val="00E87375"/>
    <w:rsid w:val="00E92C43"/>
    <w:rsid w:val="00E935BC"/>
    <w:rsid w:val="00E96534"/>
    <w:rsid w:val="00EA2688"/>
    <w:rsid w:val="00EA4C57"/>
    <w:rsid w:val="00EA7A33"/>
    <w:rsid w:val="00EB09B1"/>
    <w:rsid w:val="00EB56E0"/>
    <w:rsid w:val="00EC7BB4"/>
    <w:rsid w:val="00ED199C"/>
    <w:rsid w:val="00ED2E49"/>
    <w:rsid w:val="00ED30B3"/>
    <w:rsid w:val="00ED31B0"/>
    <w:rsid w:val="00ED787B"/>
    <w:rsid w:val="00EE37D3"/>
    <w:rsid w:val="00EE7AC7"/>
    <w:rsid w:val="00EF17C4"/>
    <w:rsid w:val="00EF22FD"/>
    <w:rsid w:val="00EF3329"/>
    <w:rsid w:val="00F0165A"/>
    <w:rsid w:val="00F0177A"/>
    <w:rsid w:val="00F034C3"/>
    <w:rsid w:val="00F0429E"/>
    <w:rsid w:val="00F04714"/>
    <w:rsid w:val="00F077D3"/>
    <w:rsid w:val="00F07A00"/>
    <w:rsid w:val="00F111C7"/>
    <w:rsid w:val="00F11702"/>
    <w:rsid w:val="00F14D8A"/>
    <w:rsid w:val="00F167A5"/>
    <w:rsid w:val="00F167A9"/>
    <w:rsid w:val="00F24F00"/>
    <w:rsid w:val="00F310A4"/>
    <w:rsid w:val="00F31103"/>
    <w:rsid w:val="00F313BA"/>
    <w:rsid w:val="00F353F1"/>
    <w:rsid w:val="00F409B5"/>
    <w:rsid w:val="00F433DE"/>
    <w:rsid w:val="00F44F6F"/>
    <w:rsid w:val="00F45DA0"/>
    <w:rsid w:val="00F51833"/>
    <w:rsid w:val="00F54193"/>
    <w:rsid w:val="00F56DA2"/>
    <w:rsid w:val="00F6656C"/>
    <w:rsid w:val="00F71216"/>
    <w:rsid w:val="00F716A1"/>
    <w:rsid w:val="00F85232"/>
    <w:rsid w:val="00F86059"/>
    <w:rsid w:val="00F95570"/>
    <w:rsid w:val="00F966FA"/>
    <w:rsid w:val="00F974CF"/>
    <w:rsid w:val="00FA0AD1"/>
    <w:rsid w:val="00FA0E3F"/>
    <w:rsid w:val="00FA40D1"/>
    <w:rsid w:val="00FA40F8"/>
    <w:rsid w:val="00FA7E64"/>
    <w:rsid w:val="00FB5B1A"/>
    <w:rsid w:val="00FC22C0"/>
    <w:rsid w:val="00FD046F"/>
    <w:rsid w:val="00FD0E0C"/>
    <w:rsid w:val="00FD153D"/>
    <w:rsid w:val="00FD5934"/>
    <w:rsid w:val="00FD7605"/>
    <w:rsid w:val="00FE0033"/>
    <w:rsid w:val="00FF1DA5"/>
    <w:rsid w:val="00FF45F5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page number"/>
    <w:basedOn w:val="a0"/>
    <w:rsid w:val="00A252D7"/>
  </w:style>
  <w:style w:type="paragraph" w:styleId="aa">
    <w:name w:val="Balloon Text"/>
    <w:basedOn w:val="a"/>
    <w:link w:val="ab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c">
    <w:name w:val="Body Text"/>
    <w:basedOn w:val="a"/>
    <w:link w:val="ad"/>
    <w:rsid w:val="008D4E44"/>
    <w:pPr>
      <w:spacing w:after="120"/>
    </w:pPr>
  </w:style>
  <w:style w:type="character" w:customStyle="1" w:styleId="ad">
    <w:name w:val="Основной текст Знак"/>
    <w:basedOn w:val="a0"/>
    <w:link w:val="ac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  <w:style w:type="paragraph" w:customStyle="1" w:styleId="ConsPlusNonformat">
    <w:name w:val="ConsPlusNonformat"/>
    <w:rsid w:val="00EF17C4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EF17C4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549D1"/>
    <w:rPr>
      <w:rFonts w:asciiTheme="majorHAnsi" w:eastAsiaTheme="majorEastAsia" w:hAnsiTheme="majorHAnsi" w:cstheme="majorBidi"/>
      <w:b/>
      <w:bCs/>
      <w:color w:val="4F81BD" w:themeColor="accent1"/>
      <w:spacing w:val="-4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page number"/>
    <w:basedOn w:val="a0"/>
    <w:rsid w:val="00A252D7"/>
  </w:style>
  <w:style w:type="paragraph" w:styleId="aa">
    <w:name w:val="Balloon Text"/>
    <w:basedOn w:val="a"/>
    <w:link w:val="ab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c">
    <w:name w:val="Body Text"/>
    <w:basedOn w:val="a"/>
    <w:link w:val="ad"/>
    <w:rsid w:val="008D4E44"/>
    <w:pPr>
      <w:spacing w:after="120"/>
    </w:pPr>
  </w:style>
  <w:style w:type="character" w:customStyle="1" w:styleId="ad">
    <w:name w:val="Основной текст Знак"/>
    <w:basedOn w:val="a0"/>
    <w:link w:val="ac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  <w:style w:type="paragraph" w:customStyle="1" w:styleId="ConsPlusNonformat">
    <w:name w:val="ConsPlusNonformat"/>
    <w:rsid w:val="00EF17C4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EF17C4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549D1"/>
    <w:rPr>
      <w:rFonts w:asciiTheme="majorHAnsi" w:eastAsiaTheme="majorEastAsia" w:hAnsiTheme="majorHAnsi" w:cstheme="majorBidi"/>
      <w:b/>
      <w:bCs/>
      <w:color w:val="4F81BD" w:themeColor="accent1"/>
      <w:spacing w:val="-4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2E3B-3909-491D-A699-898A8A00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Гоцман</dc:creator>
  <cp:lastModifiedBy>Наталья Сергеевна Провоторова-Латышевская</cp:lastModifiedBy>
  <cp:revision>14</cp:revision>
  <cp:lastPrinted>2018-04-20T00:45:00Z</cp:lastPrinted>
  <dcterms:created xsi:type="dcterms:W3CDTF">2018-10-15T06:14:00Z</dcterms:created>
  <dcterms:modified xsi:type="dcterms:W3CDTF">2018-10-17T04:35:00Z</dcterms:modified>
</cp:coreProperties>
</file>