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28" w:rsidRPr="00D702F2" w:rsidRDefault="009C2628" w:rsidP="009C2628">
      <w:pPr>
        <w:jc w:val="both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24 </w:t>
      </w:r>
      <w:r w:rsidR="00D702F2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апреля</w:t>
      </w:r>
      <w:r w:rsidRPr="00C45DB6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2014 года со</w:t>
      </w: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стоялось заседание постоянной комиссии по бюджету, налогам и финансам</w:t>
      </w:r>
      <w:r w:rsidR="00D702F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4E7AC0" wp14:editId="29C7DCB0">
            <wp:simplePos x="1076325" y="1381125"/>
            <wp:positionH relativeFrom="margin">
              <wp:align>left</wp:align>
            </wp:positionH>
            <wp:positionV relativeFrom="margin">
              <wp:align>top</wp:align>
            </wp:positionV>
            <wp:extent cx="2905125" cy="3248025"/>
            <wp:effectExtent l="0" t="0" r="9525" b="9525"/>
            <wp:wrapSquare wrapText="bothSides"/>
            <wp:docPr id="2" name="Рисунок 2" descr="C:\Documents and Settings\MorozOA\Рабочий стол\фото март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фото март\IMG_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1121" b="27907"/>
                    <a:stretch/>
                  </pic:blipFill>
                  <pic:spPr bwMode="auto">
                    <a:xfrm>
                      <a:off x="0" y="0"/>
                      <a:ext cx="29051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702F2" w:rsidRDefault="009C2628" w:rsidP="00B7413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9C2628">
        <w:rPr>
          <w:rFonts w:ascii="Times New Roman" w:hAnsi="Times New Roman"/>
          <w:sz w:val="28"/>
          <w:szCs w:val="28"/>
        </w:rPr>
        <w:t xml:space="preserve">На заседании комиссии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рассматривался вопрос </w:t>
      </w:r>
      <w:r w:rsidR="00D702F2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702F2" w:rsidRPr="00E9337C">
        <w:rPr>
          <w:rFonts w:ascii="Times New Roman" w:hAnsi="Times New Roman"/>
          <w:sz w:val="28"/>
          <w:szCs w:val="28"/>
        </w:rPr>
        <w:t>б утверждении отчета об исполнении бюджета Ханкайского муниципального района за 2013 год.</w:t>
      </w:r>
    </w:p>
    <w:p w:rsidR="004A5108" w:rsidRPr="00B7413C" w:rsidRDefault="00D702F2" w:rsidP="00B7413C">
      <w:pPr>
        <w:pStyle w:val="a6"/>
        <w:spacing w:after="0"/>
        <w:ind w:left="0"/>
        <w:jc w:val="both"/>
        <w:rPr>
          <w:sz w:val="28"/>
          <w:szCs w:val="28"/>
        </w:rPr>
      </w:pPr>
      <w:r w:rsidRPr="00B7413C">
        <w:rPr>
          <w:sz w:val="28"/>
          <w:szCs w:val="28"/>
        </w:rPr>
        <w:t xml:space="preserve">Начальник финансового управления Администрации Ханкайского муниципального района </w:t>
      </w:r>
      <w:r w:rsidR="00B7413C">
        <w:rPr>
          <w:sz w:val="28"/>
          <w:szCs w:val="28"/>
        </w:rPr>
        <w:t xml:space="preserve">                </w:t>
      </w:r>
      <w:r w:rsidRPr="00B7413C">
        <w:rPr>
          <w:sz w:val="28"/>
          <w:szCs w:val="28"/>
        </w:rPr>
        <w:t xml:space="preserve">О.М. </w:t>
      </w:r>
      <w:proofErr w:type="spellStart"/>
      <w:r w:rsidRPr="00B7413C">
        <w:rPr>
          <w:sz w:val="28"/>
          <w:szCs w:val="28"/>
        </w:rPr>
        <w:t>Голубцова</w:t>
      </w:r>
      <w:proofErr w:type="spellEnd"/>
      <w:r w:rsidRPr="00B7413C">
        <w:rPr>
          <w:sz w:val="28"/>
          <w:szCs w:val="28"/>
        </w:rPr>
        <w:t xml:space="preserve"> подробно доложила о том, как были использованы </w:t>
      </w:r>
      <w:r w:rsidR="004A5108" w:rsidRPr="00B7413C">
        <w:rPr>
          <w:sz w:val="28"/>
          <w:szCs w:val="28"/>
        </w:rPr>
        <w:t>бюджетные средства в 2013 году</w:t>
      </w:r>
      <w:r w:rsidR="00A340E4">
        <w:rPr>
          <w:sz w:val="28"/>
          <w:szCs w:val="28"/>
        </w:rPr>
        <w:t>,</w:t>
      </w:r>
      <w:bookmarkStart w:id="0" w:name="_GoBack"/>
      <w:bookmarkEnd w:id="0"/>
      <w:r w:rsidR="004A5108" w:rsidRPr="00B7413C">
        <w:rPr>
          <w:sz w:val="28"/>
          <w:szCs w:val="28"/>
        </w:rPr>
        <w:t xml:space="preserve"> и пояснила, что взвешенная финансовая политика органов местного самоуправления муниципального района позволила в полном объеме обеспечить исполнение расходных обязательств за 2013 год. Не допустить наличие просроченной кредиторской задолженности. Депутаты решили </w:t>
      </w:r>
      <w:r w:rsidR="00B7413C" w:rsidRPr="00B7413C">
        <w:rPr>
          <w:sz w:val="28"/>
          <w:szCs w:val="28"/>
        </w:rPr>
        <w:t>одобрить проект</w:t>
      </w:r>
      <w:r w:rsidR="004A5108" w:rsidRPr="00B7413C">
        <w:rPr>
          <w:sz w:val="28"/>
          <w:szCs w:val="28"/>
        </w:rPr>
        <w:t xml:space="preserve"> отчет</w:t>
      </w:r>
      <w:r w:rsidR="00B7413C" w:rsidRPr="00B7413C">
        <w:rPr>
          <w:sz w:val="28"/>
          <w:szCs w:val="28"/>
        </w:rPr>
        <w:t>а</w:t>
      </w:r>
      <w:r w:rsidR="004A5108" w:rsidRPr="00B7413C">
        <w:rPr>
          <w:sz w:val="28"/>
          <w:szCs w:val="28"/>
        </w:rPr>
        <w:t xml:space="preserve"> об исполнении бюджета Ханкайского муниципального района  за 2013 год  по доходам  в  сумме 407 366 771,32 рублей, по расходам в сумме 409 259 043,80 рублей, с дефицитом  бюджета в сумме 1 892 272,48  рублей </w:t>
      </w:r>
      <w:r w:rsidR="00B7413C" w:rsidRPr="00B7413C">
        <w:rPr>
          <w:sz w:val="28"/>
          <w:szCs w:val="28"/>
        </w:rPr>
        <w:t>и рекомендовать принять его на  Думе.</w:t>
      </w:r>
    </w:p>
    <w:p w:rsidR="00D702F2" w:rsidRPr="00B7413C" w:rsidRDefault="004A5108" w:rsidP="00B7413C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7413C">
        <w:rPr>
          <w:rFonts w:ascii="Times New Roman" w:hAnsi="Times New Roman"/>
          <w:sz w:val="28"/>
          <w:szCs w:val="28"/>
        </w:rPr>
        <w:t>При рассмотрении вопроса</w:t>
      </w:r>
      <w:r w:rsidR="003D07BE" w:rsidRPr="00B7413C">
        <w:rPr>
          <w:rFonts w:ascii="Times New Roman" w:hAnsi="Times New Roman"/>
          <w:sz w:val="28"/>
          <w:szCs w:val="28"/>
        </w:rPr>
        <w:t xml:space="preserve"> </w:t>
      </w:r>
      <w:r w:rsidRPr="00B7413C">
        <w:rPr>
          <w:rFonts w:ascii="Times New Roman" w:hAnsi="Times New Roman"/>
          <w:sz w:val="28"/>
          <w:szCs w:val="28"/>
        </w:rPr>
        <w:t>о</w:t>
      </w:r>
      <w:r w:rsidR="00D702F2" w:rsidRPr="00B7413C">
        <w:rPr>
          <w:rFonts w:ascii="Times New Roman" w:hAnsi="Times New Roman"/>
          <w:sz w:val="28"/>
          <w:szCs w:val="28"/>
        </w:rPr>
        <w:t xml:space="preserve"> внесении изменений в решение Думы Ханкайского</w:t>
      </w:r>
      <w:r w:rsidR="00B7413C">
        <w:rPr>
          <w:rFonts w:ascii="Times New Roman" w:hAnsi="Times New Roman"/>
          <w:sz w:val="28"/>
          <w:szCs w:val="28"/>
        </w:rPr>
        <w:t xml:space="preserve"> </w:t>
      </w:r>
      <w:r w:rsidR="00D702F2" w:rsidRPr="00B7413C">
        <w:rPr>
          <w:rFonts w:ascii="Times New Roman" w:hAnsi="Times New Roman"/>
          <w:sz w:val="28"/>
          <w:szCs w:val="28"/>
        </w:rPr>
        <w:t>муниципального района от 20.12.2013 № 430 «О бюджете Ханкайского муниципального</w:t>
      </w:r>
      <w:r w:rsidRPr="00B7413C">
        <w:rPr>
          <w:rFonts w:ascii="Times New Roman" w:hAnsi="Times New Roman"/>
          <w:sz w:val="28"/>
          <w:szCs w:val="28"/>
        </w:rPr>
        <w:t xml:space="preserve"> района на 2014 год и плановый </w:t>
      </w:r>
      <w:r w:rsidR="00D702F2" w:rsidRPr="00B7413C">
        <w:rPr>
          <w:rFonts w:ascii="Times New Roman" w:hAnsi="Times New Roman"/>
          <w:sz w:val="28"/>
          <w:szCs w:val="28"/>
        </w:rPr>
        <w:t>период 2015 и 2016 годов»</w:t>
      </w:r>
      <w:r w:rsidRPr="00B7413C">
        <w:rPr>
          <w:rFonts w:ascii="Times New Roman" w:hAnsi="Times New Roman"/>
          <w:sz w:val="28"/>
          <w:szCs w:val="28"/>
        </w:rPr>
        <w:t xml:space="preserve">, депутаты приняли решение </w:t>
      </w:r>
      <w:r w:rsidR="00B7413C" w:rsidRPr="00B7413C">
        <w:rPr>
          <w:rFonts w:ascii="Times New Roman" w:hAnsi="Times New Roman"/>
          <w:sz w:val="28"/>
          <w:szCs w:val="28"/>
        </w:rPr>
        <w:t>согласиться с предложенными изменениями и вынести проект на заседание Думы.</w:t>
      </w:r>
    </w:p>
    <w:p w:rsidR="005722A4" w:rsidRPr="009C2628" w:rsidRDefault="009C2628" w:rsidP="009C2628">
      <w:pPr>
        <w:jc w:val="both"/>
        <w:rPr>
          <w:rFonts w:ascii="Times New Roman" w:hAnsi="Times New Roman" w:cs="Times New Roman"/>
          <w:sz w:val="28"/>
          <w:szCs w:val="28"/>
        </w:rPr>
      </w:pPr>
      <w:r w:rsidRPr="009C262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C2628" w:rsidRDefault="009C2628"/>
    <w:p w:rsidR="001352B6" w:rsidRDefault="001352B6"/>
    <w:p w:rsidR="001352B6" w:rsidRDefault="001352B6"/>
    <w:sectPr w:rsidR="0013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B6"/>
    <w:rsid w:val="000A73EF"/>
    <w:rsid w:val="0012259A"/>
    <w:rsid w:val="001352B6"/>
    <w:rsid w:val="003A3E69"/>
    <w:rsid w:val="003D07BE"/>
    <w:rsid w:val="00461FBA"/>
    <w:rsid w:val="004A5108"/>
    <w:rsid w:val="005722A4"/>
    <w:rsid w:val="005B302D"/>
    <w:rsid w:val="009C2628"/>
    <w:rsid w:val="00A340E4"/>
    <w:rsid w:val="00A415DE"/>
    <w:rsid w:val="00B7413C"/>
    <w:rsid w:val="00D7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62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4A51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A51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62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4A51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A51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8</cp:revision>
  <cp:lastPrinted>2014-05-04T22:50:00Z</cp:lastPrinted>
  <dcterms:created xsi:type="dcterms:W3CDTF">2014-03-24T04:28:00Z</dcterms:created>
  <dcterms:modified xsi:type="dcterms:W3CDTF">2014-05-04T22:51:00Z</dcterms:modified>
</cp:coreProperties>
</file>