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РОССИЙСКАЯ ФЕДЕРАЦИЯ</w:t>
        <w:br/>
        <w:t>ПРИМОРСКИЙ КРАЙ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 Е Ш Е Н И Е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конкурсной комиссии на замещение должности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главы Ханкайского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 ноября 2020 года                                                                                       №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Ханкайского муниципального округа Приморского края, утвержденным решением Думы Ханкайского муниципального округа                 от 08.10.2020 № 20, решением Думы Ханкайского муниципального округа           от 16.10.2020 № 22 «О начале формирования конкурсной комиссии по отбору кандидатов на замещение должности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лавы Ханкайского муниципального округа» конкурсная комиссия для проведения конкурса на замещение должность главы Ханкайского муниципального округа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РЕШИЛА:</w:t>
      </w:r>
    </w:p>
    <w:p>
      <w:pPr>
        <w:pStyle w:val="Aj"/>
        <w:spacing w:beforeAutospacing="0" w:before="0" w:afterAutospacing="0" w:after="0"/>
        <w:ind w:firstLine="56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</w:rPr>
        <w:t xml:space="preserve">Избрать заместителем председателя конкурсной комиссии на замещение должности главы Ханкайского муниципального округа  </w:t>
      </w:r>
      <w:r>
        <w:rPr>
          <w:sz w:val="28"/>
        </w:rPr>
        <w:t>председателя Думы Ханкайского муниципального округа Литовченко Елену Никифоровну</w:t>
      </w:r>
      <w:bookmarkStart w:id="0" w:name="_GoBack"/>
      <w:bookmarkEnd w:id="0"/>
      <w:r>
        <w:rPr>
          <w:rFonts w:eastAsia="Calibri" w:eastAsiaTheme="minorHAnsi"/>
          <w:sz w:val="28"/>
          <w:szCs w:val="28"/>
          <w:lang w:eastAsia="en-US"/>
        </w:rPr>
        <w:t xml:space="preserve">. </w:t>
      </w:r>
    </w:p>
    <w:p>
      <w:pPr>
        <w:pStyle w:val="Aj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органов местного самоуправления Ханкайского муниципального района.</w:t>
      </w:r>
    </w:p>
    <w:p>
      <w:pPr>
        <w:pStyle w:val="NormalWeb"/>
        <w:spacing w:before="280" w:after="280"/>
        <w:rPr/>
      </w:pPr>
      <w:r>
        <w:rPr/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Председатель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конкурсной комиссии                          __________________     </w:t>
      </w:r>
      <w:r>
        <w:rPr>
          <w:rFonts w:cs="Times New Roman" w:ascii="Times New Roman" w:hAnsi="Times New Roman"/>
          <w:sz w:val="28"/>
          <w:szCs w:val="20"/>
        </w:rPr>
        <w:t>А.А. Волошко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06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" w:customStyle="1">
    <w:name w:val="_fr"/>
    <w:basedOn w:val="DefaultParagraphFont"/>
    <w:qFormat/>
    <w:rsid w:val="001d39cf"/>
    <w:rPr/>
  </w:style>
  <w:style w:type="character" w:styleId="1" w:customStyle="1">
    <w:name w:val="Стиль1 Знак"/>
    <w:link w:val="10"/>
    <w:uiPriority w:val="99"/>
    <w:qFormat/>
    <w:locked/>
    <w:rsid w:val="000a4437"/>
    <w:rPr>
      <w:rFonts w:ascii="Tahoma" w:hAnsi="Tahoma" w:eastAsia="Calibri" w:cs="Tahoma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Aj" w:customStyle="1">
    <w:name w:val="_aj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" w:customStyle="1">
    <w:name w:val="_al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138a"/>
    <w:pPr>
      <w:spacing w:before="0" w:after="160"/>
      <w:ind w:left="720" w:hanging="0"/>
      <w:contextualSpacing/>
    </w:pPr>
    <w:rPr/>
  </w:style>
  <w:style w:type="paragraph" w:styleId="11" w:customStyle="1">
    <w:name w:val="Стиль1"/>
    <w:basedOn w:val="Normal"/>
    <w:link w:val="1"/>
    <w:uiPriority w:val="99"/>
    <w:qFormat/>
    <w:rsid w:val="000a4437"/>
    <w:pPr>
      <w:spacing w:lineRule="auto" w:line="240" w:before="0" w:after="0"/>
      <w:outlineLvl w:val="2"/>
    </w:pPr>
    <w:rPr>
      <w:rFonts w:ascii="Tahoma" w:hAnsi="Tahoma" w:eastAsia="Calibri" w:cs="Tahom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LibreOffice/6.3.5.2$Linux_X86_64 LibreOffice_project/30$Build-2</Application>
  <Pages>1</Pages>
  <Words>145</Words>
  <Characters>1054</Characters>
  <CharactersWithSpaces>1344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2019-02-21T04:52:00Z</dcterms:created>
  <dc:creator>lawyers-01</dc:creator>
  <dc:description/>
  <dc:language>ru-RU</dc:language>
  <cp:lastModifiedBy>Елена Александровна Симчат</cp:lastModifiedBy>
  <cp:lastPrinted>2016-07-07T00:58:00Z</cp:lastPrinted>
  <dcterms:modified xsi:type="dcterms:W3CDTF">2020-11-10T14:26:35Z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