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299" w:rsidRDefault="0049358B">
      <w:pPr>
        <w:pStyle w:val="rtecenter"/>
        <w:spacing w:before="0" w:after="160"/>
        <w:rPr>
          <w:rFonts w:ascii="Calibri" w:hAnsi="Calibri"/>
          <w:szCs w:val="20"/>
        </w:rPr>
      </w:pPr>
      <w:r>
        <w:rPr>
          <w:rFonts w:ascii="NTTimes/Cyrillic" w:hAnsi="NTTimes/Cyrillic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-31750</wp:posOffset>
                </wp:positionV>
                <wp:extent cx="1243965" cy="2413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7299" w:rsidRDefault="0075729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387.9pt;mso-position-horizontal:absolute;mso-position-vertical-relative:text;margin-top:-2.5pt;mso-position-vertical:absolute;width:97.9pt;height:19.0pt;v-text-anchor:top;" coordsize="100000,100000" path="" filled="f">
                <v:path textboxrect="0,0,0,0"/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NTTimes/Cyrillic" w:hAnsi="NTTimes/Cyrillic"/>
          <w:noProof/>
          <w:szCs w:val="20"/>
        </w:rPr>
        <mc:AlternateContent>
          <mc:Choice Requires="wpg">
            <w:drawing>
              <wp:inline distT="0" distB="0" distL="0" distR="0">
                <wp:extent cx="742950" cy="74295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8.5pt;height:58.5pt;">
                <v:path textboxrect="0,0,0,0"/>
                <v:imagedata r:id="rId10" o:title=""/>
              </v:shape>
            </w:pict>
          </mc:Fallback>
        </mc:AlternateContent>
      </w:r>
    </w:p>
    <w:p w:rsidR="00757299" w:rsidRDefault="0049358B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ПРАВИТЕЛЬСТВО ПРИМОРСКОГО КРАЯ</w:t>
      </w:r>
    </w:p>
    <w:p w:rsidR="00757299" w:rsidRDefault="00757299">
      <w:pPr>
        <w:jc w:val="center"/>
        <w:rPr>
          <w:b/>
          <w:spacing w:val="80"/>
          <w:sz w:val="16"/>
        </w:rPr>
      </w:pPr>
    </w:p>
    <w:p w:rsidR="00757299" w:rsidRDefault="00757299">
      <w:pPr>
        <w:jc w:val="center"/>
        <w:rPr>
          <w:b/>
          <w:spacing w:val="80"/>
          <w:sz w:val="16"/>
        </w:rPr>
      </w:pPr>
    </w:p>
    <w:p w:rsidR="00757299" w:rsidRDefault="0049358B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757299" w:rsidRDefault="00757299">
      <w:pPr>
        <w:jc w:val="center"/>
        <w:rPr>
          <w:sz w:val="16"/>
          <w:szCs w:val="16"/>
        </w:rPr>
      </w:pPr>
    </w:p>
    <w:p w:rsidR="00757299" w:rsidRDefault="00757299">
      <w:pPr>
        <w:jc w:val="center"/>
        <w:rPr>
          <w:sz w:val="16"/>
          <w:szCs w:val="16"/>
        </w:rPr>
      </w:pPr>
    </w:p>
    <w:p w:rsidR="00757299" w:rsidRDefault="0049358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 xml:space="preserve">  31.03.2020</w:t>
      </w:r>
      <w:r>
        <w:rPr>
          <w:sz w:val="26"/>
          <w:szCs w:val="26"/>
        </w:rPr>
        <w:t xml:space="preserve">                                              </w:t>
      </w:r>
      <w:r>
        <w:rPr>
          <w:sz w:val="24"/>
        </w:rPr>
        <w:t>г. Владивосток</w:t>
      </w:r>
      <w:r>
        <w:rPr>
          <w:sz w:val="22"/>
        </w:rPr>
        <w:t xml:space="preserve">  </w:t>
      </w:r>
      <w:r>
        <w:t xml:space="preserve">                     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 xml:space="preserve">  272-пп</w:t>
      </w:r>
    </w:p>
    <w:p w:rsidR="00757299" w:rsidRDefault="00757299">
      <w:pPr>
        <w:rPr>
          <w:b/>
          <w:bCs/>
          <w:sz w:val="26"/>
          <w:szCs w:val="26"/>
        </w:rPr>
      </w:pPr>
    </w:p>
    <w:p w:rsidR="00757299" w:rsidRDefault="00757299">
      <w:pPr>
        <w:jc w:val="center"/>
        <w:rPr>
          <w:sz w:val="26"/>
          <w:szCs w:val="26"/>
        </w:rPr>
      </w:pPr>
    </w:p>
    <w:p w:rsidR="00757299" w:rsidRDefault="00757299">
      <w:pPr>
        <w:jc w:val="center"/>
        <w:rPr>
          <w:sz w:val="26"/>
          <w:szCs w:val="26"/>
        </w:rPr>
      </w:pPr>
    </w:p>
    <w:p w:rsidR="00757299" w:rsidRDefault="00493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</w:t>
      </w:r>
    </w:p>
    <w:p w:rsidR="00757299" w:rsidRDefault="0049358B">
      <w:pPr>
        <w:jc w:val="center"/>
      </w:pPr>
      <w:r>
        <w:rPr>
          <w:b/>
          <w:sz w:val="28"/>
          <w:szCs w:val="28"/>
        </w:rPr>
        <w:t xml:space="preserve">Приморского края от 21 марта 2019 года № 170-па </w:t>
      </w:r>
    </w:p>
    <w:p w:rsidR="00757299" w:rsidRDefault="0049358B">
      <w:pPr>
        <w:jc w:val="center"/>
      </w:pPr>
      <w:r>
        <w:rPr>
          <w:b/>
          <w:sz w:val="28"/>
          <w:szCs w:val="28"/>
        </w:rPr>
        <w:t xml:space="preserve">«О грантах победителям конкурса проектов, </w:t>
      </w:r>
    </w:p>
    <w:p w:rsidR="00757299" w:rsidRDefault="0049358B">
      <w:pPr>
        <w:jc w:val="center"/>
      </w:pPr>
      <w:r>
        <w:rPr>
          <w:b/>
          <w:sz w:val="28"/>
          <w:szCs w:val="28"/>
        </w:rPr>
        <w:t xml:space="preserve">инициируемых жителями муниципальных образований </w:t>
      </w:r>
    </w:p>
    <w:p w:rsidR="00757299" w:rsidRDefault="0049358B">
      <w:pPr>
        <w:jc w:val="center"/>
      </w:pPr>
      <w:r>
        <w:rPr>
          <w:b/>
          <w:sz w:val="28"/>
          <w:szCs w:val="28"/>
        </w:rPr>
        <w:t>Приморского края, по решению вопросов местного значения»</w:t>
      </w:r>
    </w:p>
    <w:p w:rsidR="00757299" w:rsidRDefault="00757299"/>
    <w:p w:rsidR="00757299" w:rsidRDefault="00757299"/>
    <w:p w:rsidR="00757299" w:rsidRDefault="0049358B">
      <w:pPr>
        <w:spacing w:line="384" w:lineRule="auto"/>
        <w:ind w:firstLine="708"/>
        <w:jc w:val="both"/>
      </w:pPr>
      <w:r>
        <w:rPr>
          <w:sz w:val="28"/>
          <w:szCs w:val="28"/>
        </w:rPr>
        <w:t>На основании Устава Приморского края Правительство Примо</w:t>
      </w:r>
      <w:r>
        <w:rPr>
          <w:sz w:val="28"/>
          <w:szCs w:val="28"/>
        </w:rPr>
        <w:t>рского края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757299" w:rsidRDefault="0049358B">
      <w:pPr>
        <w:spacing w:line="360" w:lineRule="auto"/>
        <w:ind w:firstLine="709"/>
        <w:jc w:val="both"/>
        <w:rPr>
          <w:rFonts w:eastAsia="BatangChe"/>
        </w:rPr>
      </w:pPr>
      <w:r>
        <w:rPr>
          <w:sz w:val="27"/>
          <w:szCs w:val="27"/>
        </w:rPr>
        <w:t>1. </w:t>
      </w:r>
      <w:r>
        <w:rPr>
          <w:rFonts w:eastAsia="BatangChe"/>
          <w:sz w:val="28"/>
          <w:szCs w:val="28"/>
        </w:rPr>
        <w:t xml:space="preserve">Внести в постановление Администрации  Приморского края от 21 марта 2019 года № 170-па «О грантах победителям конкурса проектов, инициируемых жителями муниципальных образований </w:t>
      </w:r>
      <w:r>
        <w:rPr>
          <w:rFonts w:eastAsia="BatangChe"/>
          <w:sz w:val="28"/>
          <w:szCs w:val="28"/>
        </w:rPr>
        <w:t xml:space="preserve">Приморского края, по решению вопросов местного значения» (в редакции постановления Администрации Приморского края от 30 октября 2019 года № 705-па) </w:t>
      </w:r>
      <w:r>
        <w:rPr>
          <w:sz w:val="28"/>
          <w:szCs w:val="28"/>
        </w:rPr>
        <w:t>(далее – постановление)</w:t>
      </w:r>
      <w:r>
        <w:rPr>
          <w:rFonts w:eastAsia="BatangChe"/>
          <w:sz w:val="28"/>
          <w:szCs w:val="28"/>
        </w:rPr>
        <w:t xml:space="preserve"> следующие изменения:</w:t>
      </w:r>
    </w:p>
    <w:p w:rsidR="00757299" w:rsidRDefault="0049358B">
      <w:pPr>
        <w:spacing w:line="360" w:lineRule="auto"/>
        <w:ind w:firstLine="709"/>
        <w:jc w:val="both"/>
      </w:pPr>
      <w:r>
        <w:rPr>
          <w:sz w:val="28"/>
          <w:szCs w:val="28"/>
        </w:rPr>
        <w:t>1.1. Изложить Порядок проведения конкурса проектов, инициируемы</w:t>
      </w:r>
      <w:r>
        <w:rPr>
          <w:sz w:val="28"/>
          <w:szCs w:val="28"/>
        </w:rPr>
        <w:t>х жителями муниципальных образований Приморского края, по решению вопросов местного значения, утвержденный постановлением, в новой редакции согласно приложению № 1 к настоящему постановлению.</w:t>
      </w:r>
    </w:p>
    <w:p w:rsidR="00757299" w:rsidRDefault="0049358B">
      <w:pPr>
        <w:spacing w:line="360" w:lineRule="auto"/>
        <w:ind w:firstLine="709"/>
        <w:jc w:val="both"/>
      </w:pPr>
      <w:r>
        <w:rPr>
          <w:sz w:val="28"/>
          <w:szCs w:val="28"/>
        </w:rPr>
        <w:t>1.2. Изложить</w:t>
      </w:r>
      <w:r>
        <w:rPr>
          <w:sz w:val="28"/>
          <w:szCs w:val="28"/>
        </w:rPr>
        <w:t xml:space="preserve"> Порядок предоставления и распределения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</w:t>
      </w:r>
      <w:r>
        <w:rPr>
          <w:sz w:val="28"/>
          <w:szCs w:val="28"/>
        </w:rPr>
        <w:lastRenderedPageBreak/>
        <w:t>местного значения, у</w:t>
      </w:r>
      <w:r>
        <w:rPr>
          <w:sz w:val="28"/>
          <w:szCs w:val="28"/>
        </w:rPr>
        <w:t>твержденный постановлением, в новой редакции согласно приложению № 2 к настоящему постановлению.</w:t>
      </w:r>
    </w:p>
    <w:p w:rsidR="00757299" w:rsidRDefault="0049358B">
      <w:pPr>
        <w:spacing w:line="360" w:lineRule="auto"/>
        <w:ind w:firstLine="709"/>
        <w:jc w:val="both"/>
      </w:pPr>
      <w:r>
        <w:rPr>
          <w:sz w:val="28"/>
          <w:szCs w:val="28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757299" w:rsidRDefault="00757299">
      <w:pPr>
        <w:ind w:firstLine="709"/>
        <w:jc w:val="both"/>
        <w:rPr>
          <w:sz w:val="28"/>
        </w:rPr>
      </w:pPr>
    </w:p>
    <w:p w:rsidR="00757299" w:rsidRDefault="00757299">
      <w:pPr>
        <w:ind w:firstLine="709"/>
        <w:jc w:val="both"/>
        <w:rPr>
          <w:sz w:val="28"/>
          <w:szCs w:val="28"/>
        </w:rPr>
      </w:pPr>
    </w:p>
    <w:p w:rsidR="00757299" w:rsidRDefault="00757299">
      <w:pPr>
        <w:ind w:firstLine="709"/>
        <w:jc w:val="both"/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6093"/>
        <w:gridCol w:w="3897"/>
      </w:tblGrid>
      <w:tr w:rsidR="00757299">
        <w:trPr>
          <w:trHeight w:val="1153"/>
        </w:trPr>
        <w:tc>
          <w:tcPr>
            <w:tcW w:w="60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57299" w:rsidRDefault="0049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 Приморского к</w:t>
            </w:r>
            <w:r>
              <w:rPr>
                <w:sz w:val="28"/>
                <w:szCs w:val="28"/>
              </w:rPr>
              <w:t xml:space="preserve">рая – председатель Правительства </w:t>
            </w:r>
          </w:p>
          <w:p w:rsidR="00757299" w:rsidRDefault="0049358B">
            <w:pPr>
              <w:jc w:val="center"/>
            </w:pPr>
            <w:r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3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57299" w:rsidRDefault="00757299">
            <w:pPr>
              <w:pStyle w:val="af3"/>
              <w:jc w:val="right"/>
            </w:pPr>
          </w:p>
          <w:p w:rsidR="00757299" w:rsidRDefault="0049358B">
            <w:pPr>
              <w:pStyle w:val="af3"/>
              <w:ind w:right="-108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757299" w:rsidRDefault="0049358B">
            <w:pPr>
              <w:pStyle w:val="af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757299" w:rsidRDefault="0049358B">
            <w:pPr>
              <w:pStyle w:val="af3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В.Г. Щербина</w:t>
            </w:r>
          </w:p>
        </w:tc>
      </w:tr>
    </w:tbl>
    <w:p w:rsidR="00757299" w:rsidRDefault="00757299">
      <w:pPr>
        <w:jc w:val="both"/>
        <w:rPr>
          <w:sz w:val="26"/>
          <w:szCs w:val="26"/>
        </w:rPr>
      </w:pPr>
    </w:p>
    <w:p w:rsidR="00757299" w:rsidRDefault="00757299"/>
    <w:p w:rsidR="00757299" w:rsidRDefault="00757299">
      <w:pPr>
        <w:pStyle w:val="af3"/>
        <w:tabs>
          <w:tab w:val="clear" w:pos="4153"/>
          <w:tab w:val="clear" w:pos="8306"/>
        </w:tabs>
      </w:pPr>
    </w:p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/>
    <w:p w:rsidR="00757299" w:rsidRDefault="00757299">
      <w:pPr>
        <w:jc w:val="both"/>
        <w:rPr>
          <w:sz w:val="28"/>
        </w:rPr>
      </w:pPr>
    </w:p>
    <w:p w:rsidR="00757299" w:rsidRDefault="00757299">
      <w:pPr>
        <w:jc w:val="both"/>
        <w:rPr>
          <w:sz w:val="24"/>
        </w:rPr>
      </w:pPr>
    </w:p>
    <w:p w:rsidR="00757299" w:rsidRDefault="00757299"/>
    <w:sectPr w:rsidR="00757299">
      <w:headerReference w:type="default" r:id="rId11"/>
      <w:headerReference w:type="first" r:id="rId12"/>
      <w:footerReference w:type="first" r:id="rId13"/>
      <w:pgSz w:w="11906" w:h="16838"/>
      <w:pgMar w:top="66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8B" w:rsidRDefault="0049358B">
      <w:r>
        <w:separator/>
      </w:r>
    </w:p>
  </w:endnote>
  <w:endnote w:type="continuationSeparator" w:id="0">
    <w:p w:rsidR="0049358B" w:rsidRDefault="004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Malgun Gothic"/>
    <w:charset w:val="00"/>
    <w:family w:val="auto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99" w:rsidRDefault="00757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8B" w:rsidRDefault="0049358B">
      <w:r>
        <w:separator/>
      </w:r>
    </w:p>
  </w:footnote>
  <w:footnote w:type="continuationSeparator" w:id="0">
    <w:p w:rsidR="0049358B" w:rsidRDefault="0049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99" w:rsidRDefault="0049358B">
    <w:pPr>
      <w:pStyle w:val="af3"/>
      <w:jc w:val="center"/>
    </w:pPr>
    <w:r>
      <w:fldChar w:fldCharType="begin"/>
    </w:r>
    <w:r>
      <w:instrText>PAGE \* MERGEFORMAT</w:instrText>
    </w:r>
    <w:r>
      <w:fldChar w:fldCharType="separate"/>
    </w:r>
    <w:r w:rsidR="007077FF">
      <w:rPr>
        <w:noProof/>
      </w:rPr>
      <w:t>2</w:t>
    </w:r>
    <w:r>
      <w:fldChar w:fldCharType="end"/>
    </w:r>
  </w:p>
  <w:p w:rsidR="00757299" w:rsidRDefault="0075729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99" w:rsidRDefault="0075729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9"/>
    <w:rsid w:val="0049358B"/>
    <w:rsid w:val="007077FF"/>
    <w:rsid w:val="007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header"/>
    <w:link w:val="a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pPr>
      <w:spacing w:before="120" w:after="216"/>
      <w:jc w:val="center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077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header"/>
    <w:link w:val="a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tecenter">
    <w:name w:val="rtecenter"/>
    <w:basedOn w:val="a"/>
    <w:uiPriority w:val="99"/>
    <w:pPr>
      <w:spacing w:before="120" w:after="216"/>
      <w:jc w:val="center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077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DG Win&amp;Soft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Аверина Евгения Владимировна</cp:lastModifiedBy>
  <cp:revision>2</cp:revision>
  <dcterms:created xsi:type="dcterms:W3CDTF">2020-12-09T02:59:00Z</dcterms:created>
  <dcterms:modified xsi:type="dcterms:W3CDTF">2020-12-09T02:59:00Z</dcterms:modified>
</cp:coreProperties>
</file>