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8C4564">
        <w:rPr>
          <w:rFonts w:ascii="Times New Roman" w:hAnsi="Times New Roman"/>
          <w:sz w:val="28"/>
          <w:szCs w:val="28"/>
        </w:rPr>
        <w:t>Нежилое помещение № б/</w:t>
      </w:r>
      <w:proofErr w:type="gramStart"/>
      <w:r w:rsidR="008C4564">
        <w:rPr>
          <w:rFonts w:ascii="Times New Roman" w:hAnsi="Times New Roman"/>
          <w:sz w:val="28"/>
          <w:szCs w:val="28"/>
        </w:rPr>
        <w:t>н</w:t>
      </w:r>
      <w:proofErr w:type="gramEnd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размещения офисов, административных помещений</w:t>
      </w:r>
    </w:p>
    <w:p w:rsidR="0031012D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Приморский край, Ханкайский район, </w:t>
      </w:r>
    </w:p>
    <w:p w:rsidR="00327F34" w:rsidRDefault="008C456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gramStart"/>
      <w:r>
        <w:rPr>
          <w:rFonts w:ascii="Times New Roman" w:hAnsi="Times New Roman"/>
          <w:sz w:val="28"/>
          <w:szCs w:val="28"/>
        </w:rPr>
        <w:t>Владимиро-Петровка</w:t>
      </w:r>
      <w:proofErr w:type="gramEnd"/>
      <w:r>
        <w:rPr>
          <w:rFonts w:ascii="Times New Roman" w:hAnsi="Times New Roman"/>
          <w:sz w:val="28"/>
          <w:szCs w:val="28"/>
        </w:rPr>
        <w:t>, ул. Горького</w:t>
      </w:r>
      <w:r w:rsidR="0031012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13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8C4564">
        <w:rPr>
          <w:rFonts w:ascii="Times New Roman" w:hAnsi="Times New Roman"/>
          <w:sz w:val="28"/>
          <w:szCs w:val="28"/>
        </w:rPr>
        <w:t xml:space="preserve"> Общая площадь 16,2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012D">
        <w:rPr>
          <w:rFonts w:ascii="Times New Roman" w:hAnsi="Times New Roman"/>
          <w:sz w:val="28"/>
          <w:szCs w:val="28"/>
        </w:rPr>
        <w:t>кв</w:t>
      </w:r>
      <w:proofErr w:type="gramStart"/>
      <w:r w:rsidR="0031012D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324A87">
        <w:rPr>
          <w:rFonts w:ascii="Times New Roman" w:hAnsi="Times New Roman"/>
          <w:sz w:val="28"/>
          <w:szCs w:val="28"/>
        </w:rPr>
        <w:t>, кадастровый номер 25:19:031301:553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Ханкайского муниципального </w:t>
      </w:r>
      <w:r w:rsidR="001701FE">
        <w:rPr>
          <w:rFonts w:ascii="Times New Roman" w:hAnsi="Times New Roman"/>
          <w:sz w:val="28"/>
          <w:szCs w:val="28"/>
        </w:rPr>
        <w:t>округа</w:t>
      </w:r>
      <w:bookmarkStart w:id="0" w:name="_GoBack"/>
      <w:bookmarkEnd w:id="0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>в нормальном состоянии, отвечающем требованиям, предъявляемым к эксплуатируемым нежилым помещениям, используемым для администрати</w:t>
      </w:r>
      <w:r w:rsidR="0031012D">
        <w:rPr>
          <w:rFonts w:ascii="Times New Roman" w:hAnsi="Times New Roman"/>
          <w:sz w:val="28"/>
          <w:szCs w:val="28"/>
        </w:rPr>
        <w:t>вных, коммерческих и иных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324A87" w:rsidRDefault="00324A87" w:rsidP="00324A8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F5CFD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</w:p>
    <w:p w:rsidR="00324A87" w:rsidRDefault="00324A87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</w:p>
    <w:p w:rsidR="000144F2" w:rsidRDefault="000144F2" w:rsidP="000144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34" w:rsidRPr="00327F34" w:rsidRDefault="00A32F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9425" cy="9639300"/>
            <wp:effectExtent l="0" t="0" r="9525" b="0"/>
            <wp:docPr id="2" name="Рисунок 2" descr="U:\Отдел имущественных отношений\Плохая\СМСП\Паспорта объектов в Перечне\тех документация\Тех паспорт Вл-Петровка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тех документация\Тех паспорт Вл-Петровка\1 ст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39300"/>
            <wp:effectExtent l="0" t="0" r="0" b="0"/>
            <wp:docPr id="3" name="Рисунок 3" descr="тех%20документация/Тех%20паспорт%20Вл-Петровка/2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%20документация/Тех%20паспорт%20Вл-Петровка/2%20с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58350"/>
            <wp:effectExtent l="0" t="0" r="0" b="0"/>
            <wp:docPr id="4" name="Рисунок 4" descr="тех%20документация/Тех%20паспорт%20Вл-Петровка/3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%20документация/Тех%20паспорт%20Вл-Петровка/3%20ст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439275"/>
            <wp:effectExtent l="0" t="0" r="0" b="9525"/>
            <wp:docPr id="5" name="Рисунок 5" descr="тех%20документация/Тех%20паспорт%20Вл-Петровка/4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%20документация/Тех%20паспорт%20Вл-Петровка/4%20ст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E7D" w:rsidRDefault="00487E7D" w:rsidP="00DB4ACB">
      <w:pPr>
        <w:spacing w:after="0" w:line="240" w:lineRule="auto"/>
      </w:pPr>
      <w:r>
        <w:separator/>
      </w:r>
    </w:p>
  </w:endnote>
  <w:endnote w:type="continuationSeparator" w:id="0">
    <w:p w:rsidR="00487E7D" w:rsidRDefault="00487E7D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E7D" w:rsidRDefault="00487E7D" w:rsidP="00DB4ACB">
      <w:pPr>
        <w:spacing w:after="0" w:line="240" w:lineRule="auto"/>
      </w:pPr>
      <w:r>
        <w:separator/>
      </w:r>
    </w:p>
  </w:footnote>
  <w:footnote w:type="continuationSeparator" w:id="0">
    <w:p w:rsidR="00487E7D" w:rsidRDefault="00487E7D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Описание: mem_208" style="width:12.1pt;height:12.1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44F2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01FE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4A87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87E7D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5F5CFD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C4564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2F25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11AC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1F372-C12C-4262-8F10-CCEA8436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4</cp:revision>
  <cp:lastPrinted>2019-08-23T03:55:00Z</cp:lastPrinted>
  <dcterms:created xsi:type="dcterms:W3CDTF">2020-10-13T23:25:00Z</dcterms:created>
  <dcterms:modified xsi:type="dcterms:W3CDTF">2021-09-08T01:10:00Z</dcterms:modified>
</cp:coreProperties>
</file>