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A4" w:rsidRPr="00CB08A4" w:rsidRDefault="00CB08A4" w:rsidP="00CB08A4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42"/>
        <w:gridCol w:w="2780"/>
        <w:gridCol w:w="3322"/>
      </w:tblGrid>
      <w:tr w:rsidR="00954323" w:rsidTr="006D0F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D0F3F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</w:t>
            </w:r>
            <w:r w:rsidR="006D0F3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="00954323">
              <w:rPr>
                <w:b/>
                <w:sz w:val="28"/>
              </w:rPr>
              <w:t>с</w:t>
            </w:r>
            <w:proofErr w:type="gramEnd"/>
            <w:r w:rsidR="0095432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6D0F3F">
        <w:trPr>
          <w:gridAfter w:val="2"/>
          <w:wAfter w:w="6102" w:type="dxa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CB08A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 w:rsidR="00531907">
              <w:rPr>
                <w:sz w:val="28"/>
              </w:rPr>
              <w:t>го района за 201</w:t>
            </w:r>
            <w:r w:rsidR="00CB08A4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</w:t>
      </w:r>
      <w:r w:rsidR="00531907">
        <w:rPr>
          <w:sz w:val="28"/>
          <w:szCs w:val="28"/>
        </w:rPr>
        <w:t>онтрольно-счетной палаты за 201</w:t>
      </w:r>
      <w:r w:rsidR="00CB08A4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531907">
        <w:rPr>
          <w:sz w:val="28"/>
          <w:szCs w:val="28"/>
        </w:rPr>
        <w:t>пального района за 201</w:t>
      </w:r>
      <w:r w:rsidR="00CB08A4">
        <w:rPr>
          <w:sz w:val="28"/>
          <w:szCs w:val="28"/>
        </w:rPr>
        <w:t>9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Ханкайского муниципального района.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  Е.Н. Литовченко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35BE"/>
    <w:rsid w:val="001E064E"/>
    <w:rsid w:val="00276274"/>
    <w:rsid w:val="00277566"/>
    <w:rsid w:val="002871AA"/>
    <w:rsid w:val="002E5C68"/>
    <w:rsid w:val="002F07AE"/>
    <w:rsid w:val="00310672"/>
    <w:rsid w:val="003816F8"/>
    <w:rsid w:val="00393C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CB08A4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1E2A-7128-4FB6-AA72-E8C314E5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2019-05-29T01:36:00Z</cp:lastPrinted>
  <dcterms:created xsi:type="dcterms:W3CDTF">2019-05-29T01:36:00Z</dcterms:created>
  <dcterms:modified xsi:type="dcterms:W3CDTF">2020-02-17T02:15:00Z</dcterms:modified>
</cp:coreProperties>
</file>