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FD0D8A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опроведениипубличныхобсуждений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проектанормативногоправовогоакта</w:t>
      </w:r>
    </w:p>
    <w:p w:rsidR="00FD0D8A" w:rsidRDefault="00FD0D8A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8E522D">
        <w:rPr>
          <w:rFonts w:ascii="Times New Roman" w:hAnsi="Times New Roman"/>
          <w:sz w:val="24"/>
          <w:szCs w:val="24"/>
        </w:rPr>
        <w:t>Комитет по управлению муниципальным имуществом</w:t>
      </w:r>
      <w:r w:rsidR="002E08AB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проведениипубличныхобсужденийпроектанормативногоправовогоактаисборепредложенийзаинтересованныхлиц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Pr="00786733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</w:t>
      </w:r>
      <w:proofErr w:type="gramStart"/>
      <w:r w:rsidR="00187F33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2E08AB">
        <w:rPr>
          <w:rFonts w:ascii="Times New Roman" w:hAnsi="Times New Roman"/>
          <w:sz w:val="24"/>
          <w:szCs w:val="24"/>
        </w:rPr>
        <w:t>, д.</w:t>
      </w:r>
      <w:r w:rsidR="00187F33">
        <w:rPr>
          <w:rFonts w:ascii="Times New Roman" w:hAnsi="Times New Roman"/>
          <w:sz w:val="24"/>
          <w:szCs w:val="24"/>
        </w:rPr>
        <w:t>10</w:t>
      </w:r>
      <w:r w:rsidR="002E0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</w:t>
      </w:r>
      <w:r w:rsidR="00187F33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sz w:val="24"/>
          <w:szCs w:val="24"/>
        </w:rPr>
        <w:t>, а также по адресу электронной почты</w:t>
      </w:r>
      <w:r w:rsidRPr="00786733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187F33" w:rsidRPr="0078673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="00187F33" w:rsidRPr="00786733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="00187F33" w:rsidRPr="0078673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sdp</w:t>
        </w:r>
        <w:r w:rsidR="00187F33" w:rsidRPr="00786733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187F33" w:rsidRPr="0078673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rambler</w:t>
        </w:r>
        <w:r w:rsidR="00187F33" w:rsidRPr="0078673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187F33" w:rsidRPr="0078673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9365C1" w:rsidRPr="00786733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786733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480511">
        <w:rPr>
          <w:rFonts w:ascii="Times New Roman" w:hAnsi="Times New Roman"/>
          <w:b/>
          <w:sz w:val="24"/>
          <w:szCs w:val="24"/>
          <w:u w:val="single"/>
        </w:rPr>
        <w:t>21</w:t>
      </w:r>
      <w:r w:rsidRPr="00786733">
        <w:rPr>
          <w:rFonts w:ascii="Times New Roman" w:hAnsi="Times New Roman"/>
          <w:b/>
          <w:sz w:val="24"/>
          <w:szCs w:val="24"/>
          <w:u w:val="single"/>
        </w:rPr>
        <w:t>.</w:t>
      </w:r>
      <w:r w:rsidR="00480511">
        <w:rPr>
          <w:rFonts w:ascii="Times New Roman" w:hAnsi="Times New Roman"/>
          <w:b/>
          <w:sz w:val="24"/>
          <w:szCs w:val="24"/>
          <w:u w:val="single"/>
        </w:rPr>
        <w:t>10</w:t>
      </w:r>
      <w:r w:rsidRPr="00786733">
        <w:rPr>
          <w:rFonts w:ascii="Times New Roman" w:hAnsi="Times New Roman"/>
          <w:b/>
          <w:sz w:val="24"/>
          <w:szCs w:val="24"/>
          <w:u w:val="single"/>
        </w:rPr>
        <w:t>.201</w:t>
      </w:r>
      <w:r w:rsidR="00551EBF" w:rsidRPr="00786733">
        <w:rPr>
          <w:rFonts w:ascii="Times New Roman" w:hAnsi="Times New Roman"/>
          <w:b/>
          <w:sz w:val="24"/>
          <w:szCs w:val="24"/>
          <w:u w:val="single"/>
        </w:rPr>
        <w:t>9</w:t>
      </w:r>
      <w:r w:rsidRPr="00786733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786733">
        <w:rPr>
          <w:rFonts w:ascii="Times New Roman" w:hAnsi="Times New Roman"/>
          <w:sz w:val="24"/>
          <w:szCs w:val="24"/>
        </w:rPr>
        <w:t>.</w:t>
      </w:r>
    </w:p>
    <w:p w:rsidR="00EF4E09" w:rsidRPr="00786733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86733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 w:rsidRPr="00786733">
        <w:rPr>
          <w:rFonts w:ascii="Times New Roman" w:hAnsi="Times New Roman"/>
          <w:sz w:val="24"/>
          <w:szCs w:val="24"/>
        </w:rPr>
        <w:t xml:space="preserve">ния </w:t>
      </w:r>
      <w:r w:rsidR="008B47FB" w:rsidRPr="00786733">
        <w:rPr>
          <w:rFonts w:ascii="Times New Roman" w:hAnsi="Times New Roman"/>
          <w:sz w:val="24"/>
          <w:szCs w:val="24"/>
        </w:rPr>
        <w:t xml:space="preserve">о  </w:t>
      </w:r>
      <w:r w:rsidR="008B47FB" w:rsidRPr="00786733">
        <w:rPr>
          <w:rFonts w:ascii="Times New Roman" w:hAnsi="Times New Roman" w:hint="eastAsia"/>
          <w:sz w:val="24"/>
          <w:szCs w:val="24"/>
        </w:rPr>
        <w:t>проведениипубличныхобсужденийпроектанормативногоправовогоакта</w:t>
      </w:r>
      <w:r w:rsidR="004F2124" w:rsidRPr="00786733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786733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EF4E09" w:rsidRPr="00786733">
          <w:rPr>
            <w:rStyle w:val="a3"/>
            <w:rFonts w:ascii="Times New Roman" w:hAnsi="Times New Roman"/>
            <w:color w:val="auto"/>
            <w:sz w:val="24"/>
            <w:szCs w:val="24"/>
          </w:rPr>
          <w:t>http://admmosrednekan.ru/inova_block_mediaset/865/card/?tag=publichnyie-obsuzhdeniya-proekta-akta</w:t>
        </w:r>
      </w:hyperlink>
    </w:p>
    <w:p w:rsidR="00B03535" w:rsidRPr="00786733" w:rsidRDefault="009365C1" w:rsidP="00B03535">
      <w:pPr>
        <w:widowControl w:val="0"/>
        <w:ind w:firstLine="539"/>
        <w:jc w:val="both"/>
      </w:pPr>
      <w:r w:rsidRPr="00786733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размещена на официальном сайте </w:t>
      </w:r>
      <w:r w:rsidR="00786733" w:rsidRPr="00786733">
        <w:rPr>
          <w:rFonts w:ascii="Times New Roman" w:hAnsi="Times New Roman"/>
          <w:sz w:val="24"/>
          <w:szCs w:val="24"/>
        </w:rPr>
        <w:t>муниципального образования «Среднеканский городской округ»</w:t>
      </w:r>
      <w:r w:rsidR="006A3FD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F4E09" w:rsidRPr="00786733">
          <w:rPr>
            <w:rStyle w:val="a3"/>
            <w:rFonts w:ascii="Times New Roman" w:hAnsi="Times New Roman"/>
            <w:color w:val="auto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786733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86733">
        <w:rPr>
          <w:rFonts w:ascii="Times New Roman" w:hAnsi="Times New Roman"/>
          <w:sz w:val="24"/>
          <w:szCs w:val="24"/>
        </w:rPr>
        <w:t>не позднее</w:t>
      </w:r>
      <w:r w:rsidR="006A3FDC">
        <w:rPr>
          <w:rFonts w:ascii="Times New Roman" w:hAnsi="Times New Roman"/>
          <w:sz w:val="24"/>
          <w:szCs w:val="24"/>
        </w:rPr>
        <w:t xml:space="preserve"> </w:t>
      </w:r>
      <w:r w:rsidR="00480511">
        <w:rPr>
          <w:rFonts w:ascii="Times New Roman" w:hAnsi="Times New Roman"/>
          <w:b/>
          <w:sz w:val="24"/>
          <w:szCs w:val="24"/>
          <w:u w:val="single"/>
        </w:rPr>
        <w:t>05</w:t>
      </w:r>
      <w:r w:rsidR="00872AD9" w:rsidRPr="00786733">
        <w:rPr>
          <w:rFonts w:ascii="Times New Roman" w:hAnsi="Times New Roman"/>
          <w:b/>
          <w:sz w:val="24"/>
          <w:szCs w:val="24"/>
          <w:u w:val="single"/>
        </w:rPr>
        <w:t>.</w:t>
      </w:r>
      <w:r w:rsidR="00786733" w:rsidRPr="00786733">
        <w:rPr>
          <w:rFonts w:ascii="Times New Roman" w:hAnsi="Times New Roman"/>
          <w:b/>
          <w:sz w:val="24"/>
          <w:szCs w:val="24"/>
          <w:u w:val="single"/>
        </w:rPr>
        <w:t>1</w:t>
      </w:r>
      <w:r w:rsidR="00480511">
        <w:rPr>
          <w:rFonts w:ascii="Times New Roman" w:hAnsi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872AD9" w:rsidRPr="00786733">
        <w:rPr>
          <w:rFonts w:ascii="Times New Roman" w:hAnsi="Times New Roman"/>
          <w:b/>
          <w:sz w:val="24"/>
          <w:szCs w:val="24"/>
          <w:u w:val="single"/>
        </w:rPr>
        <w:t>.201</w:t>
      </w:r>
      <w:r w:rsidR="00551EBF" w:rsidRPr="00786733">
        <w:rPr>
          <w:rFonts w:ascii="Times New Roman" w:hAnsi="Times New Roman"/>
          <w:b/>
          <w:sz w:val="24"/>
          <w:szCs w:val="24"/>
          <w:u w:val="single"/>
        </w:rPr>
        <w:t>9</w:t>
      </w:r>
      <w:r w:rsidR="00872AD9" w:rsidRPr="00786733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72AD9" w:rsidRPr="00786733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187F33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FD0D8A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187F33" w:rsidP="006A3F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3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методики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>,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собственности и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0877CA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CA">
              <w:rPr>
                <w:rFonts w:ascii="Times New Roman" w:hAnsi="Times New Roman" w:hint="eastAsia"/>
                <w:sz w:val="24"/>
                <w:szCs w:val="24"/>
              </w:rPr>
              <w:t>Комитет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7C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7CA">
              <w:rPr>
                <w:rFonts w:ascii="Times New Roman" w:hAnsi="Times New Roman" w:hint="eastAsia"/>
                <w:sz w:val="24"/>
                <w:szCs w:val="24"/>
              </w:rPr>
              <w:t>управлению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7CA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7CA">
              <w:rPr>
                <w:rFonts w:ascii="Times New Roman" w:hAnsi="Times New Roman" w:hint="eastAsia"/>
                <w:sz w:val="24"/>
                <w:szCs w:val="24"/>
              </w:rPr>
              <w:t>имуществом</w:t>
            </w:r>
            <w:r w:rsidR="00FD0D8A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786733">
              <w:rPr>
                <w:rFonts w:ascii="Times New Roman" w:hAnsi="Times New Roman"/>
                <w:sz w:val="24"/>
                <w:szCs w:val="24"/>
              </w:rPr>
              <w:t xml:space="preserve"> (КУМИ)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62248" w:rsidRDefault="004B29A3" w:rsidP="006A3F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Утверждаются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услов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>,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4B29A3" w:rsidRDefault="00FD0D8A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Земельны</w:t>
            </w:r>
            <w:r w:rsidR="004B29A3">
              <w:rPr>
                <w:rFonts w:ascii="Times New Roman" w:hAnsi="Times New Roman"/>
                <w:sz w:val="24"/>
                <w:szCs w:val="24"/>
              </w:rPr>
              <w:t>й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кодексРоссийскойФедерации</w:t>
            </w:r>
            <w:r w:rsidR="004B29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9A3" w:rsidRDefault="004B29A3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 xml:space="preserve"> от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25.10.2001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года№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>137-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ФЗ«ОвведениивдействиеЗемельногокодексаРоссийскойФедерации»</w:t>
            </w:r>
          </w:p>
          <w:p w:rsidR="00FD0D8A" w:rsidRDefault="004B29A3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0D8A" w:rsidRPr="00CF7D2E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FD0D8A">
              <w:rPr>
                <w:rFonts w:ascii="Times New Roman" w:hAnsi="Times New Roman"/>
                <w:sz w:val="24"/>
                <w:szCs w:val="24"/>
              </w:rPr>
              <w:t>ый</w:t>
            </w:r>
            <w:r w:rsidR="00FD0D8A" w:rsidRPr="00CF7D2E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24.07.2002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года№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>101-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ФЗ«Обоборотеземельсельскохозяйственногоназначения»</w:t>
            </w:r>
            <w:r w:rsidR="00FD0D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26B3" w:rsidRPr="004B29A3" w:rsidRDefault="00FD0D8A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06.10.2003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4B29A3" w:rsidRDefault="00FD0D8A" w:rsidP="006A3FDC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6733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государственной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78673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методики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786733" w:rsidRPr="00187F33">
              <w:rPr>
                <w:rFonts w:ascii="Times New Roman" w:hAnsi="Times New Roman"/>
                <w:sz w:val="24"/>
                <w:szCs w:val="24"/>
              </w:rPr>
              <w:t>,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lastRenderedPageBreak/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0800AE">
        <w:tc>
          <w:tcPr>
            <w:tcW w:w="9570" w:type="dxa"/>
          </w:tcPr>
          <w:p w:rsidR="00B62248" w:rsidRPr="00FF7718" w:rsidRDefault="00FD0D8A" w:rsidP="004B2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Согласно</w:t>
            </w:r>
            <w:proofErr w:type="gramEnd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 действующего законодательства РФ</w:t>
            </w:r>
            <w:r w:rsidR="006A3FDC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услови</w:t>
            </w:r>
            <w:r w:rsidR="004B29A3">
              <w:rPr>
                <w:rFonts w:ascii="Times New Roman" w:hAnsi="Times New Roman"/>
                <w:sz w:val="24"/>
                <w:szCs w:val="24"/>
              </w:rPr>
              <w:t>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методик</w:t>
            </w:r>
            <w:r w:rsidR="004B29A3">
              <w:rPr>
                <w:rFonts w:ascii="Times New Roman" w:hAnsi="Times New Roman"/>
                <w:sz w:val="24"/>
                <w:szCs w:val="24"/>
              </w:rPr>
              <w:t>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4B29A3" w:rsidRPr="004B29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>
              <w:rPr>
                <w:rFonts w:ascii="Times New Roman" w:hAnsi="Times New Roman"/>
                <w:sz w:val="24"/>
                <w:szCs w:val="24"/>
              </w:rPr>
              <w:t>С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реднеканского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CB26B3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8673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FD0D8A">
              <w:rPr>
                <w:rFonts w:ascii="Times New Roman" w:hAnsi="Times New Roman"/>
                <w:sz w:val="24"/>
                <w:szCs w:val="24"/>
              </w:rPr>
              <w:t>9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BA0C6B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013B1E" w:rsidP="006A3FD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>
              <w:rPr>
                <w:rFonts w:ascii="Times New Roman" w:hAnsi="Times New Roman"/>
                <w:sz w:val="24"/>
                <w:szCs w:val="24"/>
              </w:rPr>
              <w:t>«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методики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33" w:rsidRPr="00187F3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="00786733">
              <w:rPr>
                <w:rFonts w:ascii="Times New Roman" w:hAnsi="Times New Roman"/>
                <w:sz w:val="24"/>
                <w:szCs w:val="24"/>
              </w:rPr>
              <w:t>».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</w:t>
            </w:r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указанным</w:t>
            </w:r>
            <w:proofErr w:type="gramEnd"/>
            <w:r w:rsidR="006A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"/>
        <w:gridCol w:w="8995"/>
        <w:gridCol w:w="281"/>
      </w:tblGrid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4B29A3" w:rsidRPr="004B29A3" w:rsidRDefault="00CB26B3" w:rsidP="004B29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B29A3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FD0D8A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Обутвержденииусловийпредоставленияземельныхучастковнаходящихсявгосударственнойимуниципальнойсобственностииметодикирасчетааренднойплатызапользованиеземельнымиучастками</w:t>
            </w:r>
            <w:r w:rsidR="004B29A3" w:rsidRPr="004B29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29A3" w:rsidRPr="004B29A3">
              <w:rPr>
                <w:rFonts w:ascii="Times New Roman" w:hAnsi="Times New Roman" w:hint="eastAsia"/>
                <w:sz w:val="24"/>
                <w:szCs w:val="24"/>
              </w:rPr>
              <w:t>находящимисявмуниципальнойсобственностииземельнымиучасткамигосударственнаясобственностьнакоторыенеразграниченанатерритории</w:t>
            </w:r>
          </w:p>
          <w:p w:rsidR="009365C1" w:rsidRPr="00D5215B" w:rsidRDefault="004B29A3" w:rsidP="004B29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3">
              <w:rPr>
                <w:rFonts w:ascii="Times New Roman" w:hAnsi="Times New Roman" w:hint="eastAsia"/>
                <w:sz w:val="24"/>
                <w:szCs w:val="24"/>
              </w:rPr>
              <w:t>Среднеканскогогородскогоокруга</w:t>
            </w:r>
            <w:r w:rsidR="00FD0D8A" w:rsidRPr="00257F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FD0D8A" w:rsidRDefault="00DF05F7" w:rsidP="00FD0D8A">
      <w:pPr>
        <w:rPr>
          <w:sz w:val="18"/>
          <w:szCs w:val="18"/>
        </w:rPr>
      </w:pPr>
    </w:p>
    <w:sectPr w:rsidR="00DF05F7" w:rsidRPr="00FD0D8A" w:rsidSect="00FD0D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50E09"/>
    <w:rsid w:val="0007232D"/>
    <w:rsid w:val="000800AE"/>
    <w:rsid w:val="000877CA"/>
    <w:rsid w:val="000A2E64"/>
    <w:rsid w:val="000E14DD"/>
    <w:rsid w:val="00183C14"/>
    <w:rsid w:val="00187F33"/>
    <w:rsid w:val="001A6927"/>
    <w:rsid w:val="001D36AC"/>
    <w:rsid w:val="002931EE"/>
    <w:rsid w:val="002D1116"/>
    <w:rsid w:val="002E08AB"/>
    <w:rsid w:val="002E7690"/>
    <w:rsid w:val="003068B7"/>
    <w:rsid w:val="00331076"/>
    <w:rsid w:val="00346507"/>
    <w:rsid w:val="00372FD1"/>
    <w:rsid w:val="00373153"/>
    <w:rsid w:val="00441FAC"/>
    <w:rsid w:val="00461FE6"/>
    <w:rsid w:val="00467D85"/>
    <w:rsid w:val="00477888"/>
    <w:rsid w:val="00480511"/>
    <w:rsid w:val="00492483"/>
    <w:rsid w:val="004B29A3"/>
    <w:rsid w:val="004D4EB7"/>
    <w:rsid w:val="004F2124"/>
    <w:rsid w:val="00551EBF"/>
    <w:rsid w:val="005E5606"/>
    <w:rsid w:val="00627709"/>
    <w:rsid w:val="006A3FDC"/>
    <w:rsid w:val="00745B4D"/>
    <w:rsid w:val="00786733"/>
    <w:rsid w:val="00812D39"/>
    <w:rsid w:val="00813C1B"/>
    <w:rsid w:val="00872AD9"/>
    <w:rsid w:val="008B11E8"/>
    <w:rsid w:val="008B47FB"/>
    <w:rsid w:val="008E522D"/>
    <w:rsid w:val="00902687"/>
    <w:rsid w:val="00905C93"/>
    <w:rsid w:val="009365C1"/>
    <w:rsid w:val="00942E02"/>
    <w:rsid w:val="00962F38"/>
    <w:rsid w:val="00976EEC"/>
    <w:rsid w:val="009912C2"/>
    <w:rsid w:val="009E42F5"/>
    <w:rsid w:val="00A83B9F"/>
    <w:rsid w:val="00B03535"/>
    <w:rsid w:val="00B57628"/>
    <w:rsid w:val="00B62248"/>
    <w:rsid w:val="00BA0C6B"/>
    <w:rsid w:val="00C07D51"/>
    <w:rsid w:val="00C54C26"/>
    <w:rsid w:val="00C60C15"/>
    <w:rsid w:val="00CB26B3"/>
    <w:rsid w:val="00D16770"/>
    <w:rsid w:val="00D22F8A"/>
    <w:rsid w:val="00D52F4D"/>
    <w:rsid w:val="00D6395F"/>
    <w:rsid w:val="00DF05F7"/>
    <w:rsid w:val="00DF3672"/>
    <w:rsid w:val="00E9425B"/>
    <w:rsid w:val="00EF4E09"/>
    <w:rsid w:val="00F36A4E"/>
    <w:rsid w:val="00F9357F"/>
    <w:rsid w:val="00F966BF"/>
    <w:rsid w:val="00FA798F"/>
    <w:rsid w:val="00FD0D8A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87F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kumi-sdp@rambl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32</cp:revision>
  <dcterms:created xsi:type="dcterms:W3CDTF">2016-04-19T01:00:00Z</dcterms:created>
  <dcterms:modified xsi:type="dcterms:W3CDTF">2019-09-17T00:00:00Z</dcterms:modified>
</cp:coreProperties>
</file>