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75" w:rsidRPr="00E12275" w:rsidRDefault="00E12275" w:rsidP="00E12275">
      <w:pPr>
        <w:keepNext/>
        <w:widowControl w:val="0"/>
        <w:tabs>
          <w:tab w:val="num" w:pos="1008"/>
        </w:tabs>
        <w:jc w:val="center"/>
        <w:outlineLvl w:val="4"/>
        <w:rPr>
          <w:rFonts w:eastAsia="Arial Unicode MS"/>
          <w:b/>
          <w:bCs/>
          <w:kern w:val="1"/>
          <w:sz w:val="40"/>
          <w:szCs w:val="40"/>
        </w:rPr>
      </w:pPr>
      <w:r w:rsidRPr="00E12275">
        <w:rPr>
          <w:rFonts w:eastAsia="Arial Unicode MS"/>
          <w:b/>
          <w:bCs/>
          <w:kern w:val="1"/>
          <w:sz w:val="40"/>
          <w:szCs w:val="40"/>
        </w:rPr>
        <w:t>А Д М И Н И С Т Р А Ц И Я</w:t>
      </w:r>
    </w:p>
    <w:p w:rsidR="00E12275" w:rsidRPr="00E12275" w:rsidRDefault="00E12275" w:rsidP="00E12275">
      <w:pPr>
        <w:keepNext/>
        <w:widowControl w:val="0"/>
        <w:tabs>
          <w:tab w:val="num" w:pos="1008"/>
        </w:tabs>
        <w:ind w:left="1008" w:hanging="1008"/>
        <w:jc w:val="center"/>
        <w:outlineLvl w:val="4"/>
        <w:rPr>
          <w:rFonts w:eastAsia="Arial Unicode MS"/>
          <w:b/>
          <w:bCs/>
          <w:kern w:val="1"/>
          <w:sz w:val="40"/>
          <w:szCs w:val="40"/>
        </w:rPr>
      </w:pPr>
      <w:r w:rsidRPr="00E12275">
        <w:rPr>
          <w:rFonts w:eastAsia="Arial Unicode MS"/>
          <w:b/>
          <w:bCs/>
          <w:kern w:val="1"/>
          <w:sz w:val="40"/>
          <w:szCs w:val="40"/>
        </w:rPr>
        <w:t>СРЕДНЕКАНСКОГО ГОРОДСКОГО ОКРУГА</w:t>
      </w:r>
    </w:p>
    <w:p w:rsidR="00E12275" w:rsidRPr="00E12275" w:rsidRDefault="00E12275" w:rsidP="00E12275">
      <w:pPr>
        <w:widowControl w:val="0"/>
        <w:spacing w:after="120"/>
        <w:jc w:val="center"/>
        <w:rPr>
          <w:rFonts w:ascii="Arial" w:eastAsia="Arial Unicode MS" w:hAnsi="Arial"/>
          <w:b/>
          <w:bCs/>
          <w:kern w:val="1"/>
          <w:sz w:val="20"/>
        </w:rPr>
      </w:pPr>
      <w:r w:rsidRPr="00E12275">
        <w:rPr>
          <w:rFonts w:ascii="Arial" w:eastAsia="Arial Unicode MS" w:hAnsi="Arial"/>
          <w:b/>
          <w:bCs/>
          <w:kern w:val="1"/>
          <w:sz w:val="20"/>
        </w:rPr>
        <w:t> </w:t>
      </w:r>
    </w:p>
    <w:p w:rsidR="00EF0B51" w:rsidRDefault="00107091" w:rsidP="00107091">
      <w:pPr>
        <w:widowControl w:val="0"/>
        <w:spacing w:after="120"/>
        <w:jc w:val="center"/>
        <w:rPr>
          <w:rFonts w:eastAsia="Arial Unicode MS"/>
          <w:b/>
          <w:bCs/>
          <w:kern w:val="1"/>
          <w:sz w:val="40"/>
          <w:szCs w:val="40"/>
        </w:rPr>
      </w:pPr>
      <w:r>
        <w:rPr>
          <w:rFonts w:eastAsia="Arial Unicode MS"/>
          <w:b/>
          <w:bCs/>
          <w:kern w:val="1"/>
          <w:sz w:val="40"/>
          <w:szCs w:val="40"/>
        </w:rPr>
        <w:t xml:space="preserve">П О С Т А Н О В Л Е Н И </w:t>
      </w:r>
    </w:p>
    <w:p w:rsidR="003E010B" w:rsidRDefault="003E010B" w:rsidP="003E010B">
      <w:pPr>
        <w:rPr>
          <w:rFonts w:eastAsia="Arial Unicode MS"/>
          <w:b/>
          <w:bCs/>
          <w:kern w:val="1"/>
          <w:sz w:val="40"/>
          <w:szCs w:val="40"/>
        </w:rPr>
      </w:pPr>
    </w:p>
    <w:p w:rsidR="00EF0B51" w:rsidRPr="00B96E3E" w:rsidRDefault="00107091" w:rsidP="003E010B">
      <w:pPr>
        <w:ind w:left="-426"/>
        <w:rPr>
          <w:i/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17.05.2018г</w:t>
      </w:r>
      <w:r w:rsidR="00EF0B51">
        <w:rPr>
          <w:i/>
          <w:iCs/>
          <w:sz w:val="28"/>
          <w:szCs w:val="28"/>
        </w:rPr>
        <w:t xml:space="preserve"> </w:t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6B742B">
        <w:rPr>
          <w:i/>
          <w:iCs/>
          <w:sz w:val="28"/>
          <w:szCs w:val="28"/>
        </w:rPr>
        <w:t xml:space="preserve">          </w:t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B436E2">
        <w:rPr>
          <w:i/>
          <w:iCs/>
          <w:sz w:val="28"/>
          <w:szCs w:val="28"/>
        </w:rPr>
        <w:tab/>
      </w:r>
      <w:r w:rsidR="00B436E2" w:rsidRPr="00B436E2">
        <w:rPr>
          <w:i/>
          <w:iCs/>
          <w:sz w:val="28"/>
          <w:szCs w:val="28"/>
        </w:rPr>
        <w:t xml:space="preserve"> </w:t>
      </w:r>
      <w:r w:rsidR="0076399B">
        <w:rPr>
          <w:i/>
          <w:iCs/>
          <w:sz w:val="28"/>
          <w:szCs w:val="28"/>
        </w:rPr>
        <w:t xml:space="preserve"> </w:t>
      </w:r>
      <w:r w:rsidR="006B742B">
        <w:rPr>
          <w:i/>
          <w:iCs/>
          <w:sz w:val="28"/>
          <w:szCs w:val="28"/>
        </w:rPr>
        <w:t xml:space="preserve">      </w:t>
      </w:r>
      <w:r w:rsidR="003E010B">
        <w:rPr>
          <w:i/>
          <w:iCs/>
          <w:sz w:val="28"/>
          <w:szCs w:val="28"/>
        </w:rPr>
        <w:t xml:space="preserve">                                                    </w:t>
      </w:r>
      <w:r w:rsidR="006B742B">
        <w:rPr>
          <w:i/>
          <w:iCs/>
          <w:sz w:val="28"/>
          <w:szCs w:val="28"/>
        </w:rPr>
        <w:t xml:space="preserve">  </w:t>
      </w:r>
      <w:r w:rsidR="0076399B">
        <w:rPr>
          <w:iCs/>
          <w:sz w:val="28"/>
          <w:szCs w:val="28"/>
        </w:rPr>
        <w:t>№</w:t>
      </w:r>
      <w:r w:rsidR="00F6055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</w:rPr>
        <w:t>85</w:t>
      </w:r>
      <w:r w:rsidR="006B742B" w:rsidRPr="006B742B">
        <w:rPr>
          <w:i/>
          <w:iCs/>
          <w:sz w:val="28"/>
          <w:szCs w:val="28"/>
          <w:u w:val="single"/>
        </w:rPr>
        <w:t xml:space="preserve">        </w:t>
      </w:r>
      <w:r w:rsidR="00B436E2" w:rsidRPr="006B742B">
        <w:rPr>
          <w:i/>
          <w:iCs/>
          <w:sz w:val="28"/>
          <w:szCs w:val="28"/>
          <w:u w:val="single"/>
        </w:rPr>
        <w:t xml:space="preserve">      </w:t>
      </w:r>
      <w:r w:rsidR="00B436E2" w:rsidRPr="00B436E2">
        <w:rPr>
          <w:i/>
          <w:iCs/>
          <w:sz w:val="28"/>
          <w:szCs w:val="28"/>
          <w:u w:val="single"/>
        </w:rPr>
        <w:t xml:space="preserve">     </w:t>
      </w:r>
      <w:r w:rsidR="00B436E2" w:rsidRPr="00B436E2">
        <w:rPr>
          <w:i/>
          <w:iCs/>
          <w:sz w:val="28"/>
          <w:szCs w:val="28"/>
        </w:rPr>
        <w:t xml:space="preserve"> </w:t>
      </w:r>
    </w:p>
    <w:p w:rsidR="00EF0B51" w:rsidRDefault="00EF0B51" w:rsidP="00EF0B51">
      <w:pPr>
        <w:pStyle w:val="ConsPlusTitle"/>
        <w:widowControl/>
        <w:jc w:val="center"/>
      </w:pPr>
    </w:p>
    <w:p w:rsidR="002A00AE" w:rsidRDefault="002A00AE" w:rsidP="00EF0B51">
      <w:pPr>
        <w:pStyle w:val="ConsPlusTitle"/>
        <w:widowControl/>
        <w:jc w:val="center"/>
      </w:pPr>
    </w:p>
    <w:p w:rsidR="006B742B" w:rsidRDefault="006B742B" w:rsidP="006B742B">
      <w:pPr>
        <w:jc w:val="center"/>
        <w:rPr>
          <w:b/>
          <w:bCs/>
          <w:color w:val="000000"/>
          <w:sz w:val="28"/>
          <w:szCs w:val="28"/>
        </w:rPr>
      </w:pPr>
      <w:r w:rsidRPr="00FC6E3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реорганизации</w:t>
      </w:r>
      <w:r w:rsidRPr="00FC6E32">
        <w:rPr>
          <w:b/>
          <w:bCs/>
          <w:sz w:val="28"/>
          <w:szCs w:val="28"/>
        </w:rPr>
        <w:t xml:space="preserve"> </w:t>
      </w:r>
      <w:r w:rsidR="00A651BD">
        <w:rPr>
          <w:b/>
          <w:color w:val="000000"/>
          <w:spacing w:val="-2"/>
          <w:sz w:val="28"/>
          <w:szCs w:val="28"/>
        </w:rPr>
        <w:t>Администрации Среднеканского городского округа</w:t>
      </w:r>
      <w:r w:rsidRPr="006B742B">
        <w:rPr>
          <w:b/>
          <w:color w:val="000000"/>
          <w:spacing w:val="-2"/>
          <w:sz w:val="28"/>
          <w:szCs w:val="28"/>
        </w:rPr>
        <w:t xml:space="preserve"> </w:t>
      </w:r>
      <w:r w:rsidR="00A1443F" w:rsidRPr="006B742B">
        <w:rPr>
          <w:b/>
          <w:color w:val="000000"/>
          <w:spacing w:val="-2"/>
          <w:sz w:val="28"/>
          <w:szCs w:val="28"/>
        </w:rPr>
        <w:t xml:space="preserve">путем </w:t>
      </w:r>
      <w:r w:rsidR="00A1443F">
        <w:rPr>
          <w:b/>
          <w:color w:val="000000"/>
          <w:spacing w:val="-2"/>
          <w:sz w:val="28"/>
          <w:szCs w:val="28"/>
        </w:rPr>
        <w:t>присоединения к не</w:t>
      </w:r>
      <w:r w:rsidR="002739B0">
        <w:rPr>
          <w:b/>
          <w:color w:val="000000"/>
          <w:spacing w:val="-2"/>
          <w:sz w:val="28"/>
          <w:szCs w:val="28"/>
        </w:rPr>
        <w:t>й</w:t>
      </w:r>
      <w:r w:rsidRPr="006B742B">
        <w:rPr>
          <w:b/>
          <w:color w:val="000000"/>
          <w:spacing w:val="-2"/>
          <w:sz w:val="28"/>
          <w:szCs w:val="28"/>
        </w:rPr>
        <w:t xml:space="preserve"> </w:t>
      </w:r>
      <w:r w:rsidR="00A73D69">
        <w:rPr>
          <w:b/>
          <w:color w:val="000000"/>
          <w:spacing w:val="-2"/>
          <w:sz w:val="28"/>
          <w:szCs w:val="28"/>
        </w:rPr>
        <w:t>Управления социальной политики</w:t>
      </w:r>
      <w:r w:rsidR="00A651BD">
        <w:rPr>
          <w:b/>
          <w:color w:val="000000"/>
          <w:spacing w:val="-2"/>
          <w:sz w:val="28"/>
          <w:szCs w:val="28"/>
        </w:rPr>
        <w:t xml:space="preserve"> Администрации Среднеканского городского округа</w:t>
      </w:r>
    </w:p>
    <w:p w:rsidR="00A1443F" w:rsidRDefault="00A1443F" w:rsidP="006B742B">
      <w:pPr>
        <w:jc w:val="center"/>
        <w:rPr>
          <w:b/>
          <w:bCs/>
          <w:color w:val="000000"/>
          <w:sz w:val="28"/>
          <w:szCs w:val="28"/>
        </w:rPr>
      </w:pPr>
    </w:p>
    <w:p w:rsidR="00492257" w:rsidRDefault="00A651BD" w:rsidP="00D4697F">
      <w:pPr>
        <w:widowControl w:val="0"/>
        <w:autoSpaceDE w:val="0"/>
        <w:autoSpaceDN w:val="0"/>
        <w:adjustRightInd w:val="0"/>
        <w:spacing w:line="360" w:lineRule="auto"/>
        <w:ind w:left="-567" w:firstLine="709"/>
        <w:jc w:val="both"/>
        <w:rPr>
          <w:b/>
          <w:bCs/>
          <w:sz w:val="28"/>
          <w:szCs w:val="28"/>
        </w:rPr>
      </w:pPr>
      <w:r w:rsidRPr="00A651BD">
        <w:rPr>
          <w:sz w:val="28"/>
          <w:szCs w:val="28"/>
        </w:rPr>
        <w:t>В целях оптимизации с</w:t>
      </w:r>
      <w:r>
        <w:rPr>
          <w:sz w:val="28"/>
          <w:szCs w:val="28"/>
        </w:rPr>
        <w:t xml:space="preserve">истемы органов местного самоуправления Среднеканского городского округа, </w:t>
      </w:r>
      <w:r w:rsidRPr="00A651BD">
        <w:rPr>
          <w:sz w:val="28"/>
          <w:szCs w:val="28"/>
        </w:rPr>
        <w:t xml:space="preserve">рационального использования кадров, повышения эффективности бюджетных расходов, в соответствии с Гражданским кодексом Российской Федерации, </w:t>
      </w:r>
      <w:r w:rsidR="005F11EA" w:rsidRPr="00B35070">
        <w:rPr>
          <w:sz w:val="28"/>
          <w:szCs w:val="28"/>
        </w:rPr>
        <w:t xml:space="preserve">решениями Собрания представителей Среднеканского городского округа от 23.04.2018 г. </w:t>
      </w:r>
      <w:r w:rsidR="005F11EA">
        <w:rPr>
          <w:sz w:val="28"/>
          <w:szCs w:val="28"/>
        </w:rPr>
        <w:t xml:space="preserve">№ 13 </w:t>
      </w:r>
      <w:r w:rsidR="005F11EA" w:rsidRPr="00B35070">
        <w:rPr>
          <w:sz w:val="28"/>
          <w:szCs w:val="28"/>
        </w:rPr>
        <w:t>«Об утверждении структуры Администрации Среднеканского городского округа», от 1</w:t>
      </w:r>
      <w:r w:rsidR="005F11EA">
        <w:rPr>
          <w:sz w:val="28"/>
          <w:szCs w:val="28"/>
        </w:rPr>
        <w:t>1</w:t>
      </w:r>
      <w:r w:rsidR="005F11EA" w:rsidRPr="00B35070">
        <w:rPr>
          <w:sz w:val="28"/>
          <w:szCs w:val="28"/>
        </w:rPr>
        <w:t>.05.2018 г.</w:t>
      </w:r>
      <w:r w:rsidR="005F11EA">
        <w:rPr>
          <w:sz w:val="28"/>
          <w:szCs w:val="28"/>
        </w:rPr>
        <w:t xml:space="preserve"> № 17</w:t>
      </w:r>
      <w:r w:rsidR="005F11EA" w:rsidRPr="00B35070">
        <w:rPr>
          <w:sz w:val="28"/>
          <w:szCs w:val="28"/>
        </w:rPr>
        <w:t xml:space="preserve"> «</w:t>
      </w:r>
      <w:r w:rsidR="005F11EA" w:rsidRPr="00B35070">
        <w:rPr>
          <w:bCs/>
          <w:sz w:val="28"/>
          <w:szCs w:val="28"/>
        </w:rPr>
        <w:t xml:space="preserve">О реорганизации </w:t>
      </w:r>
      <w:r w:rsidR="005F11EA" w:rsidRPr="00B35070">
        <w:rPr>
          <w:color w:val="000000"/>
          <w:spacing w:val="-2"/>
          <w:sz w:val="28"/>
          <w:szCs w:val="28"/>
        </w:rPr>
        <w:t xml:space="preserve">Администрации Среднеканского городского округа путем присоединения к ней Управления </w:t>
      </w:r>
      <w:r w:rsidR="005F11EA">
        <w:rPr>
          <w:color w:val="000000"/>
          <w:spacing w:val="-2"/>
          <w:sz w:val="28"/>
          <w:szCs w:val="28"/>
        </w:rPr>
        <w:t>социальной политики</w:t>
      </w:r>
      <w:r w:rsidR="005F11EA" w:rsidRPr="00B35070">
        <w:rPr>
          <w:color w:val="000000"/>
          <w:spacing w:val="-2"/>
          <w:sz w:val="28"/>
          <w:szCs w:val="28"/>
        </w:rPr>
        <w:t xml:space="preserve"> Администрации Среднеканского городского округа</w:t>
      </w:r>
      <w:r w:rsidR="005F11EA" w:rsidRPr="00B35070">
        <w:rPr>
          <w:sz w:val="28"/>
          <w:szCs w:val="28"/>
        </w:rPr>
        <w:t>»</w:t>
      </w:r>
      <w:r w:rsidR="00DB61DD">
        <w:rPr>
          <w:sz w:val="28"/>
          <w:szCs w:val="28"/>
        </w:rPr>
        <w:t>,</w:t>
      </w:r>
      <w:r w:rsidR="00DB61DD" w:rsidRPr="00DB61DD">
        <w:rPr>
          <w:sz w:val="28"/>
          <w:szCs w:val="28"/>
        </w:rPr>
        <w:t xml:space="preserve"> </w:t>
      </w:r>
      <w:r w:rsidRPr="00A651B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«Среднеканский городской округ»,</w:t>
      </w:r>
      <w:r w:rsidRPr="00A651BD">
        <w:rPr>
          <w:sz w:val="28"/>
          <w:szCs w:val="28"/>
        </w:rPr>
        <w:t xml:space="preserve"> </w:t>
      </w:r>
    </w:p>
    <w:p w:rsidR="00A651BD" w:rsidRPr="00FC6E32" w:rsidRDefault="006B742B" w:rsidP="00D4697F">
      <w:pPr>
        <w:spacing w:line="360" w:lineRule="auto"/>
        <w:ind w:hanging="567"/>
        <w:jc w:val="both"/>
        <w:rPr>
          <w:rFonts w:ascii="Arial" w:hAnsi="Arial" w:cs="Arial"/>
          <w:b/>
          <w:bCs/>
          <w:sz w:val="28"/>
          <w:szCs w:val="28"/>
        </w:rPr>
      </w:pPr>
      <w:r w:rsidRPr="00FC6E32">
        <w:rPr>
          <w:b/>
          <w:bCs/>
          <w:sz w:val="28"/>
          <w:szCs w:val="28"/>
        </w:rPr>
        <w:t>п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о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с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т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а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н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о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в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л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я</w:t>
      </w:r>
      <w:r w:rsidR="00240E73">
        <w:rPr>
          <w:b/>
          <w:bCs/>
          <w:sz w:val="28"/>
          <w:szCs w:val="28"/>
        </w:rPr>
        <w:t xml:space="preserve"> </w:t>
      </w:r>
      <w:r w:rsidRPr="00FC6E32">
        <w:rPr>
          <w:b/>
          <w:bCs/>
          <w:sz w:val="28"/>
          <w:szCs w:val="28"/>
        </w:rPr>
        <w:t>ю:</w:t>
      </w:r>
    </w:p>
    <w:p w:rsidR="00B177D0" w:rsidRDefault="006B742B" w:rsidP="00D4697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FC6E32">
        <w:rPr>
          <w:sz w:val="28"/>
          <w:szCs w:val="28"/>
        </w:rPr>
        <w:t xml:space="preserve">1. </w:t>
      </w:r>
      <w:r w:rsidR="00CE4CEF">
        <w:rPr>
          <w:sz w:val="28"/>
          <w:szCs w:val="28"/>
        </w:rPr>
        <w:t xml:space="preserve"> </w:t>
      </w:r>
      <w:r w:rsidR="00B177D0" w:rsidRPr="00B177D0">
        <w:rPr>
          <w:sz w:val="28"/>
          <w:szCs w:val="28"/>
        </w:rPr>
        <w:t xml:space="preserve">Создать комиссию по реорганизации </w:t>
      </w:r>
      <w:r w:rsidR="002739B0" w:rsidRPr="002739B0">
        <w:rPr>
          <w:sz w:val="28"/>
          <w:szCs w:val="28"/>
        </w:rPr>
        <w:t>Администраци</w:t>
      </w:r>
      <w:r w:rsidR="002739B0">
        <w:rPr>
          <w:sz w:val="28"/>
          <w:szCs w:val="28"/>
        </w:rPr>
        <w:t>и</w:t>
      </w:r>
      <w:r w:rsidR="002739B0" w:rsidRPr="002739B0">
        <w:rPr>
          <w:sz w:val="28"/>
          <w:szCs w:val="28"/>
        </w:rPr>
        <w:t xml:space="preserve"> путем присоединения к ней </w:t>
      </w:r>
      <w:r w:rsidR="00A73D69">
        <w:rPr>
          <w:sz w:val="28"/>
          <w:szCs w:val="28"/>
        </w:rPr>
        <w:t>Управления</w:t>
      </w:r>
      <w:r w:rsidR="00B177D0" w:rsidRPr="00B177D0">
        <w:rPr>
          <w:sz w:val="28"/>
          <w:szCs w:val="28"/>
        </w:rPr>
        <w:t xml:space="preserve"> согласно приложению №</w:t>
      </w:r>
      <w:r w:rsidR="006A6EDD">
        <w:rPr>
          <w:sz w:val="28"/>
          <w:szCs w:val="28"/>
        </w:rPr>
        <w:t xml:space="preserve"> 1 к настоящему постановлению</w:t>
      </w:r>
      <w:r w:rsidR="00B177D0" w:rsidRPr="00B177D0">
        <w:rPr>
          <w:sz w:val="28"/>
          <w:szCs w:val="28"/>
        </w:rPr>
        <w:t>.</w:t>
      </w:r>
    </w:p>
    <w:p w:rsidR="006B742B" w:rsidRDefault="005F11EA" w:rsidP="00D4697F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7D0">
        <w:rPr>
          <w:sz w:val="28"/>
          <w:szCs w:val="28"/>
        </w:rPr>
        <w:t>. Утвердить</w:t>
      </w:r>
      <w:r w:rsidR="006B742B" w:rsidRPr="00FC6E32">
        <w:rPr>
          <w:sz w:val="28"/>
          <w:szCs w:val="28"/>
        </w:rPr>
        <w:t xml:space="preserve"> </w:t>
      </w:r>
      <w:r w:rsidR="00DB61DD">
        <w:rPr>
          <w:sz w:val="28"/>
          <w:szCs w:val="28"/>
        </w:rPr>
        <w:t>П</w:t>
      </w:r>
      <w:r w:rsidR="006B742B" w:rsidRPr="00FC6E32">
        <w:rPr>
          <w:sz w:val="28"/>
          <w:szCs w:val="28"/>
        </w:rPr>
        <w:t>лан мероприятий по реорганизации</w:t>
      </w:r>
      <w:r w:rsidR="00B177D0">
        <w:rPr>
          <w:sz w:val="28"/>
          <w:szCs w:val="28"/>
        </w:rPr>
        <w:t xml:space="preserve"> </w:t>
      </w:r>
      <w:r w:rsidR="008E5AC5" w:rsidRPr="008E5AC5">
        <w:rPr>
          <w:sz w:val="28"/>
          <w:szCs w:val="28"/>
        </w:rPr>
        <w:t xml:space="preserve">Администрации Среднеканского городского округа путем присоединения к ней </w:t>
      </w:r>
      <w:r w:rsidR="00A73D69">
        <w:rPr>
          <w:sz w:val="28"/>
          <w:szCs w:val="28"/>
        </w:rPr>
        <w:t>Управления</w:t>
      </w:r>
      <w:r w:rsidR="008E5AC5" w:rsidRPr="008E5AC5">
        <w:rPr>
          <w:sz w:val="28"/>
          <w:szCs w:val="28"/>
        </w:rPr>
        <w:t xml:space="preserve"> </w:t>
      </w:r>
      <w:r w:rsidR="00A73D69">
        <w:rPr>
          <w:sz w:val="28"/>
          <w:szCs w:val="28"/>
        </w:rPr>
        <w:t>социальной политики</w:t>
      </w:r>
      <w:r w:rsidR="008E5AC5" w:rsidRPr="008E5AC5">
        <w:rPr>
          <w:sz w:val="28"/>
          <w:szCs w:val="28"/>
        </w:rPr>
        <w:t xml:space="preserve"> Администрации Среднеканского городского округа </w:t>
      </w:r>
      <w:r w:rsidR="00B177D0">
        <w:rPr>
          <w:sz w:val="28"/>
          <w:szCs w:val="28"/>
        </w:rPr>
        <w:t>согласно приложению № 2 к настоящему постановлению</w:t>
      </w:r>
      <w:r w:rsidR="006B742B" w:rsidRPr="00FC6E32">
        <w:rPr>
          <w:sz w:val="28"/>
          <w:szCs w:val="28"/>
        </w:rPr>
        <w:t>.</w:t>
      </w:r>
    </w:p>
    <w:p w:rsidR="002739B0" w:rsidRPr="00FC6E32" w:rsidRDefault="005F11EA" w:rsidP="00D4697F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9B0">
        <w:rPr>
          <w:sz w:val="28"/>
          <w:szCs w:val="28"/>
        </w:rPr>
        <w:t>. К</w:t>
      </w:r>
      <w:r w:rsidR="002739B0" w:rsidRPr="002739B0">
        <w:rPr>
          <w:sz w:val="28"/>
          <w:szCs w:val="28"/>
        </w:rPr>
        <w:t>омиссии по реорганизации Администраци</w:t>
      </w:r>
      <w:r w:rsidR="008E5AC5">
        <w:rPr>
          <w:sz w:val="28"/>
          <w:szCs w:val="28"/>
        </w:rPr>
        <w:t>и</w:t>
      </w:r>
      <w:r w:rsidR="002739B0" w:rsidRPr="002739B0">
        <w:rPr>
          <w:sz w:val="28"/>
          <w:szCs w:val="28"/>
        </w:rPr>
        <w:t xml:space="preserve"> Среднеканского городского округа путем присоединения к ней </w:t>
      </w:r>
      <w:r w:rsidR="00A73D69">
        <w:rPr>
          <w:sz w:val="28"/>
          <w:szCs w:val="28"/>
        </w:rPr>
        <w:t>Управления социальной политики</w:t>
      </w:r>
      <w:r w:rsidR="002739B0" w:rsidRPr="002739B0">
        <w:rPr>
          <w:sz w:val="28"/>
          <w:szCs w:val="28"/>
        </w:rPr>
        <w:t xml:space="preserve"> Администрации Среднеканского городского округа</w:t>
      </w:r>
      <w:r w:rsidR="008E5AC5">
        <w:rPr>
          <w:sz w:val="28"/>
          <w:szCs w:val="28"/>
        </w:rPr>
        <w:t xml:space="preserve"> (Герасимова О.Н.)</w:t>
      </w:r>
      <w:r w:rsidR="002739B0">
        <w:rPr>
          <w:sz w:val="28"/>
          <w:szCs w:val="28"/>
        </w:rPr>
        <w:t xml:space="preserve"> обеспечить </w:t>
      </w:r>
      <w:r w:rsidR="008E5AC5">
        <w:rPr>
          <w:sz w:val="28"/>
          <w:szCs w:val="28"/>
        </w:rPr>
        <w:lastRenderedPageBreak/>
        <w:t xml:space="preserve">своевременную реализацию мероприятий плана, указанного в п. </w:t>
      </w:r>
      <w:r>
        <w:rPr>
          <w:sz w:val="28"/>
          <w:szCs w:val="28"/>
        </w:rPr>
        <w:t>2</w:t>
      </w:r>
      <w:r w:rsidR="008E5AC5">
        <w:rPr>
          <w:sz w:val="28"/>
          <w:szCs w:val="28"/>
        </w:rPr>
        <w:t xml:space="preserve"> настоящего постановления.</w:t>
      </w:r>
      <w:r w:rsidR="002739B0">
        <w:rPr>
          <w:sz w:val="28"/>
          <w:szCs w:val="28"/>
        </w:rPr>
        <w:t xml:space="preserve"> </w:t>
      </w:r>
    </w:p>
    <w:p w:rsidR="006B742B" w:rsidRPr="00FC6E32" w:rsidRDefault="005F11EA" w:rsidP="00D4697F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CEF">
        <w:rPr>
          <w:sz w:val="28"/>
          <w:szCs w:val="28"/>
        </w:rPr>
        <w:t xml:space="preserve">. </w:t>
      </w:r>
      <w:r w:rsidR="00F43EE2">
        <w:rPr>
          <w:sz w:val="28"/>
          <w:szCs w:val="28"/>
        </w:rPr>
        <w:t xml:space="preserve"> </w:t>
      </w:r>
      <w:r w:rsidR="00A73D69">
        <w:rPr>
          <w:sz w:val="28"/>
          <w:szCs w:val="28"/>
        </w:rPr>
        <w:t>Управлению социальной политики</w:t>
      </w:r>
      <w:r w:rsidR="00F3699C" w:rsidRPr="00F3699C">
        <w:rPr>
          <w:sz w:val="28"/>
          <w:szCs w:val="28"/>
        </w:rPr>
        <w:t xml:space="preserve"> Администрации Среднеканского городского округа</w:t>
      </w:r>
      <w:r w:rsidR="00240E73">
        <w:rPr>
          <w:sz w:val="28"/>
          <w:szCs w:val="28"/>
        </w:rPr>
        <w:t xml:space="preserve"> </w:t>
      </w:r>
      <w:r w:rsidR="006B742B" w:rsidRPr="00FC6E32">
        <w:rPr>
          <w:sz w:val="28"/>
          <w:szCs w:val="28"/>
        </w:rPr>
        <w:t>(</w:t>
      </w:r>
      <w:r w:rsidR="00A73D69">
        <w:rPr>
          <w:sz w:val="28"/>
          <w:szCs w:val="28"/>
        </w:rPr>
        <w:t>Бендеберя Н.Н</w:t>
      </w:r>
      <w:r w:rsidR="00240E73">
        <w:rPr>
          <w:sz w:val="28"/>
          <w:szCs w:val="28"/>
        </w:rPr>
        <w:t>.</w:t>
      </w:r>
      <w:r w:rsidR="006B742B" w:rsidRPr="00FC6E32">
        <w:rPr>
          <w:sz w:val="28"/>
          <w:szCs w:val="28"/>
        </w:rPr>
        <w:t>)</w:t>
      </w:r>
      <w:r w:rsidR="00A73D69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Управлению имущественных и земельных отношений Администрации Среднеканского городского округа (Матолич Р.И.)</w:t>
      </w:r>
      <w:r w:rsidR="008E5AC5">
        <w:rPr>
          <w:sz w:val="28"/>
          <w:szCs w:val="28"/>
        </w:rPr>
        <w:t xml:space="preserve"> </w:t>
      </w:r>
      <w:r w:rsidR="00F3699C" w:rsidRPr="00F3699C">
        <w:rPr>
          <w:sz w:val="28"/>
          <w:szCs w:val="28"/>
        </w:rPr>
        <w:t>совершить юридически значимые действия по закреплению имущества реорганизованного юридического лица на праве оперативного управления в соответствии с Гражданским кодексом Российской Федерации</w:t>
      </w:r>
      <w:r w:rsidR="00F3699C">
        <w:rPr>
          <w:sz w:val="28"/>
          <w:szCs w:val="28"/>
        </w:rPr>
        <w:t>,</w:t>
      </w:r>
      <w:r w:rsidR="00F3699C" w:rsidRPr="00F3699C">
        <w:rPr>
          <w:sz w:val="28"/>
          <w:szCs w:val="28"/>
        </w:rPr>
        <w:t xml:space="preserve"> </w:t>
      </w:r>
      <w:r w:rsidR="008E5AC5">
        <w:rPr>
          <w:sz w:val="28"/>
          <w:szCs w:val="28"/>
        </w:rPr>
        <w:t>п</w:t>
      </w:r>
      <w:r w:rsidR="006B742B" w:rsidRPr="00FC6E32">
        <w:rPr>
          <w:sz w:val="28"/>
          <w:szCs w:val="28"/>
        </w:rPr>
        <w:t xml:space="preserve">осле окончания процедуры реорганизации внести соответствующие изменения в Реестр муниципального имущества Среднеканского </w:t>
      </w:r>
      <w:r w:rsidR="00BD297C">
        <w:rPr>
          <w:sz w:val="28"/>
          <w:szCs w:val="28"/>
        </w:rPr>
        <w:t>городского округа</w:t>
      </w:r>
      <w:r w:rsidR="006B742B" w:rsidRPr="00FC6E32">
        <w:rPr>
          <w:sz w:val="28"/>
          <w:szCs w:val="28"/>
        </w:rPr>
        <w:t>.</w:t>
      </w:r>
    </w:p>
    <w:p w:rsidR="00F87F18" w:rsidRDefault="005F11EA" w:rsidP="00D4697F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42B" w:rsidRPr="00FC6E32">
        <w:rPr>
          <w:sz w:val="28"/>
          <w:szCs w:val="28"/>
        </w:rPr>
        <w:t>.</w:t>
      </w:r>
      <w:r w:rsidR="006B742B" w:rsidRPr="00FC6E3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Уполномочить </w:t>
      </w:r>
      <w:r w:rsidR="00D4697F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Управлени</w:t>
      </w:r>
      <w:r w:rsidR="00D4697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социальной политики</w:t>
      </w:r>
      <w:r w:rsidRPr="00F3699C">
        <w:rPr>
          <w:sz w:val="28"/>
          <w:szCs w:val="28"/>
        </w:rPr>
        <w:t xml:space="preserve"> Администрации Среднеканского городского округа</w:t>
      </w:r>
      <w:r>
        <w:rPr>
          <w:sz w:val="28"/>
          <w:szCs w:val="28"/>
        </w:rPr>
        <w:t xml:space="preserve"> Бендеберя Наталь</w:t>
      </w:r>
      <w:r w:rsidR="00D4697F">
        <w:rPr>
          <w:sz w:val="28"/>
          <w:szCs w:val="28"/>
        </w:rPr>
        <w:t>ю</w:t>
      </w:r>
      <w:r>
        <w:rPr>
          <w:sz w:val="28"/>
          <w:szCs w:val="28"/>
        </w:rPr>
        <w:t xml:space="preserve"> Николаевн</w:t>
      </w:r>
      <w:r w:rsidR="00D4697F">
        <w:rPr>
          <w:sz w:val="28"/>
          <w:szCs w:val="28"/>
        </w:rPr>
        <w:t>у:</w:t>
      </w:r>
    </w:p>
    <w:p w:rsidR="00F87F18" w:rsidRDefault="005F11EA" w:rsidP="00D4697F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F18">
        <w:rPr>
          <w:sz w:val="28"/>
          <w:szCs w:val="28"/>
        </w:rPr>
        <w:t xml:space="preserve">.1. </w:t>
      </w:r>
      <w:r w:rsidR="006C6A7B">
        <w:rPr>
          <w:sz w:val="28"/>
          <w:szCs w:val="28"/>
        </w:rPr>
        <w:t>У</w:t>
      </w:r>
      <w:r w:rsidR="006C6A7B" w:rsidRPr="006C6A7B">
        <w:rPr>
          <w:sz w:val="28"/>
          <w:szCs w:val="28"/>
        </w:rPr>
        <w:t>ведом</w:t>
      </w:r>
      <w:r w:rsidR="006C6A7B">
        <w:rPr>
          <w:sz w:val="28"/>
          <w:szCs w:val="28"/>
        </w:rPr>
        <w:t>ить</w:t>
      </w:r>
      <w:r w:rsidR="006C6A7B" w:rsidRPr="006C6A7B">
        <w:rPr>
          <w:sz w:val="28"/>
          <w:szCs w:val="28"/>
        </w:rPr>
        <w:t xml:space="preserve"> Межрайонн</w:t>
      </w:r>
      <w:r w:rsidR="006C6A7B">
        <w:rPr>
          <w:sz w:val="28"/>
          <w:szCs w:val="28"/>
        </w:rPr>
        <w:t>ую</w:t>
      </w:r>
      <w:r w:rsidR="006C6A7B" w:rsidRPr="006C6A7B">
        <w:rPr>
          <w:sz w:val="28"/>
          <w:szCs w:val="28"/>
        </w:rPr>
        <w:t xml:space="preserve"> инспекци</w:t>
      </w:r>
      <w:r w:rsidR="006C6A7B">
        <w:rPr>
          <w:sz w:val="28"/>
          <w:szCs w:val="28"/>
        </w:rPr>
        <w:t>ю</w:t>
      </w:r>
      <w:r w:rsidR="006C6A7B" w:rsidRPr="006C6A7B">
        <w:rPr>
          <w:sz w:val="28"/>
          <w:szCs w:val="28"/>
        </w:rPr>
        <w:t xml:space="preserve"> Федеральной налоговой службы России № 3 по Магаданской области </w:t>
      </w:r>
      <w:r w:rsidR="006C6A7B">
        <w:rPr>
          <w:sz w:val="28"/>
          <w:szCs w:val="28"/>
        </w:rPr>
        <w:t>о</w:t>
      </w:r>
      <w:r w:rsidR="00F87F18" w:rsidRPr="00F87F18">
        <w:rPr>
          <w:sz w:val="28"/>
          <w:szCs w:val="28"/>
        </w:rPr>
        <w:t xml:space="preserve"> начале процедуры реорганизации Администрации Среднеканского городского округа путем присоединения к ней </w:t>
      </w:r>
      <w:r w:rsidR="00A73D69">
        <w:rPr>
          <w:sz w:val="28"/>
          <w:szCs w:val="28"/>
        </w:rPr>
        <w:t>Управления социальной политик</w:t>
      </w:r>
      <w:r w:rsidR="002C024E">
        <w:rPr>
          <w:sz w:val="28"/>
          <w:szCs w:val="28"/>
        </w:rPr>
        <w:t>и</w:t>
      </w:r>
      <w:r w:rsidR="00F87F18" w:rsidRPr="00F87F18">
        <w:rPr>
          <w:sz w:val="28"/>
          <w:szCs w:val="28"/>
        </w:rPr>
        <w:t xml:space="preserve"> Администрации Среднеканского городского округа</w:t>
      </w:r>
      <w:r w:rsidR="00F87F18">
        <w:rPr>
          <w:sz w:val="28"/>
          <w:szCs w:val="28"/>
        </w:rPr>
        <w:t>.</w:t>
      </w:r>
    </w:p>
    <w:p w:rsidR="00F87F18" w:rsidRDefault="005F11EA" w:rsidP="00D4697F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F18">
        <w:rPr>
          <w:sz w:val="28"/>
          <w:szCs w:val="28"/>
        </w:rPr>
        <w:t xml:space="preserve">.2. </w:t>
      </w:r>
      <w:r w:rsidR="006C6A7B" w:rsidRPr="006C6A7B">
        <w:rPr>
          <w:sz w:val="28"/>
          <w:szCs w:val="28"/>
        </w:rPr>
        <w:t xml:space="preserve"> </w:t>
      </w:r>
      <w:r w:rsidR="00A73D69">
        <w:rPr>
          <w:sz w:val="28"/>
          <w:szCs w:val="28"/>
        </w:rPr>
        <w:t>П</w:t>
      </w:r>
      <w:r w:rsidR="006C6A7B">
        <w:rPr>
          <w:sz w:val="28"/>
          <w:szCs w:val="28"/>
        </w:rPr>
        <w:t>редставить</w:t>
      </w:r>
      <w:r w:rsidR="006C6A7B" w:rsidRPr="006C6A7B">
        <w:rPr>
          <w:sz w:val="28"/>
          <w:szCs w:val="28"/>
        </w:rPr>
        <w:t xml:space="preserve"> документ</w:t>
      </w:r>
      <w:r w:rsidR="006C6A7B">
        <w:rPr>
          <w:sz w:val="28"/>
          <w:szCs w:val="28"/>
        </w:rPr>
        <w:t>ы</w:t>
      </w:r>
      <w:r w:rsidR="006C6A7B" w:rsidRPr="006C6A7B">
        <w:rPr>
          <w:sz w:val="28"/>
          <w:szCs w:val="28"/>
        </w:rPr>
        <w:t xml:space="preserve"> на публикацию сообщения в журнале «Вестник государственной регистрации» </w:t>
      </w:r>
      <w:r w:rsidR="006C6A7B">
        <w:rPr>
          <w:sz w:val="28"/>
          <w:szCs w:val="28"/>
        </w:rPr>
        <w:t>о</w:t>
      </w:r>
      <w:r w:rsidR="00F87F18" w:rsidRPr="00F87F18">
        <w:rPr>
          <w:sz w:val="28"/>
          <w:szCs w:val="28"/>
        </w:rPr>
        <w:t xml:space="preserve"> реорганизации </w:t>
      </w:r>
      <w:r w:rsidR="006C6A7B" w:rsidRPr="006C6A7B">
        <w:rPr>
          <w:sz w:val="28"/>
          <w:szCs w:val="28"/>
        </w:rPr>
        <w:t xml:space="preserve">Администрации Среднеканского городского округа </w:t>
      </w:r>
      <w:r w:rsidR="006C6A7B">
        <w:rPr>
          <w:sz w:val="28"/>
          <w:szCs w:val="28"/>
        </w:rPr>
        <w:t>в форме</w:t>
      </w:r>
      <w:r w:rsidR="006C6A7B" w:rsidRPr="006C6A7B">
        <w:rPr>
          <w:sz w:val="28"/>
          <w:szCs w:val="28"/>
        </w:rPr>
        <w:t xml:space="preserve"> присоединения к ней </w:t>
      </w:r>
      <w:r w:rsidR="00A73D69">
        <w:rPr>
          <w:sz w:val="28"/>
          <w:szCs w:val="28"/>
        </w:rPr>
        <w:t>Управления социальной политик</w:t>
      </w:r>
      <w:r w:rsidR="002C024E">
        <w:rPr>
          <w:sz w:val="28"/>
          <w:szCs w:val="28"/>
        </w:rPr>
        <w:t>и</w:t>
      </w:r>
      <w:r w:rsidR="006C6A7B" w:rsidRPr="006C6A7B">
        <w:rPr>
          <w:sz w:val="28"/>
          <w:szCs w:val="28"/>
        </w:rPr>
        <w:t xml:space="preserve"> Администрации Среднеканского городского округа</w:t>
      </w:r>
      <w:r w:rsidR="00F87F18">
        <w:rPr>
          <w:sz w:val="28"/>
          <w:szCs w:val="28"/>
        </w:rPr>
        <w:t>.</w:t>
      </w:r>
    </w:p>
    <w:p w:rsidR="006B742B" w:rsidRPr="00FC6E32" w:rsidRDefault="005F11EA" w:rsidP="00D4697F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742B" w:rsidRPr="00FC6E32">
        <w:rPr>
          <w:sz w:val="28"/>
          <w:szCs w:val="28"/>
        </w:rPr>
        <w:t xml:space="preserve">. </w:t>
      </w:r>
      <w:r w:rsidR="00F43EE2">
        <w:rPr>
          <w:sz w:val="28"/>
          <w:szCs w:val="28"/>
        </w:rPr>
        <w:t xml:space="preserve"> </w:t>
      </w:r>
      <w:r w:rsidR="006B742B" w:rsidRPr="00FC6E32">
        <w:rPr>
          <w:sz w:val="28"/>
          <w:szCs w:val="28"/>
        </w:rPr>
        <w:t>Настоящее постановление подлежит опубликованию в газете «Новая Колыма. Вести».</w:t>
      </w:r>
    </w:p>
    <w:p w:rsidR="00FD553D" w:rsidRDefault="005F11EA" w:rsidP="00D4697F">
      <w:pPr>
        <w:spacing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742B" w:rsidRPr="00FC6E32">
        <w:rPr>
          <w:sz w:val="28"/>
          <w:szCs w:val="28"/>
        </w:rPr>
        <w:t xml:space="preserve">. Контроль за исполнением настоящего постановления </w:t>
      </w:r>
      <w:r w:rsidR="006B113C">
        <w:rPr>
          <w:sz w:val="28"/>
          <w:szCs w:val="28"/>
        </w:rPr>
        <w:t>оставляю за собой</w:t>
      </w:r>
      <w:r w:rsidR="006B742B" w:rsidRPr="00FC6E32">
        <w:rPr>
          <w:sz w:val="28"/>
          <w:szCs w:val="28"/>
        </w:rPr>
        <w:t>.</w:t>
      </w:r>
    </w:p>
    <w:p w:rsidR="00A73D69" w:rsidRDefault="00A73D69" w:rsidP="00D4697F">
      <w:pPr>
        <w:spacing w:line="360" w:lineRule="auto"/>
        <w:ind w:left="-567" w:firstLine="851"/>
        <w:jc w:val="both"/>
        <w:rPr>
          <w:sz w:val="28"/>
          <w:szCs w:val="28"/>
        </w:rPr>
      </w:pPr>
    </w:p>
    <w:p w:rsidR="00FD553D" w:rsidRDefault="00FD553D" w:rsidP="00D4697F">
      <w:pPr>
        <w:spacing w:line="360" w:lineRule="auto"/>
        <w:ind w:left="-567" w:firstLine="851"/>
        <w:jc w:val="both"/>
        <w:rPr>
          <w:sz w:val="28"/>
          <w:szCs w:val="28"/>
        </w:rPr>
      </w:pPr>
    </w:p>
    <w:p w:rsidR="006B113C" w:rsidRDefault="00240E73" w:rsidP="00D4697F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D69">
        <w:rPr>
          <w:sz w:val="28"/>
          <w:szCs w:val="28"/>
        </w:rPr>
        <w:t xml:space="preserve">Врио </w:t>
      </w:r>
      <w:r w:rsidR="006B742B" w:rsidRPr="00FC6E32">
        <w:rPr>
          <w:sz w:val="28"/>
          <w:szCs w:val="28"/>
        </w:rPr>
        <w:t>Глав</w:t>
      </w:r>
      <w:r w:rsidR="00A73D69">
        <w:rPr>
          <w:sz w:val="28"/>
          <w:szCs w:val="28"/>
        </w:rPr>
        <w:t>ы Администрации</w:t>
      </w:r>
      <w:r w:rsidR="00A73D69">
        <w:rPr>
          <w:sz w:val="28"/>
          <w:szCs w:val="28"/>
        </w:rPr>
        <w:tab/>
      </w:r>
      <w:r w:rsidR="00A73D69">
        <w:rPr>
          <w:sz w:val="28"/>
          <w:szCs w:val="28"/>
        </w:rPr>
        <w:tab/>
      </w:r>
      <w:r w:rsidR="00A73D69">
        <w:rPr>
          <w:sz w:val="28"/>
          <w:szCs w:val="28"/>
        </w:rPr>
        <w:tab/>
      </w:r>
      <w:r w:rsidR="00A73D69">
        <w:rPr>
          <w:sz w:val="28"/>
          <w:szCs w:val="28"/>
        </w:rPr>
        <w:tab/>
      </w:r>
      <w:r w:rsidR="00A73D69">
        <w:rPr>
          <w:sz w:val="28"/>
          <w:szCs w:val="28"/>
        </w:rPr>
        <w:tab/>
      </w:r>
      <w:r w:rsidR="00A73D69">
        <w:rPr>
          <w:sz w:val="28"/>
          <w:szCs w:val="28"/>
        </w:rPr>
        <w:tab/>
        <w:t>О.Н. Герасимова</w:t>
      </w:r>
    </w:p>
    <w:p w:rsidR="00D4697F" w:rsidRDefault="00D4697F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D4697F" w:rsidRDefault="00D4697F" w:rsidP="00D4697F">
      <w:pPr>
        <w:spacing w:line="360" w:lineRule="auto"/>
        <w:ind w:left="-567"/>
        <w:jc w:val="both"/>
        <w:rPr>
          <w:sz w:val="28"/>
          <w:szCs w:val="28"/>
        </w:rPr>
      </w:pPr>
    </w:p>
    <w:p w:rsidR="005F11EA" w:rsidRDefault="00D4697F" w:rsidP="00D4697F">
      <w:pPr>
        <w:ind w:left="-567"/>
        <w:jc w:val="both"/>
      </w:pPr>
      <w:r>
        <w:rPr>
          <w:sz w:val="16"/>
          <w:szCs w:val="16"/>
        </w:rPr>
        <w:t>И</w:t>
      </w:r>
      <w:r w:rsidR="006B113C" w:rsidRPr="006B113C">
        <w:rPr>
          <w:sz w:val="16"/>
          <w:szCs w:val="16"/>
        </w:rPr>
        <w:t>сп. Буренко Е.А.</w:t>
      </w:r>
    </w:p>
    <w:p w:rsidR="005F11EA" w:rsidRDefault="005F11EA" w:rsidP="006B113C">
      <w:pPr>
        <w:jc w:val="right"/>
      </w:pPr>
    </w:p>
    <w:p w:rsidR="006B113C" w:rsidRDefault="006B113C" w:rsidP="006B113C">
      <w:pPr>
        <w:jc w:val="right"/>
      </w:pPr>
      <w:r>
        <w:t>Приложение № 1</w:t>
      </w:r>
    </w:p>
    <w:p w:rsidR="006B113C" w:rsidRDefault="006B113C" w:rsidP="006B113C">
      <w:pPr>
        <w:jc w:val="right"/>
      </w:pPr>
      <w:r>
        <w:t xml:space="preserve"> к постановлению Администрации</w:t>
      </w:r>
    </w:p>
    <w:p w:rsidR="006B113C" w:rsidRDefault="006B113C" w:rsidP="006B113C">
      <w:pPr>
        <w:jc w:val="right"/>
      </w:pPr>
      <w:r>
        <w:t xml:space="preserve"> Среднеканского городского округа </w:t>
      </w:r>
    </w:p>
    <w:p w:rsidR="006B113C" w:rsidRDefault="003E010B" w:rsidP="006B113C">
      <w:pPr>
        <w:jc w:val="right"/>
      </w:pPr>
      <w:r>
        <w:t xml:space="preserve">от </w:t>
      </w:r>
      <w:r w:rsidR="00107091">
        <w:rPr>
          <w:u w:val="single"/>
        </w:rPr>
        <w:t>17.05.2018г</w:t>
      </w:r>
      <w:r>
        <w:t xml:space="preserve"> № </w:t>
      </w:r>
      <w:r w:rsidR="00107091">
        <w:rPr>
          <w:u w:val="single"/>
        </w:rPr>
        <w:t>85</w:t>
      </w:r>
    </w:p>
    <w:p w:rsidR="006B113C" w:rsidRDefault="006B113C" w:rsidP="006B113C">
      <w:pPr>
        <w:jc w:val="right"/>
      </w:pPr>
    </w:p>
    <w:p w:rsidR="006B113C" w:rsidRDefault="006B113C" w:rsidP="006B113C">
      <w:pPr>
        <w:jc w:val="both"/>
      </w:pPr>
    </w:p>
    <w:p w:rsidR="006B113C" w:rsidRDefault="006B113C" w:rsidP="006B742B">
      <w:pPr>
        <w:jc w:val="right"/>
      </w:pPr>
    </w:p>
    <w:p w:rsidR="006B113C" w:rsidRPr="00D4697F" w:rsidRDefault="006B113C" w:rsidP="006B113C">
      <w:pPr>
        <w:jc w:val="center"/>
        <w:rPr>
          <w:b/>
        </w:rPr>
      </w:pPr>
      <w:r w:rsidRPr="00D4697F">
        <w:rPr>
          <w:b/>
        </w:rPr>
        <w:t xml:space="preserve">Состав  комиссии по реорганизации </w:t>
      </w:r>
      <w:r w:rsidR="008E5AC5" w:rsidRPr="00D4697F">
        <w:rPr>
          <w:b/>
        </w:rPr>
        <w:t xml:space="preserve">Администрации Среднеканского городского округа путем присоединения к ней </w:t>
      </w:r>
      <w:r w:rsidR="00A73D69" w:rsidRPr="00D4697F">
        <w:rPr>
          <w:b/>
        </w:rPr>
        <w:t>Управления социальной политики</w:t>
      </w:r>
      <w:r w:rsidR="008E5AC5" w:rsidRPr="00D4697F">
        <w:rPr>
          <w:b/>
        </w:rPr>
        <w:t xml:space="preserve"> Администрации Среднеканского городского округа</w:t>
      </w:r>
    </w:p>
    <w:p w:rsidR="00BD3BB0" w:rsidRDefault="00BD3BB0" w:rsidP="006B113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3C72" w:rsidTr="00EC473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C72" w:rsidRDefault="00D23C72" w:rsidP="00D23C72">
            <w:r>
              <w:t xml:space="preserve">Герасимова </w:t>
            </w:r>
          </w:p>
          <w:p w:rsidR="00D23C72" w:rsidRDefault="00D23C72" w:rsidP="00D23C72">
            <w:r>
              <w:t>Оксана Николаевна</w:t>
            </w:r>
          </w:p>
          <w:p w:rsidR="00D23C72" w:rsidRDefault="00D23C72" w:rsidP="00D23C72"/>
          <w:p w:rsidR="00D23C72" w:rsidRDefault="00D23C72" w:rsidP="00D23C72"/>
          <w:p w:rsidR="00D23C72" w:rsidRDefault="00D23C72" w:rsidP="00D23C72"/>
          <w:p w:rsidR="00D23C72" w:rsidRDefault="00D23C72" w:rsidP="00D23C72"/>
          <w:p w:rsidR="00D23C72" w:rsidRDefault="00A73D69" w:rsidP="00D23C72">
            <w:r>
              <w:t>Бендеберя</w:t>
            </w:r>
          </w:p>
          <w:p w:rsidR="00A73D69" w:rsidRDefault="00A73D69" w:rsidP="00D23C72">
            <w:r>
              <w:t>Наталья Николаевна</w:t>
            </w:r>
          </w:p>
          <w:p w:rsidR="00D23C72" w:rsidRDefault="00D23C72" w:rsidP="00D23C72"/>
          <w:p w:rsidR="00D23C72" w:rsidRDefault="00D23C72" w:rsidP="00D23C72"/>
          <w:p w:rsidR="00D23C72" w:rsidRDefault="00D23C72" w:rsidP="00D23C72"/>
          <w:p w:rsidR="00703EAD" w:rsidRDefault="00703EAD" w:rsidP="00D23C72"/>
          <w:p w:rsidR="00A73D69" w:rsidRDefault="00A73D69" w:rsidP="00D23C72">
            <w:r>
              <w:t xml:space="preserve">Склярова </w:t>
            </w:r>
          </w:p>
          <w:p w:rsidR="00A73D69" w:rsidRDefault="00A73D69" w:rsidP="00D23C72">
            <w:r>
              <w:t>Светлана Петровна</w:t>
            </w:r>
          </w:p>
          <w:p w:rsidR="00703EAD" w:rsidRDefault="00703EAD" w:rsidP="00D23C72"/>
          <w:p w:rsidR="00703EAD" w:rsidRDefault="00703EAD" w:rsidP="00D23C72"/>
          <w:p w:rsidR="00703EAD" w:rsidRDefault="00703EAD" w:rsidP="00D23C72">
            <w:pPr>
              <w:rPr>
                <w:b/>
              </w:rPr>
            </w:pPr>
          </w:p>
          <w:p w:rsidR="00703EAD" w:rsidRDefault="00703EAD" w:rsidP="00D23C72">
            <w:pPr>
              <w:rPr>
                <w:b/>
              </w:rPr>
            </w:pPr>
          </w:p>
          <w:p w:rsidR="00D23C72" w:rsidRPr="00EC4739" w:rsidRDefault="00D23C72" w:rsidP="00D23C72">
            <w:pPr>
              <w:rPr>
                <w:b/>
              </w:rPr>
            </w:pPr>
            <w:r w:rsidRPr="00EC4739">
              <w:rPr>
                <w:b/>
              </w:rPr>
              <w:t>Члены комиссии:</w:t>
            </w:r>
          </w:p>
          <w:p w:rsidR="00D23C72" w:rsidRDefault="00D23C72" w:rsidP="00D23C72"/>
          <w:p w:rsidR="005F11EA" w:rsidRPr="00E956F9" w:rsidRDefault="005F11EA" w:rsidP="005F11EA">
            <w:r w:rsidRPr="00E956F9">
              <w:t>Матолич</w:t>
            </w:r>
          </w:p>
          <w:p w:rsidR="005F11EA" w:rsidRPr="00E956F9" w:rsidRDefault="005F11EA" w:rsidP="005F11EA">
            <w:r w:rsidRPr="00E956F9">
              <w:t>Рашида Имашевна</w:t>
            </w:r>
          </w:p>
          <w:p w:rsidR="00D23C72" w:rsidRDefault="00D23C72" w:rsidP="00D23C72"/>
          <w:p w:rsidR="00BD3BB0" w:rsidRDefault="00BD3BB0" w:rsidP="00D23C72"/>
          <w:p w:rsidR="00BD3BB0" w:rsidRDefault="00BD3BB0" w:rsidP="00D23C72">
            <w:r>
              <w:t xml:space="preserve">Буренко </w:t>
            </w:r>
          </w:p>
          <w:p w:rsidR="00D23C72" w:rsidRDefault="00BD3BB0" w:rsidP="00BD3BB0">
            <w:r>
              <w:t xml:space="preserve">Елена Анатольевна </w:t>
            </w:r>
          </w:p>
          <w:p w:rsidR="00D23C72" w:rsidRDefault="00D23C72" w:rsidP="00D23C72"/>
          <w:p w:rsidR="00BD3BB0" w:rsidRDefault="00BD3BB0" w:rsidP="00D23C72"/>
          <w:p w:rsidR="00D23C72" w:rsidRDefault="00BD3BB0" w:rsidP="00D23C72">
            <w:r>
              <w:t xml:space="preserve">Штанько </w:t>
            </w:r>
          </w:p>
          <w:p w:rsidR="00BD3BB0" w:rsidRDefault="00BD3BB0" w:rsidP="00D23C72">
            <w:r>
              <w:t>Татьяна Анатольевна</w:t>
            </w:r>
          </w:p>
          <w:p w:rsidR="009D5753" w:rsidRDefault="009D5753" w:rsidP="00D23C72"/>
          <w:p w:rsidR="009D5753" w:rsidRDefault="009D5753" w:rsidP="00D23C72"/>
          <w:p w:rsidR="009D5753" w:rsidRDefault="009D5753" w:rsidP="00D23C72"/>
          <w:p w:rsidR="009D5753" w:rsidRDefault="009D5753" w:rsidP="00D23C72">
            <w:r>
              <w:t>Евтухова</w:t>
            </w:r>
          </w:p>
          <w:p w:rsidR="009D5753" w:rsidRDefault="009D5753" w:rsidP="00D23C72">
            <w:r>
              <w:t>Лина Юрьевна</w:t>
            </w:r>
          </w:p>
          <w:p w:rsidR="00D23C72" w:rsidRDefault="00D23C72" w:rsidP="00D23C72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C72" w:rsidRDefault="00D23C72" w:rsidP="00D23C72">
            <w:r>
              <w:t>Первый заместитель Главы Администрации Среднеканского городского округа, управляющий делами Администрации Среднеканского городского округа, председатель комиссии</w:t>
            </w:r>
          </w:p>
          <w:p w:rsidR="00D23C72" w:rsidRDefault="00D23C72" w:rsidP="00D23C72"/>
          <w:p w:rsidR="00D23C72" w:rsidRDefault="00703EAD" w:rsidP="00D23C72">
            <w:r>
              <w:t>Р</w:t>
            </w:r>
            <w:r w:rsidR="00ED4206">
              <w:t>уководител</w:t>
            </w:r>
            <w:r>
              <w:t xml:space="preserve">ь </w:t>
            </w:r>
            <w:r w:rsidR="00A73D69">
              <w:t>Управления социальной политики</w:t>
            </w:r>
            <w:r>
              <w:t xml:space="preserve"> Администрации Среднеканского городского округа</w:t>
            </w:r>
            <w:r w:rsidR="00D23C72">
              <w:t>, заместитель председателя комиссии</w:t>
            </w:r>
          </w:p>
          <w:p w:rsidR="00D23C72" w:rsidRDefault="00D23C72" w:rsidP="00D23C72"/>
          <w:p w:rsidR="00D23C72" w:rsidRDefault="00A73D69" w:rsidP="00D23C72">
            <w:r>
              <w:t>Руководитель у</w:t>
            </w:r>
            <w:r w:rsidRPr="00A73D69">
              <w:t>правлени</w:t>
            </w:r>
            <w:r>
              <w:t>я</w:t>
            </w:r>
            <w:r w:rsidRPr="00A73D69">
              <w:t xml:space="preserve"> муниципальной службы и организационной работы Администрации Среднеканского городского округа</w:t>
            </w:r>
            <w:r w:rsidR="00D23C72" w:rsidRPr="00A73D69">
              <w:t xml:space="preserve">,  </w:t>
            </w:r>
            <w:r w:rsidR="00BD3BB0" w:rsidRPr="00A73D69">
              <w:t>секретарь</w:t>
            </w:r>
            <w:r w:rsidR="00D23C72">
              <w:t xml:space="preserve"> комиссии</w:t>
            </w:r>
          </w:p>
          <w:p w:rsidR="00D23C72" w:rsidRDefault="00D23C72" w:rsidP="00D23C72"/>
          <w:p w:rsidR="00D23C72" w:rsidRDefault="00D23C72" w:rsidP="00D23C72">
            <w:r>
              <w:t xml:space="preserve"> </w:t>
            </w:r>
          </w:p>
          <w:p w:rsidR="00BD3BB0" w:rsidRDefault="00BD3BB0" w:rsidP="00D23C72"/>
          <w:p w:rsidR="00BD3BB0" w:rsidRDefault="00BD3BB0" w:rsidP="00D23C72"/>
          <w:p w:rsidR="00D23C72" w:rsidRDefault="005F11EA" w:rsidP="00D23C72">
            <w:r w:rsidRPr="00E956F9">
              <w:t xml:space="preserve">Руководитель </w:t>
            </w:r>
            <w:r>
              <w:t>у</w:t>
            </w:r>
            <w:r w:rsidRPr="00E956F9">
              <w:t>правления имущественных и земельных отношений Администрации Среднеканского городского округа</w:t>
            </w:r>
          </w:p>
          <w:p w:rsidR="00D23C72" w:rsidRDefault="00D23C72" w:rsidP="00D23C72"/>
          <w:p w:rsidR="00D23C72" w:rsidRDefault="00BD3BB0" w:rsidP="00D23C72">
            <w:r>
              <w:t>Руководитель правового управления Администрации Среднеканского городского округа</w:t>
            </w:r>
          </w:p>
          <w:p w:rsidR="00D23C72" w:rsidRDefault="00D23C72" w:rsidP="00D23C72"/>
          <w:p w:rsidR="00D23C72" w:rsidRDefault="00492257" w:rsidP="00492257">
            <w:r>
              <w:t>Р</w:t>
            </w:r>
            <w:r w:rsidR="00BD3BB0">
              <w:t>уководитель Управления финансов Администрации Среднеканского городского округа</w:t>
            </w:r>
          </w:p>
          <w:p w:rsidR="009D5753" w:rsidRDefault="009D5753" w:rsidP="00492257"/>
          <w:p w:rsidR="009D5753" w:rsidRDefault="009D5753" w:rsidP="00492257"/>
          <w:p w:rsidR="009D5753" w:rsidRDefault="009D5753" w:rsidP="00492257">
            <w:r>
              <w:t>Руководитель комитета учета, финансов и отчетности Администрации Среднеканского городского округа</w:t>
            </w:r>
          </w:p>
        </w:tc>
      </w:tr>
    </w:tbl>
    <w:p w:rsidR="00D23C72" w:rsidRDefault="00D23C72" w:rsidP="006B113C">
      <w:pPr>
        <w:jc w:val="center"/>
      </w:pPr>
    </w:p>
    <w:p w:rsidR="006B113C" w:rsidRDefault="006B113C" w:rsidP="006B742B">
      <w:pPr>
        <w:jc w:val="right"/>
      </w:pPr>
    </w:p>
    <w:p w:rsidR="006B113C" w:rsidRDefault="006B113C" w:rsidP="006B742B">
      <w:pPr>
        <w:jc w:val="right"/>
      </w:pPr>
    </w:p>
    <w:p w:rsidR="00D4697F" w:rsidRDefault="00D4697F" w:rsidP="00D4697F">
      <w:pPr>
        <w:jc w:val="center"/>
      </w:pPr>
      <w:r>
        <w:t>___________________________</w:t>
      </w:r>
    </w:p>
    <w:p w:rsidR="00D4697F" w:rsidRDefault="00D4697F" w:rsidP="00D4697F">
      <w:pPr>
        <w:jc w:val="center"/>
      </w:pPr>
    </w:p>
    <w:p w:rsidR="00240E73" w:rsidRDefault="006B742B" w:rsidP="006B742B">
      <w:pPr>
        <w:jc w:val="right"/>
      </w:pPr>
      <w:r w:rsidRPr="00F53692">
        <w:lastRenderedPageBreak/>
        <w:t>Приложение</w:t>
      </w:r>
      <w:r w:rsidR="006B113C">
        <w:t xml:space="preserve"> № </w:t>
      </w:r>
      <w:r w:rsidR="00BD3BB0">
        <w:t>2</w:t>
      </w:r>
    </w:p>
    <w:p w:rsidR="00AF1B61" w:rsidRDefault="006B742B" w:rsidP="00AF1B61">
      <w:pPr>
        <w:jc w:val="right"/>
      </w:pPr>
      <w:r w:rsidRPr="00F53692">
        <w:t xml:space="preserve"> </w:t>
      </w:r>
      <w:r w:rsidR="00AF1B61">
        <w:t>к постановлению Администрации</w:t>
      </w:r>
    </w:p>
    <w:p w:rsidR="00AF1B61" w:rsidRDefault="00AF1B61" w:rsidP="00AF1B61">
      <w:pPr>
        <w:jc w:val="right"/>
      </w:pPr>
      <w:r>
        <w:t xml:space="preserve"> Среднеканского городского округа</w:t>
      </w:r>
      <w:r w:rsidRPr="00F53692">
        <w:t xml:space="preserve"> </w:t>
      </w:r>
    </w:p>
    <w:p w:rsidR="006B742B" w:rsidRPr="00F53692" w:rsidRDefault="00CE4CEF" w:rsidP="00AF1B61">
      <w:pPr>
        <w:jc w:val="right"/>
        <w:rPr>
          <w:b/>
        </w:rPr>
      </w:pPr>
      <w:r w:rsidRPr="00F53692">
        <w:t xml:space="preserve">от </w:t>
      </w:r>
      <w:r w:rsidR="00107091">
        <w:rPr>
          <w:u w:val="single"/>
        </w:rPr>
        <w:t>17.05.2018г</w:t>
      </w:r>
      <w:r w:rsidR="003E010B">
        <w:rPr>
          <w:u w:val="single"/>
        </w:rPr>
        <w:t xml:space="preserve"> </w:t>
      </w:r>
      <w:r w:rsidR="006B742B" w:rsidRPr="00F53692">
        <w:t xml:space="preserve">№ </w:t>
      </w:r>
      <w:r w:rsidR="00107091">
        <w:rPr>
          <w:u w:val="single"/>
        </w:rPr>
        <w:t>85</w:t>
      </w:r>
      <w:bookmarkStart w:id="0" w:name="_GoBack"/>
      <w:bookmarkEnd w:id="0"/>
    </w:p>
    <w:p w:rsidR="006B742B" w:rsidRPr="00FC6E32" w:rsidRDefault="006B742B" w:rsidP="006B742B">
      <w:pPr>
        <w:jc w:val="center"/>
        <w:rPr>
          <w:b/>
          <w:sz w:val="28"/>
          <w:szCs w:val="28"/>
        </w:rPr>
      </w:pPr>
    </w:p>
    <w:p w:rsidR="006B742B" w:rsidRPr="00D4697F" w:rsidRDefault="006B742B" w:rsidP="006B742B">
      <w:pPr>
        <w:jc w:val="center"/>
        <w:rPr>
          <w:b/>
        </w:rPr>
      </w:pPr>
      <w:r w:rsidRPr="00D4697F">
        <w:rPr>
          <w:b/>
        </w:rPr>
        <w:t xml:space="preserve">План мероприятий </w:t>
      </w:r>
    </w:p>
    <w:p w:rsidR="005D4C70" w:rsidRPr="00D4697F" w:rsidRDefault="006B742B" w:rsidP="005D4C70">
      <w:pPr>
        <w:jc w:val="center"/>
        <w:rPr>
          <w:b/>
          <w:bCs/>
          <w:color w:val="000000"/>
        </w:rPr>
      </w:pPr>
      <w:r w:rsidRPr="00D4697F">
        <w:rPr>
          <w:b/>
        </w:rPr>
        <w:t>по</w:t>
      </w:r>
      <w:r w:rsidRPr="00D4697F">
        <w:t xml:space="preserve">  </w:t>
      </w:r>
      <w:r w:rsidRPr="00D4697F">
        <w:rPr>
          <w:b/>
          <w:bCs/>
        </w:rPr>
        <w:t xml:space="preserve">реорганизации </w:t>
      </w:r>
      <w:r w:rsidR="00703EAD" w:rsidRPr="00D4697F">
        <w:rPr>
          <w:b/>
          <w:color w:val="000000"/>
          <w:spacing w:val="-2"/>
        </w:rPr>
        <w:t xml:space="preserve">Администрации Среднеканского городского округа путем присоединения к ней </w:t>
      </w:r>
      <w:r w:rsidR="00A73D69" w:rsidRPr="00D4697F">
        <w:rPr>
          <w:b/>
          <w:color w:val="000000"/>
          <w:spacing w:val="-2"/>
        </w:rPr>
        <w:t>Управления социальной политики</w:t>
      </w:r>
      <w:r w:rsidR="00703EAD" w:rsidRPr="00D4697F">
        <w:rPr>
          <w:b/>
          <w:color w:val="000000"/>
          <w:spacing w:val="-2"/>
        </w:rPr>
        <w:t xml:space="preserve"> Администрации Среднеканского городского округа</w:t>
      </w:r>
      <w:r w:rsidR="005D4C70" w:rsidRPr="00D4697F">
        <w:rPr>
          <w:b/>
          <w:bCs/>
          <w:color w:val="000000"/>
        </w:rPr>
        <w:t xml:space="preserve"> </w:t>
      </w:r>
    </w:p>
    <w:p w:rsidR="006B742B" w:rsidRPr="00FC6E32" w:rsidRDefault="006B742B" w:rsidP="006B742B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417"/>
        <w:gridCol w:w="1418"/>
        <w:gridCol w:w="1418"/>
        <w:gridCol w:w="2976"/>
      </w:tblGrid>
      <w:tr w:rsidR="00A73D69" w:rsidRPr="006B742B" w:rsidTr="00317E59">
        <w:tc>
          <w:tcPr>
            <w:tcW w:w="567" w:type="dxa"/>
          </w:tcPr>
          <w:p w:rsidR="00A73D69" w:rsidRPr="00240E73" w:rsidRDefault="00A73D69" w:rsidP="00335632">
            <w:pPr>
              <w:rPr>
                <w:b/>
              </w:rPr>
            </w:pPr>
            <w:r w:rsidRPr="00240E73">
              <w:rPr>
                <w:b/>
              </w:rPr>
              <w:t>№</w:t>
            </w:r>
          </w:p>
          <w:p w:rsidR="00A73D69" w:rsidRPr="00240E73" w:rsidRDefault="00A73D69" w:rsidP="00335632">
            <w:pPr>
              <w:rPr>
                <w:b/>
              </w:rPr>
            </w:pPr>
            <w:r w:rsidRPr="00240E73">
              <w:rPr>
                <w:b/>
              </w:rPr>
              <w:t>п/п</w:t>
            </w:r>
          </w:p>
        </w:tc>
        <w:tc>
          <w:tcPr>
            <w:tcW w:w="2552" w:type="dxa"/>
          </w:tcPr>
          <w:p w:rsidR="00A73D69" w:rsidRPr="00240E73" w:rsidRDefault="00A73D69" w:rsidP="00335632">
            <w:pPr>
              <w:rPr>
                <w:b/>
              </w:rPr>
            </w:pPr>
            <w:r w:rsidRPr="00240E73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A73D69" w:rsidRPr="00240E73" w:rsidRDefault="00A73D69" w:rsidP="00335632">
            <w:pPr>
              <w:rPr>
                <w:b/>
              </w:rPr>
            </w:pPr>
            <w:r w:rsidRPr="00240E73">
              <w:rPr>
                <w:b/>
              </w:rPr>
              <w:t xml:space="preserve">Срок </w:t>
            </w:r>
          </w:p>
        </w:tc>
        <w:tc>
          <w:tcPr>
            <w:tcW w:w="1418" w:type="dxa"/>
          </w:tcPr>
          <w:p w:rsidR="00A73D69" w:rsidRDefault="00A73D69" w:rsidP="00335632">
            <w:pPr>
              <w:rPr>
                <w:b/>
              </w:rPr>
            </w:pPr>
            <w:r>
              <w:rPr>
                <w:b/>
              </w:rPr>
              <w:t>Ответст-</w:t>
            </w:r>
          </w:p>
          <w:p w:rsidR="00A73D69" w:rsidRPr="00240E73" w:rsidRDefault="00A73D69" w:rsidP="00335632">
            <w:pPr>
              <w:rPr>
                <w:b/>
              </w:rPr>
            </w:pPr>
            <w:r>
              <w:rPr>
                <w:b/>
              </w:rPr>
              <w:t>венный</w:t>
            </w:r>
          </w:p>
        </w:tc>
        <w:tc>
          <w:tcPr>
            <w:tcW w:w="1418" w:type="dxa"/>
          </w:tcPr>
          <w:p w:rsidR="00A73D69" w:rsidRPr="00240E73" w:rsidRDefault="00A73D69" w:rsidP="00335632">
            <w:pPr>
              <w:rPr>
                <w:b/>
              </w:rPr>
            </w:pPr>
            <w:r w:rsidRPr="00240E73">
              <w:rPr>
                <w:b/>
              </w:rPr>
              <w:t xml:space="preserve">Результат </w:t>
            </w:r>
          </w:p>
        </w:tc>
        <w:tc>
          <w:tcPr>
            <w:tcW w:w="2976" w:type="dxa"/>
          </w:tcPr>
          <w:p w:rsidR="00A73D69" w:rsidRPr="00240E73" w:rsidRDefault="00A73D69" w:rsidP="008B02F0">
            <w:pPr>
              <w:jc w:val="center"/>
              <w:rPr>
                <w:b/>
              </w:rPr>
            </w:pPr>
            <w:r>
              <w:rPr>
                <w:b/>
              </w:rPr>
              <w:t>НПА</w:t>
            </w:r>
          </w:p>
        </w:tc>
      </w:tr>
      <w:tr w:rsidR="00A73D69" w:rsidRPr="006B742B" w:rsidTr="00317E59">
        <w:tc>
          <w:tcPr>
            <w:tcW w:w="567" w:type="dxa"/>
          </w:tcPr>
          <w:p w:rsidR="00A73D69" w:rsidRPr="00FC6E32" w:rsidRDefault="00A73D69" w:rsidP="00335632">
            <w:r>
              <w:t>1</w:t>
            </w:r>
            <w:r w:rsidRPr="00FC6E32">
              <w:t>.</w:t>
            </w:r>
          </w:p>
        </w:tc>
        <w:tc>
          <w:tcPr>
            <w:tcW w:w="2552" w:type="dxa"/>
          </w:tcPr>
          <w:p w:rsidR="00A73D69" w:rsidRPr="00FC6E32" w:rsidRDefault="00A73D69" w:rsidP="00F3699C">
            <w:r w:rsidRPr="00FC6E32">
              <w:t>Уведомление налогов</w:t>
            </w:r>
            <w:r>
              <w:t>ого</w:t>
            </w:r>
            <w:r w:rsidRPr="00FC6E32">
              <w:t xml:space="preserve"> орган</w:t>
            </w:r>
            <w:r>
              <w:t xml:space="preserve">а </w:t>
            </w:r>
            <w:r w:rsidRPr="008B02F0">
              <w:t>о реорганизации юридическ</w:t>
            </w:r>
            <w:r>
              <w:t>их</w:t>
            </w:r>
            <w:r w:rsidRPr="008B02F0">
              <w:t xml:space="preserve"> лица с указанием формы реорганизации</w:t>
            </w:r>
          </w:p>
        </w:tc>
        <w:tc>
          <w:tcPr>
            <w:tcW w:w="1417" w:type="dxa"/>
          </w:tcPr>
          <w:p w:rsidR="00A73D69" w:rsidRPr="00FC6E32" w:rsidRDefault="00A73D69" w:rsidP="008B02F0">
            <w:r w:rsidRPr="008B02F0">
              <w:t>тр</w:t>
            </w:r>
            <w:r>
              <w:t>и</w:t>
            </w:r>
            <w:r w:rsidRPr="008B02F0">
              <w:t xml:space="preserve"> дн</w:t>
            </w:r>
            <w:r>
              <w:t>я</w:t>
            </w:r>
            <w:r w:rsidRPr="008B02F0">
              <w:t xml:space="preserve"> со дня принятия решения о реорганизации</w:t>
            </w:r>
          </w:p>
        </w:tc>
        <w:tc>
          <w:tcPr>
            <w:tcW w:w="1418" w:type="dxa"/>
          </w:tcPr>
          <w:p w:rsidR="00A73D69" w:rsidRPr="00FC6E32" w:rsidRDefault="005F11EA" w:rsidP="00335632">
            <w:r>
              <w:t>Бендеберя Н.Н</w:t>
            </w:r>
            <w:r w:rsidR="00317E59">
              <w:t>.</w:t>
            </w:r>
          </w:p>
        </w:tc>
        <w:tc>
          <w:tcPr>
            <w:tcW w:w="1418" w:type="dxa"/>
          </w:tcPr>
          <w:p w:rsidR="00A73D69" w:rsidRPr="00FC6E32" w:rsidRDefault="00A73D69" w:rsidP="00335632">
            <w:r w:rsidRPr="00FC6E32">
              <w:t>письма</w:t>
            </w:r>
          </w:p>
        </w:tc>
        <w:tc>
          <w:tcPr>
            <w:tcW w:w="2976" w:type="dxa"/>
          </w:tcPr>
          <w:p w:rsidR="00A73D69" w:rsidRDefault="00A73D69" w:rsidP="008B02F0">
            <w:r w:rsidRPr="008B02F0">
              <w:t>п. 1 ст. 60 ГК РФ, пп. 4 п. 2 ст. 23 НК РФ</w:t>
            </w:r>
            <w:r>
              <w:t>,</w:t>
            </w:r>
          </w:p>
          <w:p w:rsidR="00A73D69" w:rsidRPr="008B02F0" w:rsidRDefault="00A73D69" w:rsidP="00703EAD">
            <w:r w:rsidRPr="00062EB3">
              <w:t xml:space="preserve">ст.13.1 Федерального закона от 08.08.2001 № 129-ФЗ </w:t>
            </w:r>
            <w:r>
              <w:t>,</w:t>
            </w:r>
            <w:hyperlink r:id="rId8" w:history="1">
              <w:r w:rsidRPr="008B02F0">
                <w:br/>
                <w:t xml:space="preserve">Приказ ФНС России от 09.06.2011 N ММВ-7-6/362@ </w:t>
              </w:r>
            </w:hyperlink>
          </w:p>
        </w:tc>
      </w:tr>
      <w:tr w:rsidR="00A73D69" w:rsidRPr="006B742B" w:rsidTr="00317E59">
        <w:tc>
          <w:tcPr>
            <w:tcW w:w="567" w:type="dxa"/>
          </w:tcPr>
          <w:p w:rsidR="00A73D69" w:rsidRPr="00FC6E32" w:rsidRDefault="00A73D69" w:rsidP="00335632">
            <w:r>
              <w:t>2</w:t>
            </w:r>
            <w:r w:rsidRPr="00FC6E32">
              <w:t>.</w:t>
            </w:r>
          </w:p>
        </w:tc>
        <w:tc>
          <w:tcPr>
            <w:tcW w:w="2552" w:type="dxa"/>
          </w:tcPr>
          <w:p w:rsidR="00A73D69" w:rsidRDefault="00A73D69" w:rsidP="00335632">
            <w:r w:rsidRPr="00FC6E32">
              <w:t>Опубликование постановления о реорганизации в газете «Новая Колыма. Вести»</w:t>
            </w:r>
          </w:p>
          <w:p w:rsidR="00A73D69" w:rsidRPr="00FC6E32" w:rsidRDefault="00A73D69" w:rsidP="00335632"/>
        </w:tc>
        <w:tc>
          <w:tcPr>
            <w:tcW w:w="1417" w:type="dxa"/>
          </w:tcPr>
          <w:p w:rsidR="00A73D69" w:rsidRPr="00FC6E32" w:rsidRDefault="00A73D69" w:rsidP="008B02F0">
            <w:r>
              <w:t>В сроки, установленные для публикации МПА</w:t>
            </w:r>
          </w:p>
        </w:tc>
        <w:tc>
          <w:tcPr>
            <w:tcW w:w="1418" w:type="dxa"/>
          </w:tcPr>
          <w:p w:rsidR="00A73D69" w:rsidRPr="00FC6E32" w:rsidRDefault="00317E59" w:rsidP="00335632">
            <w:r>
              <w:t>Склярова С.П.</w:t>
            </w:r>
          </w:p>
        </w:tc>
        <w:tc>
          <w:tcPr>
            <w:tcW w:w="1418" w:type="dxa"/>
          </w:tcPr>
          <w:p w:rsidR="00A73D69" w:rsidRPr="00FC6E32" w:rsidRDefault="00A73D69" w:rsidP="00335632">
            <w:r w:rsidRPr="00FC6E32">
              <w:t>публикация</w:t>
            </w:r>
          </w:p>
        </w:tc>
        <w:tc>
          <w:tcPr>
            <w:tcW w:w="2976" w:type="dxa"/>
          </w:tcPr>
          <w:p w:rsidR="00A73D69" w:rsidRPr="00FC6E32" w:rsidRDefault="00A73D69" w:rsidP="00335632">
            <w:r>
              <w:t>Ст. 8 Устава МО «Среднеканский городской округ»</w:t>
            </w:r>
          </w:p>
        </w:tc>
      </w:tr>
      <w:tr w:rsidR="00A73D69" w:rsidRPr="006B742B" w:rsidTr="00317E59">
        <w:tc>
          <w:tcPr>
            <w:tcW w:w="567" w:type="dxa"/>
          </w:tcPr>
          <w:p w:rsidR="00A73D69" w:rsidRDefault="00A73D69" w:rsidP="00335632">
            <w:r>
              <w:t>3.</w:t>
            </w:r>
          </w:p>
        </w:tc>
        <w:tc>
          <w:tcPr>
            <w:tcW w:w="2552" w:type="dxa"/>
          </w:tcPr>
          <w:p w:rsidR="00A73D69" w:rsidRDefault="00A73D69" w:rsidP="000B5258">
            <w:r>
              <w:t>Публикация о реорганизации</w:t>
            </w:r>
          </w:p>
          <w:p w:rsidR="00A73D69" w:rsidRPr="00FC6E32" w:rsidRDefault="00A73D69" w:rsidP="006C6A7B">
            <w:r>
              <w:t xml:space="preserve">в специализированном издании - "Вестнике государственной регистрации" </w:t>
            </w:r>
          </w:p>
        </w:tc>
        <w:tc>
          <w:tcPr>
            <w:tcW w:w="1417" w:type="dxa"/>
          </w:tcPr>
          <w:p w:rsidR="00A73D69" w:rsidRDefault="00A73D69" w:rsidP="00335632">
            <w:r w:rsidRPr="000B5258">
              <w:t>дважды с периодичностью один раз в месяц</w:t>
            </w:r>
          </w:p>
        </w:tc>
        <w:tc>
          <w:tcPr>
            <w:tcW w:w="1418" w:type="dxa"/>
          </w:tcPr>
          <w:p w:rsidR="00A73D69" w:rsidRDefault="005F11EA" w:rsidP="00335632">
            <w:r>
              <w:t>Бендеберя Н.Н</w:t>
            </w:r>
            <w:r w:rsidR="00317E59">
              <w:t>.</w:t>
            </w:r>
          </w:p>
        </w:tc>
        <w:tc>
          <w:tcPr>
            <w:tcW w:w="1418" w:type="dxa"/>
          </w:tcPr>
          <w:p w:rsidR="00A73D69" w:rsidRPr="00FC6E32" w:rsidRDefault="00A73D69" w:rsidP="00335632">
            <w:r>
              <w:t>публикация</w:t>
            </w:r>
          </w:p>
        </w:tc>
        <w:tc>
          <w:tcPr>
            <w:tcW w:w="2976" w:type="dxa"/>
          </w:tcPr>
          <w:p w:rsidR="00A73D69" w:rsidRPr="008B02F0" w:rsidRDefault="00A73D69" w:rsidP="00335632">
            <w:r w:rsidRPr="008B02F0">
              <w:t>абз. 2 п. 1 ст. 60 ГК РФ.</w:t>
            </w:r>
          </w:p>
        </w:tc>
      </w:tr>
      <w:tr w:rsidR="00A73D69" w:rsidRPr="006B742B" w:rsidTr="00317E59">
        <w:tc>
          <w:tcPr>
            <w:tcW w:w="567" w:type="dxa"/>
          </w:tcPr>
          <w:p w:rsidR="00A73D69" w:rsidRDefault="00A73D69" w:rsidP="00335632">
            <w:r>
              <w:t>4.</w:t>
            </w:r>
          </w:p>
        </w:tc>
        <w:tc>
          <w:tcPr>
            <w:tcW w:w="2552" w:type="dxa"/>
          </w:tcPr>
          <w:p w:rsidR="00A73D69" w:rsidRDefault="00A73D69" w:rsidP="00317E59">
            <w:r w:rsidRPr="00C71167">
              <w:t xml:space="preserve">Уведомление </w:t>
            </w:r>
            <w:r w:rsidR="00317E59">
              <w:t xml:space="preserve">Управлением </w:t>
            </w:r>
            <w:r w:rsidRPr="00C71167">
              <w:t>кредиторов</w:t>
            </w:r>
            <w:r>
              <w:t xml:space="preserve">, </w:t>
            </w:r>
            <w:r w:rsidRPr="00C71167">
              <w:t>а также постоянны</w:t>
            </w:r>
            <w:r>
              <w:t>х</w:t>
            </w:r>
            <w:r w:rsidRPr="00C71167">
              <w:t xml:space="preserve"> контрагент</w:t>
            </w:r>
            <w:r>
              <w:t>ов</w:t>
            </w:r>
            <w:r w:rsidRPr="00C71167">
              <w:t>, с которыми заключены долгосрочные договоры о предстоящей реорганизации</w:t>
            </w:r>
          </w:p>
        </w:tc>
        <w:tc>
          <w:tcPr>
            <w:tcW w:w="1417" w:type="dxa"/>
          </w:tcPr>
          <w:p w:rsidR="00A73D69" w:rsidRPr="000B5258" w:rsidRDefault="00A73D69" w:rsidP="00F3699C">
            <w:r w:rsidRPr="006C6A7B">
              <w:t>пят</w:t>
            </w:r>
            <w:r>
              <w:t>ь</w:t>
            </w:r>
            <w:r w:rsidRPr="006C6A7B">
              <w:t xml:space="preserve"> рабочих дней после даты направления уведомления </w:t>
            </w:r>
            <w:r>
              <w:t>указанного в п. 1</w:t>
            </w:r>
          </w:p>
        </w:tc>
        <w:tc>
          <w:tcPr>
            <w:tcW w:w="1418" w:type="dxa"/>
          </w:tcPr>
          <w:p w:rsidR="00A73D69" w:rsidRDefault="00317E59" w:rsidP="00335632">
            <w:r>
              <w:t>Бендеберя Н.Н.</w:t>
            </w:r>
          </w:p>
        </w:tc>
        <w:tc>
          <w:tcPr>
            <w:tcW w:w="1418" w:type="dxa"/>
          </w:tcPr>
          <w:p w:rsidR="00A73D69" w:rsidRDefault="00A73D69" w:rsidP="00335632">
            <w:r>
              <w:t>письма</w:t>
            </w:r>
          </w:p>
        </w:tc>
        <w:tc>
          <w:tcPr>
            <w:tcW w:w="2976" w:type="dxa"/>
          </w:tcPr>
          <w:p w:rsidR="00A73D69" w:rsidRPr="00317E59" w:rsidRDefault="00A73D69" w:rsidP="00335632">
            <w:r w:rsidRPr="00317E59">
              <w:t>ст.13.1 Федерального закона от 08.08.2001 № 129-ФЗ</w:t>
            </w:r>
          </w:p>
        </w:tc>
      </w:tr>
      <w:tr w:rsidR="005F11EA" w:rsidRPr="006B742B" w:rsidTr="00317E59">
        <w:tc>
          <w:tcPr>
            <w:tcW w:w="567" w:type="dxa"/>
          </w:tcPr>
          <w:p w:rsidR="005F11EA" w:rsidRDefault="005F11EA" w:rsidP="00335632">
            <w:r>
              <w:t>5.</w:t>
            </w:r>
          </w:p>
        </w:tc>
        <w:tc>
          <w:tcPr>
            <w:tcW w:w="2552" w:type="dxa"/>
          </w:tcPr>
          <w:p w:rsidR="005F11EA" w:rsidRPr="00C71167" w:rsidRDefault="005F11EA" w:rsidP="00317E59">
            <w:r>
              <w:t>Внесение изменений в штатное расписание Администрации Среднеканского городского округа</w:t>
            </w:r>
          </w:p>
        </w:tc>
        <w:tc>
          <w:tcPr>
            <w:tcW w:w="1417" w:type="dxa"/>
          </w:tcPr>
          <w:p w:rsidR="005F11EA" w:rsidRPr="006C6A7B" w:rsidRDefault="005F11EA" w:rsidP="00F3699C">
            <w:r>
              <w:t>Не позднее 25.05.2018</w:t>
            </w:r>
          </w:p>
        </w:tc>
        <w:tc>
          <w:tcPr>
            <w:tcW w:w="1418" w:type="dxa"/>
          </w:tcPr>
          <w:p w:rsidR="005F11EA" w:rsidRDefault="005F11EA" w:rsidP="00335632">
            <w:r>
              <w:t>Склярова С.П.</w:t>
            </w:r>
          </w:p>
        </w:tc>
        <w:tc>
          <w:tcPr>
            <w:tcW w:w="1418" w:type="dxa"/>
          </w:tcPr>
          <w:p w:rsidR="005F11EA" w:rsidRDefault="005F11EA" w:rsidP="00335632">
            <w:r>
              <w:t>распоряжение</w:t>
            </w:r>
          </w:p>
        </w:tc>
        <w:tc>
          <w:tcPr>
            <w:tcW w:w="2976" w:type="dxa"/>
          </w:tcPr>
          <w:p w:rsidR="005F11EA" w:rsidRPr="00317E59" w:rsidRDefault="005F11EA" w:rsidP="00335632"/>
        </w:tc>
      </w:tr>
      <w:tr w:rsidR="00A73D69" w:rsidRPr="006B742B" w:rsidTr="00317E59">
        <w:tc>
          <w:tcPr>
            <w:tcW w:w="567" w:type="dxa"/>
          </w:tcPr>
          <w:p w:rsidR="00A73D69" w:rsidRPr="00FC6E32" w:rsidRDefault="005F11EA" w:rsidP="005F11EA">
            <w:r>
              <w:t>6</w:t>
            </w:r>
            <w:r w:rsidR="00A73D69">
              <w:t>.</w:t>
            </w:r>
          </w:p>
        </w:tc>
        <w:tc>
          <w:tcPr>
            <w:tcW w:w="2552" w:type="dxa"/>
          </w:tcPr>
          <w:p w:rsidR="00A73D69" w:rsidRPr="00FC6E32" w:rsidRDefault="00A73D69" w:rsidP="00317E59">
            <w:r w:rsidRPr="00FC6E32">
              <w:t xml:space="preserve">Уведомление сотрудников </w:t>
            </w:r>
            <w:r w:rsidR="00317E59">
              <w:t>Управления</w:t>
            </w:r>
            <w:r>
              <w:t xml:space="preserve"> </w:t>
            </w:r>
            <w:r w:rsidRPr="00FC6E32">
              <w:t>о</w:t>
            </w:r>
            <w:r>
              <w:t xml:space="preserve"> предстоящей реорганизации</w:t>
            </w:r>
            <w:r w:rsidR="00317E59">
              <w:t xml:space="preserve"> и/или </w:t>
            </w:r>
            <w:r w:rsidR="00317E59">
              <w:lastRenderedPageBreak/>
              <w:t>сокращении</w:t>
            </w:r>
          </w:p>
        </w:tc>
        <w:tc>
          <w:tcPr>
            <w:tcW w:w="1417" w:type="dxa"/>
          </w:tcPr>
          <w:p w:rsidR="00A73D69" w:rsidRPr="00FC6E32" w:rsidRDefault="00A73D69" w:rsidP="005F11EA">
            <w:r>
              <w:lastRenderedPageBreak/>
              <w:t xml:space="preserve">не позднее </w:t>
            </w:r>
            <w:r w:rsidR="005F11EA">
              <w:t>01</w:t>
            </w:r>
            <w:r>
              <w:t>.</w:t>
            </w:r>
            <w:r w:rsidR="00317E59">
              <w:t>0</w:t>
            </w:r>
            <w:r w:rsidR="005F11EA">
              <w:t>6</w:t>
            </w:r>
            <w:r>
              <w:t>.201</w:t>
            </w:r>
            <w:r w:rsidR="00317E59">
              <w:t>8</w:t>
            </w:r>
          </w:p>
        </w:tc>
        <w:tc>
          <w:tcPr>
            <w:tcW w:w="1418" w:type="dxa"/>
          </w:tcPr>
          <w:p w:rsidR="00A73D69" w:rsidRPr="00FC6E32" w:rsidRDefault="00317E59" w:rsidP="00335632">
            <w:r>
              <w:t>Бендеберя Н.Н.</w:t>
            </w:r>
          </w:p>
        </w:tc>
        <w:tc>
          <w:tcPr>
            <w:tcW w:w="1418" w:type="dxa"/>
          </w:tcPr>
          <w:p w:rsidR="00A73D69" w:rsidRPr="00FC6E32" w:rsidRDefault="00A73D69" w:rsidP="00335632">
            <w:r w:rsidRPr="00FC6E32">
              <w:t>уведомление</w:t>
            </w:r>
          </w:p>
        </w:tc>
        <w:tc>
          <w:tcPr>
            <w:tcW w:w="2976" w:type="dxa"/>
          </w:tcPr>
          <w:p w:rsidR="00A73D69" w:rsidRPr="00317E59" w:rsidRDefault="00A73D69" w:rsidP="00317E59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317E59">
              <w:t>ст. 74 -75</w:t>
            </w:r>
            <w:r w:rsidR="00317E59" w:rsidRPr="00317E59">
              <w:t xml:space="preserve">, </w:t>
            </w:r>
            <w:hyperlink r:id="rId9" w:history="1">
              <w:r w:rsidR="00317E59" w:rsidRPr="00317E59">
                <w:rPr>
                  <w:lang w:eastAsia="ru-RU"/>
                </w:rPr>
                <w:t>ч. 3 ст. 81</w:t>
              </w:r>
            </w:hyperlink>
            <w:r w:rsidR="00317E59" w:rsidRPr="00317E59">
              <w:rPr>
                <w:lang w:eastAsia="ru-RU"/>
              </w:rPr>
              <w:t xml:space="preserve"> и </w:t>
            </w:r>
            <w:hyperlink r:id="rId10" w:history="1">
              <w:r w:rsidR="00317E59" w:rsidRPr="00317E59">
                <w:rPr>
                  <w:lang w:eastAsia="ru-RU"/>
                </w:rPr>
                <w:t>ч. 1 ст. 180</w:t>
              </w:r>
            </w:hyperlink>
            <w:r w:rsidRPr="00317E59">
              <w:t xml:space="preserve"> Трудового кодекса РФ</w:t>
            </w:r>
          </w:p>
        </w:tc>
      </w:tr>
      <w:tr w:rsidR="00A73D69" w:rsidRPr="006B742B" w:rsidTr="00317E59">
        <w:tc>
          <w:tcPr>
            <w:tcW w:w="567" w:type="dxa"/>
          </w:tcPr>
          <w:p w:rsidR="00A73D69" w:rsidRDefault="005F11EA" w:rsidP="00335632">
            <w:r>
              <w:lastRenderedPageBreak/>
              <w:t>7</w:t>
            </w:r>
            <w:r w:rsidR="00A73D69">
              <w:t>.</w:t>
            </w:r>
          </w:p>
        </w:tc>
        <w:tc>
          <w:tcPr>
            <w:tcW w:w="2552" w:type="dxa"/>
          </w:tcPr>
          <w:p w:rsidR="00317E59" w:rsidRDefault="00A73D69" w:rsidP="00317E59">
            <w:r w:rsidRPr="00C71167">
              <w:t xml:space="preserve">Уведомление сотрудников </w:t>
            </w:r>
            <w:r w:rsidR="00317E59">
              <w:t>Управления</w:t>
            </w:r>
            <w:r w:rsidRPr="00C71167">
              <w:t xml:space="preserve"> об изменении условий труда в </w:t>
            </w:r>
            <w:r>
              <w:t xml:space="preserve">связи с изменением штатного </w:t>
            </w:r>
          </w:p>
          <w:p w:rsidR="00A73D69" w:rsidRPr="00FC6E32" w:rsidRDefault="00A73D69" w:rsidP="00317E59">
            <w:r>
              <w:t>расписания</w:t>
            </w:r>
          </w:p>
        </w:tc>
        <w:tc>
          <w:tcPr>
            <w:tcW w:w="1417" w:type="dxa"/>
          </w:tcPr>
          <w:p w:rsidR="00A73D69" w:rsidRDefault="00A73D69" w:rsidP="005F11EA">
            <w:r w:rsidRPr="00C71167">
              <w:t xml:space="preserve">не позднее </w:t>
            </w:r>
            <w:r w:rsidR="005F11EA">
              <w:t>01</w:t>
            </w:r>
            <w:r w:rsidRPr="00C71167">
              <w:t>.</w:t>
            </w:r>
            <w:r w:rsidR="00317E59">
              <w:t>0</w:t>
            </w:r>
            <w:r w:rsidR="005F11EA">
              <w:t>6</w:t>
            </w:r>
            <w:r w:rsidRPr="00C71167">
              <w:t>.201</w:t>
            </w:r>
            <w:r w:rsidR="00317E59">
              <w:t>8</w:t>
            </w:r>
          </w:p>
        </w:tc>
        <w:tc>
          <w:tcPr>
            <w:tcW w:w="1418" w:type="dxa"/>
          </w:tcPr>
          <w:p w:rsidR="00A73D69" w:rsidRDefault="00317E59" w:rsidP="00335632">
            <w:r>
              <w:t>Бендеберя Н.Н., Склярова С.П.</w:t>
            </w:r>
          </w:p>
        </w:tc>
        <w:tc>
          <w:tcPr>
            <w:tcW w:w="1418" w:type="dxa"/>
          </w:tcPr>
          <w:p w:rsidR="00A73D69" w:rsidRPr="00FC6E32" w:rsidRDefault="00A73D69" w:rsidP="00335632">
            <w:r>
              <w:t>уведомление</w:t>
            </w:r>
          </w:p>
        </w:tc>
        <w:tc>
          <w:tcPr>
            <w:tcW w:w="2976" w:type="dxa"/>
          </w:tcPr>
          <w:p w:rsidR="00A73D69" w:rsidRPr="00C71167" w:rsidRDefault="00A73D69" w:rsidP="00C71167">
            <w:r w:rsidRPr="00C71167">
              <w:t>ст. 74  Трудового кодекса РФ</w:t>
            </w:r>
          </w:p>
        </w:tc>
      </w:tr>
      <w:tr w:rsidR="00317E59" w:rsidRPr="006B742B" w:rsidTr="00317E59">
        <w:tc>
          <w:tcPr>
            <w:tcW w:w="567" w:type="dxa"/>
          </w:tcPr>
          <w:p w:rsidR="00317E59" w:rsidRDefault="005F11EA" w:rsidP="005F11EA">
            <w:r>
              <w:t>8</w:t>
            </w:r>
            <w:r w:rsidR="00317E59">
              <w:t xml:space="preserve">. </w:t>
            </w:r>
          </w:p>
        </w:tc>
        <w:tc>
          <w:tcPr>
            <w:tcW w:w="2552" w:type="dxa"/>
          </w:tcPr>
          <w:p w:rsidR="00317E59" w:rsidRDefault="00317E59" w:rsidP="00317E5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Уведомление органов службы занятости о проводимых сокращениях</w:t>
            </w:r>
          </w:p>
          <w:p w:rsidR="00317E59" w:rsidRPr="00C71167" w:rsidRDefault="00317E59" w:rsidP="00317E59"/>
        </w:tc>
        <w:tc>
          <w:tcPr>
            <w:tcW w:w="1417" w:type="dxa"/>
          </w:tcPr>
          <w:p w:rsidR="00F82181" w:rsidRDefault="00F82181">
            <w:pPr>
              <w:spacing w:after="1" w:line="240" w:lineRule="atLeast"/>
              <w:jc w:val="both"/>
            </w:pPr>
            <w:r>
              <w:t>не позднее чем за два месяца</w:t>
            </w:r>
          </w:p>
          <w:p w:rsidR="00F82181" w:rsidRDefault="00F82181">
            <w:pPr>
              <w:spacing w:after="1" w:line="240" w:lineRule="atLeast"/>
              <w:jc w:val="both"/>
            </w:pPr>
            <w:r>
              <w:t>до сокращения</w:t>
            </w:r>
          </w:p>
          <w:p w:rsidR="00317E59" w:rsidRPr="00C71167" w:rsidRDefault="00317E59" w:rsidP="00F82181">
            <w:pPr>
              <w:spacing w:after="1" w:line="240" w:lineRule="atLeast"/>
            </w:pPr>
          </w:p>
        </w:tc>
        <w:tc>
          <w:tcPr>
            <w:tcW w:w="1418" w:type="dxa"/>
          </w:tcPr>
          <w:p w:rsidR="00317E59" w:rsidRDefault="00F82181" w:rsidP="00335632">
            <w:r>
              <w:t>Бендеберя Н.Н.</w:t>
            </w:r>
          </w:p>
        </w:tc>
        <w:tc>
          <w:tcPr>
            <w:tcW w:w="1418" w:type="dxa"/>
          </w:tcPr>
          <w:p w:rsidR="00317E59" w:rsidRDefault="00F82181" w:rsidP="00335632">
            <w:r>
              <w:t>уведомление</w:t>
            </w:r>
          </w:p>
        </w:tc>
        <w:tc>
          <w:tcPr>
            <w:tcW w:w="2976" w:type="dxa"/>
          </w:tcPr>
          <w:p w:rsidR="00317E59" w:rsidRPr="00317E59" w:rsidRDefault="003E010B" w:rsidP="00317E5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hyperlink r:id="rId11" w:history="1">
              <w:r w:rsidR="00317E59" w:rsidRPr="00317E59">
                <w:rPr>
                  <w:lang w:eastAsia="ru-RU"/>
                </w:rPr>
                <w:t>ч. 2 ст. 25</w:t>
              </w:r>
            </w:hyperlink>
            <w:r w:rsidR="00317E59" w:rsidRPr="00317E59">
              <w:rPr>
                <w:lang w:eastAsia="ru-RU"/>
              </w:rPr>
              <w:t xml:space="preserve"> и </w:t>
            </w:r>
            <w:hyperlink r:id="rId12" w:history="1">
              <w:r w:rsidR="00317E59" w:rsidRPr="00317E59">
                <w:rPr>
                  <w:lang w:eastAsia="ru-RU"/>
                </w:rPr>
                <w:t>ч. 3 ст. 21</w:t>
              </w:r>
            </w:hyperlink>
            <w:r w:rsidR="00317E59">
              <w:rPr>
                <w:lang w:eastAsia="ru-RU"/>
              </w:rPr>
              <w:t xml:space="preserve"> Закона РФ от 19.04.1991 №</w:t>
            </w:r>
            <w:r w:rsidR="00317E59" w:rsidRPr="00317E59">
              <w:rPr>
                <w:lang w:eastAsia="ru-RU"/>
              </w:rPr>
              <w:t xml:space="preserve"> 1032-1 "О занятости населения в РФ"</w:t>
            </w:r>
          </w:p>
          <w:p w:rsidR="00317E59" w:rsidRPr="00C71167" w:rsidRDefault="00317E59" w:rsidP="00C71167"/>
        </w:tc>
      </w:tr>
      <w:tr w:rsidR="00A73D69" w:rsidRPr="006B742B" w:rsidTr="00317E59">
        <w:tc>
          <w:tcPr>
            <w:tcW w:w="567" w:type="dxa"/>
          </w:tcPr>
          <w:p w:rsidR="00A73D69" w:rsidRPr="00FC6E32" w:rsidRDefault="005F11EA" w:rsidP="005F11EA">
            <w:r>
              <w:t>9</w:t>
            </w:r>
            <w:r w:rsidR="00A73D69" w:rsidRPr="00FC6E32">
              <w:t>.</w:t>
            </w:r>
          </w:p>
        </w:tc>
        <w:tc>
          <w:tcPr>
            <w:tcW w:w="2552" w:type="dxa"/>
          </w:tcPr>
          <w:p w:rsidR="00A73D69" w:rsidRPr="00FC6E32" w:rsidRDefault="00A73D69" w:rsidP="00C71167">
            <w:r w:rsidRPr="00FC6E32">
              <w:t xml:space="preserve">Проведение мероприятий по трудоустройству работников, высвобождаемых в связи с реорганизацией </w:t>
            </w:r>
          </w:p>
        </w:tc>
        <w:tc>
          <w:tcPr>
            <w:tcW w:w="1417" w:type="dxa"/>
          </w:tcPr>
          <w:p w:rsidR="00A73D69" w:rsidRPr="00FC6E32" w:rsidRDefault="005F11EA" w:rsidP="00F82181">
            <w:r>
              <w:t>До 01.02.2019</w:t>
            </w:r>
          </w:p>
        </w:tc>
        <w:tc>
          <w:tcPr>
            <w:tcW w:w="1418" w:type="dxa"/>
          </w:tcPr>
          <w:p w:rsidR="00A73D69" w:rsidRPr="00FC6E32" w:rsidRDefault="00F82181" w:rsidP="00335632">
            <w:r>
              <w:t>Склярова С.П.</w:t>
            </w:r>
          </w:p>
        </w:tc>
        <w:tc>
          <w:tcPr>
            <w:tcW w:w="1418" w:type="dxa"/>
          </w:tcPr>
          <w:p w:rsidR="00A73D69" w:rsidRPr="00FC6E32" w:rsidRDefault="00A73D69" w:rsidP="00335632">
            <w:r w:rsidRPr="00FC6E32">
              <w:t>Закрытие свободных вакансий</w:t>
            </w:r>
          </w:p>
        </w:tc>
        <w:tc>
          <w:tcPr>
            <w:tcW w:w="2976" w:type="dxa"/>
          </w:tcPr>
          <w:p w:rsidR="00A73D69" w:rsidRPr="00FC6E32" w:rsidRDefault="00A73D69" w:rsidP="00335632">
            <w:r w:rsidRPr="00C71167">
              <w:t>ст. 74  Трудового кодекса РФ</w:t>
            </w:r>
          </w:p>
        </w:tc>
      </w:tr>
      <w:tr w:rsidR="00A73D69" w:rsidRPr="006B742B" w:rsidTr="00317E59">
        <w:tc>
          <w:tcPr>
            <w:tcW w:w="567" w:type="dxa"/>
          </w:tcPr>
          <w:p w:rsidR="00A73D69" w:rsidRPr="00FC6E32" w:rsidRDefault="005F11EA" w:rsidP="005F11EA">
            <w:r>
              <w:t>10</w:t>
            </w:r>
            <w:r w:rsidR="00A73D69" w:rsidRPr="00FC6E32">
              <w:t>.</w:t>
            </w:r>
          </w:p>
        </w:tc>
        <w:tc>
          <w:tcPr>
            <w:tcW w:w="2552" w:type="dxa"/>
          </w:tcPr>
          <w:p w:rsidR="00A73D69" w:rsidRPr="00FC6E32" w:rsidRDefault="00A73D69" w:rsidP="00F82181">
            <w:r w:rsidRPr="00FC6E32">
              <w:t>Проведение инвентаризации имущества и финансовых обязательств</w:t>
            </w:r>
            <w:r>
              <w:t xml:space="preserve"> </w:t>
            </w:r>
            <w:r w:rsidR="00F82181">
              <w:t>Управления</w:t>
            </w:r>
            <w:r w:rsidRPr="006B742B">
              <w:rPr>
                <w:bCs/>
              </w:rPr>
              <w:t>, оформление инвентаризационной описи основных средств и малоценных предметов, дебиторской и кредиторской задолженности.</w:t>
            </w:r>
          </w:p>
        </w:tc>
        <w:tc>
          <w:tcPr>
            <w:tcW w:w="1417" w:type="dxa"/>
          </w:tcPr>
          <w:p w:rsidR="00A73D69" w:rsidRPr="008E294F" w:rsidRDefault="005F11EA" w:rsidP="00F82181">
            <w:r>
              <w:t>Июнь-август 2018</w:t>
            </w:r>
          </w:p>
        </w:tc>
        <w:tc>
          <w:tcPr>
            <w:tcW w:w="1418" w:type="dxa"/>
          </w:tcPr>
          <w:p w:rsidR="00A73D69" w:rsidRPr="00FC6E32" w:rsidRDefault="00D4697F" w:rsidP="00335632">
            <w:r>
              <w:t>Бендеберя Н</w:t>
            </w:r>
            <w:r w:rsidR="005F11EA">
              <w:t>.Н., Матолич Р.И., Евтухова Л.Ю., Штанько Т.А.</w:t>
            </w:r>
          </w:p>
        </w:tc>
        <w:tc>
          <w:tcPr>
            <w:tcW w:w="1418" w:type="dxa"/>
          </w:tcPr>
          <w:p w:rsidR="00A73D69" w:rsidRPr="00FC6E32" w:rsidRDefault="00F82181" w:rsidP="00335632">
            <w:r>
              <w:t>Акт инвентризации</w:t>
            </w:r>
          </w:p>
        </w:tc>
        <w:tc>
          <w:tcPr>
            <w:tcW w:w="2976" w:type="dxa"/>
          </w:tcPr>
          <w:p w:rsidR="00A73D69" w:rsidRPr="00FC6E32" w:rsidRDefault="00A73D69" w:rsidP="0071162E">
            <w:pPr>
              <w:spacing w:after="1" w:line="240" w:lineRule="atLeast"/>
            </w:pPr>
            <w:r>
              <w:t>П. 27</w:t>
            </w:r>
            <w:hyperlink r:id="rId13" w:history="1">
              <w:r>
                <w:rPr>
                  <w:i/>
                  <w:color w:val="0000FF"/>
                </w:rPr>
                <w:br/>
              </w:r>
              <w:r w:rsidRPr="0071162E">
                <w:t>Пр</w:t>
              </w:r>
              <w:r w:rsidR="00F82181">
                <w:t>иказа Минфина РФ от 29.07.1998 №</w:t>
              </w:r>
              <w:r w:rsidRPr="0071162E">
                <w:t xml:space="preserve"> 34н </w:t>
              </w:r>
            </w:hyperlink>
          </w:p>
        </w:tc>
      </w:tr>
      <w:tr w:rsidR="00A73D69" w:rsidRPr="006B742B" w:rsidTr="00317E59">
        <w:tc>
          <w:tcPr>
            <w:tcW w:w="567" w:type="dxa"/>
          </w:tcPr>
          <w:p w:rsidR="00A73D69" w:rsidRPr="00FC6E32" w:rsidRDefault="00F82181" w:rsidP="005F11EA">
            <w:r>
              <w:t>1</w:t>
            </w:r>
            <w:r w:rsidR="005F11EA">
              <w:t>1</w:t>
            </w:r>
            <w:r w:rsidR="00A73D69" w:rsidRPr="00FC6E32">
              <w:t>.</w:t>
            </w:r>
          </w:p>
        </w:tc>
        <w:tc>
          <w:tcPr>
            <w:tcW w:w="2552" w:type="dxa"/>
          </w:tcPr>
          <w:p w:rsidR="00A73D69" w:rsidRPr="00FC6E32" w:rsidRDefault="00A73D69" w:rsidP="00F82181">
            <w:r w:rsidRPr="00FC6E32">
              <w:t>Проведение сверки задолженности</w:t>
            </w:r>
            <w:r>
              <w:t xml:space="preserve"> </w:t>
            </w:r>
            <w:r w:rsidR="00F82181">
              <w:t>Управления</w:t>
            </w:r>
            <w:r w:rsidRPr="00FC6E32">
              <w:t xml:space="preserve"> </w:t>
            </w:r>
            <w:r w:rsidRPr="006B742B">
              <w:rPr>
                <w:bCs/>
              </w:rPr>
              <w:t>перед кредиторами</w:t>
            </w:r>
          </w:p>
        </w:tc>
        <w:tc>
          <w:tcPr>
            <w:tcW w:w="1417" w:type="dxa"/>
          </w:tcPr>
          <w:p w:rsidR="00A73D69" w:rsidRPr="00FC6E32" w:rsidRDefault="005F11EA" w:rsidP="00F82181">
            <w:r>
              <w:t>Июнь-август 2018</w:t>
            </w:r>
          </w:p>
        </w:tc>
        <w:tc>
          <w:tcPr>
            <w:tcW w:w="1418" w:type="dxa"/>
          </w:tcPr>
          <w:p w:rsidR="00A73D69" w:rsidRPr="00FC6E32" w:rsidRDefault="00F82181" w:rsidP="00335632">
            <w:r>
              <w:t>Бендеберя Н.Н., бухгалтер Управления</w:t>
            </w:r>
          </w:p>
        </w:tc>
        <w:tc>
          <w:tcPr>
            <w:tcW w:w="1418" w:type="dxa"/>
          </w:tcPr>
          <w:p w:rsidR="00A73D69" w:rsidRPr="00FC6E32" w:rsidRDefault="00A73D69" w:rsidP="00335632">
            <w:r w:rsidRPr="00FC6E32">
              <w:t>Акт сверки</w:t>
            </w:r>
          </w:p>
        </w:tc>
        <w:tc>
          <w:tcPr>
            <w:tcW w:w="2976" w:type="dxa"/>
          </w:tcPr>
          <w:p w:rsidR="00A73D69" w:rsidRPr="00FC6E32" w:rsidRDefault="00A73D69" w:rsidP="00335632"/>
        </w:tc>
      </w:tr>
      <w:tr w:rsidR="005F11EA" w:rsidRPr="006B742B" w:rsidTr="00317E59">
        <w:tc>
          <w:tcPr>
            <w:tcW w:w="567" w:type="dxa"/>
          </w:tcPr>
          <w:p w:rsidR="005F11EA" w:rsidRPr="00FC6E32" w:rsidRDefault="005F11EA" w:rsidP="005F11EA">
            <w:r w:rsidRPr="00FC6E32">
              <w:t>1</w:t>
            </w:r>
            <w:r>
              <w:t>2</w:t>
            </w:r>
            <w:r w:rsidRPr="00FC6E32">
              <w:t>.</w:t>
            </w:r>
          </w:p>
        </w:tc>
        <w:tc>
          <w:tcPr>
            <w:tcW w:w="2552" w:type="dxa"/>
          </w:tcPr>
          <w:p w:rsidR="005F11EA" w:rsidRPr="00FC6E32" w:rsidRDefault="005F11EA" w:rsidP="0071162E">
            <w:r w:rsidRPr="00FC6E32">
              <w:t>Подготовка бухгалтерск</w:t>
            </w:r>
            <w:r>
              <w:t>их</w:t>
            </w:r>
            <w:r w:rsidRPr="00FC6E32">
              <w:t xml:space="preserve"> баланс</w:t>
            </w:r>
            <w:r>
              <w:t>ов</w:t>
            </w:r>
            <w:r w:rsidRPr="00FC6E32">
              <w:t xml:space="preserve"> </w:t>
            </w:r>
            <w:r w:rsidRPr="006B742B">
              <w:rPr>
                <w:bCs/>
              </w:rPr>
              <w:t>и передаточного акта</w:t>
            </w:r>
          </w:p>
        </w:tc>
        <w:tc>
          <w:tcPr>
            <w:tcW w:w="1417" w:type="dxa"/>
          </w:tcPr>
          <w:p w:rsidR="005F11EA" w:rsidRPr="00FC6E32" w:rsidRDefault="005F11EA" w:rsidP="00E87B05">
            <w:r>
              <w:t>Июнь-декабрь 2018</w:t>
            </w:r>
          </w:p>
        </w:tc>
        <w:tc>
          <w:tcPr>
            <w:tcW w:w="1418" w:type="dxa"/>
          </w:tcPr>
          <w:p w:rsidR="005F11EA" w:rsidRDefault="00D4697F" w:rsidP="00E87B05">
            <w:r>
              <w:t>Бендеберя Н</w:t>
            </w:r>
            <w:r w:rsidR="005F11EA">
              <w:t>.Н., Матолич Р.И., Евтухова Л.Ю.</w:t>
            </w:r>
          </w:p>
          <w:p w:rsidR="005F11EA" w:rsidRPr="00FC6E32" w:rsidRDefault="005F11EA" w:rsidP="00E87B05">
            <w:r>
              <w:t xml:space="preserve">бухгалтер Управления, </w:t>
            </w:r>
          </w:p>
        </w:tc>
        <w:tc>
          <w:tcPr>
            <w:tcW w:w="1418" w:type="dxa"/>
          </w:tcPr>
          <w:p w:rsidR="005F11EA" w:rsidRPr="00FC6E32" w:rsidRDefault="005F11EA" w:rsidP="00335632">
            <w:r w:rsidRPr="00FC6E32">
              <w:t>Бухгалтерский баланс, передаточный акт</w:t>
            </w:r>
          </w:p>
        </w:tc>
        <w:tc>
          <w:tcPr>
            <w:tcW w:w="2976" w:type="dxa"/>
          </w:tcPr>
          <w:p w:rsidR="005F11EA" w:rsidRPr="00FC6E32" w:rsidRDefault="005F11EA" w:rsidP="00335632"/>
        </w:tc>
      </w:tr>
      <w:tr w:rsidR="005F11EA" w:rsidRPr="006B742B" w:rsidTr="00317E59">
        <w:tc>
          <w:tcPr>
            <w:tcW w:w="567" w:type="dxa"/>
          </w:tcPr>
          <w:p w:rsidR="005F11EA" w:rsidRPr="00FC6E32" w:rsidRDefault="005F11EA" w:rsidP="005F11EA">
            <w:r w:rsidRPr="00FC6E32">
              <w:t>1</w:t>
            </w:r>
            <w:r>
              <w:t>3</w:t>
            </w:r>
            <w:r w:rsidRPr="00FC6E32">
              <w:t>.</w:t>
            </w:r>
          </w:p>
        </w:tc>
        <w:tc>
          <w:tcPr>
            <w:tcW w:w="2552" w:type="dxa"/>
          </w:tcPr>
          <w:p w:rsidR="005F11EA" w:rsidRPr="00FC6E32" w:rsidRDefault="005F11EA" w:rsidP="00500F99">
            <w:r w:rsidRPr="00FC6E32">
              <w:t>Передача муниципального имущества</w:t>
            </w:r>
            <w:r>
              <w:t>.</w:t>
            </w:r>
            <w:r w:rsidRPr="005D4C70">
              <w:rPr>
                <w:color w:val="000000"/>
                <w:spacing w:val="-2"/>
              </w:rPr>
              <w:t xml:space="preserve"> </w:t>
            </w:r>
            <w:r w:rsidRPr="006B742B">
              <w:rPr>
                <w:bCs/>
              </w:rPr>
              <w:t xml:space="preserve"> </w:t>
            </w:r>
            <w:r w:rsidRPr="006B742B">
              <w:rPr>
                <w:bCs/>
              </w:rPr>
              <w:lastRenderedPageBreak/>
              <w:t>Подготовка соответствующих распорядительных актов.</w:t>
            </w:r>
          </w:p>
        </w:tc>
        <w:tc>
          <w:tcPr>
            <w:tcW w:w="1417" w:type="dxa"/>
          </w:tcPr>
          <w:p w:rsidR="005F11EA" w:rsidRPr="00FC6E32" w:rsidRDefault="005F11EA" w:rsidP="00E87B05">
            <w:r>
              <w:lastRenderedPageBreak/>
              <w:t xml:space="preserve">Июнь-август 2018 </w:t>
            </w:r>
          </w:p>
        </w:tc>
        <w:tc>
          <w:tcPr>
            <w:tcW w:w="1418" w:type="dxa"/>
          </w:tcPr>
          <w:p w:rsidR="005F11EA" w:rsidRPr="00FC6E32" w:rsidRDefault="005F11EA" w:rsidP="005F11EA">
            <w:r>
              <w:t xml:space="preserve">Матолич Р.И., Бендеберя </w:t>
            </w:r>
            <w:r>
              <w:lastRenderedPageBreak/>
              <w:t>Н.Н.</w:t>
            </w:r>
          </w:p>
        </w:tc>
        <w:tc>
          <w:tcPr>
            <w:tcW w:w="1418" w:type="dxa"/>
          </w:tcPr>
          <w:p w:rsidR="005F11EA" w:rsidRPr="00FC6E32" w:rsidRDefault="005F11EA" w:rsidP="00335632">
            <w:r w:rsidRPr="00FC6E32">
              <w:lastRenderedPageBreak/>
              <w:t xml:space="preserve">Проект распоряжения о </w:t>
            </w:r>
            <w:r w:rsidRPr="00FC6E32">
              <w:lastRenderedPageBreak/>
              <w:t>передаче муниципального имущества</w:t>
            </w:r>
          </w:p>
        </w:tc>
        <w:tc>
          <w:tcPr>
            <w:tcW w:w="2976" w:type="dxa"/>
          </w:tcPr>
          <w:p w:rsidR="005F11EA" w:rsidRPr="00FC6E32" w:rsidRDefault="005F11EA" w:rsidP="00335632"/>
        </w:tc>
      </w:tr>
      <w:tr w:rsidR="00A73D69" w:rsidRPr="006B742B" w:rsidTr="00317E59">
        <w:tc>
          <w:tcPr>
            <w:tcW w:w="567" w:type="dxa"/>
          </w:tcPr>
          <w:p w:rsidR="00A73D69" w:rsidRPr="00FC6E32" w:rsidRDefault="00A73D69" w:rsidP="005F11EA">
            <w:r w:rsidRPr="00FC6E32">
              <w:lastRenderedPageBreak/>
              <w:t>1</w:t>
            </w:r>
            <w:r w:rsidR="005F11EA">
              <w:t>4</w:t>
            </w:r>
            <w:r w:rsidRPr="00FC6E32">
              <w:t>.</w:t>
            </w:r>
          </w:p>
        </w:tc>
        <w:tc>
          <w:tcPr>
            <w:tcW w:w="2552" w:type="dxa"/>
          </w:tcPr>
          <w:p w:rsidR="00A73D69" w:rsidRPr="00FC6E32" w:rsidRDefault="00A73D69" w:rsidP="00F82181">
            <w:r w:rsidRPr="00FC6E32">
              <w:t xml:space="preserve">Подготовка документов, необходимых для исключения </w:t>
            </w:r>
            <w:r w:rsidR="00F82181">
              <w:rPr>
                <w:color w:val="000000"/>
                <w:spacing w:val="-2"/>
              </w:rPr>
              <w:t>Управления</w:t>
            </w:r>
            <w:r w:rsidRPr="006B742B">
              <w:rPr>
                <w:bCs/>
              </w:rPr>
              <w:t xml:space="preserve"> из Единого государственного реестра юридических лиц.</w:t>
            </w:r>
          </w:p>
        </w:tc>
        <w:tc>
          <w:tcPr>
            <w:tcW w:w="1417" w:type="dxa"/>
          </w:tcPr>
          <w:p w:rsidR="005F11EA" w:rsidRDefault="005F11EA" w:rsidP="005F11EA">
            <w:r>
              <w:t>декабрь</w:t>
            </w:r>
          </w:p>
          <w:p w:rsidR="00A73D69" w:rsidRPr="00FC6E32" w:rsidRDefault="005F11EA" w:rsidP="005F11EA">
            <w:r>
              <w:t>2018</w:t>
            </w:r>
          </w:p>
        </w:tc>
        <w:tc>
          <w:tcPr>
            <w:tcW w:w="1418" w:type="dxa"/>
          </w:tcPr>
          <w:p w:rsidR="00A73D69" w:rsidRPr="00FC6E32" w:rsidRDefault="00F82181" w:rsidP="00335632">
            <w:r>
              <w:t>Склярова С.П., Бендеберя Н.Н.</w:t>
            </w:r>
          </w:p>
        </w:tc>
        <w:tc>
          <w:tcPr>
            <w:tcW w:w="1418" w:type="dxa"/>
          </w:tcPr>
          <w:p w:rsidR="00A73D69" w:rsidRPr="00FC6E32" w:rsidRDefault="00A73D69" w:rsidP="00335632">
            <w:r w:rsidRPr="00FC6E32">
              <w:t>Письма, заявления</w:t>
            </w:r>
          </w:p>
        </w:tc>
        <w:tc>
          <w:tcPr>
            <w:tcW w:w="2976" w:type="dxa"/>
          </w:tcPr>
          <w:p w:rsidR="00A73D69" w:rsidRPr="00FC6E32" w:rsidRDefault="00A73D69" w:rsidP="00335632"/>
        </w:tc>
      </w:tr>
      <w:tr w:rsidR="00A73D69" w:rsidRPr="006B742B" w:rsidTr="00317E59">
        <w:tc>
          <w:tcPr>
            <w:tcW w:w="567" w:type="dxa"/>
          </w:tcPr>
          <w:p w:rsidR="00A73D69" w:rsidRPr="00FC6E32" w:rsidRDefault="00A73D69" w:rsidP="00F82181">
            <w:r>
              <w:t>1</w:t>
            </w:r>
            <w:r w:rsidR="005F11EA">
              <w:t>5</w:t>
            </w:r>
            <w:r>
              <w:t>.</w:t>
            </w:r>
          </w:p>
        </w:tc>
        <w:tc>
          <w:tcPr>
            <w:tcW w:w="2552" w:type="dxa"/>
          </w:tcPr>
          <w:p w:rsidR="00A73D69" w:rsidRPr="00FC6E32" w:rsidRDefault="00A73D69" w:rsidP="00F82181">
            <w:r>
              <w:t>З</w:t>
            </w:r>
            <w:r w:rsidRPr="00500F99">
              <w:t>акрытие лицев</w:t>
            </w:r>
            <w:r>
              <w:t>ого</w:t>
            </w:r>
            <w:r w:rsidRPr="00500F99">
              <w:t xml:space="preserve"> счет</w:t>
            </w:r>
            <w:r>
              <w:t xml:space="preserve">а </w:t>
            </w:r>
            <w:r w:rsidR="00F82181">
              <w:t>Управления</w:t>
            </w:r>
          </w:p>
        </w:tc>
        <w:tc>
          <w:tcPr>
            <w:tcW w:w="1417" w:type="dxa"/>
          </w:tcPr>
          <w:p w:rsidR="00A73D69" w:rsidRDefault="00F82181" w:rsidP="00F82181">
            <w:r>
              <w:t xml:space="preserve">Июль </w:t>
            </w:r>
            <w:r w:rsidR="00A73D69">
              <w:t>201</w:t>
            </w:r>
            <w:r>
              <w:t>8</w:t>
            </w:r>
            <w:r w:rsidR="00A73D69">
              <w:t>-январь 201</w:t>
            </w:r>
            <w:r>
              <w:t>9</w:t>
            </w:r>
          </w:p>
        </w:tc>
        <w:tc>
          <w:tcPr>
            <w:tcW w:w="1418" w:type="dxa"/>
          </w:tcPr>
          <w:p w:rsidR="00A73D69" w:rsidRDefault="002C024E" w:rsidP="00335632">
            <w:r>
              <w:t>Бендеберя Н.Н.</w:t>
            </w:r>
          </w:p>
        </w:tc>
        <w:tc>
          <w:tcPr>
            <w:tcW w:w="1418" w:type="dxa"/>
          </w:tcPr>
          <w:p w:rsidR="00A73D69" w:rsidRPr="00FC6E32" w:rsidRDefault="00A73D69" w:rsidP="00335632">
            <w:r>
              <w:t>заявление</w:t>
            </w:r>
          </w:p>
        </w:tc>
        <w:tc>
          <w:tcPr>
            <w:tcW w:w="2976" w:type="dxa"/>
          </w:tcPr>
          <w:p w:rsidR="00A73D69" w:rsidRDefault="00A73D69" w:rsidP="00335632">
            <w:r>
              <w:t xml:space="preserve">П. </w:t>
            </w:r>
            <w:r w:rsidR="004F6DB0">
              <w:t>132</w:t>
            </w:r>
          </w:p>
          <w:p w:rsidR="00A73D69" w:rsidRPr="00500F99" w:rsidRDefault="004F6DB0">
            <w:pPr>
              <w:spacing w:after="1" w:line="240" w:lineRule="atLeast"/>
            </w:pPr>
            <w:r w:rsidRPr="004F6DB0">
              <w:t>Приказ Каз</w:t>
            </w:r>
            <w:r>
              <w:t>начейства России от 17.10.2016 №</w:t>
            </w:r>
            <w:r w:rsidRPr="004F6DB0">
              <w:t xml:space="preserve"> 21н </w:t>
            </w:r>
          </w:p>
          <w:p w:rsidR="00A73D69" w:rsidRDefault="00A73D69" w:rsidP="00335632"/>
          <w:p w:rsidR="00A73D69" w:rsidRPr="00FC6E32" w:rsidRDefault="00A73D69" w:rsidP="00335632"/>
        </w:tc>
      </w:tr>
    </w:tbl>
    <w:p w:rsidR="006B742B" w:rsidRPr="00FC6E32" w:rsidRDefault="006B742B" w:rsidP="006B74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2A00AE" w:rsidRDefault="002A00AE" w:rsidP="00EF0B51">
      <w:pPr>
        <w:pStyle w:val="ConsPlusTitle"/>
        <w:widowControl/>
        <w:jc w:val="center"/>
      </w:pPr>
    </w:p>
    <w:sectPr w:rsidR="002A00AE" w:rsidSect="00D4697F">
      <w:foot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E4" w:rsidRDefault="00950AE4">
      <w:r>
        <w:separator/>
      </w:r>
    </w:p>
  </w:endnote>
  <w:endnote w:type="continuationSeparator" w:id="0">
    <w:p w:rsidR="00950AE4" w:rsidRDefault="0095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3318"/>
      <w:docPartObj>
        <w:docPartGallery w:val="Page Numbers (Bottom of Page)"/>
        <w:docPartUnique/>
      </w:docPartObj>
    </w:sdtPr>
    <w:sdtEndPr/>
    <w:sdtContent>
      <w:p w:rsidR="00D4697F" w:rsidRDefault="003E010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697F" w:rsidRDefault="00D4697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E4" w:rsidRDefault="00950AE4">
      <w:r>
        <w:separator/>
      </w:r>
    </w:p>
  </w:footnote>
  <w:footnote w:type="continuationSeparator" w:id="0">
    <w:p w:rsidR="00950AE4" w:rsidRDefault="0095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3211F"/>
    <w:multiLevelType w:val="multilevel"/>
    <w:tmpl w:val="27D814EC"/>
    <w:lvl w:ilvl="0">
      <w:start w:val="1"/>
      <w:numFmt w:val="decimal"/>
      <w:lvlText w:val="%1."/>
      <w:lvlJc w:val="left"/>
      <w:pPr>
        <w:ind w:left="1551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" w15:restartNumberingAfterBreak="0">
    <w:nsid w:val="4A98649B"/>
    <w:multiLevelType w:val="multilevel"/>
    <w:tmpl w:val="E48C67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B51"/>
    <w:rsid w:val="00051312"/>
    <w:rsid w:val="00057063"/>
    <w:rsid w:val="00062EB3"/>
    <w:rsid w:val="00070C3D"/>
    <w:rsid w:val="00096873"/>
    <w:rsid w:val="000975AD"/>
    <w:rsid w:val="000B5258"/>
    <w:rsid w:val="000D6F9F"/>
    <w:rsid w:val="000E2471"/>
    <w:rsid w:val="000E73A4"/>
    <w:rsid w:val="000F5F46"/>
    <w:rsid w:val="00101DDE"/>
    <w:rsid w:val="00107091"/>
    <w:rsid w:val="00132CFA"/>
    <w:rsid w:val="00137615"/>
    <w:rsid w:val="00170B05"/>
    <w:rsid w:val="0018397C"/>
    <w:rsid w:val="001B21BA"/>
    <w:rsid w:val="001C049D"/>
    <w:rsid w:val="001F4FE2"/>
    <w:rsid w:val="00240E73"/>
    <w:rsid w:val="002739B0"/>
    <w:rsid w:val="002A00AE"/>
    <w:rsid w:val="002A4326"/>
    <w:rsid w:val="002C024E"/>
    <w:rsid w:val="002D4BDE"/>
    <w:rsid w:val="00317E59"/>
    <w:rsid w:val="003233EB"/>
    <w:rsid w:val="00335632"/>
    <w:rsid w:val="00352C2B"/>
    <w:rsid w:val="003C7A1D"/>
    <w:rsid w:val="003E010B"/>
    <w:rsid w:val="003E36F3"/>
    <w:rsid w:val="0041750B"/>
    <w:rsid w:val="00492257"/>
    <w:rsid w:val="004D0012"/>
    <w:rsid w:val="004E3932"/>
    <w:rsid w:val="004F6074"/>
    <w:rsid w:val="004F6DB0"/>
    <w:rsid w:val="00500F99"/>
    <w:rsid w:val="00544A89"/>
    <w:rsid w:val="00566646"/>
    <w:rsid w:val="005A34E5"/>
    <w:rsid w:val="005A415D"/>
    <w:rsid w:val="005D4C70"/>
    <w:rsid w:val="005D6E7F"/>
    <w:rsid w:val="005F11EA"/>
    <w:rsid w:val="00602523"/>
    <w:rsid w:val="00696FB2"/>
    <w:rsid w:val="006A6EDD"/>
    <w:rsid w:val="006B113C"/>
    <w:rsid w:val="006B742B"/>
    <w:rsid w:val="006C1E50"/>
    <w:rsid w:val="006C6A7B"/>
    <w:rsid w:val="006D7A17"/>
    <w:rsid w:val="006F05B3"/>
    <w:rsid w:val="00703EAD"/>
    <w:rsid w:val="0071162E"/>
    <w:rsid w:val="00756293"/>
    <w:rsid w:val="00763677"/>
    <w:rsid w:val="0076399B"/>
    <w:rsid w:val="007C4038"/>
    <w:rsid w:val="007C57C0"/>
    <w:rsid w:val="00841CCF"/>
    <w:rsid w:val="0085224F"/>
    <w:rsid w:val="0087030F"/>
    <w:rsid w:val="008A2E94"/>
    <w:rsid w:val="008B02F0"/>
    <w:rsid w:val="008E370D"/>
    <w:rsid w:val="008E5AC5"/>
    <w:rsid w:val="008F58E7"/>
    <w:rsid w:val="00911DCB"/>
    <w:rsid w:val="00911DDE"/>
    <w:rsid w:val="00916FAD"/>
    <w:rsid w:val="00950AE4"/>
    <w:rsid w:val="00964194"/>
    <w:rsid w:val="00995359"/>
    <w:rsid w:val="009A2C53"/>
    <w:rsid w:val="009A7A4A"/>
    <w:rsid w:val="009B214B"/>
    <w:rsid w:val="009D5753"/>
    <w:rsid w:val="009E4C4E"/>
    <w:rsid w:val="00A1443F"/>
    <w:rsid w:val="00A60682"/>
    <w:rsid w:val="00A651BD"/>
    <w:rsid w:val="00A6675D"/>
    <w:rsid w:val="00A73D69"/>
    <w:rsid w:val="00A8182E"/>
    <w:rsid w:val="00AD500C"/>
    <w:rsid w:val="00AF1B61"/>
    <w:rsid w:val="00B05D8F"/>
    <w:rsid w:val="00B177D0"/>
    <w:rsid w:val="00B41786"/>
    <w:rsid w:val="00B436E2"/>
    <w:rsid w:val="00B96E3E"/>
    <w:rsid w:val="00B97D72"/>
    <w:rsid w:val="00BD297C"/>
    <w:rsid w:val="00BD3BB0"/>
    <w:rsid w:val="00C274B7"/>
    <w:rsid w:val="00C3405A"/>
    <w:rsid w:val="00C35855"/>
    <w:rsid w:val="00C41008"/>
    <w:rsid w:val="00C71167"/>
    <w:rsid w:val="00CE4CEF"/>
    <w:rsid w:val="00D23C72"/>
    <w:rsid w:val="00D25EF6"/>
    <w:rsid w:val="00D432CB"/>
    <w:rsid w:val="00D4697F"/>
    <w:rsid w:val="00D62101"/>
    <w:rsid w:val="00DA0F22"/>
    <w:rsid w:val="00DB61DD"/>
    <w:rsid w:val="00DF0F54"/>
    <w:rsid w:val="00E12275"/>
    <w:rsid w:val="00E124FC"/>
    <w:rsid w:val="00E25BC4"/>
    <w:rsid w:val="00E62C40"/>
    <w:rsid w:val="00EA1B45"/>
    <w:rsid w:val="00EB6A43"/>
    <w:rsid w:val="00EC4739"/>
    <w:rsid w:val="00ED4206"/>
    <w:rsid w:val="00EF0B51"/>
    <w:rsid w:val="00F008BB"/>
    <w:rsid w:val="00F032DA"/>
    <w:rsid w:val="00F15E25"/>
    <w:rsid w:val="00F3699C"/>
    <w:rsid w:val="00F43EE2"/>
    <w:rsid w:val="00F53692"/>
    <w:rsid w:val="00F60551"/>
    <w:rsid w:val="00F72ECE"/>
    <w:rsid w:val="00F82181"/>
    <w:rsid w:val="00F87F18"/>
    <w:rsid w:val="00FC6AFE"/>
    <w:rsid w:val="00FD553D"/>
    <w:rsid w:val="00FE597D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42D5"/>
  <w15:docId w15:val="{7D1D79CC-AE86-4678-8615-F89AB709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122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8E37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7">
    <w:name w:val="Текст Знак"/>
    <w:link w:val="a6"/>
    <w:rsid w:val="008E370D"/>
    <w:rPr>
      <w:rFonts w:ascii="Courier New" w:hAnsi="Courier New" w:cs="Courier New"/>
      <w:lang w:val="en-US" w:eastAsia="ru-RU" w:bidi="ar-SA"/>
    </w:rPr>
  </w:style>
  <w:style w:type="paragraph" w:styleId="a8">
    <w:name w:val="Balloon Text"/>
    <w:basedOn w:val="a"/>
    <w:link w:val="a9"/>
    <w:rsid w:val="00B4178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41786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semiHidden/>
    <w:rsid w:val="00E122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a">
    <w:name w:val="header"/>
    <w:basedOn w:val="a"/>
    <w:link w:val="ab"/>
    <w:rsid w:val="00D469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697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D469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9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C111018086976B0689A120177EDBE5B2E2F215569C75471E279D0FF264FBEC75E2B4FD655C1Ay6BBG" TargetMode="External"/><Relationship Id="rId13" Type="http://schemas.openxmlformats.org/officeDocument/2006/relationships/hyperlink" Target="consultantplus://offline/ref=CACC2F6D25ED26F83708EE16C01F20E1017D8E112906F851CF6B0AABBB714774E100341C0CA8FA4FXCk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7C70B88A78B23057BC702E8993118B88921EA90640489595A724A3CA37C1B855678EAC4F5EDC84q7GC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C70B88A78B23057BC702E8993118B88921EA90640489595A724A3CA37C1B855678EAC4F5ED981q7G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EBC8F6B37DA138097ACDA33566C90839DB62CB42098169D6BAB7FA8234668D59E9D05C5AH1E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EBC8F6B37DA138097ACDA33566C90839DB62CB42098169D6BAB7FA8234668D59E9D05E5DH1EE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B28EA-16CE-4EA6-AD57-5E7EF3B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8784</CharactersWithSpaces>
  <SharedDoc>false</SharedDoc>
  <HLinks>
    <vt:vector size="36" baseType="variant">
      <vt:variant>
        <vt:i4>3932266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consultantplus://offline/ref=CACC2F6D25ED26F83708EE16C01F20E1017D8E112906F851CF6B0AABBB714774E100341C0CA8FA4FXCkFG</vt:lpwstr>
      </vt:variant>
      <vt:variant>
        <vt:lpwstr/>
      </vt:variant>
      <vt:variant>
        <vt:i4>3407979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consultantplus://offline/ref=AA7C70B88A78B23057BC702E8993118B88921EA90640489595A724A3CA37C1B855678EAC4F5EDC84q7GCD</vt:lpwstr>
      </vt:variant>
      <vt:variant>
        <vt:lpwstr/>
      </vt:variant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consultantplus://offline/ref=AA7C70B88A78B23057BC702E8993118B88921EA90640489595A724A3CA37C1B855678EAC4F5ED981q7GBD</vt:lpwstr>
      </vt:variant>
      <vt:variant>
        <vt:lpwstr/>
      </vt:variant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consultantplus://offline/ref=2CEBC8F6B37DA138097ACDA33566C90839DB62CB42098169D6BAB7FA8234668D59E9D05C5AH1E0D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consultantplus://offline/ref=2CEBC8F6B37DA138097ACDA33566C90839DB62CB42098169D6BAB7FA8234668D59E9D05E5DH1EED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consultantplus://offline/ref=0C3EC111018086976B0689A120177EDBE5B2E2F215569C75471E279D0FF264FBEC75E2B4FD655C1Ay6BBG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otdel</dc:creator>
  <cp:keywords/>
  <dc:description/>
  <cp:lastModifiedBy>Пользователь</cp:lastModifiedBy>
  <cp:revision>7</cp:revision>
  <cp:lastPrinted>2018-05-17T00:35:00Z</cp:lastPrinted>
  <dcterms:created xsi:type="dcterms:W3CDTF">2018-04-27T03:27:00Z</dcterms:created>
  <dcterms:modified xsi:type="dcterms:W3CDTF">2018-05-20T23:34:00Z</dcterms:modified>
</cp:coreProperties>
</file>