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93" w:rsidRDefault="002E1893" w:rsidP="002E189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2E1893" w:rsidRPr="00612A87" w:rsidRDefault="002E1893" w:rsidP="002E1893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1893" w:rsidRDefault="002E1893" w:rsidP="002E1893">
      <w:pPr>
        <w:pStyle w:val="HTM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E1893" w:rsidRPr="001677A4" w:rsidRDefault="002E1893" w:rsidP="001677A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93" w:rsidRPr="00786ACC" w:rsidRDefault="002E1893" w:rsidP="002E1893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786ACC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2E1893" w:rsidRPr="00786ACC" w:rsidRDefault="002E1893" w:rsidP="002E1893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786ACC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2E1893" w:rsidRPr="00786ACC" w:rsidRDefault="00786ACC" w:rsidP="00786ACC">
      <w:pPr>
        <w:tabs>
          <w:tab w:val="center" w:pos="5088"/>
          <w:tab w:val="left" w:pos="7960"/>
        </w:tabs>
        <w:ind w:right="-540"/>
        <w:rPr>
          <w:rFonts w:ascii="Times New Roman" w:hAnsi="Times New Roman"/>
          <w:b/>
          <w:sz w:val="28"/>
          <w:szCs w:val="28"/>
        </w:rPr>
      </w:pPr>
      <w:r w:rsidRPr="00786ACC">
        <w:rPr>
          <w:rFonts w:ascii="Times New Roman" w:hAnsi="Times New Roman"/>
          <w:b/>
          <w:sz w:val="28"/>
          <w:szCs w:val="28"/>
        </w:rPr>
        <w:tab/>
      </w:r>
      <w:r w:rsidR="002E1893" w:rsidRPr="00786ACC">
        <w:rPr>
          <w:rFonts w:ascii="Times New Roman" w:hAnsi="Times New Roman"/>
          <w:b/>
          <w:sz w:val="28"/>
          <w:szCs w:val="28"/>
        </w:rPr>
        <w:t xml:space="preserve"> </w:t>
      </w:r>
      <w:r w:rsidRPr="00786ACC">
        <w:rPr>
          <w:rFonts w:ascii="Times New Roman" w:hAnsi="Times New Roman"/>
          <w:b/>
          <w:sz w:val="28"/>
          <w:szCs w:val="28"/>
        </w:rPr>
        <w:tab/>
      </w:r>
    </w:p>
    <w:p w:rsidR="002E1893" w:rsidRPr="00786ACC" w:rsidRDefault="002E1893" w:rsidP="002E189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</w:p>
    <w:p w:rsidR="002E1893" w:rsidRPr="00786ACC" w:rsidRDefault="002E1893" w:rsidP="002E189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86ACC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2E1893" w:rsidRPr="004B7EF1" w:rsidRDefault="002E1893" w:rsidP="002E1893">
      <w:pPr>
        <w:ind w:left="-360" w:righ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1893" w:rsidRPr="004B7EF1" w:rsidRDefault="002E1893" w:rsidP="002E1893">
      <w:pPr>
        <w:jc w:val="center"/>
        <w:rPr>
          <w:sz w:val="28"/>
          <w:szCs w:val="28"/>
        </w:rPr>
      </w:pPr>
    </w:p>
    <w:p w:rsidR="002E1893" w:rsidRPr="004B7EF1" w:rsidRDefault="002E1893" w:rsidP="002E1893">
      <w:pPr>
        <w:jc w:val="center"/>
        <w:rPr>
          <w:rFonts w:ascii="Times New Roman" w:hAnsi="Times New Roman"/>
          <w:sz w:val="24"/>
          <w:szCs w:val="24"/>
        </w:rPr>
      </w:pPr>
    </w:p>
    <w:p w:rsidR="002E1893" w:rsidRPr="00033813" w:rsidRDefault="00786ACC" w:rsidP="002E18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27.05.2015</w:t>
      </w:r>
      <w:r w:rsidR="002E1893" w:rsidRPr="00033813">
        <w:rPr>
          <w:rFonts w:ascii="Times New Roman" w:hAnsi="Times New Roman"/>
          <w:sz w:val="24"/>
          <w:szCs w:val="24"/>
        </w:rPr>
        <w:t xml:space="preserve">_                                                       </w:t>
      </w:r>
      <w:r w:rsidR="002E1893">
        <w:rPr>
          <w:rFonts w:ascii="Times New Roman" w:hAnsi="Times New Roman"/>
          <w:sz w:val="24"/>
          <w:szCs w:val="24"/>
        </w:rPr>
        <w:t xml:space="preserve">                       </w:t>
      </w:r>
      <w:r w:rsidR="002E1893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E1893" w:rsidRPr="00033813">
        <w:rPr>
          <w:rFonts w:ascii="Times New Roman" w:hAnsi="Times New Roman"/>
          <w:sz w:val="24"/>
          <w:szCs w:val="24"/>
        </w:rPr>
        <w:t xml:space="preserve"> </w:t>
      </w:r>
      <w:r w:rsidR="002E1893" w:rsidRPr="00033813">
        <w:rPr>
          <w:rFonts w:ascii="Times New Roman" w:hAnsi="Times New Roman"/>
          <w:sz w:val="28"/>
          <w:szCs w:val="28"/>
        </w:rPr>
        <w:t>№</w:t>
      </w:r>
      <w:r w:rsidR="002E1893" w:rsidRPr="00033813">
        <w:rPr>
          <w:rFonts w:ascii="Times New Roman" w:hAnsi="Times New Roman"/>
          <w:sz w:val="24"/>
          <w:szCs w:val="24"/>
        </w:rPr>
        <w:t xml:space="preserve"> </w:t>
      </w:r>
      <w:r w:rsidR="002E18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71</w:t>
      </w:r>
      <w:r w:rsidR="002E1893">
        <w:rPr>
          <w:rFonts w:ascii="Times New Roman" w:hAnsi="Times New Roman"/>
          <w:sz w:val="24"/>
          <w:szCs w:val="24"/>
        </w:rPr>
        <w:t>__</w:t>
      </w:r>
      <w:r w:rsidR="002E1893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E1893" w:rsidRPr="00E73251" w:rsidRDefault="002E1893" w:rsidP="002E1893">
      <w:pPr>
        <w:jc w:val="center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проведении в Среднеканском городском округе   в 2015году Года чистоты и экологии </w:t>
      </w: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E1893" w:rsidRPr="00F176AB" w:rsidRDefault="002E1893" w:rsidP="002E1893">
      <w:pPr>
        <w:tabs>
          <w:tab w:val="left" w:pos="35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F176AB">
        <w:rPr>
          <w:rFonts w:ascii="Times New Roman" w:hAnsi="Times New Roman"/>
          <w:sz w:val="28"/>
          <w:szCs w:val="28"/>
        </w:rPr>
        <w:t>Руководствуясь  постановлением губернатора Магаданской области  от 10 декабря 2014 года № 289 –</w:t>
      </w:r>
      <w:proofErr w:type="spellStart"/>
      <w:r w:rsidRPr="00F176AB">
        <w:rPr>
          <w:rFonts w:ascii="Times New Roman" w:hAnsi="Times New Roman"/>
          <w:sz w:val="28"/>
          <w:szCs w:val="28"/>
        </w:rPr>
        <w:t>п</w:t>
      </w:r>
      <w:proofErr w:type="spellEnd"/>
      <w:r w:rsidRPr="00F176AB">
        <w:rPr>
          <w:rFonts w:ascii="Times New Roman" w:hAnsi="Times New Roman"/>
          <w:sz w:val="28"/>
          <w:szCs w:val="28"/>
        </w:rPr>
        <w:t xml:space="preserve">  «Об объявлении 2015 года в Магаданской области Годом чистоты и экологии»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176AB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F176A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F176A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6AB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-180" w:firstLine="6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состав межведомственной комиссии</w:t>
      </w:r>
      <w:r w:rsidRPr="00F176AB">
        <w:rPr>
          <w:rFonts w:ascii="Times New Roman" w:hAnsi="Times New Roman"/>
          <w:sz w:val="28"/>
          <w:szCs w:val="28"/>
        </w:rPr>
        <w:t xml:space="preserve"> по проведению в 2015году в Среднеканском городском округе  Года чистоты и экологии согласно приложению № 1 к настоящему постановлению.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76AB">
        <w:rPr>
          <w:rFonts w:ascii="Times New Roman" w:hAnsi="Times New Roman"/>
          <w:sz w:val="28"/>
          <w:szCs w:val="28"/>
        </w:rPr>
        <w:t>2. Утве</w:t>
      </w:r>
      <w:r>
        <w:rPr>
          <w:rFonts w:ascii="Times New Roman" w:hAnsi="Times New Roman"/>
          <w:sz w:val="28"/>
          <w:szCs w:val="28"/>
        </w:rPr>
        <w:t xml:space="preserve">рдить Положение о межведомственной комиссии </w:t>
      </w:r>
      <w:r w:rsidRPr="00F176AB">
        <w:rPr>
          <w:rFonts w:ascii="Times New Roman" w:hAnsi="Times New Roman"/>
          <w:sz w:val="28"/>
          <w:szCs w:val="28"/>
        </w:rPr>
        <w:t xml:space="preserve"> по проведению в 2015году в Среднеканском городском округе Года чистоты и экологии согласно приложению № 2 к настоящему постановлению.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-180" w:firstLine="60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>3. Утв</w:t>
      </w:r>
      <w:r>
        <w:rPr>
          <w:rFonts w:ascii="Times New Roman" w:hAnsi="Times New Roman"/>
          <w:sz w:val="28"/>
          <w:szCs w:val="28"/>
        </w:rPr>
        <w:t xml:space="preserve">ердить План работы межведомственной комиссии </w:t>
      </w:r>
      <w:r w:rsidRPr="00F176AB">
        <w:rPr>
          <w:rFonts w:ascii="Times New Roman" w:hAnsi="Times New Roman"/>
          <w:sz w:val="28"/>
          <w:szCs w:val="28"/>
        </w:rPr>
        <w:t xml:space="preserve"> по п</w:t>
      </w:r>
      <w:r>
        <w:rPr>
          <w:rFonts w:ascii="Times New Roman" w:hAnsi="Times New Roman"/>
          <w:sz w:val="28"/>
          <w:szCs w:val="28"/>
        </w:rPr>
        <w:t>р</w:t>
      </w:r>
      <w:r w:rsidRPr="00F176AB">
        <w:rPr>
          <w:rFonts w:ascii="Times New Roman" w:hAnsi="Times New Roman"/>
          <w:sz w:val="28"/>
          <w:szCs w:val="28"/>
        </w:rPr>
        <w:t xml:space="preserve">оведению в 2015году в Среднеканском городском округе Года чистоты и экологии согласно приложению № </w:t>
      </w:r>
      <w:r w:rsidR="00786ACC">
        <w:rPr>
          <w:rFonts w:ascii="Times New Roman" w:hAnsi="Times New Roman"/>
          <w:sz w:val="28"/>
          <w:szCs w:val="28"/>
        </w:rPr>
        <w:t>3</w:t>
      </w:r>
      <w:r w:rsidRPr="00F176A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176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.Межведомственной комиссии </w:t>
      </w:r>
      <w:r w:rsidRPr="00F176AB">
        <w:rPr>
          <w:rFonts w:ascii="Times New Roman" w:hAnsi="Times New Roman"/>
          <w:sz w:val="28"/>
          <w:szCs w:val="28"/>
        </w:rPr>
        <w:t xml:space="preserve"> по проведению  в 2015году в Среднеканском городском округе Года чистоты и экологии разработать и утвердить План мероприятий по проведению  в 2015году в Среднеканском городском округе Года чистоты и экологии, предусматривающий: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lastRenderedPageBreak/>
        <w:t xml:space="preserve">     -  взаимодействие органов местного самоуправления  Среднеканского городского округа с предприятиями и учреждениями, общественными организациями в ходе проведения мероприятий Года чистоты и экологии в Среднеканском городском округе;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 - широкое освещение в средствах массовой информации  хода проведения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176AB">
        <w:rPr>
          <w:rFonts w:ascii="Times New Roman" w:hAnsi="Times New Roman"/>
          <w:sz w:val="28"/>
          <w:szCs w:val="28"/>
        </w:rPr>
        <w:t>в 2015 году в Среднеканском городском округе Года чистоты и экологии.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-18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F176AB">
        <w:rPr>
          <w:rFonts w:ascii="Times New Roman" w:hAnsi="Times New Roman"/>
          <w:sz w:val="28"/>
          <w:szCs w:val="28"/>
        </w:rPr>
        <w:t xml:space="preserve">Заместителю главы Администрации Среднеканского </w:t>
      </w:r>
      <w:r>
        <w:rPr>
          <w:rFonts w:ascii="Times New Roman" w:hAnsi="Times New Roman"/>
          <w:sz w:val="28"/>
          <w:szCs w:val="28"/>
        </w:rPr>
        <w:t>городског</w:t>
      </w:r>
      <w:r w:rsidRPr="00F176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176AB">
        <w:rPr>
          <w:rFonts w:ascii="Times New Roman" w:hAnsi="Times New Roman"/>
          <w:sz w:val="28"/>
          <w:szCs w:val="28"/>
        </w:rPr>
        <w:t>круга – В.Л. Смалий: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       -обеспечить надлежащий контроль за состоянием населенных пунктов и прилегающих к ним лесов, водоемов, других природных объектов, а также территорий предприятий и организаций, полигонов промышленных и твердых бытовых отходов</w:t>
      </w:r>
      <w:r>
        <w:rPr>
          <w:rFonts w:ascii="Times New Roman" w:hAnsi="Times New Roman"/>
          <w:sz w:val="28"/>
          <w:szCs w:val="28"/>
        </w:rPr>
        <w:t xml:space="preserve"> в пределах  имеющихся муниципальных полномочий</w:t>
      </w:r>
      <w:r w:rsidRPr="00F176AB">
        <w:rPr>
          <w:rFonts w:ascii="Times New Roman" w:hAnsi="Times New Roman"/>
          <w:sz w:val="28"/>
          <w:szCs w:val="28"/>
        </w:rPr>
        <w:t>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F176AB">
        <w:rPr>
          <w:rFonts w:ascii="Times New Roman" w:hAnsi="Times New Roman"/>
          <w:sz w:val="28"/>
          <w:szCs w:val="28"/>
        </w:rPr>
        <w:t>.Заместителю главы Администрации, управляющему делами  Администрации Среднеканского городского округа – О.Н. Герасимовой: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     -  организовать проведение конкурсов, месячников, субботников и других массовых акций, направленных на улучшение экологической ситуации  на территории населенных пунктов Среднеканского городского округа;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   - усилить контроль за организационной и </w:t>
      </w:r>
      <w:proofErr w:type="spellStart"/>
      <w:r w:rsidRPr="00F176AB">
        <w:rPr>
          <w:rFonts w:ascii="Times New Roman" w:hAnsi="Times New Roman"/>
          <w:sz w:val="28"/>
          <w:szCs w:val="28"/>
        </w:rPr>
        <w:t>агитационно</w:t>
      </w:r>
      <w:proofErr w:type="spellEnd"/>
      <w:r w:rsidRPr="00F176AB">
        <w:rPr>
          <w:rFonts w:ascii="Times New Roman" w:hAnsi="Times New Roman"/>
          <w:sz w:val="28"/>
          <w:szCs w:val="28"/>
        </w:rPr>
        <w:t xml:space="preserve">- пропагандистской работой по развитию инициативы и гражданской ответственности населения за бережное отношение к окружающей природной среде. 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176AB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176AB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2E1893" w:rsidRPr="00F176AB" w:rsidRDefault="002E1893" w:rsidP="002E1893">
      <w:pPr>
        <w:tabs>
          <w:tab w:val="left" w:pos="3510"/>
        </w:tabs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 </w:t>
      </w:r>
    </w:p>
    <w:p w:rsidR="002E1893" w:rsidRPr="00F176AB" w:rsidRDefault="002E1893" w:rsidP="002E189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76AB">
        <w:rPr>
          <w:rFonts w:ascii="Times New Roman" w:hAnsi="Times New Roman"/>
          <w:sz w:val="28"/>
          <w:szCs w:val="28"/>
        </w:rPr>
        <w:t>Врио</w:t>
      </w:r>
      <w:proofErr w:type="spellEnd"/>
      <w:r w:rsidRPr="00F176AB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</w:r>
      <w:r w:rsidRPr="00F176AB">
        <w:rPr>
          <w:rFonts w:ascii="Times New Roman" w:hAnsi="Times New Roman"/>
          <w:sz w:val="28"/>
          <w:szCs w:val="28"/>
        </w:rPr>
        <w:tab/>
        <w:t>Ф.Ф. Трибух</w:t>
      </w:r>
    </w:p>
    <w:p w:rsidR="002E1893" w:rsidRPr="00F176AB" w:rsidRDefault="002E1893" w:rsidP="002E1893">
      <w:pPr>
        <w:jc w:val="both"/>
        <w:rPr>
          <w:rFonts w:ascii="Times New Roman" w:hAnsi="Times New Roman"/>
          <w:sz w:val="28"/>
          <w:szCs w:val="28"/>
        </w:rPr>
      </w:pPr>
      <w:r w:rsidRPr="00F176AB">
        <w:rPr>
          <w:rFonts w:ascii="Times New Roman" w:hAnsi="Times New Roman"/>
          <w:sz w:val="28"/>
          <w:szCs w:val="28"/>
        </w:rPr>
        <w:t xml:space="preserve"> </w:t>
      </w:r>
    </w:p>
    <w:p w:rsidR="002E1893" w:rsidRPr="00F176AB" w:rsidRDefault="002E1893" w:rsidP="002E1893">
      <w:pPr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jc w:val="both"/>
        <w:rPr>
          <w:rFonts w:ascii="Times New Roman" w:hAnsi="Times New Roman"/>
          <w:sz w:val="28"/>
          <w:szCs w:val="28"/>
        </w:rPr>
      </w:pPr>
    </w:p>
    <w:p w:rsidR="002E1893" w:rsidRPr="00EF7AA8" w:rsidRDefault="002E1893" w:rsidP="002E1893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>
        <w:rPr>
          <w:rFonts w:ascii="Times New Roman" w:hAnsi="Times New Roman"/>
          <w:i/>
          <w:sz w:val="24"/>
          <w:szCs w:val="24"/>
        </w:rPr>
        <w:t xml:space="preserve"> Герасимова О.Н.</w:t>
      </w:r>
    </w:p>
    <w:p w:rsidR="002E1893" w:rsidRPr="00281A96" w:rsidRDefault="002E1893" w:rsidP="002E1893">
      <w:pPr>
        <w:tabs>
          <w:tab w:val="left" w:pos="35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№1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постановлением   Администрации 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2E1893" w:rsidRPr="00EF7AA8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786ACC">
        <w:rPr>
          <w:rFonts w:ascii="Times New Roman" w:hAnsi="Times New Roman"/>
          <w:sz w:val="22"/>
          <w:szCs w:val="22"/>
          <w:u w:val="single"/>
        </w:rPr>
        <w:t>27.05.2015г.</w:t>
      </w:r>
      <w:r>
        <w:rPr>
          <w:rFonts w:ascii="Times New Roman" w:hAnsi="Times New Roman"/>
          <w:sz w:val="22"/>
          <w:szCs w:val="22"/>
        </w:rPr>
        <w:t>_ № _</w:t>
      </w:r>
      <w:r w:rsidR="00786ACC">
        <w:rPr>
          <w:rFonts w:ascii="Times New Roman" w:hAnsi="Times New Roman"/>
          <w:sz w:val="22"/>
          <w:szCs w:val="22"/>
          <w:u w:val="single"/>
        </w:rPr>
        <w:t>71</w:t>
      </w:r>
      <w:r>
        <w:rPr>
          <w:rFonts w:ascii="Times New Roman" w:hAnsi="Times New Roman"/>
          <w:sz w:val="22"/>
          <w:szCs w:val="22"/>
        </w:rPr>
        <w:t>____</w:t>
      </w:r>
    </w:p>
    <w:p w:rsidR="002E1893" w:rsidRPr="00566D2B" w:rsidRDefault="002E1893" w:rsidP="002E1893">
      <w:pPr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rPr>
          <w:rFonts w:ascii="Times New Roman" w:hAnsi="Times New Roman"/>
          <w:sz w:val="28"/>
          <w:szCs w:val="28"/>
        </w:rPr>
      </w:pPr>
    </w:p>
    <w:p w:rsidR="002E1893" w:rsidRPr="00604CC0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 w:rsidRPr="00604CC0">
        <w:rPr>
          <w:rFonts w:ascii="Times New Roman" w:hAnsi="Times New Roman"/>
          <w:b/>
          <w:sz w:val="28"/>
          <w:szCs w:val="28"/>
        </w:rPr>
        <w:t>СОСТАВ</w:t>
      </w: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 w:rsidRPr="00604CC0">
        <w:rPr>
          <w:rFonts w:ascii="Times New Roman" w:hAnsi="Times New Roman"/>
          <w:b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AB">
        <w:rPr>
          <w:rFonts w:ascii="Times New Roman" w:hAnsi="Times New Roman"/>
          <w:sz w:val="28"/>
          <w:szCs w:val="28"/>
        </w:rPr>
        <w:t xml:space="preserve"> </w:t>
      </w:r>
      <w:r w:rsidRPr="00566D2B">
        <w:rPr>
          <w:rFonts w:ascii="Times New Roman" w:hAnsi="Times New Roman"/>
          <w:b/>
          <w:sz w:val="28"/>
          <w:szCs w:val="28"/>
        </w:rPr>
        <w:t xml:space="preserve">по проведению в 2015году в Среднеканском городском округе  Года чистоты и экологии </w:t>
      </w: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4"/>
      </w:tblGrid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Смалий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Виктор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Люсильевич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Среднеканского городского округа, руководитель рабочей группы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Пензин 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ЖКХ  </w:t>
            </w:r>
            <w:r w:rsidRPr="003602D1">
              <w:rPr>
                <w:rFonts w:ascii="Times New Roman" w:hAnsi="Times New Roman"/>
                <w:sz w:val="28"/>
                <w:szCs w:val="28"/>
              </w:rPr>
              <w:t xml:space="preserve"> и градостроительства Администрации Среднеканского городского округа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рабочей группы 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Ручкина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Михайловна </w:t>
            </w:r>
            <w:r w:rsidRPr="00360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Комитета по управлению муниципальным имуществом </w:t>
            </w:r>
            <w:r w:rsidRPr="003602D1">
              <w:rPr>
                <w:rFonts w:ascii="Times New Roman" w:hAnsi="Times New Roman"/>
                <w:sz w:val="28"/>
                <w:szCs w:val="28"/>
              </w:rPr>
              <w:t xml:space="preserve"> Администрации  Среднеканского городского округа, секретарь рабочей группы</w:t>
            </w:r>
          </w:p>
        </w:tc>
      </w:tr>
      <w:tr w:rsidR="002E1893" w:rsidRPr="003602D1" w:rsidTr="00A25545">
        <w:tc>
          <w:tcPr>
            <w:tcW w:w="9853" w:type="dxa"/>
            <w:gridSpan w:val="2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2D1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Андрющенко   Константин Александрович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надзорной деятельности  по Среднеканскому району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Володина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Марина Васильевна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Начальник Отдела «Сеймчанское лесничество»,  департамента лесного хозяйства, контроля и надзора за состоянием лесов Магаданской области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управляющий делами Администрации Среднеканского городского округа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</w:t>
            </w:r>
            <w:proofErr w:type="spellEnd"/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УУП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484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Административной комиссии Администрации  Среднеканского городского округа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Кондратенкова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Администрации Среднеканского городского округа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Кристина Геннадьевна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И.о. главы  МО «село Верхний Сеймчан»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Маслов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Олег Константинович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Директор МУП «Сеймчантеплосеть»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Михайлович </w:t>
            </w:r>
          </w:p>
        </w:tc>
        <w:tc>
          <w:tcPr>
            <w:tcW w:w="6484" w:type="dxa"/>
          </w:tcPr>
          <w:p w:rsidR="002E1893" w:rsidRPr="00604CC0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04CC0">
              <w:rPr>
                <w:rFonts w:ascii="Times New Roman" w:hAnsi="Times New Roman"/>
                <w:sz w:val="28"/>
                <w:szCs w:val="28"/>
              </w:rPr>
              <w:t>ачальник СМУП «Коммунальник»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Ручкин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6484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Начальник горного отдела Администрации  Среднеканского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893" w:rsidRPr="003602D1" w:rsidTr="00A25545">
        <w:tc>
          <w:tcPr>
            <w:tcW w:w="3369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Сикорская 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 xml:space="preserve">Елена Сергеевна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 w:rsidRPr="003602D1">
              <w:rPr>
                <w:rFonts w:ascii="Times New Roman" w:hAnsi="Times New Roman"/>
                <w:sz w:val="28"/>
                <w:szCs w:val="28"/>
              </w:rPr>
              <w:t>Руководитель Управления культуры Администрации Среднеканского городского округа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6484" w:type="dxa"/>
          </w:tcPr>
          <w:p w:rsidR="002E1893" w:rsidRPr="003602D1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И.о.  Главы МО «поселок Сеймчан» </w:t>
            </w:r>
          </w:p>
        </w:tc>
      </w:tr>
      <w:tr w:rsidR="002E1893" w:rsidRPr="003602D1" w:rsidTr="00A25545">
        <w:tc>
          <w:tcPr>
            <w:tcW w:w="3369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484" w:type="dxa"/>
          </w:tcPr>
          <w:p w:rsidR="002E1893" w:rsidRDefault="002E1893" w:rsidP="00A255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Роспотребнадзора  по Магаданской области в Среднеканском районе – Главный государственный санитарный врач по Среднеканскому району </w:t>
            </w:r>
          </w:p>
        </w:tc>
      </w:tr>
    </w:tbl>
    <w:p w:rsidR="002E1893" w:rsidRDefault="002E1893" w:rsidP="002E1893">
      <w:pPr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№2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УТВЕРЖДЕНО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постановлением   Администрации 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2E1893" w:rsidRPr="00EF7AA8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_</w:t>
      </w:r>
      <w:r w:rsidR="00786ACC">
        <w:rPr>
          <w:rFonts w:ascii="Times New Roman" w:hAnsi="Times New Roman"/>
          <w:sz w:val="22"/>
          <w:szCs w:val="22"/>
          <w:u w:val="single"/>
        </w:rPr>
        <w:t>27.05.2015г.</w:t>
      </w:r>
      <w:r>
        <w:rPr>
          <w:rFonts w:ascii="Times New Roman" w:hAnsi="Times New Roman"/>
          <w:sz w:val="22"/>
          <w:szCs w:val="22"/>
        </w:rPr>
        <w:t xml:space="preserve">_ № </w:t>
      </w:r>
      <w:r w:rsidR="00786ACC">
        <w:rPr>
          <w:rFonts w:ascii="Times New Roman" w:hAnsi="Times New Roman"/>
          <w:sz w:val="22"/>
          <w:szCs w:val="22"/>
          <w:u w:val="single"/>
        </w:rPr>
        <w:t>71</w:t>
      </w:r>
      <w:r>
        <w:rPr>
          <w:rFonts w:ascii="Times New Roman" w:hAnsi="Times New Roman"/>
          <w:sz w:val="22"/>
          <w:szCs w:val="22"/>
        </w:rPr>
        <w:t>__</w:t>
      </w:r>
    </w:p>
    <w:p w:rsidR="002E1893" w:rsidRDefault="002E1893" w:rsidP="002E1893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rPr>
          <w:rFonts w:ascii="Times New Roman" w:hAnsi="Times New Roman"/>
          <w:sz w:val="28"/>
          <w:szCs w:val="28"/>
        </w:rPr>
      </w:pPr>
    </w:p>
    <w:p w:rsidR="002E1893" w:rsidRPr="00865832" w:rsidRDefault="002E1893" w:rsidP="002E1893">
      <w:pPr>
        <w:tabs>
          <w:tab w:val="left" w:pos="41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5832">
        <w:rPr>
          <w:rFonts w:ascii="Times New Roman" w:hAnsi="Times New Roman"/>
          <w:b/>
          <w:sz w:val="28"/>
          <w:szCs w:val="28"/>
        </w:rPr>
        <w:t>ПОЛОЖЕНИЕ</w:t>
      </w: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 w:rsidRPr="0086583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D2B">
        <w:rPr>
          <w:rFonts w:ascii="Times New Roman" w:hAnsi="Times New Roman"/>
          <w:b/>
          <w:sz w:val="28"/>
          <w:szCs w:val="28"/>
        </w:rPr>
        <w:t xml:space="preserve">по проведению в 2015году в Среднеканском городском округе  Года чистоты и экологии </w:t>
      </w: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8658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5832">
        <w:rPr>
          <w:rFonts w:ascii="Times New Roman" w:hAnsi="Times New Roman"/>
          <w:b/>
          <w:sz w:val="28"/>
          <w:szCs w:val="28"/>
        </w:rPr>
        <w:t xml:space="preserve">.Обще положения </w:t>
      </w:r>
    </w:p>
    <w:p w:rsidR="002E1893" w:rsidRPr="00865832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Межведомственная комиссия  по проведению в 2015 году в Среднеканском городском округе   Года чистоты и экологии (далее – комиссия) образована в целях обеспечения планирования выполнения мероприятий по снижению негативного воздействия на окружающую среду отходов производства и потребления, улучшения экологической ситуации  на территории  Среднеканского городского округа, благоустройству населенных  пунктов Среднеканского городского округа.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Комиссия  является коллегиальным совещательным органом.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Комиссия  осуществляет свою деятельность  в соответствии с федеральным и областным законодательством, а также  настоящим Положением.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410C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0CC4">
        <w:rPr>
          <w:rFonts w:ascii="Times New Roman" w:hAnsi="Times New Roman"/>
          <w:b/>
          <w:sz w:val="28"/>
          <w:szCs w:val="28"/>
        </w:rPr>
        <w:t xml:space="preserve">. Основные задачи </w:t>
      </w:r>
      <w:r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 w:rsidRPr="00410CC4">
        <w:rPr>
          <w:rFonts w:ascii="Times New Roman" w:hAnsi="Times New Roman"/>
          <w:sz w:val="28"/>
          <w:szCs w:val="28"/>
        </w:rPr>
        <w:t xml:space="preserve">      Основными </w:t>
      </w:r>
      <w:r>
        <w:rPr>
          <w:rFonts w:ascii="Times New Roman" w:hAnsi="Times New Roman"/>
          <w:sz w:val="28"/>
          <w:szCs w:val="28"/>
        </w:rPr>
        <w:t>задачами комиссии  являются</w:t>
      </w:r>
      <w:r w:rsidRPr="00410CC4">
        <w:rPr>
          <w:rFonts w:ascii="Times New Roman" w:hAnsi="Times New Roman"/>
          <w:sz w:val="28"/>
          <w:szCs w:val="28"/>
        </w:rPr>
        <w:t>: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подготовка и утверждение плана мероприятий по  проведению в 2015году в Среднеканском городском округе Года чистоты и экологии;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оказание методической и информационной помощи предприятиям, учреждениям по организации работ по улучшению экологической ситуации на территории Среднеканского городского округа;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анализ и оценка Плана мероприятий по проведению в  2015году в Среднеканском городском округе Года чистоты и экологии.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Pr="00341364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410CC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Полномочия комиссии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Комиссия  в пределах своих полномочий  имеет право: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запрашивать у руководителей предприятий, учреждений, общественных организаций, других заинтересованных организаций (далее - заинтересованные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организации)  необходимые документы, материалы, статистические сведения по вопросам, входящим в компетенцию комиссии.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заслушивать на своих заседаниях информацию представителей  заинтересованных организаций, участвующих  в решении вопросов  по организации работ по улучшению экологической  ситуации на территории Среднеканского городского округа;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привлекать для участия в своей работе специалистов заинтересованных организаций.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Pr="009A6501" w:rsidRDefault="002E1893" w:rsidP="002E1893">
      <w:pPr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  <w:r w:rsidRPr="009A650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65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Регламент работы комиссии</w:t>
      </w: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4.1.Комиссию  возглавляет руководитель. В случае   временного отсутствия руководителя комиссии  его обязанности исполняет заместитель. 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4.2. Руководитель комиссии: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-осуществляет руководство деятельностью комиссии;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принимает решения о проведении заседания комиссии;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-распределяет обязанности между членами комиссии.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4.3. Заседание комиссии  проводятся  по мере необходимости, но не реже одного раза  в декаду.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4.4.Заседание комиссии считается правомочным, если на нем присутствует более половины ее членов.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4.5.Комиссия принимает решение по рассматриваемому вопросу большинством голосов от числа присутствующих  на заседании  комиссии.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случае равенства голосов решающим является голос  председательствующего на заседании  комиссии.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4.6. Решения комиссии  оформляются  протоколом, который  подписывается председательствующим и секретарем комиссии.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4.7. Решения комиссии  носят рекомендательный характер.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4.8. Организационно – техническое обеспечение деятельности комиссии осуществляет  её секретарь.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4.9. Секретарь комиссии: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организует проведение заседаний комиссии;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осуществляет прием и хранение документов по рассматриваемым вопросам;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ведет и оформляет  протоколы заседаний;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готовит проекты распоряжений по принятым решениям. </w:t>
      </w: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E1893" w:rsidRPr="009A6501" w:rsidRDefault="002E1893" w:rsidP="002E1893">
      <w:pPr>
        <w:tabs>
          <w:tab w:val="left" w:pos="418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6501">
        <w:rPr>
          <w:rFonts w:ascii="Times New Roman" w:hAnsi="Times New Roman"/>
          <w:b/>
          <w:sz w:val="28"/>
          <w:szCs w:val="28"/>
        </w:rPr>
        <w:t xml:space="preserve"> </w:t>
      </w:r>
    </w:p>
    <w:p w:rsidR="002E1893" w:rsidRPr="00410CC4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Pr="00410CC4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Pr="00410CC4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both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№3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постановлением   Администрации </w:t>
      </w:r>
    </w:p>
    <w:p w:rsidR="002E1893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2E1893" w:rsidRPr="00EF7AA8" w:rsidRDefault="002E1893" w:rsidP="002E189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786ACC">
        <w:rPr>
          <w:rFonts w:ascii="Times New Roman" w:hAnsi="Times New Roman"/>
          <w:sz w:val="22"/>
          <w:szCs w:val="22"/>
          <w:u w:val="single"/>
        </w:rPr>
        <w:t>27.05.2015г.</w:t>
      </w:r>
      <w:r>
        <w:rPr>
          <w:rFonts w:ascii="Times New Roman" w:hAnsi="Times New Roman"/>
          <w:sz w:val="22"/>
          <w:szCs w:val="22"/>
        </w:rPr>
        <w:t xml:space="preserve">_ № </w:t>
      </w:r>
      <w:r w:rsidR="00786ACC">
        <w:rPr>
          <w:rFonts w:ascii="Times New Roman" w:hAnsi="Times New Roman"/>
          <w:sz w:val="22"/>
          <w:szCs w:val="22"/>
          <w:u w:val="single"/>
        </w:rPr>
        <w:t>71</w:t>
      </w:r>
      <w:r>
        <w:rPr>
          <w:rFonts w:ascii="Times New Roman" w:hAnsi="Times New Roman"/>
          <w:sz w:val="22"/>
          <w:szCs w:val="22"/>
        </w:rPr>
        <w:t>_____</w:t>
      </w:r>
    </w:p>
    <w:p w:rsidR="002E1893" w:rsidRPr="00341364" w:rsidRDefault="002E1893" w:rsidP="002E1893">
      <w:pPr>
        <w:rPr>
          <w:rFonts w:ascii="Times New Roman" w:hAnsi="Times New Roman"/>
          <w:sz w:val="28"/>
          <w:szCs w:val="28"/>
        </w:rPr>
      </w:pPr>
    </w:p>
    <w:p w:rsidR="002E1893" w:rsidRPr="00341364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 w:rsidRPr="00341364">
        <w:rPr>
          <w:rFonts w:ascii="Times New Roman" w:hAnsi="Times New Roman"/>
          <w:b/>
          <w:sz w:val="28"/>
          <w:szCs w:val="28"/>
        </w:rPr>
        <w:t>ПЛАН РАБОТЫ</w:t>
      </w: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58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D2B">
        <w:rPr>
          <w:rFonts w:ascii="Times New Roman" w:hAnsi="Times New Roman"/>
          <w:b/>
          <w:sz w:val="28"/>
          <w:szCs w:val="28"/>
        </w:rPr>
        <w:t xml:space="preserve">по проведению в 2015году в Среднеканском городском округе  Года чистоты и экологии </w:t>
      </w:r>
    </w:p>
    <w:p w:rsidR="002E1893" w:rsidRDefault="002E1893" w:rsidP="002E18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084"/>
        <w:gridCol w:w="2191"/>
        <w:gridCol w:w="1895"/>
        <w:gridCol w:w="2027"/>
      </w:tblGrid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декаду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и мероприятий, направленных на улучшение экологической ситуации на территории Среднеканского городского округа 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Рассмотрение нормативных правовых актов, направленных на улучшение экологической ситуации на территории Среднеканского городского округа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в течение 2015г.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Обновление, дополнение существующих правил и норм, касающихся благоустройства территории Среднеканского городского округа 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проведению  в 2015году в Среднеканском городском округе   Года чистоты и экологии.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до 05 июня 2015г.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ходом исполнения планов 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в течение 2015г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мероприятий в полном объеме 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Организация освещения в средствах массовой информации мероприятий по улучшению экологической ситуации на территории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lastRenderedPageBreak/>
              <w:t>Среднеканского городского округа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межведомственная комиссия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в течение 2015г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Доведение информации до жителей Среднеканского городского округа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E1893" w:rsidRPr="003602D1" w:rsidTr="00A25545">
        <w:tc>
          <w:tcPr>
            <w:tcW w:w="672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64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</w:t>
            </w: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 20 января 2016г.</w:t>
            </w:r>
          </w:p>
        </w:tc>
        <w:tc>
          <w:tcPr>
            <w:tcW w:w="2027" w:type="dxa"/>
          </w:tcPr>
          <w:p w:rsidR="002E1893" w:rsidRPr="003602D1" w:rsidRDefault="002E1893" w:rsidP="00A25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D1">
              <w:rPr>
                <w:rFonts w:ascii="Times New Roman" w:hAnsi="Times New Roman"/>
                <w:sz w:val="24"/>
                <w:szCs w:val="24"/>
              </w:rPr>
              <w:t xml:space="preserve">Информация о проделанной работе  на заседании при Главе Среднеканского городского округа </w:t>
            </w:r>
          </w:p>
        </w:tc>
      </w:tr>
    </w:tbl>
    <w:p w:rsidR="002E1893" w:rsidRPr="00341364" w:rsidRDefault="002E1893" w:rsidP="002E1893">
      <w:pPr>
        <w:jc w:val="center"/>
        <w:rPr>
          <w:rFonts w:ascii="Times New Roman" w:hAnsi="Times New Roman"/>
          <w:sz w:val="28"/>
          <w:szCs w:val="28"/>
        </w:rPr>
      </w:pPr>
    </w:p>
    <w:p w:rsidR="002E1893" w:rsidRDefault="002E1893" w:rsidP="002E1893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</w:p>
    <w:p w:rsidR="002E1893" w:rsidRPr="00341364" w:rsidRDefault="002E1893" w:rsidP="002E1893">
      <w:pPr>
        <w:tabs>
          <w:tab w:val="left" w:pos="418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E1893" w:rsidRPr="00341364" w:rsidRDefault="002E1893" w:rsidP="002E1893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:rsidR="002740A5" w:rsidRDefault="002740A5"/>
    <w:sectPr w:rsidR="002740A5" w:rsidSect="00A701A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B02"/>
    <w:multiLevelType w:val="hybridMultilevel"/>
    <w:tmpl w:val="246A394A"/>
    <w:lvl w:ilvl="0" w:tplc="BAF629C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E1893"/>
    <w:rsid w:val="001677A4"/>
    <w:rsid w:val="00264211"/>
    <w:rsid w:val="002740A5"/>
    <w:rsid w:val="002E1893"/>
    <w:rsid w:val="004B0A5F"/>
    <w:rsid w:val="00786ACC"/>
    <w:rsid w:val="00F0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E1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8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2E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8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9967-1C5F-43D4-9A9A-3951F278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9018</Characters>
  <Application>Microsoft Office Word</Application>
  <DocSecurity>0</DocSecurity>
  <Lines>75</Lines>
  <Paragraphs>21</Paragraphs>
  <ScaleCrop>false</ScaleCrop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2015-06-15T04:11:00Z</dcterms:created>
  <dcterms:modified xsi:type="dcterms:W3CDTF">2015-06-16T23:09:00Z</dcterms:modified>
</cp:coreProperties>
</file>