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C7" w:rsidRDefault="00F028C7" w:rsidP="00F028C7">
      <w:pPr>
        <w:spacing w:line="240" w:lineRule="atLeast"/>
        <w:ind w:left="-357" w:right="-539"/>
        <w:jc w:val="center"/>
        <w:rPr>
          <w:b/>
          <w:bCs/>
          <w:sz w:val="28"/>
          <w:szCs w:val="28"/>
        </w:rPr>
      </w:pPr>
      <w:r>
        <w:rPr>
          <w:b/>
          <w:bCs/>
          <w:sz w:val="40"/>
          <w:szCs w:val="40"/>
        </w:rPr>
        <w:t xml:space="preserve">А Д М И Н И С Т </w:t>
      </w:r>
      <w:proofErr w:type="gramStart"/>
      <w:r>
        <w:rPr>
          <w:b/>
          <w:bCs/>
          <w:sz w:val="40"/>
          <w:szCs w:val="40"/>
        </w:rPr>
        <w:t>Р</w:t>
      </w:r>
      <w:proofErr w:type="gramEnd"/>
      <w:r>
        <w:rPr>
          <w:b/>
          <w:bCs/>
          <w:sz w:val="40"/>
          <w:szCs w:val="40"/>
        </w:rPr>
        <w:t xml:space="preserve"> А Ц И Я</w:t>
      </w:r>
    </w:p>
    <w:p w:rsidR="00F028C7" w:rsidRDefault="00F028C7" w:rsidP="00F028C7">
      <w:pPr>
        <w:spacing w:line="240" w:lineRule="atLeast"/>
        <w:ind w:right="-539"/>
        <w:jc w:val="center"/>
        <w:rPr>
          <w:b/>
          <w:bCs/>
          <w:sz w:val="28"/>
          <w:szCs w:val="28"/>
        </w:rPr>
      </w:pPr>
      <w:r w:rsidRPr="00FF63AE">
        <w:rPr>
          <w:b/>
          <w:bCs/>
          <w:sz w:val="40"/>
          <w:szCs w:val="40"/>
        </w:rPr>
        <w:t>СРЕДНЕКАНСКОГО ГОРОДСКОГО ОКРУГА</w:t>
      </w:r>
    </w:p>
    <w:p w:rsidR="00F028C7" w:rsidRPr="00026389" w:rsidRDefault="00F028C7" w:rsidP="00F028C7">
      <w:pPr>
        <w:ind w:left="-360" w:right="-540"/>
        <w:jc w:val="center"/>
        <w:rPr>
          <w:b/>
          <w:bCs/>
          <w:sz w:val="28"/>
          <w:szCs w:val="28"/>
        </w:rPr>
      </w:pPr>
    </w:p>
    <w:p w:rsidR="00F028C7" w:rsidRPr="006B51BE" w:rsidRDefault="00F028C7" w:rsidP="00F028C7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40"/>
          <w:szCs w:val="40"/>
        </w:rPr>
        <w:t>П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О С Т А Н О В Л Е Н И Е</w:t>
      </w:r>
    </w:p>
    <w:p w:rsidR="00F028C7" w:rsidRPr="00C043F4" w:rsidRDefault="00F028C7" w:rsidP="00F028C7">
      <w:pPr>
        <w:shd w:val="clear" w:color="auto" w:fill="FFFFFF"/>
        <w:jc w:val="center"/>
      </w:pPr>
    </w:p>
    <w:p w:rsidR="00B3273B" w:rsidRPr="00C043F4" w:rsidRDefault="00B3273B" w:rsidP="00B3273B"/>
    <w:p w:rsidR="00B3273B" w:rsidRPr="00C043F4" w:rsidRDefault="00FC623D" w:rsidP="00B3273B">
      <w:pPr>
        <w:jc w:val="center"/>
        <w:rPr>
          <w:sz w:val="28"/>
          <w:szCs w:val="28"/>
        </w:rPr>
      </w:pPr>
      <w:r>
        <w:rPr>
          <w:sz w:val="28"/>
          <w:szCs w:val="28"/>
        </w:rPr>
        <w:t>25.04.2016 г.</w:t>
      </w:r>
      <w:r w:rsidR="00B3273B" w:rsidRPr="00C043F4">
        <w:rPr>
          <w:sz w:val="28"/>
          <w:szCs w:val="28"/>
        </w:rPr>
        <w:t xml:space="preserve">                                                                                     № </w:t>
      </w:r>
      <w:r>
        <w:rPr>
          <w:sz w:val="28"/>
          <w:szCs w:val="28"/>
        </w:rPr>
        <w:t>144</w:t>
      </w:r>
    </w:p>
    <w:p w:rsidR="00B3273B" w:rsidRPr="00C043F4" w:rsidRDefault="00B3273B" w:rsidP="00B3273B">
      <w:pPr>
        <w:rPr>
          <w:sz w:val="28"/>
          <w:szCs w:val="28"/>
        </w:rPr>
      </w:pPr>
    </w:p>
    <w:p w:rsidR="00F028C7" w:rsidRPr="00681581" w:rsidRDefault="00B3273B" w:rsidP="00F028C7">
      <w:pPr>
        <w:jc w:val="center"/>
        <w:rPr>
          <w:b/>
          <w:bCs/>
          <w:sz w:val="28"/>
          <w:szCs w:val="28"/>
        </w:rPr>
      </w:pPr>
      <w:r w:rsidRPr="00C905E9">
        <w:rPr>
          <w:b/>
          <w:bCs/>
          <w:sz w:val="28"/>
          <w:szCs w:val="28"/>
        </w:rPr>
        <w:t>О</w:t>
      </w:r>
      <w:r w:rsidR="00F028C7">
        <w:rPr>
          <w:b/>
          <w:bCs/>
          <w:sz w:val="28"/>
          <w:szCs w:val="28"/>
        </w:rPr>
        <w:t xml:space="preserve">б отмене постановления от 29.10.2013 года №184 </w:t>
      </w:r>
    </w:p>
    <w:p w:rsidR="00B3273B" w:rsidRPr="00C043F4" w:rsidRDefault="00B3273B" w:rsidP="00B3273B">
      <w:pPr>
        <w:spacing w:line="360" w:lineRule="auto"/>
        <w:rPr>
          <w:sz w:val="28"/>
          <w:szCs w:val="28"/>
        </w:rPr>
      </w:pPr>
    </w:p>
    <w:p w:rsidR="00F028C7" w:rsidRDefault="00F028C7" w:rsidP="0094507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BB2E3B">
        <w:rPr>
          <w:color w:val="000000"/>
          <w:sz w:val="28"/>
          <w:szCs w:val="28"/>
        </w:rPr>
        <w:t>соответствии с Федеральным законом от 06.10.2003 года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 связи с принятием государственной программы Магаданской области «Обеспечение доступным и комфортным жильем жителей Магаданской области» на 21014 – 2020 годы, утвержденной постановлением администрации Магаданской области от 05.12.2013 года №1213-па,</w:t>
      </w:r>
      <w:r w:rsidRPr="00715920">
        <w:rPr>
          <w:sz w:val="28"/>
          <w:szCs w:val="28"/>
        </w:rPr>
        <w:t xml:space="preserve"> </w:t>
      </w:r>
      <w:r w:rsidR="00490F1F">
        <w:rPr>
          <w:color w:val="000000"/>
          <w:sz w:val="28"/>
          <w:szCs w:val="28"/>
        </w:rPr>
        <w:t>руководствуясь Уставом муниципального образования «Среднеканский городской округ»,</w:t>
      </w:r>
    </w:p>
    <w:p w:rsidR="00B3273B" w:rsidRPr="00527DF0" w:rsidRDefault="00B3273B" w:rsidP="00B3273B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о в л я </w:t>
      </w:r>
      <w:proofErr w:type="spellStart"/>
      <w:r w:rsidRPr="00527DF0">
        <w:rPr>
          <w:rFonts w:ascii="Times New Roman" w:hAnsi="Times New Roman" w:cs="Times New Roman"/>
          <w:b/>
          <w:bCs/>
          <w:sz w:val="28"/>
          <w:szCs w:val="28"/>
        </w:rPr>
        <w:t>ю</w:t>
      </w:r>
      <w:proofErr w:type="spellEnd"/>
      <w:r w:rsidRPr="00527DF0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</w:p>
    <w:p w:rsidR="00B3273B" w:rsidRDefault="00B3273B" w:rsidP="00A16279">
      <w:pPr>
        <w:autoSpaceDE/>
        <w:autoSpaceDN/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527DF0">
        <w:rPr>
          <w:sz w:val="28"/>
          <w:szCs w:val="28"/>
        </w:rPr>
        <w:t xml:space="preserve">1. </w:t>
      </w:r>
      <w:r w:rsidR="00490F1F">
        <w:rPr>
          <w:sz w:val="28"/>
          <w:szCs w:val="28"/>
        </w:rPr>
        <w:t>Постановление администрации муниципального образования «Среднеканский район» от 29.10.2013 года №184 «Об у</w:t>
      </w:r>
      <w:r w:rsidRPr="00527DF0">
        <w:rPr>
          <w:color w:val="000000"/>
          <w:sz w:val="28"/>
          <w:szCs w:val="28"/>
        </w:rPr>
        <w:t>твер</w:t>
      </w:r>
      <w:r w:rsidR="00490F1F">
        <w:rPr>
          <w:color w:val="000000"/>
          <w:sz w:val="28"/>
          <w:szCs w:val="28"/>
        </w:rPr>
        <w:t>ждении</w:t>
      </w:r>
      <w:r w:rsidRPr="00527DF0">
        <w:rPr>
          <w:color w:val="000000"/>
          <w:sz w:val="28"/>
          <w:szCs w:val="28"/>
        </w:rPr>
        <w:t xml:space="preserve"> районн</w:t>
      </w:r>
      <w:r w:rsidR="00490F1F">
        <w:rPr>
          <w:color w:val="000000"/>
          <w:sz w:val="28"/>
          <w:szCs w:val="28"/>
        </w:rPr>
        <w:t>ой</w:t>
      </w:r>
      <w:r w:rsidRPr="00527DF0">
        <w:rPr>
          <w:color w:val="000000"/>
          <w:sz w:val="28"/>
          <w:szCs w:val="28"/>
        </w:rPr>
        <w:t xml:space="preserve"> целев</w:t>
      </w:r>
      <w:r w:rsidR="00490F1F">
        <w:rPr>
          <w:color w:val="000000"/>
          <w:sz w:val="28"/>
          <w:szCs w:val="28"/>
        </w:rPr>
        <w:t>ой</w:t>
      </w:r>
      <w:r w:rsidRPr="00527DF0">
        <w:rPr>
          <w:color w:val="000000"/>
          <w:sz w:val="28"/>
          <w:szCs w:val="28"/>
        </w:rPr>
        <w:t xml:space="preserve"> </w:t>
      </w:r>
      <w:r w:rsidRPr="00E32395">
        <w:rPr>
          <w:color w:val="000000"/>
          <w:sz w:val="28"/>
          <w:szCs w:val="28"/>
        </w:rPr>
        <w:t>программ</w:t>
      </w:r>
      <w:r w:rsidR="00490F1F">
        <w:rPr>
          <w:color w:val="000000"/>
          <w:sz w:val="28"/>
          <w:szCs w:val="28"/>
        </w:rPr>
        <w:t>ы</w:t>
      </w:r>
      <w:r w:rsidRPr="00E32395">
        <w:rPr>
          <w:color w:val="000000"/>
          <w:sz w:val="28"/>
          <w:szCs w:val="28"/>
        </w:rPr>
        <w:t xml:space="preserve"> «</w:t>
      </w:r>
      <w:r w:rsidR="00681581">
        <w:rPr>
          <w:sz w:val="28"/>
          <w:szCs w:val="28"/>
        </w:rPr>
        <w:t xml:space="preserve">Содействие муниципальному образованию «село Колымское» в расселении не имеющего перспектив для </w:t>
      </w:r>
      <w:r w:rsidR="00681581" w:rsidRPr="00A16279">
        <w:rPr>
          <w:sz w:val="28"/>
          <w:szCs w:val="28"/>
        </w:rPr>
        <w:t xml:space="preserve">дальнейшего развития населенного пункта </w:t>
      </w:r>
      <w:r w:rsidR="00681581" w:rsidRPr="004F778A">
        <w:rPr>
          <w:sz w:val="28"/>
          <w:szCs w:val="28"/>
        </w:rPr>
        <w:t>на 2013 – 201</w:t>
      </w:r>
      <w:r w:rsidR="004F778A" w:rsidRPr="004F778A">
        <w:rPr>
          <w:sz w:val="28"/>
          <w:szCs w:val="28"/>
        </w:rPr>
        <w:t>8</w:t>
      </w:r>
      <w:r w:rsidR="00681581" w:rsidRPr="00A16279">
        <w:rPr>
          <w:sz w:val="28"/>
          <w:szCs w:val="28"/>
        </w:rPr>
        <w:t xml:space="preserve"> годы</w:t>
      </w:r>
      <w:r w:rsidR="000219A4" w:rsidRPr="00A16279">
        <w:rPr>
          <w:sz w:val="28"/>
          <w:szCs w:val="28"/>
        </w:rPr>
        <w:t>»</w:t>
      </w:r>
      <w:r w:rsidR="00EB61AD" w:rsidRPr="00A16279">
        <w:rPr>
          <w:sz w:val="28"/>
          <w:szCs w:val="28"/>
        </w:rPr>
        <w:t xml:space="preserve"> </w:t>
      </w:r>
      <w:r w:rsidR="00490F1F">
        <w:rPr>
          <w:sz w:val="28"/>
          <w:szCs w:val="28"/>
        </w:rPr>
        <w:t>признать утратившим силу</w:t>
      </w:r>
      <w:r w:rsidRPr="00A16279">
        <w:rPr>
          <w:color w:val="000000"/>
          <w:sz w:val="28"/>
          <w:szCs w:val="28"/>
        </w:rPr>
        <w:t>.</w:t>
      </w:r>
    </w:p>
    <w:p w:rsidR="00490F1F" w:rsidRPr="00F03132" w:rsidRDefault="00490F1F" w:rsidP="00490F1F">
      <w:pPr>
        <w:pStyle w:val="ConsPlu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273B" w:rsidRPr="00A16279">
        <w:rPr>
          <w:rFonts w:ascii="Times New Roman" w:hAnsi="Times New Roman" w:cs="Times New Roman"/>
          <w:sz w:val="28"/>
          <w:szCs w:val="28"/>
        </w:rPr>
        <w:t xml:space="preserve">. </w:t>
      </w:r>
      <w:r w:rsidRPr="00D95790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 xml:space="preserve"> в районной газете «Новая Колыма. Вести»</w:t>
      </w:r>
      <w:r w:rsidRPr="00F03132">
        <w:rPr>
          <w:rFonts w:ascii="Times New Roman" w:hAnsi="Times New Roman" w:cs="Times New Roman"/>
          <w:sz w:val="28"/>
          <w:szCs w:val="28"/>
        </w:rPr>
        <w:t>.</w:t>
      </w:r>
    </w:p>
    <w:p w:rsidR="00490F1F" w:rsidRPr="00F03132" w:rsidRDefault="00490F1F" w:rsidP="00490F1F">
      <w:pPr>
        <w:spacing w:line="276" w:lineRule="auto"/>
        <w:jc w:val="both"/>
        <w:rPr>
          <w:sz w:val="28"/>
          <w:szCs w:val="28"/>
        </w:rPr>
      </w:pPr>
    </w:p>
    <w:p w:rsidR="00490F1F" w:rsidRDefault="00490F1F" w:rsidP="00490F1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</w:t>
      </w:r>
      <w:r w:rsidRPr="00C043F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043F4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043F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</w:t>
      </w:r>
      <w:r w:rsidRPr="00C043F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C043F4">
        <w:rPr>
          <w:sz w:val="28"/>
          <w:szCs w:val="28"/>
        </w:rPr>
        <w:t xml:space="preserve">   </w:t>
      </w:r>
      <w:r>
        <w:rPr>
          <w:sz w:val="28"/>
          <w:szCs w:val="28"/>
        </w:rPr>
        <w:t>О.Н. Герасимова</w:t>
      </w:r>
    </w:p>
    <w:p w:rsidR="00490F1F" w:rsidRDefault="00490F1F" w:rsidP="00490F1F">
      <w:pPr>
        <w:pStyle w:val="ConsPlusNormal"/>
        <w:widowControl/>
        <w:ind w:firstLine="0"/>
        <w:jc w:val="right"/>
      </w:pPr>
    </w:p>
    <w:p w:rsidR="00490F1F" w:rsidRDefault="00490F1F" w:rsidP="00490F1F">
      <w:pPr>
        <w:pStyle w:val="ConsPlusNormal"/>
        <w:widowControl/>
        <w:ind w:firstLine="0"/>
        <w:jc w:val="right"/>
      </w:pPr>
    </w:p>
    <w:p w:rsidR="00490F1F" w:rsidRDefault="00490F1F" w:rsidP="00490F1F">
      <w:pPr>
        <w:pStyle w:val="ConsPlusNormal"/>
        <w:widowControl/>
        <w:ind w:firstLine="0"/>
        <w:jc w:val="right"/>
      </w:pPr>
    </w:p>
    <w:p w:rsidR="00490F1F" w:rsidRDefault="00490F1F" w:rsidP="00490F1F">
      <w:pPr>
        <w:pStyle w:val="ConsPlusNormal"/>
        <w:widowControl/>
        <w:ind w:firstLine="0"/>
        <w:jc w:val="right"/>
      </w:pPr>
    </w:p>
    <w:p w:rsidR="00691AF4" w:rsidRDefault="00691AF4" w:rsidP="00490F1F">
      <w:pPr>
        <w:pStyle w:val="ConsPlusNormal"/>
        <w:widowControl/>
        <w:spacing w:line="360" w:lineRule="auto"/>
        <w:ind w:firstLine="567"/>
        <w:jc w:val="both"/>
      </w:pPr>
    </w:p>
    <w:p w:rsidR="00691AF4" w:rsidRDefault="00691AF4" w:rsidP="001D7E63">
      <w:pPr>
        <w:pStyle w:val="ConsPlusNormal"/>
        <w:widowControl/>
        <w:ind w:firstLine="0"/>
      </w:pPr>
    </w:p>
    <w:p w:rsidR="00691AF4" w:rsidRDefault="00691AF4" w:rsidP="001D7E63">
      <w:pPr>
        <w:pStyle w:val="ConsPlusNormal"/>
        <w:widowControl/>
        <w:ind w:firstLine="0"/>
      </w:pPr>
    </w:p>
    <w:p w:rsidR="00691AF4" w:rsidRDefault="00691AF4" w:rsidP="001D7E63">
      <w:pPr>
        <w:pStyle w:val="ConsPlusNormal"/>
        <w:widowControl/>
        <w:ind w:firstLine="0"/>
      </w:pPr>
    </w:p>
    <w:p w:rsidR="00490F1F" w:rsidRDefault="00490F1F" w:rsidP="001D7E63">
      <w:pPr>
        <w:pStyle w:val="ConsPlusNormal"/>
        <w:widowControl/>
        <w:ind w:firstLine="0"/>
      </w:pPr>
    </w:p>
    <w:p w:rsidR="00DD3640" w:rsidRDefault="00DD3640" w:rsidP="001D7E63">
      <w:pPr>
        <w:pStyle w:val="ConsPlusNormal"/>
        <w:widowControl/>
        <w:ind w:firstLine="0"/>
      </w:pPr>
    </w:p>
    <w:p w:rsidR="00EB61AD" w:rsidRPr="00490F1F" w:rsidRDefault="001D7E63" w:rsidP="001D7E63">
      <w:pPr>
        <w:pStyle w:val="ConsPlusNormal"/>
        <w:widowControl/>
        <w:ind w:firstLine="0"/>
        <w:rPr>
          <w:rFonts w:ascii="Times New Roman" w:hAnsi="Times New Roman" w:cs="Times New Roman"/>
          <w:i/>
        </w:rPr>
      </w:pPr>
      <w:proofErr w:type="spellStart"/>
      <w:r w:rsidRPr="00490F1F">
        <w:rPr>
          <w:rFonts w:ascii="Times New Roman" w:hAnsi="Times New Roman" w:cs="Times New Roman"/>
          <w:i/>
        </w:rPr>
        <w:t>Исп</w:t>
      </w:r>
      <w:proofErr w:type="gramStart"/>
      <w:r w:rsidRPr="00490F1F">
        <w:rPr>
          <w:rFonts w:ascii="Times New Roman" w:hAnsi="Times New Roman" w:cs="Times New Roman"/>
          <w:i/>
        </w:rPr>
        <w:t>.Л</w:t>
      </w:r>
      <w:proofErr w:type="gramEnd"/>
      <w:r w:rsidRPr="00490F1F">
        <w:rPr>
          <w:rFonts w:ascii="Times New Roman" w:hAnsi="Times New Roman" w:cs="Times New Roman"/>
          <w:i/>
        </w:rPr>
        <w:t>ысенкова</w:t>
      </w:r>
      <w:proofErr w:type="spellEnd"/>
      <w:r w:rsidRPr="00490F1F">
        <w:rPr>
          <w:rFonts w:ascii="Times New Roman" w:hAnsi="Times New Roman" w:cs="Times New Roman"/>
          <w:i/>
        </w:rPr>
        <w:t xml:space="preserve"> Е.В.</w:t>
      </w:r>
    </w:p>
    <w:p w:rsidR="00EB61AD" w:rsidRDefault="00EB61AD">
      <w:pPr>
        <w:pStyle w:val="ConsPlusNormal"/>
        <w:widowControl/>
        <w:ind w:firstLine="0"/>
        <w:jc w:val="right"/>
      </w:pPr>
    </w:p>
    <w:sectPr w:rsidR="00EB61AD" w:rsidSect="00B50BBD">
      <w:pgSz w:w="11906" w:h="16838" w:code="9"/>
      <w:pgMar w:top="568" w:right="709" w:bottom="426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A8CE14"/>
    <w:lvl w:ilvl="0">
      <w:numFmt w:val="bullet"/>
      <w:lvlText w:val="*"/>
      <w:lvlJc w:val="left"/>
    </w:lvl>
  </w:abstractNum>
  <w:abstractNum w:abstractNumId="1">
    <w:nsid w:val="11CC6D46"/>
    <w:multiLevelType w:val="hybridMultilevel"/>
    <w:tmpl w:val="DE141F40"/>
    <w:lvl w:ilvl="0" w:tplc="E0F84E92">
      <w:start w:val="1"/>
      <w:numFmt w:val="decimal"/>
      <w:lvlText w:val="2.%1."/>
      <w:lvlJc w:val="left"/>
      <w:pPr>
        <w:tabs>
          <w:tab w:val="num" w:pos="927"/>
        </w:tabs>
        <w:ind w:left="92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F21746"/>
    <w:multiLevelType w:val="singleLevel"/>
    <w:tmpl w:val="3AF653D4"/>
    <w:lvl w:ilvl="0">
      <w:start w:val="4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">
    <w:nsid w:val="27A233EA"/>
    <w:multiLevelType w:val="hybridMultilevel"/>
    <w:tmpl w:val="AA88D1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1F11732"/>
    <w:multiLevelType w:val="singleLevel"/>
    <w:tmpl w:val="254093A2"/>
    <w:lvl w:ilvl="0">
      <w:start w:val="2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5">
    <w:nsid w:val="39135923"/>
    <w:multiLevelType w:val="singleLevel"/>
    <w:tmpl w:val="CE9A7992"/>
    <w:lvl w:ilvl="0">
      <w:start w:val="1"/>
      <w:numFmt w:val="decimal"/>
      <w:lvlText w:val="3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6">
    <w:nsid w:val="46172DE9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AEA3104"/>
    <w:multiLevelType w:val="singleLevel"/>
    <w:tmpl w:val="6A9413F6"/>
    <w:lvl w:ilvl="0">
      <w:start w:val="1"/>
      <w:numFmt w:val="decimal"/>
      <w:lvlText w:val="2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8">
    <w:nsid w:val="57690DE6"/>
    <w:multiLevelType w:val="multilevel"/>
    <w:tmpl w:val="CF2C7E64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A67599"/>
    <w:multiLevelType w:val="hybridMultilevel"/>
    <w:tmpl w:val="A4C6EED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7771696"/>
    <w:multiLevelType w:val="multilevel"/>
    <w:tmpl w:val="59360A1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784F4BDC"/>
    <w:multiLevelType w:val="hybridMultilevel"/>
    <w:tmpl w:val="03A4FAD4"/>
    <w:lvl w:ilvl="0" w:tplc="0419000D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7"/>
  </w:num>
  <w:num w:numId="3">
    <w:abstractNumId w:val="2"/>
  </w:num>
  <w:num w:numId="4">
    <w:abstractNumId w:val="5"/>
  </w:num>
  <w:num w:numId="5">
    <w:abstractNumId w:val="5"/>
    <w:lvlOverride w:ilvl="0">
      <w:lvl w:ilvl="0">
        <w:start w:val="3"/>
        <w:numFmt w:val="decimal"/>
        <w:lvlText w:val="3.%1.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4"/>
    <w:lvlOverride w:ilvl="0">
      <w:lvl w:ilvl="0">
        <w:start w:val="5"/>
        <w:numFmt w:val="decimal"/>
        <w:lvlText w:val="%1."/>
        <w:legacy w:legacy="1" w:legacySpace="0" w:legacyIndent="3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8"/>
  </w:num>
  <w:num w:numId="11">
    <w:abstractNumId w:val="9"/>
  </w:num>
  <w:num w:numId="12">
    <w:abstractNumId w:val="3"/>
  </w:num>
  <w:num w:numId="13">
    <w:abstractNumId w:val="12"/>
  </w:num>
  <w:num w:numId="14">
    <w:abstractNumId w:val="10"/>
  </w:num>
  <w:num w:numId="15">
    <w:abstractNumId w:val="6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779FD"/>
    <w:rsid w:val="000219A4"/>
    <w:rsid w:val="00055369"/>
    <w:rsid w:val="00066ED9"/>
    <w:rsid w:val="00097951"/>
    <w:rsid w:val="000C43AE"/>
    <w:rsid w:val="000D5501"/>
    <w:rsid w:val="000D7C43"/>
    <w:rsid w:val="000E0C1F"/>
    <w:rsid w:val="000E3B7F"/>
    <w:rsid w:val="000F300F"/>
    <w:rsid w:val="0010037B"/>
    <w:rsid w:val="001044D6"/>
    <w:rsid w:val="0011230D"/>
    <w:rsid w:val="0012431F"/>
    <w:rsid w:val="001426D3"/>
    <w:rsid w:val="001539F3"/>
    <w:rsid w:val="00166FCC"/>
    <w:rsid w:val="00171939"/>
    <w:rsid w:val="00171D76"/>
    <w:rsid w:val="00180DE8"/>
    <w:rsid w:val="001C1DE5"/>
    <w:rsid w:val="001D1BE7"/>
    <w:rsid w:val="001D7E63"/>
    <w:rsid w:val="001E7884"/>
    <w:rsid w:val="00210472"/>
    <w:rsid w:val="00221C98"/>
    <w:rsid w:val="0023258B"/>
    <w:rsid w:val="0026411E"/>
    <w:rsid w:val="00271447"/>
    <w:rsid w:val="002765FB"/>
    <w:rsid w:val="002860B9"/>
    <w:rsid w:val="002C6552"/>
    <w:rsid w:val="002D5DEC"/>
    <w:rsid w:val="003045A6"/>
    <w:rsid w:val="003178D1"/>
    <w:rsid w:val="0033656B"/>
    <w:rsid w:val="003610C2"/>
    <w:rsid w:val="00362155"/>
    <w:rsid w:val="003A4D73"/>
    <w:rsid w:val="003A791C"/>
    <w:rsid w:val="003F1822"/>
    <w:rsid w:val="00400E3B"/>
    <w:rsid w:val="00420BF9"/>
    <w:rsid w:val="00421A7D"/>
    <w:rsid w:val="00424D88"/>
    <w:rsid w:val="00433720"/>
    <w:rsid w:val="00490F1F"/>
    <w:rsid w:val="004C396E"/>
    <w:rsid w:val="004F778A"/>
    <w:rsid w:val="00506970"/>
    <w:rsid w:val="005171BA"/>
    <w:rsid w:val="005270E2"/>
    <w:rsid w:val="00527DF0"/>
    <w:rsid w:val="005408D2"/>
    <w:rsid w:val="00544E7B"/>
    <w:rsid w:val="0055066E"/>
    <w:rsid w:val="00561FEF"/>
    <w:rsid w:val="005679A0"/>
    <w:rsid w:val="005C5E57"/>
    <w:rsid w:val="006101C6"/>
    <w:rsid w:val="00626AB6"/>
    <w:rsid w:val="00633C02"/>
    <w:rsid w:val="006377D3"/>
    <w:rsid w:val="00640993"/>
    <w:rsid w:val="00662757"/>
    <w:rsid w:val="00681581"/>
    <w:rsid w:val="00691AF4"/>
    <w:rsid w:val="006C47B5"/>
    <w:rsid w:val="006D44B3"/>
    <w:rsid w:val="006E3A8A"/>
    <w:rsid w:val="006E626C"/>
    <w:rsid w:val="00714C75"/>
    <w:rsid w:val="00723592"/>
    <w:rsid w:val="00736A6E"/>
    <w:rsid w:val="00745041"/>
    <w:rsid w:val="007C1621"/>
    <w:rsid w:val="007C5BAA"/>
    <w:rsid w:val="007F71BA"/>
    <w:rsid w:val="00813B3E"/>
    <w:rsid w:val="00832DD0"/>
    <w:rsid w:val="00837E29"/>
    <w:rsid w:val="00860C18"/>
    <w:rsid w:val="008779FD"/>
    <w:rsid w:val="00884292"/>
    <w:rsid w:val="008B7A16"/>
    <w:rsid w:val="008E7012"/>
    <w:rsid w:val="009432E5"/>
    <w:rsid w:val="00945077"/>
    <w:rsid w:val="00966B4F"/>
    <w:rsid w:val="009905B7"/>
    <w:rsid w:val="009940B6"/>
    <w:rsid w:val="009A6373"/>
    <w:rsid w:val="009F75D5"/>
    <w:rsid w:val="00A15036"/>
    <w:rsid w:val="00A16279"/>
    <w:rsid w:val="00A83773"/>
    <w:rsid w:val="00AB590B"/>
    <w:rsid w:val="00AD1A27"/>
    <w:rsid w:val="00AE5505"/>
    <w:rsid w:val="00AE6B62"/>
    <w:rsid w:val="00B05213"/>
    <w:rsid w:val="00B100AA"/>
    <w:rsid w:val="00B14B34"/>
    <w:rsid w:val="00B27F56"/>
    <w:rsid w:val="00B3273B"/>
    <w:rsid w:val="00B35F48"/>
    <w:rsid w:val="00B50BBD"/>
    <w:rsid w:val="00B63C3D"/>
    <w:rsid w:val="00B67027"/>
    <w:rsid w:val="00BE4906"/>
    <w:rsid w:val="00BE6DCE"/>
    <w:rsid w:val="00BF1E76"/>
    <w:rsid w:val="00C043F4"/>
    <w:rsid w:val="00C1492D"/>
    <w:rsid w:val="00C157F4"/>
    <w:rsid w:val="00C511D4"/>
    <w:rsid w:val="00C6296C"/>
    <w:rsid w:val="00C72F2D"/>
    <w:rsid w:val="00C81FB2"/>
    <w:rsid w:val="00C905E9"/>
    <w:rsid w:val="00CB634B"/>
    <w:rsid w:val="00CD5A25"/>
    <w:rsid w:val="00CE6D28"/>
    <w:rsid w:val="00CF0986"/>
    <w:rsid w:val="00CF16C3"/>
    <w:rsid w:val="00CF22E2"/>
    <w:rsid w:val="00CF434A"/>
    <w:rsid w:val="00D03331"/>
    <w:rsid w:val="00D21A70"/>
    <w:rsid w:val="00D31BB9"/>
    <w:rsid w:val="00D45FEE"/>
    <w:rsid w:val="00D5203A"/>
    <w:rsid w:val="00D523CC"/>
    <w:rsid w:val="00D735F4"/>
    <w:rsid w:val="00D871F5"/>
    <w:rsid w:val="00D97D8E"/>
    <w:rsid w:val="00DC1D51"/>
    <w:rsid w:val="00DD3640"/>
    <w:rsid w:val="00DE1D53"/>
    <w:rsid w:val="00DE3DCA"/>
    <w:rsid w:val="00DF5CBA"/>
    <w:rsid w:val="00E32395"/>
    <w:rsid w:val="00E330D9"/>
    <w:rsid w:val="00E8199F"/>
    <w:rsid w:val="00EA10E5"/>
    <w:rsid w:val="00EB3363"/>
    <w:rsid w:val="00EB61AD"/>
    <w:rsid w:val="00EF41C5"/>
    <w:rsid w:val="00F028C7"/>
    <w:rsid w:val="00F26339"/>
    <w:rsid w:val="00F52B8E"/>
    <w:rsid w:val="00F66618"/>
    <w:rsid w:val="00F86B49"/>
    <w:rsid w:val="00FA08A2"/>
    <w:rsid w:val="00FC623D"/>
    <w:rsid w:val="00FD4B5E"/>
    <w:rsid w:val="00FE3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273B"/>
    <w:pPr>
      <w:autoSpaceDE w:val="0"/>
      <w:autoSpaceDN w:val="0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F028C7"/>
    <w:pPr>
      <w:keepNext/>
      <w:overflowPunct w:val="0"/>
      <w:adjustRightInd w:val="0"/>
      <w:spacing w:before="240" w:after="60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B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66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66B4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966B4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966B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аголовок 1"/>
    <w:basedOn w:val="a"/>
    <w:next w:val="a"/>
    <w:rsid w:val="00832DD0"/>
    <w:pPr>
      <w:keepNext/>
    </w:pPr>
  </w:style>
  <w:style w:type="paragraph" w:customStyle="1" w:styleId="2">
    <w:name w:val="заголовок 2"/>
    <w:basedOn w:val="a"/>
    <w:next w:val="a"/>
    <w:rsid w:val="00832DD0"/>
    <w:pPr>
      <w:keepNext/>
      <w:ind w:left="-426"/>
    </w:pPr>
  </w:style>
  <w:style w:type="paragraph" w:styleId="20">
    <w:name w:val="Body Text 2"/>
    <w:basedOn w:val="a"/>
    <w:rsid w:val="00832DD0"/>
    <w:pPr>
      <w:jc w:val="right"/>
    </w:pPr>
    <w:rPr>
      <w:sz w:val="20"/>
      <w:szCs w:val="20"/>
    </w:rPr>
  </w:style>
  <w:style w:type="paragraph" w:styleId="a3">
    <w:name w:val="Body Text"/>
    <w:basedOn w:val="a"/>
    <w:rsid w:val="00832DD0"/>
    <w:pPr>
      <w:jc w:val="both"/>
    </w:pPr>
    <w:rPr>
      <w:sz w:val="28"/>
      <w:szCs w:val="28"/>
    </w:rPr>
  </w:style>
  <w:style w:type="table" w:styleId="a4">
    <w:name w:val="Table Grid"/>
    <w:basedOn w:val="a1"/>
    <w:rsid w:val="00CE6D28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C157F4"/>
    <w:pPr>
      <w:spacing w:after="120"/>
      <w:ind w:left="283"/>
    </w:pPr>
  </w:style>
  <w:style w:type="paragraph" w:styleId="a6">
    <w:name w:val="Balloon Text"/>
    <w:basedOn w:val="a"/>
    <w:semiHidden/>
    <w:rsid w:val="0010037B"/>
    <w:rPr>
      <w:rFonts w:ascii="Tahoma" w:hAnsi="Tahoma" w:cs="Tahoma"/>
      <w:sz w:val="16"/>
      <w:szCs w:val="16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A1627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30">
    <w:name w:val="Заголовок 3 Знак"/>
    <w:basedOn w:val="a0"/>
    <w:link w:val="3"/>
    <w:uiPriority w:val="99"/>
    <w:rsid w:val="00F028C7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ЯГОДНИНСКИЙ РАЙОН МАГАДАНСКОЙ ОБЛАСТИ</vt:lpstr>
    </vt:vector>
  </TitlesOfParts>
  <Company>Administration_Sred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ЯГОДНИНСКИЙ РАЙОН МАГАДАНСКОЙ ОБЛАСТИ</dc:title>
  <dc:creator>ConsultantPlus</dc:creator>
  <cp:lastModifiedBy>Economika</cp:lastModifiedBy>
  <cp:revision>5</cp:revision>
  <cp:lastPrinted>2013-10-28T09:20:00Z</cp:lastPrinted>
  <dcterms:created xsi:type="dcterms:W3CDTF">2016-04-18T04:06:00Z</dcterms:created>
  <dcterms:modified xsi:type="dcterms:W3CDTF">2016-04-26T04:37:00Z</dcterms:modified>
</cp:coreProperties>
</file>