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CB" w:rsidRPr="001733CB" w:rsidRDefault="001733CB" w:rsidP="001733CB">
      <w:pPr>
        <w:widowControl w:val="0"/>
        <w:autoSpaceDE w:val="0"/>
        <w:autoSpaceDN w:val="0"/>
        <w:adjustRightInd w:val="0"/>
        <w:spacing w:after="0" w:line="240" w:lineRule="auto"/>
        <w:jc w:val="center"/>
        <w:outlineLvl w:val="0"/>
        <w:rPr>
          <w:rFonts w:ascii="Times New Roman" w:eastAsia="Times New Roman" w:hAnsi="Times New Roman" w:cs="Times New Roman"/>
          <w:b/>
          <w:bCs/>
          <w:sz w:val="40"/>
          <w:szCs w:val="40"/>
          <w:lang w:eastAsia="ru-RU"/>
        </w:rPr>
      </w:pPr>
      <w:r w:rsidRPr="001733CB">
        <w:rPr>
          <w:rFonts w:ascii="Times New Roman" w:eastAsia="Times New Roman" w:hAnsi="Times New Roman" w:cs="Times New Roman"/>
          <w:b/>
          <w:bCs/>
          <w:sz w:val="40"/>
          <w:szCs w:val="40"/>
          <w:lang w:eastAsia="ru-RU"/>
        </w:rPr>
        <w:t>СОБРАНИЕ ПРЕДСТАВИТЕЛЕЙ</w:t>
      </w:r>
    </w:p>
    <w:p w:rsidR="001733CB" w:rsidRPr="001733CB" w:rsidRDefault="001733CB" w:rsidP="001733CB">
      <w:pPr>
        <w:widowControl w:val="0"/>
        <w:autoSpaceDE w:val="0"/>
        <w:autoSpaceDN w:val="0"/>
        <w:adjustRightInd w:val="0"/>
        <w:spacing w:after="0" w:line="240" w:lineRule="auto"/>
        <w:jc w:val="center"/>
        <w:outlineLvl w:val="0"/>
        <w:rPr>
          <w:rFonts w:ascii="Times New Roman" w:eastAsia="Times New Roman" w:hAnsi="Times New Roman" w:cs="Times New Roman"/>
          <w:b/>
          <w:bCs/>
          <w:sz w:val="40"/>
          <w:szCs w:val="40"/>
          <w:lang w:eastAsia="ru-RU"/>
        </w:rPr>
      </w:pPr>
      <w:r w:rsidRPr="001733CB">
        <w:rPr>
          <w:rFonts w:ascii="Times New Roman" w:eastAsia="Times New Roman" w:hAnsi="Times New Roman" w:cs="Times New Roman"/>
          <w:b/>
          <w:bCs/>
          <w:sz w:val="40"/>
          <w:szCs w:val="40"/>
          <w:lang w:eastAsia="ru-RU"/>
        </w:rPr>
        <w:t xml:space="preserve"> СРЕДНЕКАНСКОГО ГОРОДСКОГО ОКРУГА</w:t>
      </w:r>
    </w:p>
    <w:p w:rsidR="001733CB" w:rsidRPr="001733CB" w:rsidRDefault="001733CB" w:rsidP="001733C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733CB" w:rsidRPr="001733CB" w:rsidRDefault="001733CB" w:rsidP="001733CB">
      <w:pPr>
        <w:widowControl w:val="0"/>
        <w:autoSpaceDE w:val="0"/>
        <w:autoSpaceDN w:val="0"/>
        <w:adjustRightInd w:val="0"/>
        <w:spacing w:after="0" w:line="240" w:lineRule="auto"/>
        <w:ind w:firstLine="720"/>
        <w:jc w:val="center"/>
        <w:rPr>
          <w:rFonts w:ascii="Times New Roman" w:eastAsia="Times New Roman" w:hAnsi="Times New Roman" w:cs="Times New Roman"/>
          <w:b/>
          <w:sz w:val="40"/>
          <w:szCs w:val="40"/>
          <w:lang w:eastAsia="ru-RU"/>
        </w:rPr>
      </w:pPr>
      <w:r w:rsidRPr="001733CB">
        <w:rPr>
          <w:rFonts w:ascii="Times New Roman" w:eastAsia="Times New Roman" w:hAnsi="Times New Roman" w:cs="Times New Roman"/>
          <w:b/>
          <w:sz w:val="40"/>
          <w:szCs w:val="40"/>
          <w:lang w:eastAsia="ru-RU"/>
        </w:rPr>
        <w:t xml:space="preserve">РЕШЕНИЕ </w:t>
      </w:r>
    </w:p>
    <w:p w:rsidR="001733CB" w:rsidRPr="001733CB" w:rsidRDefault="001733CB" w:rsidP="001733CB">
      <w:pPr>
        <w:widowControl w:val="0"/>
        <w:autoSpaceDE w:val="0"/>
        <w:autoSpaceDN w:val="0"/>
        <w:adjustRightInd w:val="0"/>
        <w:spacing w:after="0" w:line="240" w:lineRule="auto"/>
        <w:ind w:firstLine="720"/>
        <w:rPr>
          <w:rFonts w:ascii="Times New Roman" w:eastAsia="Times New Roman" w:hAnsi="Times New Roman" w:cs="Times New Roman"/>
          <w:b/>
          <w:sz w:val="14"/>
          <w:szCs w:val="40"/>
          <w:lang w:eastAsia="ru-RU"/>
        </w:rPr>
      </w:pPr>
    </w:p>
    <w:p w:rsidR="001733CB" w:rsidRPr="001733CB" w:rsidRDefault="001733CB" w:rsidP="001733CB">
      <w:pPr>
        <w:spacing w:after="0" w:line="240" w:lineRule="auto"/>
        <w:rPr>
          <w:rFonts w:ascii="Times New Roman" w:eastAsia="Times New Roman" w:hAnsi="Times New Roman" w:cs="Times New Roman"/>
          <w:bCs/>
          <w:sz w:val="24"/>
          <w:szCs w:val="24"/>
          <w:lang w:eastAsia="x-none"/>
        </w:rPr>
      </w:pPr>
      <w:r w:rsidRPr="001733CB">
        <w:rPr>
          <w:rFonts w:ascii="Times New Roman" w:eastAsia="Times New Roman" w:hAnsi="Times New Roman" w:cs="Times New Roman"/>
          <w:bCs/>
          <w:sz w:val="24"/>
          <w:szCs w:val="24"/>
          <w:lang w:eastAsia="x-none"/>
        </w:rPr>
        <w:t>о</w:t>
      </w:r>
      <w:r w:rsidRPr="001733CB">
        <w:rPr>
          <w:rFonts w:ascii="Times New Roman" w:eastAsia="Times New Roman" w:hAnsi="Times New Roman" w:cs="Times New Roman"/>
          <w:bCs/>
          <w:sz w:val="24"/>
          <w:szCs w:val="24"/>
          <w:lang w:val="x-none" w:eastAsia="x-none"/>
        </w:rPr>
        <w:t>т</w:t>
      </w:r>
      <w:r w:rsidRPr="001733CB">
        <w:rPr>
          <w:rFonts w:ascii="Times New Roman" w:eastAsia="Times New Roman" w:hAnsi="Times New Roman" w:cs="Times New Roman"/>
          <w:bCs/>
          <w:sz w:val="24"/>
          <w:szCs w:val="24"/>
          <w:lang w:eastAsia="x-none"/>
        </w:rPr>
        <w:t xml:space="preserve">  </w:t>
      </w:r>
      <w:r w:rsidRPr="001733CB">
        <w:rPr>
          <w:rFonts w:ascii="Times New Roman" w:eastAsia="Times New Roman" w:hAnsi="Times New Roman" w:cs="Times New Roman"/>
          <w:bCs/>
          <w:sz w:val="24"/>
          <w:szCs w:val="24"/>
          <w:u w:val="single"/>
          <w:lang w:eastAsia="x-none"/>
        </w:rPr>
        <w:t xml:space="preserve"> </w:t>
      </w:r>
      <w:r w:rsidR="00E018CC">
        <w:rPr>
          <w:rFonts w:ascii="Times New Roman" w:eastAsia="Times New Roman" w:hAnsi="Times New Roman" w:cs="Times New Roman"/>
          <w:bCs/>
          <w:sz w:val="24"/>
          <w:szCs w:val="24"/>
          <w:u w:val="single"/>
          <w:lang w:eastAsia="x-none"/>
        </w:rPr>
        <w:t xml:space="preserve">07.04.2021 </w:t>
      </w:r>
      <w:r w:rsidRPr="001733CB">
        <w:rPr>
          <w:rFonts w:ascii="Times New Roman" w:eastAsia="Times New Roman" w:hAnsi="Times New Roman" w:cs="Times New Roman"/>
          <w:bCs/>
          <w:sz w:val="24"/>
          <w:szCs w:val="24"/>
          <w:u w:val="single"/>
          <w:lang w:eastAsia="x-none"/>
        </w:rPr>
        <w:t xml:space="preserve">  </w:t>
      </w:r>
      <w:r w:rsidRPr="001733CB">
        <w:rPr>
          <w:rFonts w:ascii="Times New Roman" w:eastAsia="Times New Roman" w:hAnsi="Times New Roman" w:cs="Times New Roman"/>
          <w:bCs/>
          <w:sz w:val="24"/>
          <w:szCs w:val="24"/>
          <w:lang w:eastAsia="x-none"/>
        </w:rPr>
        <w:t xml:space="preserve">№ </w:t>
      </w:r>
      <w:r w:rsidR="00E018CC" w:rsidRPr="00E018CC">
        <w:rPr>
          <w:rFonts w:ascii="Times New Roman" w:eastAsia="Times New Roman" w:hAnsi="Times New Roman" w:cs="Times New Roman"/>
          <w:bCs/>
          <w:sz w:val="24"/>
          <w:szCs w:val="24"/>
          <w:u w:val="single"/>
          <w:lang w:eastAsia="x-none"/>
        </w:rPr>
        <w:t>34</w:t>
      </w:r>
    </w:p>
    <w:p w:rsidR="001733CB" w:rsidRPr="001733CB" w:rsidRDefault="001733CB" w:rsidP="00173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33CB">
        <w:rPr>
          <w:rFonts w:ascii="Times New Roman" w:eastAsia="Times New Roman" w:hAnsi="Times New Roman" w:cs="Times New Roman"/>
          <w:sz w:val="24"/>
          <w:szCs w:val="24"/>
          <w:lang w:eastAsia="ru-RU"/>
        </w:rPr>
        <w:t>п. Сеймчан</w:t>
      </w:r>
    </w:p>
    <w:p w:rsidR="001733CB" w:rsidRPr="001733CB" w:rsidRDefault="001733CB" w:rsidP="001733CB">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p w:rsidR="001733CB" w:rsidRPr="001733CB" w:rsidRDefault="001733CB" w:rsidP="001733CB">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p w:rsidR="001733CB" w:rsidRPr="001733CB" w:rsidRDefault="001733CB" w:rsidP="001733CB">
      <w:pPr>
        <w:widowControl w:val="0"/>
        <w:autoSpaceDE w:val="0"/>
        <w:autoSpaceDN w:val="0"/>
        <w:adjustRightInd w:val="0"/>
        <w:spacing w:after="0" w:line="240" w:lineRule="auto"/>
        <w:ind w:right="5387"/>
        <w:rPr>
          <w:rFonts w:ascii="Times New Roman" w:eastAsia="Times New Roman" w:hAnsi="Times New Roman" w:cs="Times New Roman"/>
          <w:b/>
          <w:sz w:val="28"/>
          <w:szCs w:val="28"/>
          <w:lang w:eastAsia="ru-RU"/>
        </w:rPr>
      </w:pPr>
      <w:r w:rsidRPr="001733CB">
        <w:rPr>
          <w:rFonts w:ascii="Times New Roman" w:eastAsia="Times New Roman" w:hAnsi="Times New Roman" w:cs="Times New Roman"/>
          <w:b/>
          <w:sz w:val="28"/>
          <w:szCs w:val="28"/>
          <w:lang w:eastAsia="ru-RU"/>
        </w:rPr>
        <w:t xml:space="preserve">О </w:t>
      </w:r>
      <w:proofErr w:type="gramStart"/>
      <w:r w:rsidRPr="001733CB">
        <w:rPr>
          <w:rFonts w:ascii="Times New Roman" w:eastAsia="Times New Roman" w:hAnsi="Times New Roman" w:cs="Times New Roman"/>
          <w:b/>
          <w:sz w:val="28"/>
          <w:szCs w:val="28"/>
          <w:lang w:eastAsia="ru-RU"/>
        </w:rPr>
        <w:t>Положении</w:t>
      </w:r>
      <w:proofErr w:type="gramEnd"/>
      <w:r w:rsidRPr="001733CB">
        <w:rPr>
          <w:rFonts w:ascii="Times New Roman" w:eastAsia="Times New Roman" w:hAnsi="Times New Roman" w:cs="Times New Roman"/>
          <w:b/>
          <w:sz w:val="28"/>
          <w:szCs w:val="28"/>
          <w:lang w:eastAsia="ru-RU"/>
        </w:rPr>
        <w:t xml:space="preserve"> об адресном плане и адресном реестре муниципального образования «Среднеканский городской округ»</w:t>
      </w:r>
    </w:p>
    <w:p w:rsidR="001733CB" w:rsidRPr="001733CB" w:rsidRDefault="001733CB" w:rsidP="001733CB">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1733CB" w:rsidRPr="001733CB" w:rsidRDefault="001733CB" w:rsidP="00173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1733CB">
        <w:rPr>
          <w:rFonts w:ascii="Times New Roman" w:eastAsia="Times New Roman" w:hAnsi="Times New Roman" w:cs="Times New Roman"/>
          <w:sz w:val="28"/>
          <w:szCs w:val="28"/>
          <w:lang w:eastAsia="ru-RU"/>
        </w:rPr>
        <w:t>В целях достоверного отображения и учета адресной системы муниципального образования «Среднеканский городской округ», в соответствии с пунктом 27 части 1 статьи 16 Федерального закона от 6 октября 2003 года № 131-ФЗ «Об общих принципах организации местного самоуправления в Российской Федерации» и постановлением Правительства Российской Федерации от 19 ноября 2014 года №1221 «Об утверждении Правил присвоения, изменения и аннулирования адресов», руководствуясь статьей</w:t>
      </w:r>
      <w:proofErr w:type="gramEnd"/>
      <w:r w:rsidRPr="001733CB">
        <w:rPr>
          <w:rFonts w:ascii="Times New Roman" w:eastAsia="Times New Roman" w:hAnsi="Times New Roman" w:cs="Times New Roman"/>
          <w:sz w:val="28"/>
          <w:szCs w:val="28"/>
          <w:lang w:eastAsia="ru-RU"/>
        </w:rPr>
        <w:t xml:space="preserve"> 8 Устава муниципального образования «Среднеканский городской округ», Собрание представителей Среднеканского городского округа </w:t>
      </w:r>
    </w:p>
    <w:p w:rsidR="001733CB" w:rsidRPr="001733CB" w:rsidRDefault="001733CB" w:rsidP="001733CB">
      <w:pPr>
        <w:widowControl w:val="0"/>
        <w:autoSpaceDE w:val="0"/>
        <w:autoSpaceDN w:val="0"/>
        <w:adjustRightInd w:val="0"/>
        <w:spacing w:before="240" w:after="0" w:line="360" w:lineRule="auto"/>
        <w:ind w:firstLine="720"/>
        <w:jc w:val="center"/>
        <w:rPr>
          <w:rFonts w:ascii="Times New Roman" w:eastAsia="Times New Roman" w:hAnsi="Times New Roman" w:cs="Times New Roman"/>
          <w:b/>
          <w:sz w:val="28"/>
          <w:szCs w:val="28"/>
          <w:lang w:eastAsia="ru-RU"/>
        </w:rPr>
      </w:pPr>
      <w:r w:rsidRPr="001733CB">
        <w:rPr>
          <w:rFonts w:ascii="Times New Roman" w:eastAsia="Times New Roman" w:hAnsi="Times New Roman" w:cs="Times New Roman"/>
          <w:b/>
          <w:sz w:val="28"/>
          <w:szCs w:val="28"/>
          <w:lang w:eastAsia="ru-RU"/>
        </w:rPr>
        <w:t>решило:</w:t>
      </w:r>
    </w:p>
    <w:p w:rsidR="001733CB" w:rsidRPr="001733CB" w:rsidRDefault="001733CB" w:rsidP="001733C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bookmarkStart w:id="0" w:name="sub_2"/>
      <w:r w:rsidRPr="001733CB">
        <w:rPr>
          <w:rFonts w:ascii="Times New Roman" w:eastAsia="Times New Roman" w:hAnsi="Times New Roman" w:cs="Times New Roman"/>
          <w:sz w:val="28"/>
          <w:szCs w:val="28"/>
          <w:lang w:eastAsia="ru-RU"/>
        </w:rPr>
        <w:t>1. Утвердить Положение об адресном плане и адресном реестре муниципального образования «Среднеканский городской округ» согласно Приложению.</w:t>
      </w:r>
    </w:p>
    <w:p w:rsidR="001733CB" w:rsidRPr="001733CB" w:rsidRDefault="001733CB" w:rsidP="001733C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733CB">
        <w:rPr>
          <w:rFonts w:ascii="Times New Roman" w:eastAsia="Times New Roman" w:hAnsi="Times New Roman" w:cs="Times New Roman"/>
          <w:sz w:val="28"/>
          <w:szCs w:val="28"/>
          <w:lang w:eastAsia="ru-RU"/>
        </w:rPr>
        <w:t xml:space="preserve">2. </w:t>
      </w:r>
      <w:hyperlink r:id="rId8" w:history="1">
        <w:r w:rsidRPr="001733CB">
          <w:rPr>
            <w:rFonts w:ascii="Times New Roman" w:eastAsia="Times New Roman" w:hAnsi="Times New Roman" w:cs="Times New Roman"/>
            <w:bCs/>
            <w:sz w:val="28"/>
            <w:szCs w:val="28"/>
            <w:lang w:eastAsia="ru-RU"/>
          </w:rPr>
          <w:t>Опубликовать</w:t>
        </w:r>
      </w:hyperlink>
      <w:r w:rsidRPr="001733CB">
        <w:rPr>
          <w:rFonts w:ascii="Times New Roman" w:eastAsia="Times New Roman" w:hAnsi="Times New Roman" w:cs="Times New Roman"/>
          <w:sz w:val="28"/>
          <w:szCs w:val="28"/>
          <w:lang w:eastAsia="ru-RU"/>
        </w:rPr>
        <w:t xml:space="preserve"> настоящее решение в  газете «</w:t>
      </w:r>
      <w:proofErr w:type="gramStart"/>
      <w:r w:rsidRPr="001733CB">
        <w:rPr>
          <w:rFonts w:ascii="Times New Roman" w:eastAsia="Times New Roman" w:hAnsi="Times New Roman" w:cs="Times New Roman"/>
          <w:sz w:val="28"/>
          <w:szCs w:val="28"/>
          <w:lang w:eastAsia="ru-RU"/>
        </w:rPr>
        <w:t>Новая</w:t>
      </w:r>
      <w:proofErr w:type="gramEnd"/>
      <w:r w:rsidRPr="001733CB">
        <w:rPr>
          <w:rFonts w:ascii="Times New Roman" w:eastAsia="Times New Roman" w:hAnsi="Times New Roman" w:cs="Times New Roman"/>
          <w:sz w:val="28"/>
          <w:szCs w:val="28"/>
          <w:lang w:eastAsia="ru-RU"/>
        </w:rPr>
        <w:t xml:space="preserve"> Колыма.Вести</w:t>
      </w:r>
      <w:r w:rsidR="005B39E6">
        <w:rPr>
          <w:rFonts w:ascii="Times New Roman" w:eastAsia="Times New Roman" w:hAnsi="Times New Roman" w:cs="Times New Roman"/>
          <w:sz w:val="28"/>
          <w:szCs w:val="28"/>
          <w:lang w:eastAsia="ru-RU"/>
        </w:rPr>
        <w:t>.</w:t>
      </w:r>
      <w:r w:rsidRPr="001733CB">
        <w:rPr>
          <w:rFonts w:ascii="Times New Roman" w:eastAsia="Times New Roman" w:hAnsi="Times New Roman" w:cs="Times New Roman"/>
          <w:sz w:val="28"/>
          <w:szCs w:val="28"/>
          <w:lang w:eastAsia="ru-RU"/>
        </w:rPr>
        <w:t>» и разместить на сайте муниципального образования «Среднеканский городской округ».</w:t>
      </w:r>
    </w:p>
    <w:bookmarkEnd w:id="0"/>
    <w:p w:rsidR="001733CB" w:rsidRPr="001733CB" w:rsidRDefault="001733CB" w:rsidP="001733C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33CB" w:rsidRPr="001733CB" w:rsidRDefault="001733CB" w:rsidP="001733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3CB">
        <w:rPr>
          <w:rFonts w:ascii="Times New Roman" w:eastAsia="Times New Roman" w:hAnsi="Times New Roman" w:cs="Times New Roman"/>
          <w:sz w:val="28"/>
          <w:szCs w:val="28"/>
          <w:lang w:eastAsia="ru-RU"/>
        </w:rPr>
        <w:t xml:space="preserve">Глава Среднеканского </w:t>
      </w:r>
    </w:p>
    <w:p w:rsidR="001733CB" w:rsidRPr="001733CB" w:rsidRDefault="001733CB" w:rsidP="001733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3CB">
        <w:rPr>
          <w:rFonts w:ascii="Times New Roman" w:eastAsia="Times New Roman" w:hAnsi="Times New Roman" w:cs="Times New Roman"/>
          <w:sz w:val="28"/>
          <w:szCs w:val="28"/>
          <w:lang w:eastAsia="ru-RU"/>
        </w:rPr>
        <w:t>городского округа                                                                                 О.Н. Герасимова</w:t>
      </w:r>
    </w:p>
    <w:p w:rsidR="001733CB" w:rsidRPr="001733CB" w:rsidRDefault="001733CB" w:rsidP="001733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33CB" w:rsidRPr="001733CB" w:rsidRDefault="001733CB" w:rsidP="001733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33CB" w:rsidRPr="001733CB" w:rsidRDefault="001733CB" w:rsidP="001733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3CB">
        <w:rPr>
          <w:rFonts w:ascii="Times New Roman" w:eastAsia="Times New Roman" w:hAnsi="Times New Roman" w:cs="Times New Roman"/>
          <w:sz w:val="28"/>
          <w:szCs w:val="28"/>
          <w:lang w:eastAsia="ru-RU"/>
        </w:rPr>
        <w:t>Председатель Собрания представителей</w:t>
      </w:r>
    </w:p>
    <w:p w:rsidR="001733CB" w:rsidRPr="001733CB" w:rsidRDefault="001733CB" w:rsidP="001733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33CB">
        <w:rPr>
          <w:rFonts w:ascii="Times New Roman" w:eastAsia="Times New Roman" w:hAnsi="Times New Roman" w:cs="Times New Roman"/>
          <w:sz w:val="28"/>
          <w:szCs w:val="28"/>
          <w:lang w:eastAsia="ru-RU"/>
        </w:rPr>
        <w:t>Среднеканского городского округа                                                          А.Н. Таланов</w:t>
      </w:r>
    </w:p>
    <w:p w:rsidR="001733CB" w:rsidRPr="001733CB" w:rsidRDefault="001733CB" w:rsidP="001733CB">
      <w:pPr>
        <w:widowControl w:val="0"/>
        <w:autoSpaceDE w:val="0"/>
        <w:autoSpaceDN w:val="0"/>
        <w:spacing w:after="0" w:line="240" w:lineRule="auto"/>
        <w:jc w:val="right"/>
        <w:outlineLvl w:val="0"/>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lastRenderedPageBreak/>
        <w:t>Приложение</w:t>
      </w:r>
    </w:p>
    <w:p w:rsidR="001733CB" w:rsidRPr="001733CB" w:rsidRDefault="001733CB" w:rsidP="001733CB">
      <w:pPr>
        <w:widowControl w:val="0"/>
        <w:autoSpaceDE w:val="0"/>
        <w:autoSpaceDN w:val="0"/>
        <w:spacing w:after="0" w:line="240" w:lineRule="auto"/>
        <w:jc w:val="right"/>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к решению</w:t>
      </w:r>
    </w:p>
    <w:p w:rsidR="001733CB" w:rsidRPr="001733CB" w:rsidRDefault="001733CB" w:rsidP="001733CB">
      <w:pPr>
        <w:widowControl w:val="0"/>
        <w:autoSpaceDE w:val="0"/>
        <w:autoSpaceDN w:val="0"/>
        <w:spacing w:after="0" w:line="240" w:lineRule="auto"/>
        <w:jc w:val="right"/>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Собрания представителей </w:t>
      </w:r>
    </w:p>
    <w:p w:rsidR="001733CB" w:rsidRPr="001733CB" w:rsidRDefault="001733CB" w:rsidP="001733CB">
      <w:pPr>
        <w:widowControl w:val="0"/>
        <w:autoSpaceDE w:val="0"/>
        <w:autoSpaceDN w:val="0"/>
        <w:spacing w:after="0" w:line="240" w:lineRule="auto"/>
        <w:jc w:val="right"/>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Среднеканского городского округа</w:t>
      </w:r>
    </w:p>
    <w:p w:rsidR="00E018CC" w:rsidRPr="001733CB" w:rsidRDefault="00E018CC" w:rsidP="00E018CC">
      <w:pPr>
        <w:spacing w:after="0" w:line="240" w:lineRule="auto"/>
        <w:jc w:val="right"/>
        <w:rPr>
          <w:rFonts w:ascii="Times New Roman" w:eastAsia="Times New Roman" w:hAnsi="Times New Roman" w:cs="Times New Roman"/>
          <w:bCs/>
          <w:sz w:val="24"/>
          <w:szCs w:val="24"/>
          <w:lang w:eastAsia="x-none"/>
        </w:rPr>
      </w:pPr>
      <w:r w:rsidRPr="001733CB">
        <w:rPr>
          <w:rFonts w:ascii="Times New Roman" w:eastAsia="Times New Roman" w:hAnsi="Times New Roman" w:cs="Times New Roman"/>
          <w:bCs/>
          <w:sz w:val="24"/>
          <w:szCs w:val="24"/>
          <w:lang w:eastAsia="x-none"/>
        </w:rPr>
        <w:t>о</w:t>
      </w:r>
      <w:r w:rsidRPr="001733CB">
        <w:rPr>
          <w:rFonts w:ascii="Times New Roman" w:eastAsia="Times New Roman" w:hAnsi="Times New Roman" w:cs="Times New Roman"/>
          <w:bCs/>
          <w:sz w:val="24"/>
          <w:szCs w:val="24"/>
          <w:lang w:val="x-none" w:eastAsia="x-none"/>
        </w:rPr>
        <w:t>т</w:t>
      </w:r>
      <w:r w:rsidRPr="001733CB">
        <w:rPr>
          <w:rFonts w:ascii="Times New Roman" w:eastAsia="Times New Roman" w:hAnsi="Times New Roman" w:cs="Times New Roman"/>
          <w:bCs/>
          <w:sz w:val="24"/>
          <w:szCs w:val="24"/>
          <w:lang w:eastAsia="x-none"/>
        </w:rPr>
        <w:t xml:space="preserve">  </w:t>
      </w:r>
      <w:r w:rsidRPr="001733CB">
        <w:rPr>
          <w:rFonts w:ascii="Times New Roman" w:eastAsia="Times New Roman" w:hAnsi="Times New Roman" w:cs="Times New Roman"/>
          <w:bCs/>
          <w:sz w:val="24"/>
          <w:szCs w:val="24"/>
          <w:u w:val="single"/>
          <w:lang w:eastAsia="x-none"/>
        </w:rPr>
        <w:t xml:space="preserve"> </w:t>
      </w:r>
      <w:r>
        <w:rPr>
          <w:rFonts w:ascii="Times New Roman" w:eastAsia="Times New Roman" w:hAnsi="Times New Roman" w:cs="Times New Roman"/>
          <w:bCs/>
          <w:sz w:val="24"/>
          <w:szCs w:val="24"/>
          <w:u w:val="single"/>
          <w:lang w:eastAsia="x-none"/>
        </w:rPr>
        <w:t xml:space="preserve">07.04.2021 </w:t>
      </w:r>
      <w:r w:rsidRPr="001733CB">
        <w:rPr>
          <w:rFonts w:ascii="Times New Roman" w:eastAsia="Times New Roman" w:hAnsi="Times New Roman" w:cs="Times New Roman"/>
          <w:bCs/>
          <w:sz w:val="24"/>
          <w:szCs w:val="24"/>
          <w:u w:val="single"/>
          <w:lang w:eastAsia="x-none"/>
        </w:rPr>
        <w:t xml:space="preserve">  </w:t>
      </w:r>
      <w:r w:rsidRPr="001733CB">
        <w:rPr>
          <w:rFonts w:ascii="Times New Roman" w:eastAsia="Times New Roman" w:hAnsi="Times New Roman" w:cs="Times New Roman"/>
          <w:bCs/>
          <w:sz w:val="24"/>
          <w:szCs w:val="24"/>
          <w:lang w:eastAsia="x-none"/>
        </w:rPr>
        <w:t xml:space="preserve">№ </w:t>
      </w:r>
      <w:r w:rsidRPr="00E018CC">
        <w:rPr>
          <w:rFonts w:ascii="Times New Roman" w:eastAsia="Times New Roman" w:hAnsi="Times New Roman" w:cs="Times New Roman"/>
          <w:bCs/>
          <w:sz w:val="24"/>
          <w:szCs w:val="24"/>
          <w:u w:val="single"/>
          <w:lang w:eastAsia="x-none"/>
        </w:rPr>
        <w:t>34</w:t>
      </w:r>
    </w:p>
    <w:p w:rsidR="001733CB" w:rsidRPr="001733CB" w:rsidRDefault="001733CB" w:rsidP="001733C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_GoBack"/>
      <w:bookmarkEnd w:id="1"/>
      <w:r w:rsidRPr="001733CB">
        <w:rPr>
          <w:rFonts w:ascii="Times New Roman" w:eastAsia="Times New Roman" w:hAnsi="Times New Roman" w:cs="Times New Roman"/>
          <w:b/>
          <w:sz w:val="24"/>
          <w:szCs w:val="24"/>
          <w:lang w:eastAsia="ru-RU"/>
        </w:rPr>
        <w:t>ПОЛОЖЕНИЕ</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733CB">
        <w:rPr>
          <w:rFonts w:ascii="Times New Roman" w:eastAsia="Times New Roman" w:hAnsi="Times New Roman" w:cs="Times New Roman"/>
          <w:b/>
          <w:sz w:val="24"/>
          <w:szCs w:val="24"/>
          <w:lang w:eastAsia="ru-RU"/>
        </w:rPr>
        <w:t xml:space="preserve">ОБ АДРЕСНОМ ПЛАНЕ И АДРЕСНОМ РЕЕСТРЕ </w:t>
      </w:r>
      <w:proofErr w:type="gramStart"/>
      <w:r w:rsidRPr="001733CB">
        <w:rPr>
          <w:rFonts w:ascii="Times New Roman" w:eastAsia="Times New Roman" w:hAnsi="Times New Roman" w:cs="Times New Roman"/>
          <w:b/>
          <w:sz w:val="24"/>
          <w:szCs w:val="24"/>
          <w:lang w:eastAsia="ru-RU"/>
        </w:rPr>
        <w:t>МУНИЦИПАЛЬНОГО</w:t>
      </w:r>
      <w:proofErr w:type="gramEnd"/>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733CB">
        <w:rPr>
          <w:rFonts w:ascii="Times New Roman" w:eastAsia="Times New Roman" w:hAnsi="Times New Roman" w:cs="Times New Roman"/>
          <w:b/>
          <w:sz w:val="24"/>
          <w:szCs w:val="24"/>
          <w:lang w:eastAsia="ru-RU"/>
        </w:rPr>
        <w:t>ОБРАЗОВАНИЯ «СРЕДНЕКАНСКИЙ ГОРОДСКОЙ ОКРУГ»</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ГЛАВА I. Общие положения</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1.1. </w:t>
      </w:r>
      <w:proofErr w:type="gramStart"/>
      <w:r w:rsidRPr="001733CB">
        <w:rPr>
          <w:rFonts w:ascii="Times New Roman" w:eastAsia="Times New Roman" w:hAnsi="Times New Roman" w:cs="Times New Roman"/>
          <w:szCs w:val="20"/>
          <w:lang w:eastAsia="ru-RU"/>
        </w:rPr>
        <w:t>Настоящее Положение об адресном плане и адресном реестре муниципального образования «Среднеканский городской округ» (далее по тексту - Положение) определяет порядок и основные правила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на территории муниципального образования «Среднеканский городской округ», изменения, аннулирования таких</w:t>
      </w:r>
      <w:proofErr w:type="gramEnd"/>
      <w:r w:rsidRPr="001733CB">
        <w:rPr>
          <w:rFonts w:ascii="Times New Roman" w:eastAsia="Times New Roman" w:hAnsi="Times New Roman" w:cs="Times New Roman"/>
          <w:szCs w:val="20"/>
          <w:lang w:eastAsia="ru-RU"/>
        </w:rPr>
        <w:t xml:space="preserve"> наименований, размещения информации в государственном адресном реестре.</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1.2. Адрес, присвоенный объекту адресации, должен отвечать следующим требованиям:</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уникальность. Один и тот же адрес не может быть присвоен более чем одному объекту адресации, за исключением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обязательность. Каждому объекту адресации должен быть присвоен адрес в соответствии с настоящим Положением.</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1.3. Присвоение, изменение и аннулирование адресов осуществляется без взимания платы.</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1.4. Объектом адресации являются:</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а) здание (строение, за исключением некапитального строения), в том </w:t>
      </w:r>
      <w:proofErr w:type="gramStart"/>
      <w:r w:rsidRPr="001733CB">
        <w:rPr>
          <w:rFonts w:ascii="Times New Roman" w:eastAsia="Times New Roman" w:hAnsi="Times New Roman" w:cs="Times New Roman"/>
          <w:szCs w:val="20"/>
          <w:lang w:eastAsia="ru-RU"/>
        </w:rPr>
        <w:t>числе</w:t>
      </w:r>
      <w:proofErr w:type="gramEnd"/>
      <w:r w:rsidRPr="001733CB">
        <w:rPr>
          <w:rFonts w:ascii="Times New Roman" w:eastAsia="Times New Roman" w:hAnsi="Times New Roman" w:cs="Times New Roman"/>
          <w:szCs w:val="20"/>
          <w:lang w:eastAsia="ru-RU"/>
        </w:rPr>
        <w:t xml:space="preserve"> строительство которого не завершено;</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б) сооружение (за исключением некапитального сооружения и линейного объекта), в том </w:t>
      </w:r>
      <w:proofErr w:type="gramStart"/>
      <w:r w:rsidRPr="001733CB">
        <w:rPr>
          <w:rFonts w:ascii="Times New Roman" w:eastAsia="Times New Roman" w:hAnsi="Times New Roman" w:cs="Times New Roman"/>
          <w:szCs w:val="20"/>
          <w:lang w:eastAsia="ru-RU"/>
        </w:rPr>
        <w:t>числе</w:t>
      </w:r>
      <w:proofErr w:type="gramEnd"/>
      <w:r w:rsidRPr="001733CB">
        <w:rPr>
          <w:rFonts w:ascii="Times New Roman" w:eastAsia="Times New Roman" w:hAnsi="Times New Roman" w:cs="Times New Roman"/>
          <w:szCs w:val="20"/>
          <w:lang w:eastAsia="ru-RU"/>
        </w:rPr>
        <w:t xml:space="preserve"> строительство которого не завершено;</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г) помещение, являющееся частью объекта капитального строительства;</w:t>
      </w:r>
    </w:p>
    <w:p w:rsidR="001733CB" w:rsidRPr="001733CB" w:rsidRDefault="001733CB" w:rsidP="001733CB">
      <w:pPr>
        <w:widowControl w:val="0"/>
        <w:autoSpaceDE w:val="0"/>
        <w:autoSpaceDN w:val="0"/>
        <w:spacing w:after="0"/>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д)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 xml:space="preserve">-место (за исключением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-места, являющегося частью некапитального здания или сооружения).</w:t>
      </w: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 w:val="16"/>
          <w:szCs w:val="20"/>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ГЛАВА II. Термины, определения и понятия, используемые</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в Положении</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2.1. Элементы адресации - структурные планировочные элементы, в том числе линейные и расположенные на них объекты капитального строительства.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2.2. Адрес -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планировочной структуры (при необходимости), элемента улично-</w:t>
      </w:r>
      <w:r w:rsidRPr="001733CB">
        <w:rPr>
          <w:rFonts w:ascii="Times New Roman" w:eastAsia="Times New Roman" w:hAnsi="Times New Roman" w:cs="Times New Roman"/>
          <w:szCs w:val="20"/>
          <w:lang w:eastAsia="ru-RU"/>
        </w:rPr>
        <w:lastRenderedPageBreak/>
        <w:t>дорожной сети, а также цифровое и (или) буквенно-цифровое обозначение объекта адресации, позволяющее его идентифицировать.</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2.3. </w:t>
      </w:r>
      <w:proofErr w:type="spellStart"/>
      <w:r w:rsidRPr="001733CB">
        <w:rPr>
          <w:rFonts w:ascii="Times New Roman" w:eastAsia="Times New Roman" w:hAnsi="Times New Roman" w:cs="Times New Roman"/>
          <w:szCs w:val="20"/>
          <w:lang w:eastAsia="ru-RU"/>
        </w:rPr>
        <w:t>Адресообразующие</w:t>
      </w:r>
      <w:proofErr w:type="spellEnd"/>
      <w:r w:rsidRPr="001733CB">
        <w:rPr>
          <w:rFonts w:ascii="Times New Roman" w:eastAsia="Times New Roman" w:hAnsi="Times New Roman" w:cs="Times New Roman"/>
          <w:szCs w:val="20"/>
          <w:lang w:eastAsia="ru-RU"/>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733CB" w:rsidRPr="001733CB" w:rsidRDefault="001733CB" w:rsidP="001733CB">
      <w:pPr>
        <w:widowControl w:val="0"/>
        <w:autoSpaceDE w:val="0"/>
        <w:autoSpaceDN w:val="0"/>
        <w:spacing w:before="220"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2.4. Идентификационные элементы объекта адресации - номера земельных участков, типы и номера иных объектов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2.5. Адресный план - графическое изображение всех объектов улично-дорожной сети с надписями их наименований и объектов капитального строительства в границах муниципального образования «Среднеканский городской округ» на бумажном и электронном носителе.</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2.6. Адресный реестр - полный перечень наименований элементов улично-дорожной сети и полный список адресов в границах муниципального образования «Среднеканский городской округ».</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2.7. Адресное хозяйство - имущественные адресные реквизиты (аншлаги, указатели улиц, переулков, площадей, номерные знаки, устройства освещения знаков, информационные щиты-указатели и т.п.), устанавливаемые на элементах адресации по образцам в соответствии с </w:t>
      </w:r>
      <w:hyperlink w:anchor="P345" w:history="1">
        <w:r w:rsidRPr="001733CB">
          <w:rPr>
            <w:rFonts w:ascii="Times New Roman" w:eastAsia="Times New Roman" w:hAnsi="Times New Roman" w:cs="Times New Roman"/>
            <w:color w:val="0000FF"/>
            <w:szCs w:val="20"/>
            <w:lang w:eastAsia="ru-RU"/>
          </w:rPr>
          <w:t>приложениями 1</w:t>
        </w:r>
      </w:hyperlink>
      <w:r w:rsidRPr="001733CB">
        <w:rPr>
          <w:rFonts w:ascii="Times New Roman" w:eastAsia="Times New Roman" w:hAnsi="Times New Roman" w:cs="Times New Roman"/>
          <w:szCs w:val="20"/>
          <w:lang w:eastAsia="ru-RU"/>
        </w:rPr>
        <w:t xml:space="preserve">, </w:t>
      </w:r>
      <w:hyperlink w:anchor="P357" w:history="1">
        <w:r w:rsidRPr="001733CB">
          <w:rPr>
            <w:rFonts w:ascii="Times New Roman" w:eastAsia="Times New Roman" w:hAnsi="Times New Roman" w:cs="Times New Roman"/>
            <w:color w:val="0000FF"/>
            <w:szCs w:val="20"/>
            <w:lang w:eastAsia="ru-RU"/>
          </w:rPr>
          <w:t>2</w:t>
        </w:r>
      </w:hyperlink>
      <w:r w:rsidRPr="001733CB">
        <w:rPr>
          <w:rFonts w:ascii="Times New Roman" w:eastAsia="Times New Roman" w:hAnsi="Times New Roman" w:cs="Times New Roman"/>
          <w:szCs w:val="20"/>
          <w:lang w:eastAsia="ru-RU"/>
        </w:rPr>
        <w:t xml:space="preserve">, </w:t>
      </w:r>
      <w:hyperlink w:anchor="P369" w:history="1">
        <w:r w:rsidRPr="001733CB">
          <w:rPr>
            <w:rFonts w:ascii="Times New Roman" w:eastAsia="Times New Roman" w:hAnsi="Times New Roman" w:cs="Times New Roman"/>
            <w:color w:val="0000FF"/>
            <w:szCs w:val="20"/>
            <w:lang w:eastAsia="ru-RU"/>
          </w:rPr>
          <w:t>3</w:t>
        </w:r>
      </w:hyperlink>
      <w:r w:rsidRPr="001733CB">
        <w:rPr>
          <w:rFonts w:ascii="Times New Roman" w:eastAsia="Times New Roman" w:hAnsi="Times New Roman" w:cs="Times New Roman"/>
          <w:szCs w:val="20"/>
          <w:lang w:eastAsia="ru-RU"/>
        </w:rPr>
        <w:t xml:space="preserve"> к настоящему Положению.</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2.8. </w:t>
      </w:r>
      <w:proofErr w:type="gramStart"/>
      <w:r w:rsidRPr="001733CB">
        <w:rPr>
          <w:rFonts w:ascii="Times New Roman" w:eastAsia="Times New Roman" w:hAnsi="Times New Roman" w:cs="Times New Roman"/>
          <w:szCs w:val="20"/>
          <w:lang w:eastAsia="ru-RU"/>
        </w:rPr>
        <w:t>Объекты культурного наследия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w:t>
      </w:r>
      <w:proofErr w:type="gramEnd"/>
      <w:r w:rsidRPr="001733CB">
        <w:rPr>
          <w:rFonts w:ascii="Times New Roman" w:eastAsia="Times New Roman" w:hAnsi="Times New Roman" w:cs="Times New Roman"/>
          <w:szCs w:val="20"/>
          <w:lang w:eastAsia="ru-RU"/>
        </w:rPr>
        <w:t xml:space="preserve"> свидетельством эпох и цивилизаций, подлинными источниками информации о зарождении и развитии культуры.</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2.9. 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2.10. </w:t>
      </w:r>
      <w:proofErr w:type="gramStart"/>
      <w:r w:rsidRPr="001733CB">
        <w:rPr>
          <w:rFonts w:ascii="Times New Roman" w:eastAsia="Times New Roman" w:hAnsi="Times New Roman" w:cs="Times New Roman"/>
          <w:szCs w:val="20"/>
          <w:lang w:eastAsia="ru-RU"/>
        </w:rPr>
        <w:t>Элемент улично-дорожной сети - улица, проспект, переулок, проезд, набережная, площадь, бульвар, тупик, съезд, шоссе, аллея и иное.</w:t>
      </w:r>
      <w:proofErr w:type="gramEnd"/>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2.11. Объекты капитального строительства: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здание - искусственное наземное строение, состоящее из несущих и ограждающих или совмещенных (несущих и ограждающих) конструкций, образующих наземный замкнутый объем, предназначенный для проживания или пребывания людей в зависимости от функционального назначения и для выполнения различного вида производственных процессов;</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сооружение, строение - искусственное строение, состоящее из несущих, а в отдельных случаях и ограждающих конструкций и предназначенное для выполнения различного вида производственных процессов, хранения материалов, изделий, оборудования для временного пребывания людей, перемещения людей, грузов и т.д.</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2.12. Земельный участок - часть земной поверхности, имеющая фиксированную границу.</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2.13. Топоним - словосочетание, обозначающее наименование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2.14. Статусная часть топонима - одно из слов в именительном падеже, единственном числе, входящее в состав топонима, обозначающее вид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2.15. Историческое наименование - устоявшееся наименование элемента планировочной структуры, элемента улично-дорожной сети, широко известное в прошлом или настоящем.</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ГЛАВА III. Структура адреса</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2" w:name="P94"/>
      <w:bookmarkEnd w:id="2"/>
      <w:r w:rsidRPr="001733CB">
        <w:rPr>
          <w:rFonts w:ascii="Times New Roman" w:eastAsia="Times New Roman" w:hAnsi="Times New Roman" w:cs="Times New Roman"/>
          <w:szCs w:val="20"/>
          <w:lang w:eastAsia="ru-RU"/>
        </w:rPr>
        <w:t xml:space="preserve">3.1. Структура адреса включает в себя последовательность </w:t>
      </w:r>
      <w:proofErr w:type="spellStart"/>
      <w:r w:rsidRPr="001733CB">
        <w:rPr>
          <w:rFonts w:ascii="Times New Roman" w:eastAsia="Times New Roman" w:hAnsi="Times New Roman" w:cs="Times New Roman"/>
          <w:szCs w:val="20"/>
          <w:lang w:eastAsia="ru-RU"/>
        </w:rPr>
        <w:t>адресообразующих</w:t>
      </w:r>
      <w:proofErr w:type="spellEnd"/>
      <w:r w:rsidRPr="001733CB">
        <w:rPr>
          <w:rFonts w:ascii="Times New Roman" w:eastAsia="Times New Roman" w:hAnsi="Times New Roman" w:cs="Times New Roman"/>
          <w:szCs w:val="20"/>
          <w:lang w:eastAsia="ru-RU"/>
        </w:rPr>
        <w:t xml:space="preserve"> элементов, описанных идентифицирующими их реквизитами (далее - реквизит адреса).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При написании адреса используется определенная последовательность написания адреса. Перечень </w:t>
      </w:r>
      <w:proofErr w:type="spellStart"/>
      <w:r w:rsidRPr="001733CB">
        <w:rPr>
          <w:rFonts w:ascii="Times New Roman" w:eastAsia="Times New Roman" w:hAnsi="Times New Roman" w:cs="Times New Roman"/>
          <w:szCs w:val="20"/>
          <w:lang w:eastAsia="ru-RU"/>
        </w:rPr>
        <w:t>адресообразующих</w:t>
      </w:r>
      <w:proofErr w:type="spellEnd"/>
      <w:r w:rsidRPr="001733CB">
        <w:rPr>
          <w:rFonts w:ascii="Times New Roman" w:eastAsia="Times New Roman" w:hAnsi="Times New Roman" w:cs="Times New Roman"/>
          <w:szCs w:val="20"/>
          <w:lang w:eastAsia="ru-RU"/>
        </w:rPr>
        <w:t xml:space="preserve"> </w:t>
      </w:r>
      <w:proofErr w:type="gramStart"/>
      <w:r w:rsidRPr="001733CB">
        <w:rPr>
          <w:rFonts w:ascii="Times New Roman" w:eastAsia="Times New Roman" w:hAnsi="Times New Roman" w:cs="Times New Roman"/>
          <w:szCs w:val="20"/>
          <w:lang w:eastAsia="ru-RU"/>
        </w:rPr>
        <w:t>элементов, используемых при описании адреса объекта адресации зависит</w:t>
      </w:r>
      <w:proofErr w:type="gramEnd"/>
      <w:r w:rsidRPr="001733CB">
        <w:rPr>
          <w:rFonts w:ascii="Times New Roman" w:eastAsia="Times New Roman" w:hAnsi="Times New Roman" w:cs="Times New Roman"/>
          <w:szCs w:val="20"/>
          <w:lang w:eastAsia="ru-RU"/>
        </w:rPr>
        <w:t xml:space="preserve"> от вида объекта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Обязательные </w:t>
      </w:r>
      <w:proofErr w:type="spellStart"/>
      <w:r w:rsidRPr="001733CB">
        <w:rPr>
          <w:rFonts w:ascii="Times New Roman" w:eastAsia="Times New Roman" w:hAnsi="Times New Roman" w:cs="Times New Roman"/>
          <w:szCs w:val="20"/>
          <w:lang w:eastAsia="ru-RU"/>
        </w:rPr>
        <w:t>адресообразующие</w:t>
      </w:r>
      <w:proofErr w:type="spellEnd"/>
      <w:r w:rsidRPr="001733CB">
        <w:rPr>
          <w:rFonts w:ascii="Times New Roman" w:eastAsia="Times New Roman" w:hAnsi="Times New Roman" w:cs="Times New Roman"/>
          <w:szCs w:val="20"/>
          <w:lang w:eastAsia="ru-RU"/>
        </w:rPr>
        <w:t xml:space="preserve"> элементы для всех видов объектов адресации указываются в соответствии с </w:t>
      </w:r>
      <w:hyperlink r:id="rId9" w:history="1">
        <w:r w:rsidRPr="001733CB">
          <w:rPr>
            <w:rFonts w:ascii="Times New Roman" w:eastAsia="Times New Roman" w:hAnsi="Times New Roman" w:cs="Times New Roman"/>
            <w:color w:val="0000FF"/>
            <w:szCs w:val="20"/>
            <w:lang w:eastAsia="ru-RU"/>
          </w:rPr>
          <w:t>Постановлением</w:t>
        </w:r>
      </w:hyperlink>
      <w:r w:rsidRPr="001733CB">
        <w:rPr>
          <w:rFonts w:ascii="Times New Roman" w:eastAsia="Times New Roman" w:hAnsi="Times New Roman" w:cs="Times New Roman"/>
          <w:szCs w:val="20"/>
          <w:lang w:eastAsia="ru-RU"/>
        </w:rPr>
        <w:t xml:space="preserve"> Правительства от 19 ноября 2014 года № 1221 «Об утверждении Правил </w:t>
      </w:r>
      <w:r w:rsidRPr="001733CB">
        <w:rPr>
          <w:rFonts w:ascii="Times New Roman" w:eastAsia="Times New Roman" w:hAnsi="Times New Roman" w:cs="Times New Roman"/>
          <w:szCs w:val="20"/>
          <w:lang w:eastAsia="ru-RU"/>
        </w:rPr>
        <w:lastRenderedPageBreak/>
        <w:t>присвоения, изменения и аннулирования адресов».</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3.2. Структура адреса земельного участка в дополнение к обязательным </w:t>
      </w:r>
      <w:proofErr w:type="spellStart"/>
      <w:r w:rsidRPr="001733CB">
        <w:rPr>
          <w:rFonts w:ascii="Times New Roman" w:eastAsia="Times New Roman" w:hAnsi="Times New Roman" w:cs="Times New Roman"/>
          <w:szCs w:val="20"/>
          <w:lang w:eastAsia="ru-RU"/>
        </w:rPr>
        <w:t>адресообразующим</w:t>
      </w:r>
      <w:proofErr w:type="spellEnd"/>
      <w:r w:rsidRPr="001733CB">
        <w:rPr>
          <w:rFonts w:ascii="Times New Roman" w:eastAsia="Times New Roman" w:hAnsi="Times New Roman" w:cs="Times New Roman"/>
          <w:szCs w:val="20"/>
          <w:lang w:eastAsia="ru-RU"/>
        </w:rPr>
        <w:t xml:space="preserve"> элементам, указанным в </w:t>
      </w:r>
      <w:hyperlink w:anchor="P94" w:history="1">
        <w:r w:rsidRPr="001733CB">
          <w:rPr>
            <w:rFonts w:ascii="Times New Roman" w:eastAsia="Times New Roman" w:hAnsi="Times New Roman" w:cs="Times New Roman"/>
            <w:color w:val="0000FF"/>
            <w:szCs w:val="20"/>
            <w:lang w:eastAsia="ru-RU"/>
          </w:rPr>
          <w:t>пункте 3.1</w:t>
        </w:r>
      </w:hyperlink>
      <w:r w:rsidRPr="001733CB">
        <w:rPr>
          <w:rFonts w:ascii="Times New Roman" w:eastAsia="Times New Roman" w:hAnsi="Times New Roman" w:cs="Times New Roman"/>
          <w:szCs w:val="20"/>
          <w:lang w:eastAsia="ru-RU"/>
        </w:rPr>
        <w:t xml:space="preserve"> настоящего Положения включает:</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наименование элемента планировочной структуры (при наличии);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наименование элемента улично-дорожной сети (при наличии);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наименование объекта адресации «земельный участок» и номер земельного участка или тип и номер здания (строения) сооружения.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3.3. Структура адреса здания, (строения), сооружения в дополнение к обязательным </w:t>
      </w:r>
      <w:proofErr w:type="spellStart"/>
      <w:r w:rsidRPr="001733CB">
        <w:rPr>
          <w:rFonts w:ascii="Times New Roman" w:eastAsia="Times New Roman" w:hAnsi="Times New Roman" w:cs="Times New Roman"/>
          <w:szCs w:val="20"/>
          <w:lang w:eastAsia="ru-RU"/>
        </w:rPr>
        <w:t>адресообразующим</w:t>
      </w:r>
      <w:proofErr w:type="spellEnd"/>
      <w:r w:rsidRPr="001733CB">
        <w:rPr>
          <w:rFonts w:ascii="Times New Roman" w:eastAsia="Times New Roman" w:hAnsi="Times New Roman" w:cs="Times New Roman"/>
          <w:szCs w:val="20"/>
          <w:lang w:eastAsia="ru-RU"/>
        </w:rPr>
        <w:t xml:space="preserve"> элементам, указанным в </w:t>
      </w:r>
      <w:hyperlink w:anchor="P94" w:history="1">
        <w:r w:rsidRPr="001733CB">
          <w:rPr>
            <w:rFonts w:ascii="Times New Roman" w:eastAsia="Times New Roman" w:hAnsi="Times New Roman" w:cs="Times New Roman"/>
            <w:color w:val="0000FF"/>
            <w:szCs w:val="20"/>
            <w:lang w:eastAsia="ru-RU"/>
          </w:rPr>
          <w:t>пункте 3.1</w:t>
        </w:r>
      </w:hyperlink>
      <w:r w:rsidRPr="001733CB">
        <w:rPr>
          <w:rFonts w:ascii="Times New Roman" w:eastAsia="Times New Roman" w:hAnsi="Times New Roman" w:cs="Times New Roman"/>
          <w:szCs w:val="20"/>
          <w:lang w:eastAsia="ru-RU"/>
        </w:rPr>
        <w:t xml:space="preserve"> настоящего Положения включает:</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наименование элемента планировочной структуры (при наличии);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наименование элемента улично-дорожной сети (при наличии);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тип и номер здания (строения) или сооружения.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3.4. Структура адреса помещения в пределах здания (строения), сооружения в дополнение к обязательным </w:t>
      </w:r>
      <w:proofErr w:type="spellStart"/>
      <w:r w:rsidRPr="001733CB">
        <w:rPr>
          <w:rFonts w:ascii="Times New Roman" w:eastAsia="Times New Roman" w:hAnsi="Times New Roman" w:cs="Times New Roman"/>
          <w:szCs w:val="20"/>
          <w:lang w:eastAsia="ru-RU"/>
        </w:rPr>
        <w:t>адресообразующим</w:t>
      </w:r>
      <w:proofErr w:type="spellEnd"/>
      <w:r w:rsidRPr="001733CB">
        <w:rPr>
          <w:rFonts w:ascii="Times New Roman" w:eastAsia="Times New Roman" w:hAnsi="Times New Roman" w:cs="Times New Roman"/>
          <w:szCs w:val="20"/>
          <w:lang w:eastAsia="ru-RU"/>
        </w:rPr>
        <w:t xml:space="preserve"> элементам, указанным в </w:t>
      </w:r>
      <w:hyperlink w:anchor="P94" w:history="1">
        <w:r w:rsidRPr="001733CB">
          <w:rPr>
            <w:rFonts w:ascii="Times New Roman" w:eastAsia="Times New Roman" w:hAnsi="Times New Roman" w:cs="Times New Roman"/>
            <w:color w:val="0000FF"/>
            <w:szCs w:val="20"/>
            <w:lang w:eastAsia="ru-RU"/>
          </w:rPr>
          <w:t>пункте 3.1</w:t>
        </w:r>
      </w:hyperlink>
      <w:r w:rsidRPr="001733CB">
        <w:rPr>
          <w:rFonts w:ascii="Times New Roman" w:eastAsia="Times New Roman" w:hAnsi="Times New Roman" w:cs="Times New Roman"/>
          <w:szCs w:val="20"/>
          <w:lang w:eastAsia="ru-RU"/>
        </w:rPr>
        <w:t xml:space="preserve"> настоящих Правил, включает в себя следующие </w:t>
      </w:r>
      <w:proofErr w:type="spellStart"/>
      <w:r w:rsidRPr="001733CB">
        <w:rPr>
          <w:rFonts w:ascii="Times New Roman" w:eastAsia="Times New Roman" w:hAnsi="Times New Roman" w:cs="Times New Roman"/>
          <w:szCs w:val="20"/>
          <w:lang w:eastAsia="ru-RU"/>
        </w:rPr>
        <w:t>адресообразующие</w:t>
      </w:r>
      <w:proofErr w:type="spellEnd"/>
      <w:r w:rsidRPr="001733CB">
        <w:rPr>
          <w:rFonts w:ascii="Times New Roman" w:eastAsia="Times New Roman" w:hAnsi="Times New Roman" w:cs="Times New Roman"/>
          <w:szCs w:val="20"/>
          <w:lang w:eastAsia="ru-RU"/>
        </w:rPr>
        <w:t xml:space="preserve"> элементы, описанные идентифицирующими их реквизитами: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наименование элемента планировочной структуры (при наличии);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наименование элемента улично-дорожной сети (при наличии);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тип и номер здания (строения), сооружения;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г) тип и номер помещения в пределах здания, сооружения;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д) тип и номер помещения в пределах квартиры (в отношении коммунальных квартир).</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3.5. Структура адреса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 xml:space="preserve">-места в дополнение к обязательным </w:t>
      </w:r>
      <w:proofErr w:type="spellStart"/>
      <w:r w:rsidRPr="001733CB">
        <w:rPr>
          <w:rFonts w:ascii="Times New Roman" w:eastAsia="Times New Roman" w:hAnsi="Times New Roman" w:cs="Times New Roman"/>
          <w:szCs w:val="20"/>
          <w:lang w:eastAsia="ru-RU"/>
        </w:rPr>
        <w:t>адресообразующим</w:t>
      </w:r>
      <w:proofErr w:type="spellEnd"/>
      <w:r w:rsidRPr="001733CB">
        <w:rPr>
          <w:rFonts w:ascii="Times New Roman" w:eastAsia="Times New Roman" w:hAnsi="Times New Roman" w:cs="Times New Roman"/>
          <w:szCs w:val="20"/>
          <w:lang w:eastAsia="ru-RU"/>
        </w:rPr>
        <w:t xml:space="preserve"> элементам, указанным в </w:t>
      </w:r>
      <w:hyperlink w:anchor="P94" w:history="1">
        <w:r w:rsidRPr="001733CB">
          <w:rPr>
            <w:rFonts w:ascii="Times New Roman" w:eastAsia="Times New Roman" w:hAnsi="Times New Roman" w:cs="Times New Roman"/>
            <w:color w:val="0000FF"/>
            <w:szCs w:val="20"/>
            <w:lang w:eastAsia="ru-RU"/>
          </w:rPr>
          <w:t>пункте 3.1</w:t>
        </w:r>
      </w:hyperlink>
      <w:r w:rsidRPr="001733CB">
        <w:rPr>
          <w:rFonts w:ascii="Times New Roman" w:eastAsia="Times New Roman" w:hAnsi="Times New Roman" w:cs="Times New Roman"/>
          <w:szCs w:val="20"/>
          <w:lang w:eastAsia="ru-RU"/>
        </w:rPr>
        <w:t xml:space="preserve"> настоящих Правил, включает следующие </w:t>
      </w:r>
      <w:proofErr w:type="spellStart"/>
      <w:r w:rsidRPr="001733CB">
        <w:rPr>
          <w:rFonts w:ascii="Times New Roman" w:eastAsia="Times New Roman" w:hAnsi="Times New Roman" w:cs="Times New Roman"/>
          <w:szCs w:val="20"/>
          <w:lang w:eastAsia="ru-RU"/>
        </w:rPr>
        <w:t>адресообразующие</w:t>
      </w:r>
      <w:proofErr w:type="spellEnd"/>
      <w:r w:rsidRPr="001733CB">
        <w:rPr>
          <w:rFonts w:ascii="Times New Roman" w:eastAsia="Times New Roman" w:hAnsi="Times New Roman" w:cs="Times New Roman"/>
          <w:szCs w:val="20"/>
          <w:lang w:eastAsia="ru-RU"/>
        </w:rPr>
        <w:t xml:space="preserve"> элементы, описанные идентифицирующими их реквизитами: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наименование элемента планировочной структуры (при наличии);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наименование элемента улично-дорожной сети (при наличии);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тип и номер здания (строения), сооружения;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г) наименование объекта адресации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 xml:space="preserve">-место» и номер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-места в здании, сооружении.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ГЛАВА IV. Правила написания наименований и нумерации</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объектов адресации</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4.1.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w:t>
      </w:r>
      <w:proofErr w:type="gramStart"/>
      <w:r w:rsidRPr="001733CB">
        <w:rPr>
          <w:rFonts w:ascii="Times New Roman" w:eastAsia="Times New Roman" w:hAnsi="Times New Roman" w:cs="Times New Roman"/>
          <w:szCs w:val="20"/>
          <w:lang w:eastAsia="ru-RU"/>
        </w:rPr>
        <w:t>-«</w:t>
      </w:r>
      <w:proofErr w:type="gramEnd"/>
      <w:r w:rsidRPr="001733CB">
        <w:rPr>
          <w:rFonts w:ascii="Times New Roman" w:eastAsia="Times New Roman" w:hAnsi="Times New Roman" w:cs="Times New Roman"/>
          <w:szCs w:val="20"/>
          <w:lang w:eastAsia="ru-RU"/>
        </w:rPr>
        <w:t xml:space="preserve"> - дефис;</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w:t>
      </w:r>
      <w:proofErr w:type="gramStart"/>
      <w:r w:rsidRPr="001733CB">
        <w:rPr>
          <w:rFonts w:ascii="Times New Roman" w:eastAsia="Times New Roman" w:hAnsi="Times New Roman" w:cs="Times New Roman"/>
          <w:szCs w:val="20"/>
          <w:lang w:eastAsia="ru-RU"/>
        </w:rPr>
        <w:t>.»</w:t>
      </w:r>
      <w:proofErr w:type="gramEnd"/>
      <w:r w:rsidRPr="001733CB">
        <w:rPr>
          <w:rFonts w:ascii="Times New Roman" w:eastAsia="Times New Roman" w:hAnsi="Times New Roman" w:cs="Times New Roman"/>
          <w:szCs w:val="20"/>
          <w:lang w:eastAsia="ru-RU"/>
        </w:rPr>
        <w:t xml:space="preserve"> - точка;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w:t>
      </w:r>
      <w:proofErr w:type="gramStart"/>
      <w:r w:rsidRPr="001733CB">
        <w:rPr>
          <w:rFonts w:ascii="Times New Roman" w:eastAsia="Times New Roman" w:hAnsi="Times New Roman" w:cs="Times New Roman"/>
          <w:szCs w:val="20"/>
          <w:lang w:eastAsia="ru-RU"/>
        </w:rPr>
        <w:t xml:space="preserve">) «(« - </w:t>
      </w:r>
      <w:proofErr w:type="gramEnd"/>
      <w:r w:rsidRPr="001733CB">
        <w:rPr>
          <w:rFonts w:ascii="Times New Roman" w:eastAsia="Times New Roman" w:hAnsi="Times New Roman" w:cs="Times New Roman"/>
          <w:szCs w:val="20"/>
          <w:lang w:eastAsia="ru-RU"/>
        </w:rPr>
        <w:t>открывающаяся круглая скобка;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1733CB">
        <w:rPr>
          <w:rFonts w:ascii="Times New Roman" w:eastAsia="Times New Roman" w:hAnsi="Times New Roman" w:cs="Times New Roman"/>
          <w:szCs w:val="20"/>
          <w:lang w:eastAsia="ru-RU"/>
        </w:rPr>
        <w:t>г) «)» - закрывающаяся круглая скобка;</w:t>
      </w:r>
      <w:proofErr w:type="gramEnd"/>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д) «N» - знак номера.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4.2.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4.3.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4.4.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4.5.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 </w:t>
      </w:r>
      <w:proofErr w:type="gramStart"/>
      <w:r w:rsidRPr="001733CB">
        <w:rPr>
          <w:rFonts w:ascii="Times New Roman" w:eastAsia="Times New Roman" w:hAnsi="Times New Roman" w:cs="Times New Roman"/>
          <w:szCs w:val="20"/>
          <w:lang w:eastAsia="ru-RU"/>
        </w:rPr>
        <w:t>Собственное наименование, состоящее из имени и фамилии или из звания и фамилии употребляются</w:t>
      </w:r>
      <w:proofErr w:type="gramEnd"/>
      <w:r w:rsidRPr="001733CB">
        <w:rPr>
          <w:rFonts w:ascii="Times New Roman" w:eastAsia="Times New Roman" w:hAnsi="Times New Roman" w:cs="Times New Roman"/>
          <w:szCs w:val="20"/>
          <w:lang w:eastAsia="ru-RU"/>
        </w:rPr>
        <w:t xml:space="preserve"> с полным написанием имени и фамилии или звания и фамилии. Наименования в честь несовершеннолетних героев оформляются с сокращенным вариантом имени.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4.6. В структуре адресации для нумерации объектов адресации используется целое и (или) дробное </w:t>
      </w:r>
      <w:r w:rsidRPr="001733CB">
        <w:rPr>
          <w:rFonts w:ascii="Times New Roman" w:eastAsia="Times New Roman" w:hAnsi="Times New Roman" w:cs="Times New Roman"/>
          <w:szCs w:val="20"/>
          <w:lang w:eastAsia="ru-RU"/>
        </w:rPr>
        <w:lastRenderedPageBreak/>
        <w:t>числительное с добавлением буквенного индекса (при необходимости).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При формировании номерной части адреса используются арабские и при необходимости буквы русского алфавита, за исключением букв «е», «з», «й», «ъ», «ь» и «ы», а также символ «/» - косая черта.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4.7. Нумерация объектов адресации, находящихся на линейно-планировочных элементах (</w:t>
      </w:r>
      <w:proofErr w:type="gramStart"/>
      <w:r w:rsidRPr="001733CB">
        <w:rPr>
          <w:rFonts w:ascii="Times New Roman" w:eastAsia="Times New Roman" w:hAnsi="Times New Roman" w:cs="Times New Roman"/>
          <w:szCs w:val="20"/>
          <w:lang w:eastAsia="ru-RU"/>
        </w:rPr>
        <w:t>кроме</w:t>
      </w:r>
      <w:proofErr w:type="gramEnd"/>
      <w:r w:rsidRPr="001733CB">
        <w:rPr>
          <w:rFonts w:ascii="Times New Roman" w:eastAsia="Times New Roman" w:hAnsi="Times New Roman" w:cs="Times New Roman"/>
          <w:szCs w:val="20"/>
          <w:lang w:eastAsia="ru-RU"/>
        </w:rPr>
        <w:t xml:space="preserve"> </w:t>
      </w:r>
      <w:proofErr w:type="gramStart"/>
      <w:r w:rsidRPr="001733CB">
        <w:rPr>
          <w:rFonts w:ascii="Times New Roman" w:eastAsia="Times New Roman" w:hAnsi="Times New Roman" w:cs="Times New Roman"/>
          <w:szCs w:val="20"/>
          <w:lang w:eastAsia="ru-RU"/>
        </w:rPr>
        <w:t>кольцевых</w:t>
      </w:r>
      <w:proofErr w:type="gramEnd"/>
      <w:r w:rsidRPr="001733CB">
        <w:rPr>
          <w:rFonts w:ascii="Times New Roman" w:eastAsia="Times New Roman" w:hAnsi="Times New Roman" w:cs="Times New Roman"/>
          <w:szCs w:val="20"/>
          <w:lang w:eastAsia="ru-RU"/>
        </w:rPr>
        <w:t>), осуществляется последовательно от места их начала: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нечетные номера - по левой стороне линейно-планировочного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четные номера - по правой стороне линейно-планировочного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При этом стороны определяются по ходу движения от начал линейно-планировочного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4.8. Нумерация объектов адресации, </w:t>
      </w:r>
      <w:proofErr w:type="gramStart"/>
      <w:r w:rsidRPr="001733CB">
        <w:rPr>
          <w:rFonts w:ascii="Times New Roman" w:eastAsia="Times New Roman" w:hAnsi="Times New Roman" w:cs="Times New Roman"/>
          <w:szCs w:val="20"/>
          <w:lang w:eastAsia="ru-RU"/>
        </w:rPr>
        <w:t>находящимся</w:t>
      </w:r>
      <w:proofErr w:type="gramEnd"/>
      <w:r w:rsidRPr="001733CB">
        <w:rPr>
          <w:rFonts w:ascii="Times New Roman" w:eastAsia="Times New Roman" w:hAnsi="Times New Roman" w:cs="Times New Roman"/>
          <w:szCs w:val="20"/>
          <w:lang w:eastAsia="ru-RU"/>
        </w:rPr>
        <w:t xml:space="preserve"> на линейно-планировочных элементах кольцевого направления осуществляется по ходу часовой стрелки: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нечетные номера - по левой стороне линейно-планировочного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четные номера - по правой стороне линейно-планировочного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4.9.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4.10.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 В условиях плотной застройки объектам адресации, расположенным в глубине квартала (микрорайона) возможно дополнение адреса терминами «корпус» или «строение» с соответствующим порядковым номером.</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4.11. Все собственные наименования элементов планировочной структуры и элементов улично-дорожной сети сопровождаются графическими терминами, обозначающими вид элемента уличной сети. Эти термины даются, как правило, в сокращенном виде, но в зависимости от величины (протяженности) элемента и наличия на плане свободного места, могут даваться полностью. В обоих случаях они пишутся, как правило, со строчной буквы. С прописной буквы пишутся географические термины, входящие в состав собственного названия не в прямом значении. Например: пер. Марьина Роща.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4.12. При написании адреса возможно использование следующих сокращений:</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1733CB">
        <w:rPr>
          <w:rFonts w:ascii="Times New Roman" w:eastAsia="Times New Roman" w:hAnsi="Times New Roman" w:cs="Times New Roman"/>
          <w:szCs w:val="20"/>
          <w:lang w:eastAsia="ru-RU"/>
        </w:rPr>
        <w:t xml:space="preserve">а) термины элементов уличной сети: бульвар - б-р; набережная - наб.; переулок - пер.; площадь - пл.; проезд - </w:t>
      </w:r>
      <w:proofErr w:type="spellStart"/>
      <w:r w:rsidRPr="001733CB">
        <w:rPr>
          <w:rFonts w:ascii="Times New Roman" w:eastAsia="Times New Roman" w:hAnsi="Times New Roman" w:cs="Times New Roman"/>
          <w:szCs w:val="20"/>
          <w:lang w:eastAsia="ru-RU"/>
        </w:rPr>
        <w:t>пр</w:t>
      </w:r>
      <w:proofErr w:type="spellEnd"/>
      <w:r w:rsidRPr="001733CB">
        <w:rPr>
          <w:rFonts w:ascii="Times New Roman" w:eastAsia="Times New Roman" w:hAnsi="Times New Roman" w:cs="Times New Roman"/>
          <w:szCs w:val="20"/>
          <w:lang w:eastAsia="ru-RU"/>
        </w:rPr>
        <w:t>-д.; проспект - просп.; тупик - туп.; улица - ул.;</w:t>
      </w:r>
      <w:proofErr w:type="gramEnd"/>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б) части собственного названия: </w:t>
      </w:r>
      <w:proofErr w:type="gramStart"/>
      <w:r w:rsidRPr="001733CB">
        <w:rPr>
          <w:rFonts w:ascii="Times New Roman" w:eastAsia="Times New Roman" w:hAnsi="Times New Roman" w:cs="Times New Roman"/>
          <w:szCs w:val="20"/>
          <w:lang w:eastAsia="ru-RU"/>
        </w:rPr>
        <w:t xml:space="preserve">Восточный - Вост.; Второй - 2-й; Главный - Гл.; Западный - Зап.; Имени - им.; Красный - </w:t>
      </w:r>
      <w:proofErr w:type="spellStart"/>
      <w:r w:rsidRPr="001733CB">
        <w:rPr>
          <w:rFonts w:ascii="Times New Roman" w:eastAsia="Times New Roman" w:hAnsi="Times New Roman" w:cs="Times New Roman"/>
          <w:szCs w:val="20"/>
          <w:lang w:eastAsia="ru-RU"/>
        </w:rPr>
        <w:t>Кр</w:t>
      </w:r>
      <w:proofErr w:type="spellEnd"/>
      <w:r w:rsidRPr="001733CB">
        <w:rPr>
          <w:rFonts w:ascii="Times New Roman" w:eastAsia="Times New Roman" w:hAnsi="Times New Roman" w:cs="Times New Roman"/>
          <w:szCs w:val="20"/>
          <w:lang w:eastAsia="ru-RU"/>
        </w:rPr>
        <w:t xml:space="preserve">., </w:t>
      </w:r>
      <w:proofErr w:type="spellStart"/>
      <w:r w:rsidRPr="001733CB">
        <w:rPr>
          <w:rFonts w:ascii="Times New Roman" w:eastAsia="Times New Roman" w:hAnsi="Times New Roman" w:cs="Times New Roman"/>
          <w:szCs w:val="20"/>
          <w:lang w:eastAsia="ru-RU"/>
        </w:rPr>
        <w:t>Красн</w:t>
      </w:r>
      <w:proofErr w:type="spellEnd"/>
      <w:r w:rsidRPr="001733CB">
        <w:rPr>
          <w:rFonts w:ascii="Times New Roman" w:eastAsia="Times New Roman" w:hAnsi="Times New Roman" w:cs="Times New Roman"/>
          <w:szCs w:val="20"/>
          <w:lang w:eastAsia="ru-RU"/>
        </w:rPr>
        <w:t>.; Первый - 1-й; Северный - Сев.; Третий - 3-й; Центральный - Ц., Центр.; Южный - Ю. и т.п.</w:t>
      </w:r>
      <w:proofErr w:type="gramEnd"/>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ГЛАВА V. Порядок присвоения объекту адресации адреса,</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изменения и аннулирования такого адреса</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 Присвоение объектам адресации адресов, изменение и аннулирование адресов осуществляется распоряжением__________________________ (далее по тексту - уполномоченный орган) на основании заявлений физических или юридических лиц.</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1733CB">
        <w:rPr>
          <w:rFonts w:ascii="Times New Roman" w:eastAsia="Times New Roman" w:hAnsi="Times New Roman" w:cs="Times New Roman"/>
          <w:szCs w:val="20"/>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1733CB">
        <w:rPr>
          <w:rFonts w:ascii="Times New Roman" w:eastAsia="Times New Roman" w:hAnsi="Times New Roman" w:cs="Times New Roman"/>
          <w:szCs w:val="20"/>
          <w:lang w:eastAsia="ru-RU"/>
        </w:rPr>
        <w:t xml:space="preserve">, </w:t>
      </w:r>
      <w:proofErr w:type="gramStart"/>
      <w:r w:rsidRPr="001733CB">
        <w:rPr>
          <w:rFonts w:ascii="Times New Roman" w:eastAsia="Times New Roman" w:hAnsi="Times New Roman" w:cs="Times New Roman"/>
          <w:szCs w:val="20"/>
          <w:lang w:eastAsia="ru-RU"/>
        </w:rPr>
        <w:t xml:space="preserve">указанных в </w:t>
      </w:r>
      <w:hyperlink r:id="rId10" w:history="1">
        <w:r w:rsidRPr="001733CB">
          <w:rPr>
            <w:rFonts w:ascii="Times New Roman" w:eastAsia="Times New Roman" w:hAnsi="Times New Roman" w:cs="Times New Roman"/>
            <w:color w:val="0000FF"/>
            <w:szCs w:val="20"/>
            <w:lang w:eastAsia="ru-RU"/>
          </w:rPr>
          <w:t>части 7 статьи 72</w:t>
        </w:r>
      </w:hyperlink>
      <w:r w:rsidRPr="001733CB">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Изменение адресов объектов адресации осуществляется на основании постановления Администрации Среднеканского городского округа о присвоении </w:t>
      </w:r>
      <w:proofErr w:type="spellStart"/>
      <w:r w:rsidRPr="001733CB">
        <w:rPr>
          <w:rFonts w:ascii="Times New Roman" w:eastAsia="Times New Roman" w:hAnsi="Times New Roman" w:cs="Times New Roman"/>
          <w:szCs w:val="20"/>
          <w:lang w:eastAsia="ru-RU"/>
        </w:rPr>
        <w:t>адресообразующим</w:t>
      </w:r>
      <w:proofErr w:type="spellEnd"/>
      <w:r w:rsidRPr="001733CB">
        <w:rPr>
          <w:rFonts w:ascii="Times New Roman" w:eastAsia="Times New Roman" w:hAnsi="Times New Roman" w:cs="Times New Roman"/>
          <w:szCs w:val="20"/>
          <w:lang w:eastAsia="ru-RU"/>
        </w:rPr>
        <w:t xml:space="preserve"> элементам наименований, об изменении и аннулировании их наименований.</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Порядок присвоения наименований элементам планировочной структуры и элементам улично-дорожной сети определяется в соответствии с </w:t>
      </w:r>
      <w:hyperlink w:anchor="P263" w:history="1">
        <w:r w:rsidRPr="001733CB">
          <w:rPr>
            <w:rFonts w:ascii="Times New Roman" w:eastAsia="Times New Roman" w:hAnsi="Times New Roman" w:cs="Times New Roman"/>
            <w:color w:val="0000FF"/>
            <w:szCs w:val="20"/>
            <w:lang w:eastAsia="ru-RU"/>
          </w:rPr>
          <w:t>главой VI</w:t>
        </w:r>
      </w:hyperlink>
      <w:r w:rsidRPr="001733CB">
        <w:rPr>
          <w:rFonts w:ascii="Times New Roman" w:eastAsia="Times New Roman" w:hAnsi="Times New Roman" w:cs="Times New Roman"/>
          <w:szCs w:val="20"/>
          <w:lang w:eastAsia="ru-RU"/>
        </w:rPr>
        <w:t xml:space="preserve"> настоящего Положения.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3" w:name="P163"/>
      <w:bookmarkEnd w:id="3"/>
      <w:r w:rsidRPr="001733CB">
        <w:rPr>
          <w:rFonts w:ascii="Times New Roman" w:eastAsia="Times New Roman" w:hAnsi="Times New Roman" w:cs="Times New Roman"/>
          <w:szCs w:val="20"/>
          <w:lang w:eastAsia="ru-RU"/>
        </w:rPr>
        <w:t xml:space="preserve">5.2. С заявлением о присвоении объекту адресации адреса или об аннулировании его адреса (далее </w:t>
      </w:r>
      <w:r w:rsidRPr="001733CB">
        <w:rPr>
          <w:rFonts w:ascii="Times New Roman" w:eastAsia="Times New Roman" w:hAnsi="Times New Roman" w:cs="Times New Roman"/>
          <w:szCs w:val="20"/>
          <w:lang w:eastAsia="ru-RU"/>
        </w:rPr>
        <w:lastRenderedPageBreak/>
        <w:t>- заявление) вправе обратиться: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4" w:name="P164"/>
      <w:bookmarkEnd w:id="4"/>
      <w:r w:rsidRPr="001733CB">
        <w:rPr>
          <w:rFonts w:ascii="Times New Roman" w:eastAsia="Times New Roman" w:hAnsi="Times New Roman" w:cs="Times New Roman"/>
          <w:szCs w:val="20"/>
          <w:lang w:eastAsia="ru-RU"/>
        </w:rPr>
        <w:t>а) собственник объекта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лицо, обладающее правом хозяйственного ведения на объект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лицо, обладающее правом оперативного управления на объект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5" w:name="P167"/>
      <w:bookmarkEnd w:id="5"/>
      <w:r w:rsidRPr="001733CB">
        <w:rPr>
          <w:rFonts w:ascii="Times New Roman" w:eastAsia="Times New Roman" w:hAnsi="Times New Roman" w:cs="Times New Roman"/>
          <w:szCs w:val="20"/>
          <w:lang w:eastAsia="ru-RU"/>
        </w:rPr>
        <w:t>г) лицо, обладающее правом пожизненно наследуемого владения на объект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д) лицо, обладающее правом постоянного (бессрочного) пользования на объект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е) представитель заявителя, действующий в силу полномочий, основанных на оформленной в установленном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От имени лица, указанного в </w:t>
      </w:r>
      <w:hyperlink w:anchor="P164" w:history="1">
        <w:r w:rsidRPr="001733CB">
          <w:rPr>
            <w:rFonts w:ascii="Times New Roman" w:eastAsia="Times New Roman" w:hAnsi="Times New Roman" w:cs="Times New Roman"/>
            <w:color w:val="0000FF"/>
            <w:szCs w:val="20"/>
            <w:lang w:eastAsia="ru-RU"/>
          </w:rPr>
          <w:t>подпунктах «а</w:t>
        </w:r>
      </w:hyperlink>
      <w:r w:rsidRPr="001733CB">
        <w:rPr>
          <w:rFonts w:ascii="Times New Roman" w:eastAsia="Times New Roman" w:hAnsi="Times New Roman" w:cs="Times New Roman"/>
          <w:szCs w:val="20"/>
          <w:lang w:eastAsia="ru-RU"/>
        </w:rPr>
        <w:t xml:space="preserve">» - </w:t>
      </w:r>
      <w:hyperlink w:anchor="P167" w:history="1">
        <w:r w:rsidRPr="001733CB">
          <w:rPr>
            <w:rFonts w:ascii="Times New Roman" w:eastAsia="Times New Roman" w:hAnsi="Times New Roman" w:cs="Times New Roman"/>
            <w:color w:val="0000FF"/>
            <w:szCs w:val="20"/>
            <w:lang w:eastAsia="ru-RU"/>
          </w:rPr>
          <w:t>«г»</w:t>
        </w:r>
      </w:hyperlink>
      <w:r w:rsidRPr="001733CB">
        <w:rPr>
          <w:rFonts w:ascii="Times New Roman" w:eastAsia="Times New Roman" w:hAnsi="Times New Roman" w:cs="Times New Roman"/>
          <w:szCs w:val="20"/>
          <w:lang w:eastAsia="ru-RU"/>
        </w:rPr>
        <w:t xml:space="preserve"> настоящего пункта, вправе обратиться кадастровый инженер, выполняющий на основании документа, предусмотренного </w:t>
      </w:r>
      <w:hyperlink r:id="rId11" w:history="1">
        <w:r w:rsidRPr="001733CB">
          <w:rPr>
            <w:rFonts w:ascii="Times New Roman" w:eastAsia="Times New Roman" w:hAnsi="Times New Roman" w:cs="Times New Roman"/>
            <w:color w:val="0000FF"/>
            <w:szCs w:val="20"/>
            <w:lang w:eastAsia="ru-RU"/>
          </w:rPr>
          <w:t>статьей 35</w:t>
        </w:r>
      </w:hyperlink>
      <w:r w:rsidRPr="001733CB">
        <w:rPr>
          <w:rFonts w:ascii="Times New Roman" w:eastAsia="Times New Roman" w:hAnsi="Times New Roman" w:cs="Times New Roman"/>
          <w:szCs w:val="20"/>
          <w:lang w:eastAsia="ru-RU"/>
        </w:rPr>
        <w:t xml:space="preserve"> или </w:t>
      </w:r>
      <w:hyperlink r:id="rId12" w:history="1">
        <w:r w:rsidRPr="001733CB">
          <w:rPr>
            <w:rFonts w:ascii="Times New Roman" w:eastAsia="Times New Roman" w:hAnsi="Times New Roman" w:cs="Times New Roman"/>
            <w:color w:val="0000FF"/>
            <w:szCs w:val="20"/>
            <w:lang w:eastAsia="ru-RU"/>
          </w:rPr>
          <w:t>статьей 42.3</w:t>
        </w:r>
      </w:hyperlink>
      <w:r w:rsidRPr="001733CB">
        <w:rPr>
          <w:rFonts w:ascii="Times New Roman" w:eastAsia="Times New Roman" w:hAnsi="Times New Roman" w:cs="Times New Roman"/>
          <w:szCs w:val="20"/>
          <w:lang w:eastAsia="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5.3. Присвоение объекту адресации адреса осуществляется: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в отношении земельных участков в случаях:</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подготовки документации по планировке территории в </w:t>
      </w:r>
      <w:proofErr w:type="gramStart"/>
      <w:r w:rsidRPr="001733CB">
        <w:rPr>
          <w:rFonts w:ascii="Times New Roman" w:eastAsia="Times New Roman" w:hAnsi="Times New Roman" w:cs="Times New Roman"/>
          <w:szCs w:val="20"/>
          <w:lang w:eastAsia="ru-RU"/>
        </w:rPr>
        <w:t>отношении</w:t>
      </w:r>
      <w:proofErr w:type="gramEnd"/>
      <w:r w:rsidRPr="001733CB">
        <w:rPr>
          <w:rFonts w:ascii="Times New Roman" w:eastAsia="Times New Roman" w:hAnsi="Times New Roman" w:cs="Times New Roman"/>
          <w:szCs w:val="20"/>
          <w:lang w:eastAsia="ru-RU"/>
        </w:rPr>
        <w:t xml:space="preserve"> застроенной и подлежащей застройке территории в соответствии с Градостроительным </w:t>
      </w:r>
      <w:hyperlink r:id="rId13" w:history="1">
        <w:r w:rsidRPr="001733CB">
          <w:rPr>
            <w:rFonts w:ascii="Times New Roman" w:eastAsia="Times New Roman" w:hAnsi="Times New Roman" w:cs="Times New Roman"/>
            <w:color w:val="0000FF"/>
            <w:szCs w:val="20"/>
            <w:lang w:eastAsia="ru-RU"/>
          </w:rPr>
          <w:t>кодексом</w:t>
        </w:r>
      </w:hyperlink>
      <w:r w:rsidRPr="001733CB">
        <w:rPr>
          <w:rFonts w:ascii="Times New Roman" w:eastAsia="Times New Roman" w:hAnsi="Times New Roman" w:cs="Times New Roman"/>
          <w:szCs w:val="20"/>
          <w:lang w:eastAsia="ru-RU"/>
        </w:rPr>
        <w:t xml:space="preserve"> Российской Федерации;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6" w:name="P179"/>
      <w:bookmarkEnd w:id="6"/>
      <w:proofErr w:type="gramStart"/>
      <w:r w:rsidRPr="001733CB">
        <w:rPr>
          <w:rFonts w:ascii="Times New Roman" w:eastAsia="Times New Roman" w:hAnsi="Times New Roman" w:cs="Times New Roman"/>
          <w:szCs w:val="20"/>
          <w:lang w:eastAsia="ru-RU"/>
        </w:rPr>
        <w:t xml:space="preserve">выполнения в отношении земельного участка в соответствии с требованиями, установленными Федеральным </w:t>
      </w:r>
      <w:hyperlink r:id="rId14" w:history="1">
        <w:r w:rsidRPr="001733CB">
          <w:rPr>
            <w:rFonts w:ascii="Times New Roman" w:eastAsia="Times New Roman" w:hAnsi="Times New Roman" w:cs="Times New Roman"/>
            <w:color w:val="0000FF"/>
            <w:szCs w:val="20"/>
            <w:lang w:eastAsia="ru-RU"/>
          </w:rPr>
          <w:t>законом</w:t>
        </w:r>
      </w:hyperlink>
      <w:r w:rsidRPr="001733CB">
        <w:rPr>
          <w:rFonts w:ascii="Times New Roman" w:eastAsia="Times New Roman" w:hAnsi="Times New Roman" w:cs="Times New Roman"/>
          <w:szCs w:val="20"/>
          <w:lang w:eastAsia="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7" w:name="P181"/>
      <w:bookmarkEnd w:id="7"/>
      <w:r w:rsidRPr="001733CB">
        <w:rPr>
          <w:rFonts w:ascii="Times New Roman" w:eastAsia="Times New Roman" w:hAnsi="Times New Roman" w:cs="Times New Roman"/>
          <w:szCs w:val="20"/>
          <w:lang w:eastAsia="ru-RU"/>
        </w:rPr>
        <w:t>б) в отношении зданий (строений), сооружений, в том числе строительство которых не завершено, в случаях:</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1733CB">
        <w:rPr>
          <w:rFonts w:ascii="Times New Roman" w:eastAsia="Times New Roman" w:hAnsi="Times New Roman" w:cs="Times New Roman"/>
          <w:szCs w:val="20"/>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1733CB">
        <w:rPr>
          <w:rFonts w:ascii="Times New Roman" w:eastAsia="Times New Roman" w:hAnsi="Times New Roman" w:cs="Times New Roman"/>
          <w:szCs w:val="20"/>
          <w:lang w:eastAsia="ru-RU"/>
        </w:rPr>
        <w:t xml:space="preserve">выполнения в отношении объекта недвижимости в соответствии с требованиями, установленными Федеральным </w:t>
      </w:r>
      <w:hyperlink r:id="rId15" w:history="1">
        <w:r w:rsidRPr="001733CB">
          <w:rPr>
            <w:rFonts w:ascii="Times New Roman" w:eastAsia="Times New Roman" w:hAnsi="Times New Roman" w:cs="Times New Roman"/>
            <w:color w:val="0000FF"/>
            <w:szCs w:val="20"/>
            <w:lang w:eastAsia="ru-RU"/>
          </w:rPr>
          <w:t>законом</w:t>
        </w:r>
      </w:hyperlink>
      <w:r w:rsidRPr="001733CB">
        <w:rPr>
          <w:rFonts w:ascii="Times New Roman" w:eastAsia="Times New Roman" w:hAnsi="Times New Roman" w:cs="Times New Roman"/>
          <w:szCs w:val="20"/>
          <w:lang w:eastAsia="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6" w:history="1">
        <w:r w:rsidRPr="001733CB">
          <w:rPr>
            <w:rFonts w:ascii="Times New Roman" w:eastAsia="Times New Roman" w:hAnsi="Times New Roman" w:cs="Times New Roman"/>
            <w:color w:val="0000FF"/>
            <w:szCs w:val="20"/>
            <w:lang w:eastAsia="ru-RU"/>
          </w:rPr>
          <w:t>кодексом</w:t>
        </w:r>
      </w:hyperlink>
      <w:r w:rsidRPr="001733CB">
        <w:rPr>
          <w:rFonts w:ascii="Times New Roman" w:eastAsia="Times New Roman" w:hAnsi="Times New Roman" w:cs="Times New Roman"/>
          <w:szCs w:val="20"/>
          <w:lang w:eastAsia="ru-RU"/>
        </w:rPr>
        <w:t xml:space="preserve"> Российской Федерации для строительства или реконструкции объекта недвижимости получение разрешения на</w:t>
      </w:r>
      <w:proofErr w:type="gramEnd"/>
      <w:r w:rsidRPr="001733CB">
        <w:rPr>
          <w:rFonts w:ascii="Times New Roman" w:eastAsia="Times New Roman" w:hAnsi="Times New Roman" w:cs="Times New Roman"/>
          <w:szCs w:val="20"/>
          <w:lang w:eastAsia="ru-RU"/>
        </w:rPr>
        <w:t xml:space="preserve"> строительство не требуется);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в отношении помещений в случаях:</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8" w:name="P186"/>
      <w:bookmarkEnd w:id="8"/>
      <w:r w:rsidRPr="001733CB">
        <w:rPr>
          <w:rFonts w:ascii="Times New Roman" w:eastAsia="Times New Roman" w:hAnsi="Times New Roman" w:cs="Times New Roman"/>
          <w:szCs w:val="20"/>
          <w:lang w:eastAsia="ru-RU"/>
        </w:rPr>
        <w:t xml:space="preserve">подготовки и оформления в установленном Жилищным </w:t>
      </w:r>
      <w:hyperlink r:id="rId17" w:history="1">
        <w:r w:rsidRPr="001733CB">
          <w:rPr>
            <w:rFonts w:ascii="Times New Roman" w:eastAsia="Times New Roman" w:hAnsi="Times New Roman" w:cs="Times New Roman"/>
            <w:color w:val="0000FF"/>
            <w:szCs w:val="20"/>
            <w:lang w:eastAsia="ru-RU"/>
          </w:rPr>
          <w:t>кодексом</w:t>
        </w:r>
      </w:hyperlink>
      <w:r w:rsidRPr="001733CB">
        <w:rPr>
          <w:rFonts w:ascii="Times New Roman" w:eastAsia="Times New Roman" w:hAnsi="Times New Roman" w:cs="Times New Roman"/>
          <w:szCs w:val="20"/>
          <w:lang w:eastAsia="ru-RU"/>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9" w:name="P187"/>
      <w:bookmarkEnd w:id="9"/>
      <w:r w:rsidRPr="001733CB">
        <w:rPr>
          <w:rFonts w:ascii="Times New Roman" w:eastAsia="Times New Roman" w:hAnsi="Times New Roman" w:cs="Times New Roman"/>
          <w:szCs w:val="20"/>
          <w:lang w:eastAsia="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-места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 документов, содержащих необходимые для осуществления государственного кадастрового учета сведения о таком помещении;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10" w:name="P189"/>
      <w:bookmarkEnd w:id="10"/>
      <w:r w:rsidRPr="001733CB">
        <w:rPr>
          <w:rFonts w:ascii="Times New Roman" w:eastAsia="Times New Roman" w:hAnsi="Times New Roman" w:cs="Times New Roman"/>
          <w:szCs w:val="20"/>
          <w:lang w:eastAsia="ru-RU"/>
        </w:rPr>
        <w:lastRenderedPageBreak/>
        <w:t xml:space="preserve">г) в отношении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w:t>
      </w:r>
      <w:proofErr w:type="gramStart"/>
      <w:r w:rsidRPr="001733CB">
        <w:rPr>
          <w:rFonts w:ascii="Times New Roman" w:eastAsia="Times New Roman" w:hAnsi="Times New Roman" w:cs="Times New Roman"/>
          <w:szCs w:val="20"/>
          <w:lang w:eastAsia="ru-RU"/>
        </w:rPr>
        <w:t>ст в сл</w:t>
      </w:r>
      <w:proofErr w:type="gramEnd"/>
      <w:r w:rsidRPr="001733CB">
        <w:rPr>
          <w:rFonts w:ascii="Times New Roman" w:eastAsia="Times New Roman" w:hAnsi="Times New Roman" w:cs="Times New Roman"/>
          <w:szCs w:val="20"/>
          <w:lang w:eastAsia="ru-RU"/>
        </w:rPr>
        <w:t xml:space="preserve">учае подготовки и оформления в отношении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-места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-месте;</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roofErr w:type="gramStart"/>
      <w:r w:rsidRPr="001733CB">
        <w:rPr>
          <w:rFonts w:ascii="Times New Roman" w:eastAsia="Times New Roman" w:hAnsi="Times New Roman" w:cs="Times New Roman"/>
          <w:szCs w:val="20"/>
          <w:lang w:eastAsia="ru-RU"/>
        </w:rPr>
        <w:t xml:space="preserve">д) в отношении объектов адресации, государственный кадастровый учет которых осуществлен в соответствии с Федеральным </w:t>
      </w:r>
      <w:hyperlink r:id="rId18" w:history="1">
        <w:r w:rsidRPr="001733CB">
          <w:rPr>
            <w:rFonts w:ascii="Times New Roman" w:eastAsia="Times New Roman" w:hAnsi="Times New Roman" w:cs="Times New Roman"/>
            <w:color w:val="0000FF"/>
            <w:szCs w:val="20"/>
            <w:lang w:eastAsia="ru-RU"/>
          </w:rPr>
          <w:t>законом</w:t>
        </w:r>
      </w:hyperlink>
      <w:r w:rsidRPr="001733CB">
        <w:rPr>
          <w:rFonts w:ascii="Times New Roman" w:eastAsia="Times New Roman" w:hAnsi="Times New Roman" w:cs="Times New Roman"/>
          <w:szCs w:val="20"/>
          <w:lang w:eastAsia="ru-RU"/>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-место.</w:t>
      </w:r>
      <w:proofErr w:type="gramEnd"/>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5.4.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5.4.1. При присвоении адресов помещениям,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-местам такие адреса должны соответствовать адресам зданий (строений), сооружений, в которых они расположены.</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5.5. В случае</w:t>
      </w:r>
      <w:proofErr w:type="gramStart"/>
      <w:r w:rsidRPr="001733CB">
        <w:rPr>
          <w:rFonts w:ascii="Times New Roman" w:eastAsia="Times New Roman" w:hAnsi="Times New Roman" w:cs="Times New Roman"/>
          <w:szCs w:val="20"/>
          <w:lang w:eastAsia="ru-RU"/>
        </w:rPr>
        <w:t>,</w:t>
      </w:r>
      <w:proofErr w:type="gramEnd"/>
      <w:r w:rsidRPr="001733CB">
        <w:rPr>
          <w:rFonts w:ascii="Times New Roman" w:eastAsia="Times New Roman" w:hAnsi="Times New Roman" w:cs="Times New Roman"/>
          <w:szCs w:val="20"/>
          <w:lang w:eastAsia="ru-RU"/>
        </w:rPr>
        <w:t xml:space="preserve"> если зданию (строению) или сооружению не присвоен адрес, присвоение адреса помещению,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5.6.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-местам.</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5.6.1.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9" w:history="1">
        <w:r w:rsidRPr="001733CB">
          <w:rPr>
            <w:rFonts w:ascii="Times New Roman" w:eastAsia="Times New Roman" w:hAnsi="Times New Roman" w:cs="Times New Roman"/>
            <w:color w:val="0000FF"/>
            <w:szCs w:val="20"/>
            <w:lang w:eastAsia="ru-RU"/>
          </w:rPr>
          <w:t>законом</w:t>
        </w:r>
      </w:hyperlink>
      <w:r w:rsidRPr="001733CB">
        <w:rPr>
          <w:rFonts w:ascii="Times New Roman" w:eastAsia="Times New Roman" w:hAnsi="Times New Roman" w:cs="Times New Roman"/>
          <w:szCs w:val="20"/>
          <w:lang w:eastAsia="ru-RU"/>
        </w:rPr>
        <w:t xml:space="preserve"> «О государственной регистрации недвижимости».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5.7. </w:t>
      </w:r>
      <w:proofErr w:type="gramStart"/>
      <w:r w:rsidRPr="001733CB">
        <w:rPr>
          <w:rFonts w:ascii="Times New Roman" w:eastAsia="Times New Roman" w:hAnsi="Times New Roman" w:cs="Times New Roman"/>
          <w:szCs w:val="20"/>
          <w:lang w:eastAsia="ru-RU"/>
        </w:rPr>
        <w:t>В случае присвоения постановлением Администрации Среднеканского городского округа наименований элементам планировочной структуры и элементам улично-дорожной сети, либо изменение или аннулирование их наименований, а также при изменении адресов объектов адресации на основании приказа уполномоченного органа, данные муниципальные акты принимаются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w:t>
      </w:r>
      <w:proofErr w:type="gramEnd"/>
      <w:r w:rsidRPr="001733CB">
        <w:rPr>
          <w:rFonts w:ascii="Times New Roman" w:eastAsia="Times New Roman" w:hAnsi="Times New Roman" w:cs="Times New Roman"/>
          <w:szCs w:val="20"/>
          <w:lang w:eastAsia="ru-RU"/>
        </w:rPr>
        <w:t xml:space="preserve"> или </w:t>
      </w:r>
      <w:proofErr w:type="gramStart"/>
      <w:r w:rsidRPr="001733CB">
        <w:rPr>
          <w:rFonts w:ascii="Times New Roman" w:eastAsia="Times New Roman" w:hAnsi="Times New Roman" w:cs="Times New Roman"/>
          <w:szCs w:val="20"/>
          <w:lang w:eastAsia="ru-RU"/>
        </w:rPr>
        <w:t>аннулировании</w:t>
      </w:r>
      <w:proofErr w:type="gramEnd"/>
      <w:r w:rsidRPr="001733CB">
        <w:rPr>
          <w:rFonts w:ascii="Times New Roman" w:eastAsia="Times New Roman" w:hAnsi="Times New Roman" w:cs="Times New Roman"/>
          <w:szCs w:val="20"/>
          <w:lang w:eastAsia="ru-RU"/>
        </w:rPr>
        <w:t xml:space="preserve"> их наименований в соответствии с порядком ведения государственного адресного реестра.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5.8. Аннулирование адреса объекта адресации осуществляется в случаях:</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б) исключения из Единого государственного реестра недвижимости указанных в </w:t>
      </w:r>
      <w:hyperlink r:id="rId20" w:history="1">
        <w:r w:rsidRPr="001733CB">
          <w:rPr>
            <w:rFonts w:ascii="Times New Roman" w:eastAsia="Times New Roman" w:hAnsi="Times New Roman" w:cs="Times New Roman"/>
            <w:color w:val="0000FF"/>
            <w:szCs w:val="20"/>
            <w:lang w:eastAsia="ru-RU"/>
          </w:rPr>
          <w:t>части 7 статьи 72</w:t>
        </w:r>
      </w:hyperlink>
      <w:r w:rsidRPr="001733CB">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присвоения объекту адресации нового адреса.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5.9.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5.9.1.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1733CB">
        <w:rPr>
          <w:rFonts w:ascii="Times New Roman" w:eastAsia="Times New Roman" w:hAnsi="Times New Roman" w:cs="Times New Roman"/>
          <w:szCs w:val="20"/>
          <w:lang w:eastAsia="ru-RU"/>
        </w:rPr>
        <w:t>машино</w:t>
      </w:r>
      <w:proofErr w:type="spellEnd"/>
      <w:r w:rsidRPr="001733CB">
        <w:rPr>
          <w:rFonts w:ascii="Times New Roman" w:eastAsia="Times New Roman" w:hAnsi="Times New Roman" w:cs="Times New Roman"/>
          <w:szCs w:val="20"/>
          <w:lang w:eastAsia="ru-RU"/>
        </w:rPr>
        <w:t>-мест в таком здании (строении) или сооружении.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5.10. Аннулирование адреса существующего объекта адресации без одновременного присвоения этому объекту адресации нового адреса не допускается.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5.11.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5.12. При присвоении объекту адресации адреса или аннулировании его адреса уполномоченный орган обязан:</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lastRenderedPageBreak/>
        <w:t>а) определить возможность присвоения объекту адресации адреса или аннулирования его адреса;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провести осмотр местонахождения объекта адресации (при необходимости);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 Положением, или об отказе в присвоении объекту адресации адреса или аннулировании его адреса.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5.13. Присвоение объекту адресации адреса или аннулирование его адреса подтверждается приказом уполномоченного органа о присвоении объекту адресации адреса или аннулировании его адреса.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5.14. Распоряжение уполномоченного органа о присвоении объекту адресации адреса принимается одновременно:</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с утверждением Администрацией Среднеканского городского округа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б) с заключением Администрацией Среднеканского городского округа соглашения о перераспределении земельных участков, являющихся объектами адресации, в соответствии с Земельным </w:t>
      </w:r>
      <w:hyperlink r:id="rId21" w:history="1">
        <w:r w:rsidRPr="001733CB">
          <w:rPr>
            <w:rFonts w:ascii="Times New Roman" w:eastAsia="Times New Roman" w:hAnsi="Times New Roman" w:cs="Times New Roman"/>
            <w:color w:val="0000FF"/>
            <w:szCs w:val="20"/>
            <w:lang w:eastAsia="ru-RU"/>
          </w:rPr>
          <w:t>кодексом</w:t>
        </w:r>
      </w:hyperlink>
      <w:r w:rsidRPr="001733CB">
        <w:rPr>
          <w:rFonts w:ascii="Times New Roman" w:eastAsia="Times New Roman" w:hAnsi="Times New Roman" w:cs="Times New Roman"/>
          <w:szCs w:val="20"/>
          <w:lang w:eastAsia="ru-RU"/>
        </w:rPr>
        <w:t xml:space="preserve"> Российской Федерации;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в) с заключением Администрацией Среднеканского городского округа договора о развитии застроенной территории в соответствии с Градостроительным </w:t>
      </w:r>
      <w:hyperlink r:id="rId22" w:history="1">
        <w:r w:rsidRPr="001733CB">
          <w:rPr>
            <w:rFonts w:ascii="Times New Roman" w:eastAsia="Times New Roman" w:hAnsi="Times New Roman" w:cs="Times New Roman"/>
            <w:color w:val="0000FF"/>
            <w:szCs w:val="20"/>
            <w:lang w:eastAsia="ru-RU"/>
          </w:rPr>
          <w:t>кодексом</w:t>
        </w:r>
      </w:hyperlink>
      <w:r w:rsidRPr="001733CB">
        <w:rPr>
          <w:rFonts w:ascii="Times New Roman" w:eastAsia="Times New Roman" w:hAnsi="Times New Roman" w:cs="Times New Roman"/>
          <w:szCs w:val="20"/>
          <w:lang w:eastAsia="ru-RU"/>
        </w:rPr>
        <w:t xml:space="preserve"> Российской Федерации;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г) с утверждением проекта планировки территории;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д) с принятием решения о строительстве объекта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1733CB">
        <w:rPr>
          <w:rFonts w:ascii="Times New Roman" w:eastAsia="Times New Roman" w:hAnsi="Times New Roman" w:cs="Times New Roman"/>
          <w:szCs w:val="20"/>
          <w:lang w:eastAsia="ru-RU"/>
        </w:rPr>
        <w:t>сведения</w:t>
      </w:r>
      <w:proofErr w:type="gramEnd"/>
      <w:r w:rsidRPr="001733CB">
        <w:rPr>
          <w:rFonts w:ascii="Times New Roman" w:eastAsia="Times New Roman" w:hAnsi="Times New Roman" w:cs="Times New Roman"/>
          <w:szCs w:val="20"/>
          <w:lang w:eastAsia="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5.15. Приказ уполномоченного органа о присвоении объекту адресации адреса содержит:</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присвоенный объекту адресации адрес;</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реквизиты и наименования документов, на основании которых принято решение о присвоении адреса;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описание местоположения объекта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г) кадастровые номера, адреса и сведения об объектах недвижимости, из которых образуется объект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д)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е) другие необходимые сведения, определенные Администрацией Среднеканского городского округа.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случае присвоения адреса поставленному на государственный кадастровый учет объекту недвижимости в приказе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5.16. Приказ уполномоченного органа об аннулировании адреса объекта адресации содержит:</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аннулируемый адрес объекта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уникальный номер аннулируемого адреса объекта адресации в государственном адресном реестре;</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причину аннулирования адреса объекта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г)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д)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е) другие необходимые сведения, определенные уполномоченным органом.</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w:t>
      </w:r>
      <w:r w:rsidRPr="001733CB">
        <w:rPr>
          <w:rFonts w:ascii="Times New Roman" w:eastAsia="Times New Roman" w:hAnsi="Times New Roman" w:cs="Times New Roman"/>
          <w:szCs w:val="20"/>
          <w:lang w:eastAsia="ru-RU"/>
        </w:rPr>
        <w:lastRenderedPageBreak/>
        <w:t>адреса.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5.17. Распоряжение Администрации Среднеканского городского округа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5.18.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5.18.1. </w:t>
      </w:r>
      <w:proofErr w:type="gramStart"/>
      <w:r w:rsidRPr="001733CB">
        <w:rPr>
          <w:rFonts w:ascii="Times New Roman" w:eastAsia="Times New Roman" w:hAnsi="Times New Roman" w:cs="Times New Roman"/>
          <w:szCs w:val="20"/>
          <w:lang w:eastAsia="ru-RU"/>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163" w:history="1">
        <w:r w:rsidRPr="001733CB">
          <w:rPr>
            <w:rFonts w:ascii="Times New Roman" w:eastAsia="Times New Roman" w:hAnsi="Times New Roman" w:cs="Times New Roman"/>
            <w:color w:val="0000FF"/>
            <w:szCs w:val="20"/>
            <w:lang w:eastAsia="ru-RU"/>
          </w:rPr>
          <w:t>пункте 5.2</w:t>
        </w:r>
      </w:hyperlink>
      <w:r w:rsidRPr="001733CB">
        <w:rPr>
          <w:rFonts w:ascii="Times New Roman" w:eastAsia="Times New Roman" w:hAnsi="Times New Roman" w:cs="Times New Roman"/>
          <w:szCs w:val="20"/>
          <w:lang w:eastAsia="ru-RU"/>
        </w:rPr>
        <w:t xml:space="preserve"> настоящего Положения, в случаях, указанных в </w:t>
      </w:r>
      <w:hyperlink w:anchor="P179" w:history="1">
        <w:r w:rsidRPr="001733CB">
          <w:rPr>
            <w:rFonts w:ascii="Times New Roman" w:eastAsia="Times New Roman" w:hAnsi="Times New Roman" w:cs="Times New Roman"/>
            <w:color w:val="0000FF"/>
            <w:szCs w:val="20"/>
            <w:lang w:eastAsia="ru-RU"/>
          </w:rPr>
          <w:t>абзаце третьем подпункта «а</w:t>
        </w:r>
      </w:hyperlink>
      <w:r w:rsidRPr="001733CB">
        <w:rPr>
          <w:rFonts w:ascii="Times New Roman" w:eastAsia="Times New Roman" w:hAnsi="Times New Roman" w:cs="Times New Roman"/>
          <w:szCs w:val="20"/>
          <w:lang w:eastAsia="ru-RU"/>
        </w:rPr>
        <w:t xml:space="preserve">», </w:t>
      </w:r>
      <w:hyperlink w:anchor="P181" w:history="1">
        <w:r w:rsidRPr="001733CB">
          <w:rPr>
            <w:rFonts w:ascii="Times New Roman" w:eastAsia="Times New Roman" w:hAnsi="Times New Roman" w:cs="Times New Roman"/>
            <w:color w:val="0000FF"/>
            <w:szCs w:val="20"/>
            <w:lang w:eastAsia="ru-RU"/>
          </w:rPr>
          <w:t>абзаце третьем подпункта «б</w:t>
        </w:r>
      </w:hyperlink>
      <w:r w:rsidRPr="001733CB">
        <w:rPr>
          <w:rFonts w:ascii="Times New Roman" w:eastAsia="Times New Roman" w:hAnsi="Times New Roman" w:cs="Times New Roman"/>
          <w:szCs w:val="20"/>
          <w:lang w:eastAsia="ru-RU"/>
        </w:rPr>
        <w:t xml:space="preserve">», </w:t>
      </w:r>
      <w:hyperlink w:anchor="P186" w:history="1">
        <w:r w:rsidRPr="001733CB">
          <w:rPr>
            <w:rFonts w:ascii="Times New Roman" w:eastAsia="Times New Roman" w:hAnsi="Times New Roman" w:cs="Times New Roman"/>
            <w:color w:val="0000FF"/>
            <w:szCs w:val="20"/>
            <w:lang w:eastAsia="ru-RU"/>
          </w:rPr>
          <w:t>абзацах втором</w:t>
        </w:r>
      </w:hyperlink>
      <w:r w:rsidRPr="001733CB">
        <w:rPr>
          <w:rFonts w:ascii="Times New Roman" w:eastAsia="Times New Roman" w:hAnsi="Times New Roman" w:cs="Times New Roman"/>
          <w:szCs w:val="20"/>
          <w:lang w:eastAsia="ru-RU"/>
        </w:rPr>
        <w:t xml:space="preserve"> и </w:t>
      </w:r>
      <w:hyperlink w:anchor="P187" w:history="1">
        <w:r w:rsidRPr="001733CB">
          <w:rPr>
            <w:rFonts w:ascii="Times New Roman" w:eastAsia="Times New Roman" w:hAnsi="Times New Roman" w:cs="Times New Roman"/>
            <w:color w:val="0000FF"/>
            <w:szCs w:val="20"/>
            <w:lang w:eastAsia="ru-RU"/>
          </w:rPr>
          <w:t>третьем подпункта «в</w:t>
        </w:r>
      </w:hyperlink>
      <w:r w:rsidRPr="001733CB">
        <w:rPr>
          <w:rFonts w:ascii="Times New Roman" w:eastAsia="Times New Roman" w:hAnsi="Times New Roman" w:cs="Times New Roman"/>
          <w:szCs w:val="20"/>
          <w:lang w:eastAsia="ru-RU"/>
        </w:rPr>
        <w:t xml:space="preserve">» и </w:t>
      </w:r>
      <w:hyperlink w:anchor="P189" w:history="1">
        <w:r w:rsidRPr="001733CB">
          <w:rPr>
            <w:rFonts w:ascii="Times New Roman" w:eastAsia="Times New Roman" w:hAnsi="Times New Roman" w:cs="Times New Roman"/>
            <w:color w:val="0000FF"/>
            <w:szCs w:val="20"/>
            <w:lang w:eastAsia="ru-RU"/>
          </w:rPr>
          <w:t>подпункте «г» пункта</w:t>
        </w:r>
        <w:proofErr w:type="gramEnd"/>
        <w:r w:rsidRPr="001733CB">
          <w:rPr>
            <w:rFonts w:ascii="Times New Roman" w:eastAsia="Times New Roman" w:hAnsi="Times New Roman" w:cs="Times New Roman"/>
            <w:color w:val="0000FF"/>
            <w:szCs w:val="20"/>
            <w:lang w:eastAsia="ru-RU"/>
          </w:rPr>
          <w:t xml:space="preserve"> 5.3</w:t>
        </w:r>
      </w:hyperlink>
      <w:r w:rsidRPr="001733CB">
        <w:rPr>
          <w:rFonts w:ascii="Times New Roman" w:eastAsia="Times New Roman" w:hAnsi="Times New Roman" w:cs="Times New Roman"/>
          <w:szCs w:val="20"/>
          <w:lang w:eastAsia="ru-RU"/>
        </w:rPr>
        <w:t xml:space="preserve"> настоящего Положения,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3" w:history="1">
        <w:r w:rsidRPr="001733CB">
          <w:rPr>
            <w:rFonts w:ascii="Times New Roman" w:eastAsia="Times New Roman" w:hAnsi="Times New Roman" w:cs="Times New Roman"/>
            <w:color w:val="0000FF"/>
            <w:szCs w:val="20"/>
            <w:lang w:eastAsia="ru-RU"/>
          </w:rPr>
          <w:t>законом</w:t>
        </w:r>
      </w:hyperlink>
      <w:r w:rsidRPr="001733CB">
        <w:rPr>
          <w:rFonts w:ascii="Times New Roman" w:eastAsia="Times New Roman" w:hAnsi="Times New Roman" w:cs="Times New Roman"/>
          <w:szCs w:val="20"/>
          <w:lang w:eastAsia="ru-RU"/>
        </w:rPr>
        <w:t xml:space="preserve"> «О государственной регистрации недвижимости».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5.19.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bookmarkStart w:id="11" w:name="P263"/>
      <w:bookmarkEnd w:id="11"/>
      <w:r w:rsidRPr="001733CB">
        <w:rPr>
          <w:rFonts w:ascii="Times New Roman" w:eastAsia="Times New Roman" w:hAnsi="Times New Roman" w:cs="Times New Roman"/>
          <w:b/>
          <w:szCs w:val="20"/>
          <w:lang w:eastAsia="ru-RU"/>
        </w:rPr>
        <w:t>ГЛАВА VI. Порядок присвоения наименований элементам</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планировочной структуры и элементам улично-дорожной сети</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12" w:name="P268"/>
      <w:bookmarkEnd w:id="12"/>
      <w:r w:rsidRPr="001733CB">
        <w:rPr>
          <w:rFonts w:ascii="Times New Roman" w:eastAsia="Times New Roman" w:hAnsi="Times New Roman" w:cs="Times New Roman"/>
          <w:szCs w:val="20"/>
          <w:lang w:eastAsia="ru-RU"/>
        </w:rPr>
        <w:t xml:space="preserve">6.1. </w:t>
      </w:r>
      <w:proofErr w:type="gramStart"/>
      <w:r w:rsidRPr="001733CB">
        <w:rPr>
          <w:rFonts w:ascii="Times New Roman" w:eastAsia="Times New Roman" w:hAnsi="Times New Roman" w:cs="Times New Roman"/>
          <w:szCs w:val="20"/>
          <w:lang w:eastAsia="ru-RU"/>
        </w:rPr>
        <w:t>Порядок и правила присвоения наименований элементам улично-дорожной сети (за исключением автомобильных дорог федерального значения), элементам планировочной структуры, расположенным на территории муниципального образования «Среднеканский городской округ», устанавливаются в соответствии с положениями настоящей главы, которые определяют единый подход к присвоению наименований элементам улично-дорожной сети (за исключением автомобильных дорог федерального значения), элементам планировочной структуры, расположенным на территории муниципального образования «Среднеканский городской округ» (далее</w:t>
      </w:r>
      <w:proofErr w:type="gramEnd"/>
      <w:r w:rsidRPr="001733CB">
        <w:rPr>
          <w:rFonts w:ascii="Times New Roman" w:eastAsia="Times New Roman" w:hAnsi="Times New Roman" w:cs="Times New Roman"/>
          <w:szCs w:val="20"/>
          <w:lang w:eastAsia="ru-RU"/>
        </w:rPr>
        <w:t xml:space="preserve"> - элементы), изменению и аннулированию наименований элементов.</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6.2. </w:t>
      </w:r>
      <w:proofErr w:type="gramStart"/>
      <w:r w:rsidRPr="001733CB">
        <w:rPr>
          <w:rFonts w:ascii="Times New Roman" w:eastAsia="Times New Roman" w:hAnsi="Times New Roman" w:cs="Times New Roman"/>
          <w:szCs w:val="20"/>
          <w:lang w:eastAsia="ru-RU"/>
        </w:rPr>
        <w:t>Присвоение наименований элементам производится по предложению органов государственной власти Российской Федерации, органов государственной власти Магаданской области, органов местного самоуправления муниципального образования «Среднеканский городской округ», граждан Российской Федерации, имеющих место жительства на территории муниципального образования «Среднеканский городской округ», членов Комиссии по присвоению наименований элементам планировочной структуры и элементам улично-дорожной сети муниципального образования «Среднеканский городской округ» (далее - Комиссия), юридических лиц, зарегистрированных на</w:t>
      </w:r>
      <w:proofErr w:type="gramEnd"/>
      <w:r w:rsidRPr="001733CB">
        <w:rPr>
          <w:rFonts w:ascii="Times New Roman" w:eastAsia="Times New Roman" w:hAnsi="Times New Roman" w:cs="Times New Roman"/>
          <w:szCs w:val="20"/>
          <w:lang w:eastAsia="ru-RU"/>
        </w:rPr>
        <w:t xml:space="preserve"> территории муниципального образования «Среднеканский городской округ», общественных объединений (далее - инициаторы). Регистрация поступивших документов осуществляется секретарем Комиссии. Положение о Комисс</w:t>
      </w:r>
      <w:proofErr w:type="gramStart"/>
      <w:r w:rsidRPr="001733CB">
        <w:rPr>
          <w:rFonts w:ascii="Times New Roman" w:eastAsia="Times New Roman" w:hAnsi="Times New Roman" w:cs="Times New Roman"/>
          <w:szCs w:val="20"/>
          <w:lang w:eastAsia="ru-RU"/>
        </w:rPr>
        <w:t>ии и ее</w:t>
      </w:r>
      <w:proofErr w:type="gramEnd"/>
      <w:r w:rsidRPr="001733CB">
        <w:rPr>
          <w:rFonts w:ascii="Times New Roman" w:eastAsia="Times New Roman" w:hAnsi="Times New Roman" w:cs="Times New Roman"/>
          <w:szCs w:val="20"/>
          <w:lang w:eastAsia="ru-RU"/>
        </w:rPr>
        <w:t xml:space="preserve"> состав утверждается постановлением Администрации Среднеканского городского округа .</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6.3. Предложения инициаторов о присвоении наименований элементам (далее - предложения) направляются в Комиссию и должны содержать:</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предлагаемое наименование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обоснование предлагаемого наименования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карту-схему, на которой обозначается расположение элемента (в произвольной форме);</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при увековечении памяти о событии или выдающейся личности - краткую историческую справку о событии или выдающейся личности, содержащую информацию о достоверности события или заслугах выдающейся личности.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Предложение также должно содержать информацию об инициаторах:</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 для физического лица - фамилию, имя, отчество (при наличии), регистрацию по месту жительства, согласие на обработку персональных данных, в соответствии с Федеральным </w:t>
      </w:r>
      <w:hyperlink r:id="rId24" w:history="1">
        <w:r w:rsidRPr="001733CB">
          <w:rPr>
            <w:rFonts w:ascii="Times New Roman" w:eastAsia="Times New Roman" w:hAnsi="Times New Roman" w:cs="Times New Roman"/>
            <w:color w:val="0000FF"/>
            <w:szCs w:val="20"/>
            <w:lang w:eastAsia="ru-RU"/>
          </w:rPr>
          <w:t>законом</w:t>
        </w:r>
      </w:hyperlink>
      <w:r w:rsidRPr="001733CB">
        <w:rPr>
          <w:rFonts w:ascii="Times New Roman" w:eastAsia="Times New Roman" w:hAnsi="Times New Roman" w:cs="Times New Roman"/>
          <w:szCs w:val="20"/>
          <w:lang w:eastAsia="ru-RU"/>
        </w:rPr>
        <w:t xml:space="preserve"> от 27 </w:t>
      </w:r>
      <w:r w:rsidRPr="001733CB">
        <w:rPr>
          <w:rFonts w:ascii="Times New Roman" w:eastAsia="Times New Roman" w:hAnsi="Times New Roman" w:cs="Times New Roman"/>
          <w:szCs w:val="20"/>
          <w:lang w:eastAsia="ru-RU"/>
        </w:rPr>
        <w:lastRenderedPageBreak/>
        <w:t>июля 2006 года № 152-ФЗ «О персональных данных», подпись;</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для юридического лица, общественного объединения, не являющегося юридическим лицом, органов государственной власти Российской Федерации, органов государственной власти Магаданской области, органов местного самоуправления муниципального образования «Среднеканский городской округ» - наименование, фирменное наименование (при наличии), место нахождения, почтовый адрес, подпись уполномоченного лица.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6.4. Предложения по присвоению наименований элементам рассматриваются в трехмесячный срок со дня поступления в Комиссию.</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По результатам рассмотрения предложений Комиссия принимает решения с учетом требований </w:t>
      </w:r>
      <w:hyperlink w:anchor="P293" w:history="1">
        <w:r w:rsidRPr="001733CB">
          <w:rPr>
            <w:rFonts w:ascii="Times New Roman" w:eastAsia="Times New Roman" w:hAnsi="Times New Roman" w:cs="Times New Roman"/>
            <w:color w:val="0000FF"/>
            <w:szCs w:val="20"/>
            <w:lang w:eastAsia="ru-RU"/>
          </w:rPr>
          <w:t>пунктов 6.11</w:t>
        </w:r>
      </w:hyperlink>
      <w:r w:rsidRPr="001733CB">
        <w:rPr>
          <w:rFonts w:ascii="Times New Roman" w:eastAsia="Times New Roman" w:hAnsi="Times New Roman" w:cs="Times New Roman"/>
          <w:szCs w:val="20"/>
          <w:lang w:eastAsia="ru-RU"/>
        </w:rPr>
        <w:t xml:space="preserve"> - </w:t>
      </w:r>
      <w:hyperlink w:anchor="P298" w:history="1">
        <w:r w:rsidRPr="001733CB">
          <w:rPr>
            <w:rFonts w:ascii="Times New Roman" w:eastAsia="Times New Roman" w:hAnsi="Times New Roman" w:cs="Times New Roman"/>
            <w:color w:val="0000FF"/>
            <w:szCs w:val="20"/>
            <w:lang w:eastAsia="ru-RU"/>
          </w:rPr>
          <w:t>6.16</w:t>
        </w:r>
      </w:hyperlink>
      <w:r w:rsidRPr="001733CB">
        <w:rPr>
          <w:rFonts w:ascii="Times New Roman" w:eastAsia="Times New Roman" w:hAnsi="Times New Roman" w:cs="Times New Roman"/>
          <w:szCs w:val="20"/>
          <w:lang w:eastAsia="ru-RU"/>
        </w:rPr>
        <w:t xml:space="preserve"> Положения.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6.5. Принятие Комиссией решения о присвоении наименования объекту является основанием для подготовки соответствующего проекта постановления Администрации Среднеканского городского округа (далее - проект постановления), для чего Комиссия в течение пяти рабочих дней со дня принятия указанного решения направляет в Администрации Среднеканского городского округа проект постановления.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13" w:name="P282"/>
      <w:bookmarkEnd w:id="13"/>
      <w:r w:rsidRPr="001733CB">
        <w:rPr>
          <w:rFonts w:ascii="Times New Roman" w:eastAsia="Times New Roman" w:hAnsi="Times New Roman" w:cs="Times New Roman"/>
          <w:szCs w:val="20"/>
          <w:lang w:eastAsia="ru-RU"/>
        </w:rPr>
        <w:t>6.6. Решение Администрации Среднеканского городского округа о присвоении наименования элементу, оформленное постановлением Администрации Среднеканского городского округа, принимается с учетом решения, принятого Комиссией.</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случае отклонения Администрацией Среднеканского городского округа проекта постановления, предложение подлежит повторному рассмотрению Комиссией.</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6.7. Изменение существующих наименований элементов допускается в случаях:</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возвращения исторического наименования элементу;</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объединения или разделения нескольких элементов;</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уточнения наименования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изменения статусной части топонима;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 несоответствия наименования элемента требованиям, предусмотренным в </w:t>
      </w:r>
      <w:hyperlink w:anchor="P297" w:history="1">
        <w:r w:rsidRPr="001733CB">
          <w:rPr>
            <w:rFonts w:ascii="Times New Roman" w:eastAsia="Times New Roman" w:hAnsi="Times New Roman" w:cs="Times New Roman"/>
            <w:color w:val="0000FF"/>
            <w:szCs w:val="20"/>
            <w:lang w:eastAsia="ru-RU"/>
          </w:rPr>
          <w:t>пункте 6.15</w:t>
        </w:r>
      </w:hyperlink>
      <w:r w:rsidRPr="001733CB">
        <w:rPr>
          <w:rFonts w:ascii="Times New Roman" w:eastAsia="Times New Roman" w:hAnsi="Times New Roman" w:cs="Times New Roman"/>
          <w:szCs w:val="20"/>
          <w:lang w:eastAsia="ru-RU"/>
        </w:rPr>
        <w:t xml:space="preserve"> Положения.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6.8. Аннулирование наименования элемента производится в случае полной утраты (исчезновения) элемента.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6.9. Внесение предложений и принятие решений об изменении, аннулировании существующих наименований элемента осуществляются в соответствии с </w:t>
      </w:r>
      <w:hyperlink w:anchor="P268" w:history="1">
        <w:r w:rsidRPr="001733CB">
          <w:rPr>
            <w:rFonts w:ascii="Times New Roman" w:eastAsia="Times New Roman" w:hAnsi="Times New Roman" w:cs="Times New Roman"/>
            <w:color w:val="0000FF"/>
            <w:szCs w:val="20"/>
            <w:lang w:eastAsia="ru-RU"/>
          </w:rPr>
          <w:t>пунктами 6.1</w:t>
        </w:r>
      </w:hyperlink>
      <w:r w:rsidRPr="001733CB">
        <w:rPr>
          <w:rFonts w:ascii="Times New Roman" w:eastAsia="Times New Roman" w:hAnsi="Times New Roman" w:cs="Times New Roman"/>
          <w:szCs w:val="20"/>
          <w:lang w:eastAsia="ru-RU"/>
        </w:rPr>
        <w:t xml:space="preserve"> - </w:t>
      </w:r>
      <w:hyperlink w:anchor="P282" w:history="1">
        <w:r w:rsidRPr="001733CB">
          <w:rPr>
            <w:rFonts w:ascii="Times New Roman" w:eastAsia="Times New Roman" w:hAnsi="Times New Roman" w:cs="Times New Roman"/>
            <w:color w:val="0000FF"/>
            <w:szCs w:val="20"/>
            <w:lang w:eastAsia="ru-RU"/>
          </w:rPr>
          <w:t>6.6</w:t>
        </w:r>
      </w:hyperlink>
      <w:r w:rsidRPr="001733CB">
        <w:rPr>
          <w:rFonts w:ascii="Times New Roman" w:eastAsia="Times New Roman" w:hAnsi="Times New Roman" w:cs="Times New Roman"/>
          <w:szCs w:val="20"/>
          <w:lang w:eastAsia="ru-RU"/>
        </w:rPr>
        <w:t xml:space="preserve"> Положения.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6.10. Решение Администрации Среднеканского городского округа о присвоении наименования элементу подлежит публикации в средствах массовой информации и размещению на официальном сайте муниципального образования «Среднеканский городской округ» в сети «Интернет».</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14" w:name="P293"/>
      <w:bookmarkEnd w:id="14"/>
      <w:r w:rsidRPr="001733CB">
        <w:rPr>
          <w:rFonts w:ascii="Times New Roman" w:eastAsia="Times New Roman" w:hAnsi="Times New Roman" w:cs="Times New Roman"/>
          <w:szCs w:val="20"/>
          <w:lang w:eastAsia="ru-RU"/>
        </w:rPr>
        <w:t>6.11. Наименования элементов должны отвечать словообразовательным, произносительным и стилистическим нормам современного русского литературного языка.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6.12. Присвоение наименований элементам производится с учетом исторических и культурных традиций муниципального образования «Среднеканский городской округ».</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6.13. Наименование элементов осуществляется с учетом функционального назначения, местоположения, основных топонимических ориентиров и наименований других элементов в данной местности, исторических особенностей местности.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6.14. Наименование элемента должно состоять не более чем из двух слов, исключая статусную часть топонима и предлоги. Не допускается включение в наименование элемента дат, годовщин и аббревиатур.</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15" w:name="P297"/>
      <w:bookmarkEnd w:id="15"/>
      <w:r w:rsidRPr="001733CB">
        <w:rPr>
          <w:rFonts w:ascii="Times New Roman" w:eastAsia="Times New Roman" w:hAnsi="Times New Roman" w:cs="Times New Roman"/>
          <w:szCs w:val="20"/>
          <w:lang w:eastAsia="ru-RU"/>
        </w:rPr>
        <w:t>6.15. Наименование элемента не должно быть идентичным либо схожим до степени смешения с наименованием другого элемента на территории муниципального образования «Среднеканский городской округ».</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bookmarkStart w:id="16" w:name="P298"/>
      <w:bookmarkEnd w:id="16"/>
      <w:r w:rsidRPr="001733CB">
        <w:rPr>
          <w:rFonts w:ascii="Times New Roman" w:eastAsia="Times New Roman" w:hAnsi="Times New Roman" w:cs="Times New Roman"/>
          <w:szCs w:val="20"/>
          <w:lang w:eastAsia="ru-RU"/>
        </w:rPr>
        <w:t>6.16. Присвоение (переименование) наименований в честь выдающихся людей в целях увековечения их памяти производится посмертно с учетом их деятельности и заслуг перед Российской Федерацией, Магаданской областью, муниципальным образованием «Среднеканский городской округ». При присвоении наименований необходимо учитывать согласие членов семьи или родственников, обладающих правами наследования (при их наличии). Присвоение наименований, связанных с событиями и гражданами, осуществляется по истечении 5 лет со дня события или смерти гражданина соответственно.</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ГЛАВА VII. Состав адресного плана муниципального образования</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«Среднеканский городской округ»</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7.1. В состав адресного плана муниципального образования «Среднеканский городской округ» входят:</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графическая часть в виде плана существующей застройки в масштабе 1:2000 с указанием элементов адресации и их названий, нумерации, представленная на бумажных и электронных носителях;</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текстовая часть (на бумажных и электронных носителях), представленная:</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1) пояснительной запиской с краткой исторической справкой по историческим названиям линейных планировочных элементов и иных элементов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2) перечнем наименований элементов адресации в границах муниципального образования «Среднеканский городской округ» с классификацией линейных планировочных элементов по категориям.</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ГЛАВА VIII. Общая структура адресного реестра муниципального</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образования «Среднеканский городской округ»</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8.1. При составлении реестра элементов уличной сети следует руководствоваться следующими правилами: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на всю территорию муниципального образования составляется единый реестр элементов уличной сети;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наименования элементов уличной сети в реестре располагаются в алфавитном порядке, при этом числа располагаются после названий.</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8.2. Адресный реестр является документом, включающим следующие основные данные:</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полный, соответствующий текущему моменту перечень наименований элементов улично-дорожной сети города, содержащий список их наименований и категорий;</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полный, соответствующий текущему моменту список адресов всех объектов капитального строительства муниципального образования "«Среднеканский городской округ».</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ГЛАВА IX. Порядок регистрации адресов и их изменений,</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ведение адресного реестра</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9.1. Регистрация адресов и их изменений, ведение адресного реестра осуществляется в целях:</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а) обеспечения учета всех имеющихся объектов подлежащих адресации в соответствии с настоящим Положением;</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б) исключения присвоения одного адреса нескольким объектам адресации и нескольких адресов одному объекту адресации;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в) предоставления юридическим и физическим лицам справочной информации.</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9.2. Регистрация адреса представляет собой совокупность действий по адресной привязке объекта адресации к адресному плану муниципального образования «Среднеканский городской округ».</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9.3. Основанием для регистрации адреса объекта капитального строительства в адресном реестре является постановление Администрации Среднеканского городского округа о присвоении, аннулировании или изменении адреса.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9.4. Заявление и </w:t>
      </w:r>
      <w:proofErr w:type="spellStart"/>
      <w:r w:rsidRPr="001733CB">
        <w:rPr>
          <w:rFonts w:ascii="Times New Roman" w:eastAsia="Times New Roman" w:hAnsi="Times New Roman" w:cs="Times New Roman"/>
          <w:szCs w:val="20"/>
          <w:lang w:eastAsia="ru-RU"/>
        </w:rPr>
        <w:t>прилагающиеся</w:t>
      </w:r>
      <w:proofErr w:type="spellEnd"/>
      <w:r w:rsidRPr="001733CB">
        <w:rPr>
          <w:rFonts w:ascii="Times New Roman" w:eastAsia="Times New Roman" w:hAnsi="Times New Roman" w:cs="Times New Roman"/>
          <w:szCs w:val="20"/>
          <w:lang w:eastAsia="ru-RU"/>
        </w:rPr>
        <w:t xml:space="preserve"> к нему документы по присвоению адреса и его регистрации в адресном реестре хранятся в архиве уполномоченного органа.</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 xml:space="preserve">9.5. Права собственности на информацию адресного плана и адресного реестра принадлежат Администрации Среднеканского городского округа в лице уполномоченного органа. Пользование информацией адресного плана и адресного реестра осуществляется физическими и юридическими лицами в соответствии с Федеральным </w:t>
      </w:r>
      <w:hyperlink r:id="rId25" w:history="1">
        <w:r w:rsidRPr="001733CB">
          <w:rPr>
            <w:rFonts w:ascii="Times New Roman" w:eastAsia="Times New Roman" w:hAnsi="Times New Roman" w:cs="Times New Roman"/>
            <w:color w:val="0000FF"/>
            <w:szCs w:val="20"/>
            <w:lang w:eastAsia="ru-RU"/>
          </w:rPr>
          <w:t>законом</w:t>
        </w:r>
      </w:hyperlink>
      <w:r w:rsidRPr="001733CB">
        <w:rPr>
          <w:rFonts w:ascii="Times New Roman" w:eastAsia="Times New Roman" w:hAnsi="Times New Roman" w:cs="Times New Roman"/>
          <w:szCs w:val="20"/>
          <w:lang w:eastAsia="ru-RU"/>
        </w:rPr>
        <w:t xml:space="preserve"> Российской Федерации от 27 июля 2006 года № 149-ФЗ «Об информации, информационных технологиях и о защите информации». При этом органам государственной власти и местного самоуправления информация по адресному плану и адресному реестру представляется бесплатно.</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jc w:val="center"/>
        <w:outlineLvl w:val="1"/>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lastRenderedPageBreak/>
        <w:t>ГЛАВА X. Разграничение компетенции по вопросам ведения</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1733CB">
        <w:rPr>
          <w:rFonts w:ascii="Times New Roman" w:eastAsia="Times New Roman" w:hAnsi="Times New Roman" w:cs="Times New Roman"/>
          <w:b/>
          <w:szCs w:val="20"/>
          <w:lang w:eastAsia="ru-RU"/>
        </w:rPr>
        <w:t>адресного плана</w:t>
      </w:r>
    </w:p>
    <w:p w:rsidR="001733CB" w:rsidRPr="001733CB" w:rsidRDefault="001733CB" w:rsidP="001733CB">
      <w:pPr>
        <w:widowControl w:val="0"/>
        <w:autoSpaceDE w:val="0"/>
        <w:autoSpaceDN w:val="0"/>
        <w:spacing w:after="0" w:line="240" w:lineRule="auto"/>
        <w:jc w:val="center"/>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10.1. Уполномоченный орган разрабатывает предложения по адресации объектов капитального строительства, ведет адресный план и адресный реестр муниципального образования «Среднеканский городской округ», готовит представление о присвоении или изменении адресных обозначений и номеров объектов.</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733CB">
        <w:rPr>
          <w:rFonts w:ascii="Times New Roman" w:eastAsia="Times New Roman" w:hAnsi="Times New Roman" w:cs="Times New Roman"/>
          <w:szCs w:val="20"/>
          <w:lang w:eastAsia="ru-RU"/>
        </w:rPr>
        <w:t>10.2. Изготовление элементов адресного хозяйства осуществляется в порядке, установленном действующим законодательством.</w:t>
      </w: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733CB" w:rsidRPr="001733CB" w:rsidRDefault="001733CB" w:rsidP="001733CB">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1733CB">
        <w:rPr>
          <w:rFonts w:ascii="Times New Roman" w:eastAsia="Times New Roman" w:hAnsi="Times New Roman" w:cs="Times New Roman"/>
          <w:szCs w:val="20"/>
          <w:lang w:eastAsia="ru-RU"/>
        </w:rPr>
        <w:tab/>
      </w:r>
      <w:r w:rsidRPr="001733CB">
        <w:rPr>
          <w:rFonts w:ascii="Times New Roman" w:eastAsia="Times New Roman" w:hAnsi="Times New Roman" w:cs="Times New Roman"/>
          <w:szCs w:val="20"/>
          <w:lang w:eastAsia="ru-RU"/>
        </w:rPr>
        <w:tab/>
      </w:r>
      <w:r w:rsidRPr="001733CB">
        <w:rPr>
          <w:rFonts w:ascii="Times New Roman" w:eastAsia="Times New Roman" w:hAnsi="Times New Roman" w:cs="Times New Roman"/>
          <w:szCs w:val="20"/>
          <w:lang w:eastAsia="ru-RU"/>
        </w:rPr>
        <w:tab/>
      </w:r>
      <w:r w:rsidRPr="001733CB">
        <w:rPr>
          <w:rFonts w:ascii="Times New Roman" w:eastAsia="Times New Roman" w:hAnsi="Times New Roman" w:cs="Times New Roman"/>
          <w:szCs w:val="20"/>
          <w:lang w:eastAsia="ru-RU"/>
        </w:rPr>
        <w:tab/>
        <w:t>_________________________________</w:t>
      </w:r>
    </w:p>
    <w:p w:rsidR="001733CB" w:rsidRPr="001733CB" w:rsidRDefault="001733CB" w:rsidP="001733CB">
      <w:pPr>
        <w:widowControl w:val="0"/>
        <w:tabs>
          <w:tab w:val="left" w:pos="4821"/>
        </w:tabs>
        <w:autoSpaceDE w:val="0"/>
        <w:autoSpaceDN w:val="0"/>
        <w:adjustRightInd w:val="0"/>
        <w:spacing w:after="0" w:line="240" w:lineRule="auto"/>
        <w:ind w:firstLine="720"/>
        <w:jc w:val="both"/>
        <w:rPr>
          <w:rFonts w:ascii="Arial" w:eastAsia="Times New Roman" w:hAnsi="Arial" w:cs="Arial"/>
          <w:sz w:val="24"/>
          <w:szCs w:val="24"/>
          <w:lang w:eastAsia="ru-RU"/>
        </w:rPr>
      </w:pPr>
    </w:p>
    <w:p w:rsidR="00950233" w:rsidRPr="001733CB" w:rsidRDefault="00950233" w:rsidP="001733CB"/>
    <w:sectPr w:rsidR="00950233" w:rsidRPr="001733CB" w:rsidSect="00750CF5">
      <w:headerReference w:type="default" r:id="rId26"/>
      <w:pgSz w:w="12240" w:h="15840"/>
      <w:pgMar w:top="426" w:right="1183" w:bottom="851" w:left="1134" w:header="567"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7D" w:rsidRDefault="00604A7D" w:rsidP="00B07B7A">
      <w:pPr>
        <w:spacing w:after="0" w:line="240" w:lineRule="auto"/>
      </w:pPr>
      <w:r>
        <w:separator/>
      </w:r>
    </w:p>
  </w:endnote>
  <w:endnote w:type="continuationSeparator" w:id="0">
    <w:p w:rsidR="00604A7D" w:rsidRDefault="00604A7D" w:rsidP="00B0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7D" w:rsidRDefault="00604A7D" w:rsidP="00B07B7A">
      <w:pPr>
        <w:spacing w:after="0" w:line="240" w:lineRule="auto"/>
      </w:pPr>
      <w:r>
        <w:separator/>
      </w:r>
    </w:p>
  </w:footnote>
  <w:footnote w:type="continuationSeparator" w:id="0">
    <w:p w:rsidR="00604A7D" w:rsidRDefault="00604A7D" w:rsidP="00B0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70729675"/>
      <w:docPartObj>
        <w:docPartGallery w:val="Page Numbers (Top of Page)"/>
        <w:docPartUnique/>
      </w:docPartObj>
    </w:sdtPr>
    <w:sdtEndPr/>
    <w:sdtContent>
      <w:p w:rsidR="00B07B7A" w:rsidRPr="00E76477" w:rsidRDefault="00B07B7A">
        <w:pPr>
          <w:pStyle w:val="ab"/>
          <w:jc w:val="center"/>
          <w:rPr>
            <w:rFonts w:ascii="Times New Roman" w:hAnsi="Times New Roman" w:cs="Times New Roman"/>
          </w:rPr>
        </w:pPr>
        <w:r w:rsidRPr="00E76477">
          <w:rPr>
            <w:rFonts w:ascii="Times New Roman" w:hAnsi="Times New Roman" w:cs="Times New Roman"/>
          </w:rPr>
          <w:fldChar w:fldCharType="begin"/>
        </w:r>
        <w:r w:rsidRPr="00E76477">
          <w:rPr>
            <w:rFonts w:ascii="Times New Roman" w:hAnsi="Times New Roman" w:cs="Times New Roman"/>
          </w:rPr>
          <w:instrText>PAGE   \* MERGEFORMAT</w:instrText>
        </w:r>
        <w:r w:rsidRPr="00E76477">
          <w:rPr>
            <w:rFonts w:ascii="Times New Roman" w:hAnsi="Times New Roman" w:cs="Times New Roman"/>
          </w:rPr>
          <w:fldChar w:fldCharType="separate"/>
        </w:r>
        <w:r w:rsidR="00E018CC">
          <w:rPr>
            <w:rFonts w:ascii="Times New Roman" w:hAnsi="Times New Roman" w:cs="Times New Roman"/>
            <w:noProof/>
          </w:rPr>
          <w:t>2</w:t>
        </w:r>
        <w:r w:rsidRPr="00E76477">
          <w:rPr>
            <w:rFonts w:ascii="Times New Roman" w:hAnsi="Times New Roman" w:cs="Times New Roman"/>
          </w:rPr>
          <w:fldChar w:fldCharType="end"/>
        </w:r>
      </w:p>
    </w:sdtContent>
  </w:sdt>
  <w:p w:rsidR="00B07B7A" w:rsidRDefault="00B07B7A" w:rsidP="00B07B7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03DB2"/>
    <w:multiLevelType w:val="hybridMultilevel"/>
    <w:tmpl w:val="73B20104"/>
    <w:lvl w:ilvl="0" w:tplc="60FE49A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FD33A05"/>
    <w:multiLevelType w:val="hybridMultilevel"/>
    <w:tmpl w:val="20A6E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0C77"/>
    <w:rsid w:val="000212BE"/>
    <w:rsid w:val="00022E80"/>
    <w:rsid w:val="00041B62"/>
    <w:rsid w:val="000A12EA"/>
    <w:rsid w:val="001733CB"/>
    <w:rsid w:val="00247D58"/>
    <w:rsid w:val="00300CCC"/>
    <w:rsid w:val="003F51C5"/>
    <w:rsid w:val="00472BC3"/>
    <w:rsid w:val="0047695D"/>
    <w:rsid w:val="004C4840"/>
    <w:rsid w:val="004E7EA1"/>
    <w:rsid w:val="0051310D"/>
    <w:rsid w:val="00581913"/>
    <w:rsid w:val="005B39E6"/>
    <w:rsid w:val="00604A7D"/>
    <w:rsid w:val="00685963"/>
    <w:rsid w:val="00750CF5"/>
    <w:rsid w:val="007E7116"/>
    <w:rsid w:val="007F1886"/>
    <w:rsid w:val="00923E92"/>
    <w:rsid w:val="00950233"/>
    <w:rsid w:val="009661F4"/>
    <w:rsid w:val="009E0E2F"/>
    <w:rsid w:val="009F7325"/>
    <w:rsid w:val="00A849E9"/>
    <w:rsid w:val="00B045E7"/>
    <w:rsid w:val="00B07B7A"/>
    <w:rsid w:val="00B312E2"/>
    <w:rsid w:val="00BD6222"/>
    <w:rsid w:val="00C41A81"/>
    <w:rsid w:val="00C54DD0"/>
    <w:rsid w:val="00DD47D8"/>
    <w:rsid w:val="00E018CC"/>
    <w:rsid w:val="00E739D3"/>
    <w:rsid w:val="00E76477"/>
    <w:rsid w:val="00F2551A"/>
    <w:rsid w:val="00F40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8191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81913"/>
    <w:pPr>
      <w:autoSpaceDE w:val="0"/>
      <w:autoSpaceDN w:val="0"/>
      <w:adjustRightInd w:val="0"/>
      <w:spacing w:line="302" w:lineRule="atLeast"/>
      <w:ind w:left="720"/>
    </w:pPr>
    <w:rPr>
      <w:rFonts w:ascii="Times New Roman" w:hAnsi="Times New Roman" w:cs="Times New Roman"/>
      <w:color w:val="000000"/>
    </w:rPr>
  </w:style>
  <w:style w:type="paragraph" w:customStyle="1" w:styleId="ConsNonformat">
    <w:name w:val="ConsNonformat"/>
    <w:rsid w:val="00581913"/>
    <w:pPr>
      <w:autoSpaceDE w:val="0"/>
      <w:autoSpaceDN w:val="0"/>
      <w:adjustRightInd w:val="0"/>
      <w:spacing w:after="0" w:line="240" w:lineRule="auto"/>
      <w:ind w:right="19760"/>
    </w:pPr>
    <w:rPr>
      <w:rFonts w:ascii="Times New Roman" w:hAnsi="Times New Roman" w:cs="Times New Roman"/>
      <w:color w:val="000000"/>
      <w:sz w:val="20"/>
      <w:szCs w:val="20"/>
    </w:rPr>
  </w:style>
  <w:style w:type="paragraph" w:styleId="a6">
    <w:name w:val="Title"/>
    <w:basedOn w:val="a"/>
    <w:next w:val="a"/>
    <w:link w:val="a7"/>
    <w:qFormat/>
    <w:rsid w:val="00581913"/>
    <w:pPr>
      <w:autoSpaceDE w:val="0"/>
      <w:autoSpaceDN w:val="0"/>
      <w:adjustRightInd w:val="0"/>
      <w:spacing w:before="100" w:after="100" w:line="240" w:lineRule="auto"/>
    </w:pPr>
    <w:rPr>
      <w:rFonts w:ascii="Times New Roman" w:hAnsi="Times New Roman" w:cs="Times New Roman"/>
      <w:color w:val="000000"/>
      <w:sz w:val="24"/>
      <w:szCs w:val="24"/>
    </w:rPr>
  </w:style>
  <w:style w:type="character" w:customStyle="1" w:styleId="a7">
    <w:name w:val="Название Знак"/>
    <w:basedOn w:val="a0"/>
    <w:link w:val="a6"/>
    <w:rsid w:val="00581913"/>
    <w:rPr>
      <w:rFonts w:ascii="Times New Roman" w:hAnsi="Times New Roman" w:cs="Times New Roman"/>
      <w:color w:val="000000"/>
      <w:sz w:val="24"/>
      <w:szCs w:val="24"/>
    </w:rPr>
  </w:style>
  <w:style w:type="paragraph" w:styleId="a8">
    <w:name w:val="Normal (Web)"/>
    <w:basedOn w:val="a"/>
    <w:uiPriority w:val="99"/>
    <w:rsid w:val="00581913"/>
    <w:pPr>
      <w:autoSpaceDE w:val="0"/>
      <w:autoSpaceDN w:val="0"/>
      <w:adjustRightInd w:val="0"/>
      <w:spacing w:after="60" w:line="240" w:lineRule="auto"/>
      <w:ind w:left="60" w:right="60"/>
    </w:pPr>
    <w:rPr>
      <w:rFonts w:ascii="Times New Roman" w:hAnsi="Times New Roman" w:cs="Times New Roman"/>
      <w:color w:val="000000"/>
      <w:sz w:val="24"/>
      <w:szCs w:val="24"/>
    </w:rPr>
  </w:style>
  <w:style w:type="paragraph" w:styleId="a9">
    <w:name w:val="Plain Text"/>
    <w:basedOn w:val="a"/>
    <w:link w:val="aa"/>
    <w:uiPriority w:val="99"/>
    <w:rsid w:val="00581913"/>
    <w:pPr>
      <w:autoSpaceDE w:val="0"/>
      <w:autoSpaceDN w:val="0"/>
      <w:adjustRightInd w:val="0"/>
      <w:spacing w:after="0" w:line="240" w:lineRule="auto"/>
    </w:pPr>
    <w:rPr>
      <w:rFonts w:ascii="Times New Roman" w:hAnsi="Times New Roman" w:cs="Times New Roman"/>
      <w:color w:val="000000"/>
      <w:sz w:val="20"/>
      <w:szCs w:val="20"/>
    </w:rPr>
  </w:style>
  <w:style w:type="character" w:customStyle="1" w:styleId="aa">
    <w:name w:val="Текст Знак"/>
    <w:basedOn w:val="a0"/>
    <w:link w:val="a9"/>
    <w:uiPriority w:val="99"/>
    <w:rsid w:val="00581913"/>
    <w:rPr>
      <w:rFonts w:ascii="Times New Roman" w:hAnsi="Times New Roman" w:cs="Times New Roman"/>
      <w:color w:val="000000"/>
      <w:sz w:val="20"/>
      <w:szCs w:val="20"/>
    </w:rPr>
  </w:style>
  <w:style w:type="paragraph" w:styleId="ab">
    <w:name w:val="header"/>
    <w:basedOn w:val="a"/>
    <w:link w:val="ac"/>
    <w:uiPriority w:val="99"/>
    <w:unhideWhenUsed/>
    <w:rsid w:val="00B07B7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07B7A"/>
  </w:style>
  <w:style w:type="paragraph" w:styleId="ad">
    <w:name w:val="footer"/>
    <w:basedOn w:val="a"/>
    <w:link w:val="ae"/>
    <w:uiPriority w:val="99"/>
    <w:unhideWhenUsed/>
    <w:rsid w:val="00B07B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7B7A"/>
  </w:style>
  <w:style w:type="paragraph" w:styleId="af">
    <w:name w:val="Balloon Text"/>
    <w:basedOn w:val="a"/>
    <w:link w:val="af0"/>
    <w:uiPriority w:val="99"/>
    <w:semiHidden/>
    <w:unhideWhenUsed/>
    <w:rsid w:val="00E739D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9D3"/>
    <w:rPr>
      <w:rFonts w:ascii="Tahoma" w:hAnsi="Tahoma" w:cs="Tahoma"/>
      <w:sz w:val="16"/>
      <w:szCs w:val="16"/>
    </w:rPr>
  </w:style>
  <w:style w:type="paragraph" w:styleId="af1">
    <w:name w:val="Body Text Indent"/>
    <w:basedOn w:val="a"/>
    <w:link w:val="af2"/>
    <w:rsid w:val="009E0E2F"/>
    <w:pPr>
      <w:spacing w:after="0" w:line="240" w:lineRule="auto"/>
      <w:ind w:firstLine="720"/>
      <w:jc w:val="both"/>
    </w:pPr>
    <w:rPr>
      <w:rFonts w:ascii="Garamond" w:eastAsia="Times New Roman" w:hAnsi="Garamond" w:cs="Times New Roman"/>
      <w:color w:val="0000FF"/>
      <w:sz w:val="28"/>
      <w:szCs w:val="20"/>
      <w:lang w:eastAsia="ru-RU"/>
    </w:rPr>
  </w:style>
  <w:style w:type="character" w:customStyle="1" w:styleId="af2">
    <w:name w:val="Основной текст с отступом Знак"/>
    <w:basedOn w:val="a0"/>
    <w:link w:val="af1"/>
    <w:rsid w:val="009E0E2F"/>
    <w:rPr>
      <w:rFonts w:ascii="Garamond" w:eastAsia="Times New Roman" w:hAnsi="Garamond" w:cs="Times New Roman"/>
      <w:color w:val="0000FF"/>
      <w:sz w:val="28"/>
      <w:szCs w:val="20"/>
      <w:lang w:eastAsia="ru-RU"/>
    </w:rPr>
  </w:style>
  <w:style w:type="character" w:customStyle="1" w:styleId="a4">
    <w:name w:val="Без интервала Знак"/>
    <w:link w:val="a3"/>
    <w:uiPriority w:val="1"/>
    <w:locked/>
    <w:rsid w:val="009E0E2F"/>
    <w:rPr>
      <w:rFonts w:ascii="Times New Roman" w:hAnsi="Times New Roman" w:cs="Times New Roman"/>
      <w:color w:val="000000"/>
      <w:sz w:val="24"/>
      <w:szCs w:val="24"/>
    </w:rPr>
  </w:style>
  <w:style w:type="character" w:customStyle="1" w:styleId="FontStyle16">
    <w:name w:val="Font Style16"/>
    <w:uiPriority w:val="99"/>
    <w:rsid w:val="009E0E2F"/>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91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99"/>
    <w:qFormat/>
    <w:rsid w:val="00581913"/>
    <w:pPr>
      <w:autoSpaceDE w:val="0"/>
      <w:autoSpaceDN w:val="0"/>
      <w:adjustRightInd w:val="0"/>
      <w:spacing w:line="302" w:lineRule="atLeast"/>
      <w:ind w:left="720"/>
    </w:pPr>
    <w:rPr>
      <w:rFonts w:ascii="Times New Roman" w:hAnsi="Times New Roman" w:cs="Times New Roman"/>
      <w:color w:val="000000"/>
    </w:rPr>
  </w:style>
  <w:style w:type="paragraph" w:customStyle="1" w:styleId="ConsNonformat">
    <w:name w:val="ConsNonformat"/>
    <w:uiPriority w:val="99"/>
    <w:rsid w:val="00581913"/>
    <w:pPr>
      <w:autoSpaceDE w:val="0"/>
      <w:autoSpaceDN w:val="0"/>
      <w:adjustRightInd w:val="0"/>
      <w:spacing w:after="0" w:line="240" w:lineRule="auto"/>
      <w:ind w:right="19760"/>
    </w:pPr>
    <w:rPr>
      <w:rFonts w:ascii="Times New Roman" w:hAnsi="Times New Roman" w:cs="Times New Roman"/>
      <w:color w:val="000000"/>
      <w:sz w:val="20"/>
      <w:szCs w:val="20"/>
    </w:rPr>
  </w:style>
  <w:style w:type="paragraph" w:styleId="a6">
    <w:name w:val="Title"/>
    <w:basedOn w:val="a"/>
    <w:next w:val="a"/>
    <w:link w:val="a7"/>
    <w:uiPriority w:val="99"/>
    <w:qFormat/>
    <w:rsid w:val="00581913"/>
    <w:pPr>
      <w:autoSpaceDE w:val="0"/>
      <w:autoSpaceDN w:val="0"/>
      <w:adjustRightInd w:val="0"/>
      <w:spacing w:before="100" w:after="100" w:line="240" w:lineRule="auto"/>
    </w:pPr>
    <w:rPr>
      <w:rFonts w:ascii="Times New Roman" w:hAnsi="Times New Roman" w:cs="Times New Roman"/>
      <w:color w:val="000000"/>
      <w:sz w:val="24"/>
      <w:szCs w:val="24"/>
    </w:rPr>
  </w:style>
  <w:style w:type="character" w:customStyle="1" w:styleId="a7">
    <w:name w:val="Название Знак"/>
    <w:basedOn w:val="a0"/>
    <w:link w:val="a6"/>
    <w:uiPriority w:val="99"/>
    <w:rsid w:val="00581913"/>
    <w:rPr>
      <w:rFonts w:ascii="Times New Roman" w:hAnsi="Times New Roman" w:cs="Times New Roman"/>
      <w:color w:val="000000"/>
      <w:sz w:val="24"/>
      <w:szCs w:val="24"/>
    </w:rPr>
  </w:style>
  <w:style w:type="paragraph" w:styleId="a8">
    <w:name w:val="Normal (Web)"/>
    <w:basedOn w:val="a"/>
    <w:uiPriority w:val="99"/>
    <w:rsid w:val="00581913"/>
    <w:pPr>
      <w:autoSpaceDE w:val="0"/>
      <w:autoSpaceDN w:val="0"/>
      <w:adjustRightInd w:val="0"/>
      <w:spacing w:after="60" w:line="240" w:lineRule="auto"/>
      <w:ind w:left="60" w:right="60"/>
    </w:pPr>
    <w:rPr>
      <w:rFonts w:ascii="Times New Roman" w:hAnsi="Times New Roman" w:cs="Times New Roman"/>
      <w:color w:val="000000"/>
      <w:sz w:val="24"/>
      <w:szCs w:val="24"/>
    </w:rPr>
  </w:style>
  <w:style w:type="paragraph" w:styleId="a9">
    <w:name w:val="Plain Text"/>
    <w:basedOn w:val="a"/>
    <w:link w:val="aa"/>
    <w:uiPriority w:val="99"/>
    <w:rsid w:val="00581913"/>
    <w:pPr>
      <w:autoSpaceDE w:val="0"/>
      <w:autoSpaceDN w:val="0"/>
      <w:adjustRightInd w:val="0"/>
      <w:spacing w:after="0" w:line="240" w:lineRule="auto"/>
    </w:pPr>
    <w:rPr>
      <w:rFonts w:ascii="Times New Roman" w:hAnsi="Times New Roman" w:cs="Times New Roman"/>
      <w:color w:val="000000"/>
      <w:sz w:val="20"/>
      <w:szCs w:val="20"/>
    </w:rPr>
  </w:style>
  <w:style w:type="character" w:customStyle="1" w:styleId="aa">
    <w:name w:val="Текст Знак"/>
    <w:basedOn w:val="a0"/>
    <w:link w:val="a9"/>
    <w:uiPriority w:val="99"/>
    <w:rsid w:val="0058191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3805331.0" TargetMode="External"/><Relationship Id="rId13" Type="http://schemas.openxmlformats.org/officeDocument/2006/relationships/hyperlink" Target="consultantplus://offline/ref=FB2CEAC0C24368601B3E783601779E689D630D50072B31BEA5CDCBDF4B9395B30F73AC8A7D8ABD5F7A468086D3QBm0W" TargetMode="External"/><Relationship Id="rId18" Type="http://schemas.openxmlformats.org/officeDocument/2006/relationships/hyperlink" Target="consultantplus://offline/ref=FB2CEAC0C24368601B3E783601779E689D630956062A31BEA5CDCBDF4B9395B30F73AC8A7D8ABD5F7A468086D3QBm0W"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FB2CEAC0C24368601B3E783601779E689D600F500C2231BEA5CDCBDF4B9395B30F73AC8A7D8ABD5F7A468086D3QBm0W" TargetMode="External"/><Relationship Id="rId7" Type="http://schemas.openxmlformats.org/officeDocument/2006/relationships/endnotes" Target="endnotes.xml"/><Relationship Id="rId12" Type="http://schemas.openxmlformats.org/officeDocument/2006/relationships/hyperlink" Target="consultantplus://offline/ref=FB2CEAC0C24368601B3E783601779E689D640C5B062E31BEA5CDCBDF4B9395B31D73F484788FA80A291CD78BD3B34C9691DF052E40Q7m6W" TargetMode="External"/><Relationship Id="rId17" Type="http://schemas.openxmlformats.org/officeDocument/2006/relationships/hyperlink" Target="consultantplus://offline/ref=FB2CEAC0C24368601B3E783601779E689D600C530B2E31BEA5CDCBDF4B9395B30F73AC8A7D8ABD5F7A468086D3QBm0W" TargetMode="External"/><Relationship Id="rId25" Type="http://schemas.openxmlformats.org/officeDocument/2006/relationships/hyperlink" Target="consultantplus://offline/ref=FB2CEAC0C24368601B3E783601779E689D630E570A2B31BEA5CDCBDF4B9395B30F73AC8A7D8ABD5F7A468086D3QBm0W" TargetMode="External"/><Relationship Id="rId2" Type="http://schemas.openxmlformats.org/officeDocument/2006/relationships/styles" Target="styles.xml"/><Relationship Id="rId16" Type="http://schemas.openxmlformats.org/officeDocument/2006/relationships/hyperlink" Target="consultantplus://offline/ref=FB2CEAC0C24368601B3E783601779E689D630D50072B31BEA5CDCBDF4B9395B30F73AC8A7D8ABD5F7A468086D3QBm0W" TargetMode="External"/><Relationship Id="rId20" Type="http://schemas.openxmlformats.org/officeDocument/2006/relationships/hyperlink" Target="consultantplus://offline/ref=FB2CEAC0C24368601B3E783601779E689D630956062A31BEA5CDCBDF4B9395B31D73F4867F89AA5D7053D6D795E55F9590DF062C5C74C909QDm1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2CEAC0C24368601B3E783601779E689D640C5B062E31BEA5CDCBDF4B9395B31D73F4867F89A05D7E53D6D795E55F9590DF062C5C74C909QDm1W" TargetMode="External"/><Relationship Id="rId24" Type="http://schemas.openxmlformats.org/officeDocument/2006/relationships/hyperlink" Target="consultantplus://offline/ref=FB2CEAC0C24368601B3E783601779E689D610A50092831BEA5CDCBDF4B9395B30F73AC8A7D8ABD5F7A468086D3QBm0W" TargetMode="External"/><Relationship Id="rId5" Type="http://schemas.openxmlformats.org/officeDocument/2006/relationships/webSettings" Target="webSettings.xml"/><Relationship Id="rId15" Type="http://schemas.openxmlformats.org/officeDocument/2006/relationships/hyperlink" Target="consultantplus://offline/ref=FB2CEAC0C24368601B3E783601779E689D640C5B062E31BEA5CDCBDF4B9395B30F73AC8A7D8ABD5F7A468086D3QBm0W" TargetMode="External"/><Relationship Id="rId23" Type="http://schemas.openxmlformats.org/officeDocument/2006/relationships/hyperlink" Target="consultantplus://offline/ref=FB2CEAC0C24368601B3E783601779E689D630956062A31BEA5CDCBDF4B9395B30F73AC8A7D8ABD5F7A468086D3QBm0W" TargetMode="External"/><Relationship Id="rId28" Type="http://schemas.openxmlformats.org/officeDocument/2006/relationships/theme" Target="theme/theme1.xml"/><Relationship Id="rId10" Type="http://schemas.openxmlformats.org/officeDocument/2006/relationships/hyperlink" Target="consultantplus://offline/ref=FB2CEAC0C24368601B3E783601779E689D630956062A31BEA5CDCBDF4B9395B31D73F4867F89AA5D7053D6D795E55F9590DF062C5C74C909QDm1W" TargetMode="External"/><Relationship Id="rId19" Type="http://schemas.openxmlformats.org/officeDocument/2006/relationships/hyperlink" Target="consultantplus://offline/ref=FB2CEAC0C24368601B3E783601779E689D630956062A31BEA5CDCBDF4B9395B30F73AC8A7D8ABD5F7A468086D3QBm0W" TargetMode="External"/><Relationship Id="rId4" Type="http://schemas.openxmlformats.org/officeDocument/2006/relationships/settings" Target="settings.xml"/><Relationship Id="rId9" Type="http://schemas.openxmlformats.org/officeDocument/2006/relationships/hyperlink" Target="consultantplus://offline/ref=FB2CEAC0C24368601B3E783601779E689D6008520E2C31BEA5CDCBDF4B9395B30F73AC8A7D8ABD5F7A468086D3QBm0W" TargetMode="External"/><Relationship Id="rId14" Type="http://schemas.openxmlformats.org/officeDocument/2006/relationships/hyperlink" Target="consultantplus://offline/ref=FB2CEAC0C24368601B3E783601779E689D640C5B062E31BEA5CDCBDF4B9395B30F73AC8A7D8ABD5F7A468086D3QBm0W" TargetMode="External"/><Relationship Id="rId22" Type="http://schemas.openxmlformats.org/officeDocument/2006/relationships/hyperlink" Target="consultantplus://offline/ref=FB2CEAC0C24368601B3E783601779E689D630D50072B31BEA5CDCBDF4B9395B30F73AC8A7D8ABD5F7A468086D3QBm0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6355</Words>
  <Characters>36230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User</cp:lastModifiedBy>
  <cp:revision>29</cp:revision>
  <cp:lastPrinted>2021-04-08T00:40:00Z</cp:lastPrinted>
  <dcterms:created xsi:type="dcterms:W3CDTF">2020-04-27T22:41:00Z</dcterms:created>
  <dcterms:modified xsi:type="dcterms:W3CDTF">2021-04-08T00:42:00Z</dcterms:modified>
</cp:coreProperties>
</file>