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58" w:rsidRDefault="00A36158" w:rsidP="00A3615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36158" w:rsidRPr="00EC2049" w:rsidRDefault="00A36158" w:rsidP="00A36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49">
        <w:rPr>
          <w:rFonts w:ascii="Times New Roman" w:hAnsi="Times New Roman" w:cs="Times New Roman"/>
          <w:sz w:val="24"/>
          <w:szCs w:val="24"/>
        </w:rPr>
        <w:t>ИНФОРМАЦИЯ</w:t>
      </w:r>
    </w:p>
    <w:p w:rsidR="00A36158" w:rsidRPr="00EC2049" w:rsidRDefault="00A36158" w:rsidP="0050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49">
        <w:rPr>
          <w:rFonts w:ascii="Times New Roman" w:hAnsi="Times New Roman" w:cs="Times New Roman"/>
          <w:sz w:val="24"/>
          <w:szCs w:val="24"/>
        </w:rPr>
        <w:t xml:space="preserve">о ходе реализации </w:t>
      </w:r>
      <w:r w:rsidR="005074FB" w:rsidRPr="00EC2049">
        <w:rPr>
          <w:rFonts w:ascii="Times New Roman" w:hAnsi="Times New Roman" w:cs="Times New Roman"/>
          <w:sz w:val="24"/>
          <w:szCs w:val="24"/>
        </w:rPr>
        <w:t>Указа Президента Российской Федерации В.В. Путина от 07 мая 2018 г. № 204</w:t>
      </w:r>
    </w:p>
    <w:p w:rsidR="005074FB" w:rsidRPr="00EC2049" w:rsidRDefault="005074FB" w:rsidP="0050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049">
        <w:rPr>
          <w:rFonts w:ascii="Times New Roman" w:hAnsi="Times New Roman" w:cs="Times New Roman"/>
          <w:sz w:val="24"/>
          <w:szCs w:val="24"/>
        </w:rPr>
        <w:t>по состоянию на 14 марта 2019 года</w:t>
      </w:r>
    </w:p>
    <w:p w:rsidR="005074FB" w:rsidRDefault="005074FB" w:rsidP="005074F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074FB" w:rsidTr="005074FB">
        <w:tc>
          <w:tcPr>
            <w:tcW w:w="4928" w:type="dxa"/>
          </w:tcPr>
          <w:p w:rsidR="005074FB" w:rsidRPr="005074FB" w:rsidRDefault="005074FB" w:rsidP="0050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</w:t>
            </w:r>
          </w:p>
        </w:tc>
        <w:tc>
          <w:tcPr>
            <w:tcW w:w="4929" w:type="dxa"/>
          </w:tcPr>
          <w:p w:rsidR="005074FB" w:rsidRPr="005074FB" w:rsidRDefault="005074FB" w:rsidP="0050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План реализации</w:t>
            </w:r>
          </w:p>
        </w:tc>
        <w:tc>
          <w:tcPr>
            <w:tcW w:w="4929" w:type="dxa"/>
          </w:tcPr>
          <w:p w:rsidR="005074FB" w:rsidRPr="005074FB" w:rsidRDefault="005074FB" w:rsidP="0050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показатели</w:t>
            </w:r>
          </w:p>
        </w:tc>
      </w:tr>
      <w:tr w:rsidR="005074FB" w:rsidTr="00373514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</w:tr>
      <w:tr w:rsidR="005074FB" w:rsidTr="000D27EA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Улучшение условий ведения предпринимательской деятельности</w:t>
            </w:r>
          </w:p>
        </w:tc>
      </w:tr>
      <w:tr w:rsidR="005074FB" w:rsidTr="005074FB">
        <w:tc>
          <w:tcPr>
            <w:tcW w:w="4928" w:type="dxa"/>
          </w:tcPr>
          <w:p w:rsidR="005074FB" w:rsidRPr="005074FB" w:rsidRDefault="00075F95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гового режима для самозанятых, в 2019 году составит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 0,014 тыс. чел</w:t>
            </w: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планируется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информационно-консультационных и образовательных мер поддержки. Также будут проведены мероприятия по продвижению образа самозанятого в Интернете и социальных сетях, образовательные проекты для самозанятых граждан по основам ведения предпринимательской деятельности, оказание консультационной и информационной поддержки для самозанятых граждан, а также помощь в поиске инвесторов </w:t>
            </w:r>
            <w:proofErr w:type="gramStart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 готовые бизнес-проекты (реализация социально значимых проектов и приоритетных направлений предпринимательства в регионе).</w:t>
            </w: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Был объявлен и проведен отбор организации, осуществляющей поддержку малого и среднего предпринимательства на территории Магаданской области в 2019 году, которой </w:t>
            </w:r>
            <w:proofErr w:type="gramStart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признана</w:t>
            </w:r>
            <w:proofErr w:type="gramEnd"/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 НО «Магаданский региональный фонд содействия предпринимательства».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организацией составлен план-график проведения мероприятий, в настоящее время ведется работа по подбору организаций, предоставляющие консультационные услуги.</w:t>
            </w:r>
          </w:p>
        </w:tc>
      </w:tr>
      <w:tr w:rsidR="005074FB" w:rsidTr="00F33357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</w:tr>
      <w:tr w:rsidR="005074FB" w:rsidTr="005074FB">
        <w:tc>
          <w:tcPr>
            <w:tcW w:w="4928" w:type="dxa"/>
          </w:tcPr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регионального проекта, занятых в сфере малого и среднего предпринимательства, по итогам участия в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проекте, - 0,01 тыс. человек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бъектов МСП - 0,05 тыс. единиц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ятельности, 0,030 тыс. человек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региональног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проекта – 0,020 тыс. человек </w:t>
            </w:r>
          </w:p>
          <w:p w:rsidR="00075F95" w:rsidRPr="00473930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принявших участие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ероприятиях проекта -0,05 тыс. </w:t>
            </w:r>
          </w:p>
          <w:p w:rsidR="005074FB" w:rsidRPr="005074FB" w:rsidRDefault="00075F95" w:rsidP="000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 тренеров для обучения целевых групп – 2 чел.</w:t>
            </w:r>
          </w:p>
        </w:tc>
        <w:tc>
          <w:tcPr>
            <w:tcW w:w="4929" w:type="dxa"/>
          </w:tcPr>
          <w:p w:rsidR="00075F95" w:rsidRPr="00075F95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планируется проведение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глубинного интервью жителей региона, включая действующих предпринимателей в целях выявления наиболее значимых факторов, определяющих интерес граждан к осуществлению предпринимательской деятельности.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акже будут осуществлены мероприятия по производству и размещению рекламной продукции по популяризации предпринимательства), включая агитационные материалы по стимулированию интереса к осуществлению предпринимательской деятельности жителей Магаданской области, а также проведение тренингов, конкурсов, семинаров, выставочно-ярморочных мероприятий и бизнес-миссии.</w:t>
            </w:r>
            <w:proofErr w:type="gramEnd"/>
          </w:p>
          <w:p w:rsidR="005074FB" w:rsidRPr="005074FB" w:rsidRDefault="005074FB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В феврале 2019 года заключено соглашение с Минэкономразвития России о предоставлении субсидий на финансирование мероприятий в 2019 году. В настоящее время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уществляется подбор организаций по реализации указанных мероприятий.</w:t>
            </w:r>
          </w:p>
        </w:tc>
      </w:tr>
      <w:tr w:rsidR="005074FB" w:rsidTr="0095278F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Акселерация предпринимательства</w:t>
            </w:r>
          </w:p>
        </w:tc>
      </w:tr>
      <w:tr w:rsidR="005074FB" w:rsidTr="005074FB">
        <w:tc>
          <w:tcPr>
            <w:tcW w:w="4928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и самозанятых граждан, получивших поддержку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регионального проекта, в 2019 году составит</w:t>
            </w: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 xml:space="preserve"> 0,8 тыс. единиц.</w:t>
            </w:r>
          </w:p>
        </w:tc>
        <w:tc>
          <w:tcPr>
            <w:tcW w:w="4929" w:type="dxa"/>
          </w:tcPr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центра «Мой Бизнес»</w:t>
            </w:r>
            <w:r>
              <w:t xml:space="preserve">, </w:t>
            </w: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который объединит всю инфраструктуру поддержки малого бизнеса.</w:t>
            </w:r>
          </w:p>
        </w:tc>
        <w:tc>
          <w:tcPr>
            <w:tcW w:w="4929" w:type="dxa"/>
          </w:tcPr>
          <w:p w:rsidR="00075F95" w:rsidRPr="00075F95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 xml:space="preserve">В феврале 2019 года заключено соглашение с Минэкономразвития России о предоставлении субсидий на финансирование мероприятий в 2019 году. </w:t>
            </w:r>
          </w:p>
          <w:p w:rsidR="00075F95" w:rsidRPr="00075F95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Постановления Правительства Магаданской области об определении единого уполномоченного органа по реализации мероприятий, предусмотренных Федеральным проектом, - НО «Магаданский региональный фонд содействия предпринимательства».</w:t>
            </w:r>
          </w:p>
          <w:p w:rsidR="005074FB" w:rsidRPr="005074FB" w:rsidRDefault="00075F95" w:rsidP="000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95">
              <w:rPr>
                <w:rFonts w:ascii="Times New Roman" w:hAnsi="Times New Roman" w:cs="Times New Roman"/>
                <w:sz w:val="24"/>
                <w:szCs w:val="24"/>
              </w:rPr>
              <w:t>В настоящее время определено помещение под центр «Мой Бизнес», подготовлена проектно-сметная документация на проведение ремонтных работ, которая направлена на государственную экспертизу.</w:t>
            </w:r>
          </w:p>
        </w:tc>
      </w:tr>
      <w:tr w:rsidR="005074FB" w:rsidTr="009878E7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35">
              <w:rPr>
                <w:rFonts w:ascii="Times New Roman" w:hAnsi="Times New Roman" w:cs="Times New Roman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5074FB" w:rsidTr="005074FB">
        <w:tc>
          <w:tcPr>
            <w:tcW w:w="4928" w:type="dxa"/>
          </w:tcPr>
          <w:p w:rsidR="00075F95" w:rsidRPr="00473930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в рамках регионального проекта «Система поддержки фермеров и развития сельской кооперации», - 3 чел.</w:t>
            </w:r>
          </w:p>
          <w:p w:rsidR="005074FB" w:rsidRPr="005074FB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кооперативы,- 10 ед.</w:t>
            </w:r>
          </w:p>
        </w:tc>
        <w:tc>
          <w:tcPr>
            <w:tcW w:w="4929" w:type="dxa"/>
          </w:tcPr>
          <w:p w:rsidR="005074FB" w:rsidRPr="005074FB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планируется создание центра </w:t>
            </w:r>
            <w:r w:rsidRPr="00FA626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в сфере сельскохозяйственной кооперации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его функционирование.</w:t>
            </w:r>
          </w:p>
        </w:tc>
        <w:tc>
          <w:tcPr>
            <w:tcW w:w="4929" w:type="dxa"/>
          </w:tcPr>
          <w:p w:rsidR="005074FB" w:rsidRPr="005074FB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2019 года заключено соглашение с Минсельхоз России о выполнении мероприятий, предусмотренных Федеральным проектом. В апреле 2019 года планируется заключение соглашения с Минсельхоз России о предоставлении субсидий для финансирования мероприятий.</w:t>
            </w:r>
          </w:p>
        </w:tc>
      </w:tr>
      <w:tr w:rsidR="005074FB" w:rsidTr="008672A7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sz w:val="24"/>
                <w:szCs w:val="24"/>
              </w:rPr>
              <w:t>Расширение доступа субъектов малого и среднего предпринимательства к финансовой поддержке, в том числе к льготному финансированию</w:t>
            </w:r>
          </w:p>
        </w:tc>
      </w:tr>
      <w:tr w:rsidR="005074FB" w:rsidTr="005074FB">
        <w:tc>
          <w:tcPr>
            <w:tcW w:w="4928" w:type="dxa"/>
          </w:tcPr>
          <w:p w:rsidR="005074FB" w:rsidRPr="005074FB" w:rsidRDefault="00075F95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Консолидированный объем финансовой поддержки, оказанной субъектам малого и среднего предпринимательства в рамках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гарантийной системы (НГС) в 2019 году составит </w:t>
            </w:r>
            <w:r w:rsidRPr="00473930">
              <w:rPr>
                <w:rFonts w:ascii="Times New Roman" w:hAnsi="Times New Roman" w:cs="Times New Roman"/>
                <w:sz w:val="24"/>
                <w:szCs w:val="24"/>
              </w:rPr>
              <w:t>0,220 млрд. рублей</w:t>
            </w:r>
          </w:p>
        </w:tc>
        <w:tc>
          <w:tcPr>
            <w:tcW w:w="4929" w:type="dxa"/>
          </w:tcPr>
          <w:p w:rsidR="005074FB" w:rsidRPr="005074FB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городским округам Магаданской области на возмещение транспортных затрат, связанных с доставкой товаров народного потребления в отдаленные труднодоступные городские округа</w:t>
            </w:r>
            <w:proofErr w:type="gramStart"/>
            <w:r w:rsidRPr="0080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</w:t>
            </w: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субъектам малого и среднего бизнеса на возмещение части расходов по уплате процентов по договорам лизинга, а также гаран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(поручительств) по кредитам. И</w:t>
            </w: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бизнеса о возможности получения ими соответствующих видов финансово-кредитной поддержки.</w:t>
            </w:r>
          </w:p>
        </w:tc>
        <w:tc>
          <w:tcPr>
            <w:tcW w:w="4929" w:type="dxa"/>
          </w:tcPr>
          <w:p w:rsidR="0080184A" w:rsidRPr="0080184A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городским округам Магаданской области на возмещение транспортных затрат, связанных с доставкой товаров народного потребления в отдаленные труднодоступные городские округа планируется в июле 2019 года.</w:t>
            </w:r>
          </w:p>
          <w:p w:rsidR="005074FB" w:rsidRPr="005074FB" w:rsidRDefault="0080184A" w:rsidP="0080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бизнеса на возмещение части расходов по уплате процентов по договорам лизинга, а также гарантий (поручительств) по кредитам носит заявительный характер и осуществляется по мере поступления и рассмотрения заявок от предпринимателей. В свою очередь, ведется постоянная работа по информированию бизнеса о возможности получения ими соответствующих видов финансово-кредитной поддержки.</w:t>
            </w:r>
          </w:p>
        </w:tc>
      </w:tr>
      <w:tr w:rsidR="005074FB" w:rsidTr="0060193D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4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«Международная кооперация и экспорт»</w:t>
            </w:r>
          </w:p>
        </w:tc>
      </w:tr>
      <w:tr w:rsidR="005074FB" w:rsidTr="00D53BF8">
        <w:tc>
          <w:tcPr>
            <w:tcW w:w="14786" w:type="dxa"/>
            <w:gridSpan w:val="3"/>
          </w:tcPr>
          <w:p w:rsidR="005074FB" w:rsidRPr="005074FB" w:rsidRDefault="005074FB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экспорт</w:t>
            </w:r>
          </w:p>
        </w:tc>
      </w:tr>
      <w:tr w:rsidR="00EC2049" w:rsidTr="005074FB">
        <w:tc>
          <w:tcPr>
            <w:tcW w:w="4928" w:type="dxa"/>
          </w:tcPr>
          <w:p w:rsidR="00EC2049" w:rsidRPr="00DD26F0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объема экспорта конкурентоспособной промышленной продукции в размере 0,019 млрд. долларов США 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До 01.04.2019г. запланировано размещение извещения об отборе участников КППК (корпоративных программ по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вышения конкурентоспособности) на сайте Министерства экономического развития, инвестиционной политики и инноваций Магаданской области.</w:t>
            </w:r>
          </w:p>
          <w:p w:rsidR="00EC2049" w:rsidRPr="00506A64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До 14.05.2019г. – прием от региональных производителей продукции заявок на участие в КППК.</w:t>
            </w:r>
          </w:p>
          <w:p w:rsidR="00EC2049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 w:rsidRPr="00506A6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>КППК – программа деятельности организаций, направленная на повышение конкурентоспособности, увеличение объемов производства и реализации продукции путем предоставления финансирования – субсидий из федерального бюджета организациям в целях компенсации части процентных ставок по экспортным кредитам.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  <w:t xml:space="preserve">До 10 апреля 2019г. – направление уведомлений о проведении квалификационного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производителям регионального значения.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24 июня 2019г. – направление перечня производителей регионального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14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.03.2019 г. находится на согласовании в Министерстве промышленности и торговли Российской Федерации проект Соглашения о реализации на территории Магаданской области регионального проекта «Промышленный экспорт». Проект не предполагает предоставление финансирования бюджету Магаданской области из федерального бюджета.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работа с предприятиями Магаданской области по разъяснению вопросов участия в КППК, по составлению предварительного перечня предприятий – потенциальных участников КППК и подготовке к утверждению документации о проведении квалификационного отбора производителей регионального значения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049" w:rsidTr="00586845">
        <w:tc>
          <w:tcPr>
            <w:tcW w:w="14786" w:type="dxa"/>
            <w:gridSpan w:val="3"/>
          </w:tcPr>
          <w:p w:rsidR="00EC2049" w:rsidRPr="005074FB" w:rsidRDefault="00EC2049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 продукции агропромышленного комплекса</w:t>
            </w:r>
          </w:p>
        </w:tc>
      </w:tr>
      <w:tr w:rsidR="00EC2049" w:rsidTr="005074FB">
        <w:tc>
          <w:tcPr>
            <w:tcW w:w="4928" w:type="dxa"/>
          </w:tcPr>
          <w:p w:rsidR="00EC2049" w:rsidRPr="00E33429" w:rsidRDefault="00EC2049" w:rsidP="009637B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Достижение объема экспорта продукции АПК (в стоимостном выражении) в размере 116,0 млн. долларов США, в том числе:</w:t>
            </w:r>
          </w:p>
          <w:p w:rsidR="00EC2049" w:rsidRPr="00E33429" w:rsidRDefault="00EC2049" w:rsidP="009637B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- в соответствии с выделенными квотами и заявленными объемами добычи (вылова) водных биоресурсов в границах юрисдикции Российской Федерации в размере 72,8 млн. долларов США;</w:t>
            </w:r>
          </w:p>
          <w:p w:rsidR="00EC2049" w:rsidRPr="00E33429" w:rsidRDefault="00EC2049" w:rsidP="009637B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- в соответствии с выделенными квотами добычи (вылова) водных биоресурсов и договоров в рамках межправительственных соглашений за пределами юрисдикции Российской Федерации в размере 43,2 млн. долларов США;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2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 концу 2024 году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</w:t>
            </w:r>
          </w:p>
        </w:tc>
        <w:tc>
          <w:tcPr>
            <w:tcW w:w="4929" w:type="dxa"/>
          </w:tcPr>
          <w:p w:rsidR="00EC2049" w:rsidRDefault="00EC2049" w:rsidP="009637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Разработка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нормативной базы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реализации регионального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проекта, устанавливающей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критерии и порядок отбора инвестиционных проектов, направленных на увеличение выпуска </w:t>
            </w:r>
            <w:proofErr w:type="spellStart"/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рыбопродукции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ботка предложений</w:t>
            </w:r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 внесении изменений в государственную программу Российской Федерации «Развитие </w:t>
            </w:r>
            <w:proofErr w:type="spellStart"/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9710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комплекса»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2049" w:rsidRDefault="00EC2049" w:rsidP="009637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2C30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Формирование Перечня рыбоводных участков Магаданской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2049" w:rsidRPr="009710CC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2C30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между </w:t>
            </w:r>
            <w:proofErr w:type="spellStart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Минсельхозрыбпродом</w:t>
            </w:r>
            <w:proofErr w:type="spellEnd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Магаданской области и субъектами </w:t>
            </w:r>
            <w:proofErr w:type="spellStart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аквакультуры</w:t>
            </w:r>
            <w:proofErr w:type="spellEnd"/>
            <w:r w:rsidRPr="002C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предоставлении субсидий из областного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ведется согласование с Министерством сельского хозяйства Российской Федерации целевых показателей для Магаданской области, обозначенных в проекте Соглашения 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в целях достижения целей и результатов федерального проекта «Экспорт продукции АПК».</w:t>
            </w:r>
          </w:p>
        </w:tc>
      </w:tr>
      <w:tr w:rsidR="00EC2049" w:rsidTr="00FC3303">
        <w:tc>
          <w:tcPr>
            <w:tcW w:w="14786" w:type="dxa"/>
            <w:gridSpan w:val="3"/>
          </w:tcPr>
          <w:p w:rsidR="00EC2049" w:rsidRPr="005074FB" w:rsidRDefault="00EC2049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 услуг</w:t>
            </w:r>
          </w:p>
        </w:tc>
      </w:tr>
      <w:tr w:rsidR="00EC2049" w:rsidTr="005074FB">
        <w:tc>
          <w:tcPr>
            <w:tcW w:w="4928" w:type="dxa"/>
          </w:tcPr>
          <w:p w:rsidR="00EC2049" w:rsidRPr="0008749A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 2024 году достижения объема экспорта оказываемых услуг в размере </w:t>
            </w:r>
            <w:r w:rsidRPr="0008749A">
              <w:rPr>
                <w:rFonts w:ascii="Times New Roman" w:hAnsi="Times New Roman" w:cs="Times New Roman"/>
                <w:sz w:val="24"/>
                <w:szCs w:val="24"/>
              </w:rPr>
              <w:t xml:space="preserve">0,0003 </w:t>
            </w:r>
            <w:r w:rsidRPr="0008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млрд. долларов США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4-6 сентября 2019 г. планируется участие делегации Магаданской области в Восточном экономическом форуме в г. Владивостоке.</w:t>
            </w:r>
            <w:r w:rsidRPr="00506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целью презентации инвестиционных проектов, продукции и услуг Магаданской области и привлечения иностранных инвестиций в регион.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19 февраля 2019 г. заключено Соглашение между Министром экономического развития Российской Федерации Орешкиным М.С. и Министром экономического развития, инвестиционной политики и инноваций Магаданской области Пеньевской И.С. о реализации на территории Магаданской области регионального проекта «Экспорт услуг». Предоставление финансирования бюджету Магаданской области из федерального бюджета не предусмотрено.</w:t>
            </w:r>
          </w:p>
        </w:tc>
      </w:tr>
      <w:tr w:rsidR="00EC2049" w:rsidTr="008D0DF4">
        <w:tc>
          <w:tcPr>
            <w:tcW w:w="14786" w:type="dxa"/>
            <w:gridSpan w:val="3"/>
          </w:tcPr>
          <w:p w:rsidR="00EC2049" w:rsidRPr="005074FB" w:rsidRDefault="00EC2049" w:rsidP="0050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меры развития международной кооперации и экспорта</w:t>
            </w:r>
          </w:p>
        </w:tc>
      </w:tr>
      <w:tr w:rsidR="00EC2049" w:rsidTr="005074FB">
        <w:tc>
          <w:tcPr>
            <w:tcW w:w="4928" w:type="dxa"/>
          </w:tcPr>
          <w:p w:rsidR="00EC2049" w:rsidRPr="006D3D77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7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комплекса мер для создания благоприятной регуляторной среды, снижения административной нагрузки и совершенствования механизмов стимулирования экспортной деятельности</w:t>
            </w: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. Проведение областного конкурса «Лучший экспортер Магаданской области»</w:t>
            </w:r>
            <w:r w:rsidRPr="00506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(ноябрь 2019г.). Цель: п</w:t>
            </w:r>
            <w:r w:rsidRPr="00506A64">
              <w:rPr>
                <w:rFonts w:ascii="Times New Roman" w:eastAsia="Times New Roman" w:hAnsi="Times New Roman" w:cs="Times New Roman"/>
                <w:sz w:val="24"/>
                <w:szCs w:val="24"/>
              </w:rPr>
              <w:t>оощрение организаций Магаданской области - производителей и поставщиков экспортной продукции, содействие развитию внешнеторговой деятельности и повышению авторитета и престижа магаданского товаропроизводителя на внешнем рынке.</w:t>
            </w:r>
          </w:p>
          <w:p w:rsidR="00EC2049" w:rsidRPr="00506A64" w:rsidRDefault="00EC2049" w:rsidP="00963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 xml:space="preserve">. В декабре 2019 г. запланировано открытие </w:t>
            </w:r>
            <w:r w:rsidRPr="0050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центра «Мой бизнес», на базе которого будут осуществляться информационно-консультационные и образовательные меры поддержки субъектов МСП, в том числе </w:t>
            </w:r>
            <w:proofErr w:type="spellStart"/>
            <w:r w:rsidRPr="0050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506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ориентированных.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C2049" w:rsidRPr="00506A64" w:rsidRDefault="00EC2049" w:rsidP="009637B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6A64">
              <w:rPr>
                <w:rFonts w:ascii="Times New Roman" w:hAnsi="Times New Roman" w:cs="Times New Roman"/>
                <w:sz w:val="24"/>
                <w:szCs w:val="24"/>
              </w:rPr>
              <w:t>15 февраля 2019 г. заключено Соглашение между Генеральным директором АО «Российский экспортный центр» Слепневым А.А. и Министром экономического развития, инвестиционной политики и инноваций Магаданской области Пеньевской И.С. о реализации на территории Магаданской области регионального проекта «Системные меры развития международной кооперации и экспорта». Данное соглашение не предусматривает предоставление финансирования из федерального бюджета.</w:t>
            </w:r>
          </w:p>
          <w:p w:rsidR="00EC2049" w:rsidRPr="005074FB" w:rsidRDefault="00EC2049" w:rsidP="0096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158" w:rsidRPr="00A36158" w:rsidRDefault="00A36158" w:rsidP="008018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A36158" w:rsidRPr="00A36158" w:rsidSect="00EC2049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5F3"/>
    <w:rsid w:val="00075F95"/>
    <w:rsid w:val="001559D7"/>
    <w:rsid w:val="003106E8"/>
    <w:rsid w:val="00433B76"/>
    <w:rsid w:val="00473930"/>
    <w:rsid w:val="00506A64"/>
    <w:rsid w:val="005074FB"/>
    <w:rsid w:val="006F05F3"/>
    <w:rsid w:val="007E17D1"/>
    <w:rsid w:val="0080184A"/>
    <w:rsid w:val="00A36158"/>
    <w:rsid w:val="00AC4257"/>
    <w:rsid w:val="00AD613E"/>
    <w:rsid w:val="00DB6E17"/>
    <w:rsid w:val="00EC2049"/>
    <w:rsid w:val="00F339A8"/>
    <w:rsid w:val="00F7575F"/>
    <w:rsid w:val="00FA6260"/>
    <w:rsid w:val="00FB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Чубрей Сергей Сергеевич</dc:creator>
  <cp:keywords/>
  <dc:description/>
  <cp:lastModifiedBy>Дикарева Елена Николаевна</cp:lastModifiedBy>
  <cp:revision>12</cp:revision>
  <cp:lastPrinted>2019-03-13T22:19:00Z</cp:lastPrinted>
  <dcterms:created xsi:type="dcterms:W3CDTF">2019-03-11T04:17:00Z</dcterms:created>
  <dcterms:modified xsi:type="dcterms:W3CDTF">2019-03-22T04:52:00Z</dcterms:modified>
</cp:coreProperties>
</file>