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3" w:rsidRPr="000B3E4E" w:rsidRDefault="009E4BD3" w:rsidP="009E4BD3">
      <w:pPr>
        <w:ind w:left="-360" w:right="-540"/>
        <w:jc w:val="center"/>
        <w:rPr>
          <w:b/>
          <w:szCs w:val="28"/>
        </w:rPr>
      </w:pPr>
      <w:r w:rsidRPr="000B3E4E">
        <w:rPr>
          <w:b/>
          <w:sz w:val="40"/>
          <w:szCs w:val="40"/>
        </w:rPr>
        <w:t xml:space="preserve">А Д М И Н И С Т </w:t>
      </w:r>
      <w:proofErr w:type="gramStart"/>
      <w:r w:rsidRPr="000B3E4E">
        <w:rPr>
          <w:b/>
          <w:sz w:val="40"/>
          <w:szCs w:val="40"/>
        </w:rPr>
        <w:t>Р</w:t>
      </w:r>
      <w:proofErr w:type="gramEnd"/>
      <w:r w:rsidRPr="000B3E4E">
        <w:rPr>
          <w:b/>
          <w:sz w:val="40"/>
          <w:szCs w:val="40"/>
        </w:rPr>
        <w:t xml:space="preserve"> А Ц И Я</w:t>
      </w:r>
    </w:p>
    <w:p w:rsidR="009E4BD3" w:rsidRPr="000B3E4E" w:rsidRDefault="009E4BD3" w:rsidP="009E4BD3">
      <w:pPr>
        <w:ind w:right="-540"/>
        <w:jc w:val="center"/>
        <w:rPr>
          <w:b/>
          <w:sz w:val="40"/>
          <w:szCs w:val="40"/>
        </w:rPr>
      </w:pPr>
      <w:r w:rsidRPr="000B3E4E">
        <w:rPr>
          <w:b/>
          <w:sz w:val="40"/>
          <w:szCs w:val="40"/>
        </w:rPr>
        <w:t>СРЕДНЕКАНСКОГО ГОРОДСКОГО ОКРУГА</w:t>
      </w:r>
    </w:p>
    <w:p w:rsidR="009E4BD3" w:rsidRPr="000B3E4E" w:rsidRDefault="009E4BD3" w:rsidP="009E4BD3">
      <w:pPr>
        <w:ind w:right="-540"/>
        <w:jc w:val="center"/>
        <w:rPr>
          <w:b/>
          <w:szCs w:val="28"/>
        </w:rPr>
      </w:pPr>
    </w:p>
    <w:p w:rsidR="009E4BD3" w:rsidRPr="000B3E4E" w:rsidRDefault="009E4BD3" w:rsidP="009E4BD3">
      <w:pPr>
        <w:jc w:val="center"/>
        <w:rPr>
          <w:b/>
          <w:sz w:val="40"/>
          <w:szCs w:val="40"/>
        </w:rPr>
      </w:pPr>
      <w:r w:rsidRPr="000B3E4E">
        <w:rPr>
          <w:b/>
          <w:sz w:val="40"/>
          <w:szCs w:val="40"/>
        </w:rPr>
        <w:t xml:space="preserve">ПОСТАНОВЛЕНИЕ </w:t>
      </w:r>
    </w:p>
    <w:p w:rsidR="009E4BD3" w:rsidRPr="000B3E4E" w:rsidRDefault="009E4BD3" w:rsidP="009E4BD3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9E4BD3" w:rsidRPr="000B3E4E" w:rsidTr="00034ED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4BD3" w:rsidRPr="009E4BD3" w:rsidRDefault="00C85A4B" w:rsidP="00034ED5">
            <w:pPr>
              <w:rPr>
                <w:sz w:val="24"/>
              </w:rPr>
            </w:pPr>
            <w:r>
              <w:rPr>
                <w:sz w:val="24"/>
              </w:rPr>
              <w:t>29.07.2016 г.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9E4BD3" w:rsidRPr="000B3E4E" w:rsidRDefault="00C85A4B" w:rsidP="00034ED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bookmarkStart w:id="0" w:name="_GoBack"/>
            <w:bookmarkEnd w:id="0"/>
            <w:r>
              <w:rPr>
                <w:sz w:val="24"/>
              </w:rPr>
              <w:t>242</w:t>
            </w:r>
          </w:p>
        </w:tc>
      </w:tr>
    </w:tbl>
    <w:p w:rsidR="009E4BD3" w:rsidRPr="000B3E4E" w:rsidRDefault="009E4BD3" w:rsidP="009E4BD3">
      <w:pPr>
        <w:pStyle w:val="1"/>
        <w:shd w:val="clear" w:color="auto" w:fill="FFFFFF"/>
        <w:spacing w:before="0" w:after="180"/>
        <w:rPr>
          <w:rFonts w:ascii="Times New Roman" w:hAnsi="Times New Roman" w:cs="Times New Roman"/>
        </w:rPr>
      </w:pPr>
    </w:p>
    <w:p w:rsidR="009E4BD3" w:rsidRPr="007A6FD6" w:rsidRDefault="009E4BD3" w:rsidP="009E4BD3">
      <w:pPr>
        <w:pStyle w:val="1"/>
        <w:shd w:val="clear" w:color="auto" w:fill="FFFFFF"/>
        <w:spacing w:before="0" w:after="180"/>
        <w:jc w:val="center"/>
        <w:rPr>
          <w:rFonts w:ascii="Times New Roman" w:hAnsi="Times New Roman" w:cs="Times New Roman"/>
          <w:sz w:val="28"/>
          <w:szCs w:val="28"/>
        </w:rPr>
      </w:pPr>
      <w:r w:rsidRPr="007A6FD6">
        <w:rPr>
          <w:rFonts w:ascii="Times New Roman" w:hAnsi="Times New Roman" w:cs="Times New Roman"/>
          <w:sz w:val="28"/>
          <w:szCs w:val="28"/>
        </w:rPr>
        <w:t xml:space="preserve">О создании комиссии по профилактике терроризма и экстремизма на территории </w:t>
      </w:r>
      <w:proofErr w:type="spellStart"/>
      <w:r w:rsidRPr="007A6FD6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7A6F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11B7A" w:rsidRPr="00E11B7A" w:rsidRDefault="00E11B7A" w:rsidP="00E11B7A"/>
    <w:p w:rsidR="009E4BD3" w:rsidRPr="000B3E4E" w:rsidRDefault="009E4BD3" w:rsidP="009E4BD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0B3E4E">
        <w:rPr>
          <w:sz w:val="28"/>
          <w:szCs w:val="28"/>
        </w:rPr>
        <w:t xml:space="preserve">Руководствуясь Федеральным законом от 06.03.2006 №35-ФЗ </w:t>
      </w:r>
      <w:r w:rsidR="00E11B7A">
        <w:rPr>
          <w:sz w:val="28"/>
          <w:szCs w:val="28"/>
        </w:rPr>
        <w:t xml:space="preserve">                           </w:t>
      </w:r>
      <w:r w:rsidRPr="000B3E4E">
        <w:rPr>
          <w:sz w:val="28"/>
          <w:szCs w:val="28"/>
        </w:rPr>
        <w:t xml:space="preserve">«О противодействию терроризму», Указом Президента Российской Федерации от 15.02.2006  № 116  «О мерах по противодействию терроризму»,  в соответствии с пунктом 7.1. части 1 статьи 16 Федерального </w:t>
      </w:r>
      <w:r>
        <w:rPr>
          <w:sz w:val="28"/>
          <w:szCs w:val="28"/>
        </w:rPr>
        <w:t>закона от 06.10.2003 № 131- ФЗ «</w:t>
      </w:r>
      <w:r w:rsidRPr="000B3E4E">
        <w:rPr>
          <w:sz w:val="28"/>
          <w:szCs w:val="28"/>
        </w:rPr>
        <w:t>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0B3E4E">
        <w:rPr>
          <w:sz w:val="28"/>
          <w:szCs w:val="28"/>
        </w:rPr>
        <w:t xml:space="preserve">  в целях обеспечения реализации полномочий по противодействию терроризму на территории </w:t>
      </w:r>
      <w:proofErr w:type="spellStart"/>
      <w:r w:rsidRPr="000B3E4E">
        <w:rPr>
          <w:sz w:val="28"/>
          <w:szCs w:val="28"/>
        </w:rPr>
        <w:t>Среднеканского</w:t>
      </w:r>
      <w:proofErr w:type="spellEnd"/>
      <w:proofErr w:type="gramEnd"/>
      <w:r w:rsidRPr="000B3E4E">
        <w:rPr>
          <w:sz w:val="28"/>
          <w:szCs w:val="28"/>
        </w:rPr>
        <w:t xml:space="preserve">  городского округа,</w:t>
      </w:r>
    </w:p>
    <w:p w:rsidR="009E4BD3" w:rsidRPr="000B3E4E" w:rsidRDefault="009E4BD3" w:rsidP="009E4BD3">
      <w:pPr>
        <w:pStyle w:val="juscontext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0B3E4E">
        <w:rPr>
          <w:b/>
          <w:sz w:val="28"/>
          <w:szCs w:val="28"/>
        </w:rPr>
        <w:t>п</w:t>
      </w:r>
      <w:proofErr w:type="gramEnd"/>
      <w:r w:rsidRPr="000B3E4E">
        <w:rPr>
          <w:b/>
          <w:sz w:val="28"/>
          <w:szCs w:val="28"/>
        </w:rPr>
        <w:t xml:space="preserve">  о с т а н о в л я ю: 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Pr="000B3E4E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профилактике терроризма и экстремизма </w:t>
      </w:r>
      <w:r w:rsidR="00B6385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Среднеканского</w:t>
      </w:r>
      <w:proofErr w:type="spellEnd"/>
      <w:r>
        <w:rPr>
          <w:sz w:val="28"/>
          <w:szCs w:val="28"/>
        </w:rPr>
        <w:t xml:space="preserve">  городского округа</w:t>
      </w:r>
      <w:r w:rsidRPr="000B3E4E">
        <w:rPr>
          <w:sz w:val="28"/>
          <w:szCs w:val="28"/>
        </w:rPr>
        <w:t>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2. Утвердить:</w:t>
      </w:r>
    </w:p>
    <w:p w:rsidR="009E4BD3" w:rsidRPr="000B3E4E" w:rsidRDefault="00E11B7A" w:rsidP="009E4BD3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Состав </w:t>
      </w:r>
      <w:r w:rsidR="009E4BD3" w:rsidRPr="000B3E4E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профилактике терроризма и экстремизма</w:t>
      </w:r>
      <w:r w:rsidR="00B63854">
        <w:rPr>
          <w:sz w:val="28"/>
          <w:szCs w:val="28"/>
        </w:rPr>
        <w:t xml:space="preserve"> </w:t>
      </w:r>
      <w:r w:rsidRPr="00E11B7A">
        <w:rPr>
          <w:sz w:val="28"/>
          <w:szCs w:val="28"/>
        </w:rPr>
        <w:t xml:space="preserve"> </w:t>
      </w:r>
      <w:r w:rsidR="00B63854">
        <w:rPr>
          <w:sz w:val="28"/>
          <w:szCs w:val="28"/>
        </w:rPr>
        <w:t xml:space="preserve">                 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Среднеканского</w:t>
      </w:r>
      <w:proofErr w:type="spellEnd"/>
      <w:r>
        <w:rPr>
          <w:sz w:val="28"/>
          <w:szCs w:val="28"/>
        </w:rPr>
        <w:t xml:space="preserve">  городского округа</w:t>
      </w:r>
      <w:r w:rsidR="009E4BD3" w:rsidRPr="000B3E4E">
        <w:rPr>
          <w:sz w:val="28"/>
          <w:szCs w:val="28"/>
        </w:rPr>
        <w:t xml:space="preserve"> (прилагается).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2.2. П</w:t>
      </w:r>
      <w:r w:rsidR="00C05D44">
        <w:rPr>
          <w:sz w:val="28"/>
          <w:szCs w:val="28"/>
        </w:rPr>
        <w:t>оложение о</w:t>
      </w:r>
      <w:r w:rsidRPr="000B3E4E">
        <w:rPr>
          <w:sz w:val="28"/>
          <w:szCs w:val="28"/>
        </w:rPr>
        <w:t xml:space="preserve"> комиссии </w:t>
      </w:r>
      <w:r w:rsidR="00C05D44">
        <w:rPr>
          <w:sz w:val="28"/>
          <w:szCs w:val="28"/>
        </w:rPr>
        <w:t xml:space="preserve">по профилактике терроризма и экстремизма на </w:t>
      </w:r>
      <w:r w:rsidR="00C05D44" w:rsidRPr="00E11B7A">
        <w:rPr>
          <w:sz w:val="28"/>
          <w:szCs w:val="28"/>
        </w:rPr>
        <w:t xml:space="preserve"> </w:t>
      </w:r>
      <w:r w:rsidR="00C05D44">
        <w:rPr>
          <w:sz w:val="28"/>
          <w:szCs w:val="28"/>
        </w:rPr>
        <w:t xml:space="preserve">территории </w:t>
      </w:r>
      <w:proofErr w:type="spellStart"/>
      <w:r w:rsidR="00C05D44">
        <w:rPr>
          <w:sz w:val="28"/>
          <w:szCs w:val="28"/>
        </w:rPr>
        <w:t>Среднеканского</w:t>
      </w:r>
      <w:proofErr w:type="spellEnd"/>
      <w:r w:rsidR="00C05D44">
        <w:rPr>
          <w:sz w:val="28"/>
          <w:szCs w:val="28"/>
        </w:rPr>
        <w:t xml:space="preserve">  городского округа</w:t>
      </w:r>
      <w:r w:rsidR="00C05D44" w:rsidRPr="000B3E4E">
        <w:rPr>
          <w:sz w:val="28"/>
          <w:szCs w:val="28"/>
        </w:rPr>
        <w:t xml:space="preserve"> </w:t>
      </w:r>
      <w:r w:rsidRPr="000B3E4E">
        <w:rPr>
          <w:sz w:val="28"/>
          <w:szCs w:val="28"/>
        </w:rPr>
        <w:t>(прилагается).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2.3. П</w:t>
      </w:r>
      <w:r w:rsidR="00C05D44">
        <w:rPr>
          <w:sz w:val="28"/>
          <w:szCs w:val="28"/>
        </w:rPr>
        <w:t>лан работы комиссии по профилактике терроризма и экстремизма</w:t>
      </w:r>
      <w:r w:rsidR="00C05D44" w:rsidRPr="00E11B7A">
        <w:rPr>
          <w:sz w:val="28"/>
          <w:szCs w:val="28"/>
        </w:rPr>
        <w:t xml:space="preserve"> </w:t>
      </w:r>
      <w:r w:rsidR="00FD03E6">
        <w:rPr>
          <w:sz w:val="28"/>
          <w:szCs w:val="28"/>
        </w:rPr>
        <w:t xml:space="preserve">на </w:t>
      </w:r>
      <w:r w:rsidR="00C05D44">
        <w:rPr>
          <w:sz w:val="28"/>
          <w:szCs w:val="28"/>
        </w:rPr>
        <w:t xml:space="preserve">территории </w:t>
      </w:r>
      <w:proofErr w:type="spellStart"/>
      <w:r w:rsidR="00C05D44">
        <w:rPr>
          <w:sz w:val="28"/>
          <w:szCs w:val="28"/>
        </w:rPr>
        <w:t>Среднеканского</w:t>
      </w:r>
      <w:proofErr w:type="spellEnd"/>
      <w:r w:rsidR="00C05D44">
        <w:rPr>
          <w:sz w:val="28"/>
          <w:szCs w:val="28"/>
        </w:rPr>
        <w:t xml:space="preserve">  городского округа</w:t>
      </w:r>
      <w:r w:rsidRPr="000B3E4E">
        <w:rPr>
          <w:sz w:val="28"/>
          <w:szCs w:val="28"/>
        </w:rPr>
        <w:t xml:space="preserve"> (прилагается).</w:t>
      </w:r>
    </w:p>
    <w:p w:rsidR="009E4BD3" w:rsidRPr="000B3E4E" w:rsidRDefault="009E4BD3" w:rsidP="00C05D44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3.</w:t>
      </w:r>
      <w:r w:rsidRPr="000B3E4E">
        <w:rPr>
          <w:rStyle w:val="apple-converted-space"/>
          <w:sz w:val="28"/>
          <w:szCs w:val="28"/>
        </w:rPr>
        <w:t> </w:t>
      </w:r>
      <w:hyperlink r:id="rId5" w:history="1">
        <w:r w:rsidRPr="00C05D44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0B3E4E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0B3E4E">
        <w:rPr>
          <w:sz w:val="28"/>
          <w:szCs w:val="28"/>
        </w:rPr>
        <w:t>Среднеканский</w:t>
      </w:r>
      <w:proofErr w:type="spellEnd"/>
      <w:r w:rsidRPr="000B3E4E">
        <w:rPr>
          <w:sz w:val="28"/>
          <w:szCs w:val="28"/>
        </w:rPr>
        <w:t xml:space="preserve"> район»</w:t>
      </w:r>
      <w:r w:rsidRPr="000B3E4E">
        <w:rPr>
          <w:rStyle w:val="apple-converted-space"/>
          <w:sz w:val="28"/>
          <w:szCs w:val="28"/>
        </w:rPr>
        <w:t> </w:t>
      </w:r>
      <w:r w:rsidR="00C05D44">
        <w:rPr>
          <w:sz w:val="28"/>
          <w:szCs w:val="28"/>
        </w:rPr>
        <w:t xml:space="preserve">  от 27.08.2014г.  № 144 «</w:t>
      </w:r>
      <w:r w:rsidRPr="000B3E4E">
        <w:rPr>
          <w:sz w:val="28"/>
          <w:szCs w:val="28"/>
        </w:rPr>
        <w:t>Об утверждении состава комиссии по профилактике терроризма и экстремизма на территории муниципального об</w:t>
      </w:r>
      <w:r w:rsidR="00C05D44">
        <w:rPr>
          <w:sz w:val="28"/>
          <w:szCs w:val="28"/>
        </w:rPr>
        <w:t>разования «</w:t>
      </w:r>
      <w:proofErr w:type="spellStart"/>
      <w:r w:rsidR="00C05D44">
        <w:rPr>
          <w:sz w:val="28"/>
          <w:szCs w:val="28"/>
        </w:rPr>
        <w:t>Среднеканский</w:t>
      </w:r>
      <w:proofErr w:type="spellEnd"/>
      <w:r w:rsidR="00C05D44">
        <w:rPr>
          <w:sz w:val="28"/>
          <w:szCs w:val="28"/>
        </w:rPr>
        <w:t xml:space="preserve"> район», постановление Администрации </w:t>
      </w:r>
      <w:proofErr w:type="spellStart"/>
      <w:r w:rsidR="00C05D44">
        <w:rPr>
          <w:sz w:val="28"/>
          <w:szCs w:val="28"/>
        </w:rPr>
        <w:t>Среднеканского</w:t>
      </w:r>
      <w:proofErr w:type="spellEnd"/>
      <w:r w:rsidR="00C05D44">
        <w:rPr>
          <w:sz w:val="28"/>
          <w:szCs w:val="28"/>
        </w:rPr>
        <w:t xml:space="preserve"> городского округа от 28.01.2016 г № 29 «О </w:t>
      </w:r>
      <w:r w:rsidR="00C05D44">
        <w:rPr>
          <w:sz w:val="28"/>
          <w:szCs w:val="28"/>
        </w:rPr>
        <w:lastRenderedPageBreak/>
        <w:t xml:space="preserve">создании Антитеррористической комиссии  в </w:t>
      </w:r>
      <w:proofErr w:type="spellStart"/>
      <w:r w:rsidR="00C05D44">
        <w:rPr>
          <w:sz w:val="28"/>
          <w:szCs w:val="28"/>
        </w:rPr>
        <w:t>Среднеканском</w:t>
      </w:r>
      <w:proofErr w:type="spellEnd"/>
      <w:r w:rsidR="00C05D44">
        <w:rPr>
          <w:sz w:val="28"/>
          <w:szCs w:val="28"/>
        </w:rPr>
        <w:t xml:space="preserve"> городском округе»</w:t>
      </w:r>
      <w:r w:rsidR="007A6FD6">
        <w:rPr>
          <w:sz w:val="28"/>
          <w:szCs w:val="28"/>
        </w:rPr>
        <w:t xml:space="preserve"> считать</w:t>
      </w:r>
      <w:r w:rsidRPr="000B3E4E">
        <w:rPr>
          <w:sz w:val="28"/>
          <w:szCs w:val="28"/>
        </w:rPr>
        <w:t xml:space="preserve">  утратившим</w:t>
      </w:r>
      <w:r w:rsidR="00C05D44">
        <w:rPr>
          <w:sz w:val="28"/>
          <w:szCs w:val="28"/>
        </w:rPr>
        <w:t>и</w:t>
      </w:r>
      <w:r w:rsidRPr="000B3E4E">
        <w:rPr>
          <w:sz w:val="28"/>
          <w:szCs w:val="28"/>
        </w:rPr>
        <w:t xml:space="preserve"> силу.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4.Настоящее постановление подлежи</w:t>
      </w:r>
      <w:r w:rsidR="00C05D44">
        <w:rPr>
          <w:sz w:val="28"/>
          <w:szCs w:val="28"/>
        </w:rPr>
        <w:t>т официальн</w:t>
      </w:r>
      <w:r w:rsidR="007A6FD6">
        <w:rPr>
          <w:sz w:val="28"/>
          <w:szCs w:val="28"/>
        </w:rPr>
        <w:t xml:space="preserve">ому опубликованию в </w:t>
      </w:r>
      <w:r w:rsidRPr="000B3E4E">
        <w:rPr>
          <w:sz w:val="28"/>
          <w:szCs w:val="28"/>
        </w:rPr>
        <w:t>газете «Новая Колыма».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 xml:space="preserve">5. </w:t>
      </w:r>
      <w:proofErr w:type="gramStart"/>
      <w:r w:rsidRPr="000B3E4E">
        <w:rPr>
          <w:sz w:val="28"/>
          <w:szCs w:val="28"/>
        </w:rPr>
        <w:t>Контроль</w:t>
      </w:r>
      <w:r w:rsidR="00963D88">
        <w:rPr>
          <w:sz w:val="28"/>
          <w:szCs w:val="28"/>
        </w:rPr>
        <w:t xml:space="preserve"> за</w:t>
      </w:r>
      <w:proofErr w:type="gramEnd"/>
      <w:r w:rsidR="00963D88">
        <w:rPr>
          <w:sz w:val="28"/>
          <w:szCs w:val="28"/>
        </w:rPr>
        <w:t xml:space="preserve">  исполнением</w:t>
      </w:r>
      <w:r w:rsidRPr="000B3E4E">
        <w:rPr>
          <w:sz w:val="28"/>
          <w:szCs w:val="28"/>
        </w:rPr>
        <w:t xml:space="preserve"> настоящего Постановления оставляю за собой.</w:t>
      </w:r>
    </w:p>
    <w:p w:rsidR="009E4BD3" w:rsidRPr="000B3E4E" w:rsidRDefault="009E4BD3" w:rsidP="009E4BD3">
      <w:pPr>
        <w:pStyle w:val="1"/>
        <w:shd w:val="clear" w:color="auto" w:fill="FFFFFF"/>
        <w:spacing w:before="0" w:after="180" w:line="360" w:lineRule="auto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9E4BD3" w:rsidRPr="000B3E4E" w:rsidRDefault="009E4BD3" w:rsidP="009E4BD3">
      <w:pPr>
        <w:rPr>
          <w:szCs w:val="28"/>
        </w:rPr>
      </w:pPr>
      <w:r w:rsidRPr="000B3E4E">
        <w:rPr>
          <w:szCs w:val="28"/>
        </w:rPr>
        <w:t xml:space="preserve">Глава Администрации </w:t>
      </w:r>
      <w:r w:rsidRPr="000B3E4E">
        <w:rPr>
          <w:szCs w:val="28"/>
        </w:rPr>
        <w:tab/>
      </w:r>
      <w:r w:rsidRPr="000B3E4E">
        <w:rPr>
          <w:szCs w:val="28"/>
        </w:rPr>
        <w:tab/>
      </w:r>
      <w:r w:rsidRPr="000B3E4E">
        <w:rPr>
          <w:szCs w:val="28"/>
        </w:rPr>
        <w:tab/>
      </w:r>
      <w:r w:rsidRPr="000B3E4E">
        <w:rPr>
          <w:szCs w:val="28"/>
        </w:rPr>
        <w:tab/>
      </w:r>
      <w:r w:rsidRPr="000B3E4E">
        <w:rPr>
          <w:szCs w:val="28"/>
        </w:rPr>
        <w:tab/>
      </w:r>
      <w:r w:rsidRPr="000B3E4E">
        <w:rPr>
          <w:szCs w:val="28"/>
        </w:rPr>
        <w:tab/>
      </w:r>
      <w:r w:rsidRPr="000B3E4E">
        <w:rPr>
          <w:szCs w:val="28"/>
        </w:rPr>
        <w:tab/>
        <w:t xml:space="preserve">   </w:t>
      </w:r>
      <w:r w:rsidR="00C05D44">
        <w:rPr>
          <w:szCs w:val="28"/>
        </w:rPr>
        <w:t xml:space="preserve">           </w:t>
      </w:r>
      <w:r w:rsidRPr="000B3E4E">
        <w:rPr>
          <w:szCs w:val="28"/>
        </w:rPr>
        <w:t xml:space="preserve">Ф.Ф. </w:t>
      </w:r>
      <w:proofErr w:type="spellStart"/>
      <w:r w:rsidRPr="000B3E4E">
        <w:rPr>
          <w:szCs w:val="28"/>
        </w:rPr>
        <w:t>Трибух</w:t>
      </w:r>
      <w:proofErr w:type="spellEnd"/>
    </w:p>
    <w:p w:rsidR="009E4BD3" w:rsidRPr="000B3E4E" w:rsidRDefault="009E4BD3" w:rsidP="009E4BD3">
      <w:pPr>
        <w:pStyle w:val="1"/>
        <w:shd w:val="clear" w:color="auto" w:fill="FFFFFF"/>
        <w:tabs>
          <w:tab w:val="left" w:pos="285"/>
        </w:tabs>
        <w:spacing w:before="0" w:after="180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9E4BD3" w:rsidRPr="000B3E4E" w:rsidRDefault="009E4BD3" w:rsidP="009E4BD3">
      <w:pPr>
        <w:pStyle w:val="1"/>
        <w:shd w:val="clear" w:color="auto" w:fill="FFFFFF"/>
        <w:tabs>
          <w:tab w:val="left" w:pos="285"/>
        </w:tabs>
        <w:spacing w:before="0" w:after="180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9E4BD3" w:rsidRPr="000B3E4E" w:rsidRDefault="00C05D44" w:rsidP="009E4BD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Исп. </w:t>
      </w:r>
      <w:proofErr w:type="gramStart"/>
      <w:r>
        <w:rPr>
          <w:i/>
          <w:sz w:val="22"/>
          <w:szCs w:val="22"/>
        </w:rPr>
        <w:t>Коновалов</w:t>
      </w:r>
      <w:proofErr w:type="gramEnd"/>
      <w:r>
        <w:rPr>
          <w:i/>
          <w:sz w:val="22"/>
          <w:szCs w:val="22"/>
        </w:rPr>
        <w:t xml:space="preserve"> О.Ю.</w:t>
      </w:r>
    </w:p>
    <w:p w:rsidR="009E4BD3" w:rsidRPr="000B3E4E" w:rsidRDefault="009E4BD3" w:rsidP="009E4BD3">
      <w:pPr>
        <w:pStyle w:val="1"/>
        <w:shd w:val="clear" w:color="auto" w:fill="FFFFFF"/>
        <w:spacing w:before="0" w:after="180"/>
        <w:jc w:val="center"/>
        <w:rPr>
          <w:b w:val="0"/>
          <w:caps/>
          <w:sz w:val="27"/>
          <w:szCs w:val="27"/>
        </w:rPr>
      </w:pPr>
    </w:p>
    <w:p w:rsidR="009E4BD3" w:rsidRPr="000B3E4E" w:rsidRDefault="009E4BD3" w:rsidP="009E4BD3">
      <w:pPr>
        <w:pStyle w:val="1"/>
        <w:shd w:val="clear" w:color="auto" w:fill="FFFFFF"/>
        <w:spacing w:before="0" w:after="180"/>
        <w:jc w:val="center"/>
        <w:rPr>
          <w:b w:val="0"/>
          <w:caps/>
          <w:sz w:val="27"/>
          <w:szCs w:val="27"/>
        </w:rPr>
      </w:pPr>
    </w:p>
    <w:p w:rsidR="009E4BD3" w:rsidRPr="000B3E4E" w:rsidRDefault="009E4BD3" w:rsidP="009E4BD3">
      <w:pPr>
        <w:pStyle w:val="1"/>
        <w:shd w:val="clear" w:color="auto" w:fill="FFFFFF"/>
        <w:spacing w:before="0" w:after="180"/>
        <w:jc w:val="center"/>
        <w:rPr>
          <w:b w:val="0"/>
          <w:caps/>
          <w:sz w:val="27"/>
          <w:szCs w:val="27"/>
        </w:rPr>
      </w:pPr>
    </w:p>
    <w:p w:rsidR="009E4BD3" w:rsidRPr="000B3E4E" w:rsidRDefault="009E4BD3" w:rsidP="009E4BD3">
      <w:pPr>
        <w:pStyle w:val="1"/>
        <w:shd w:val="clear" w:color="auto" w:fill="FFFFFF"/>
        <w:spacing w:before="0" w:after="180"/>
        <w:jc w:val="center"/>
        <w:rPr>
          <w:b w:val="0"/>
          <w:caps/>
          <w:sz w:val="27"/>
          <w:szCs w:val="27"/>
        </w:rPr>
      </w:pPr>
    </w:p>
    <w:p w:rsidR="009E4BD3" w:rsidRPr="000B3E4E" w:rsidRDefault="009E4BD3" w:rsidP="009E4BD3">
      <w:pPr>
        <w:pStyle w:val="1"/>
        <w:shd w:val="clear" w:color="auto" w:fill="FFFFFF"/>
        <w:spacing w:before="0" w:after="180"/>
        <w:jc w:val="center"/>
        <w:rPr>
          <w:b w:val="0"/>
          <w:caps/>
          <w:sz w:val="27"/>
          <w:szCs w:val="27"/>
        </w:rPr>
      </w:pPr>
    </w:p>
    <w:p w:rsidR="009E4BD3" w:rsidRPr="000B3E4E" w:rsidRDefault="009E4BD3" w:rsidP="009E4BD3">
      <w:pPr>
        <w:pStyle w:val="1"/>
        <w:shd w:val="clear" w:color="auto" w:fill="FFFFFF"/>
        <w:spacing w:before="0" w:after="180"/>
        <w:jc w:val="center"/>
        <w:rPr>
          <w:b w:val="0"/>
          <w:caps/>
          <w:sz w:val="27"/>
          <w:szCs w:val="27"/>
        </w:rPr>
      </w:pPr>
    </w:p>
    <w:p w:rsidR="009E4BD3" w:rsidRPr="000B3E4E" w:rsidRDefault="009E4BD3" w:rsidP="009E4BD3">
      <w:pPr>
        <w:pStyle w:val="dobnovl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i/>
          <w:iCs/>
          <w:sz w:val="17"/>
          <w:szCs w:val="17"/>
        </w:rPr>
      </w:pPr>
    </w:p>
    <w:p w:rsidR="009E4BD3" w:rsidRDefault="009E4BD3" w:rsidP="009E4BD3">
      <w:pPr>
        <w:rPr>
          <w:sz w:val="24"/>
          <w:szCs w:val="24"/>
        </w:rPr>
      </w:pPr>
      <w:r w:rsidRPr="000B3E4E">
        <w:rPr>
          <w:rFonts w:ascii="Arial" w:hAnsi="Arial" w:cs="Arial"/>
          <w:sz w:val="21"/>
          <w:szCs w:val="21"/>
        </w:rPr>
        <w:br/>
      </w:r>
    </w:p>
    <w:p w:rsidR="009E4BD3" w:rsidRDefault="009E4BD3" w:rsidP="009E4BD3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9E4BD3" w:rsidRDefault="009E4BD3" w:rsidP="009E4BD3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9E4BD3" w:rsidRDefault="009E4BD3" w:rsidP="009E4BD3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9E4BD3" w:rsidRDefault="009E4BD3" w:rsidP="009E4BD3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9E4BD3" w:rsidRDefault="009E4BD3" w:rsidP="009E4BD3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9E4BD3" w:rsidRDefault="009E4BD3" w:rsidP="009E4BD3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9E4BD3" w:rsidRDefault="009E4BD3" w:rsidP="009E4BD3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9E4BD3" w:rsidRDefault="009E4BD3" w:rsidP="009E4BD3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9E4BD3" w:rsidRDefault="009E4BD3" w:rsidP="009E4BD3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9E4BD3" w:rsidRDefault="009E4BD3" w:rsidP="009E4BD3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9E4BD3" w:rsidRDefault="009E4BD3" w:rsidP="009E4BD3">
      <w:pPr>
        <w:rPr>
          <w:sz w:val="24"/>
          <w:szCs w:val="24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br/>
      </w:r>
    </w:p>
    <w:tbl>
      <w:tblPr>
        <w:tblpPr w:leftFromText="180" w:rightFromText="180" w:vertAnchor="page" w:horzAnchor="margin" w:tblpXSpec="right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</w:tblGrid>
      <w:tr w:rsidR="009E4BD3" w:rsidRPr="009A62C1" w:rsidTr="00034ED5"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5043EC" w:rsidRDefault="007A6FD6" w:rsidP="00034ED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E4BD3">
              <w:rPr>
                <w:sz w:val="20"/>
              </w:rPr>
              <w:t>Приложение № 1</w:t>
            </w:r>
          </w:p>
          <w:p w:rsidR="009E4BD3" w:rsidRPr="005043EC" w:rsidRDefault="009E4BD3" w:rsidP="00034ED5">
            <w:pPr>
              <w:jc w:val="right"/>
              <w:rPr>
                <w:sz w:val="20"/>
              </w:rPr>
            </w:pPr>
            <w:proofErr w:type="gramStart"/>
            <w:r w:rsidRPr="005043EC">
              <w:rPr>
                <w:sz w:val="20"/>
              </w:rPr>
              <w:t>Утвержден</w:t>
            </w:r>
            <w:proofErr w:type="gramEnd"/>
            <w:r w:rsidRPr="005043EC">
              <w:rPr>
                <w:sz w:val="20"/>
              </w:rPr>
              <w:t xml:space="preserve">  постановлением</w:t>
            </w:r>
          </w:p>
          <w:p w:rsidR="009E4BD3" w:rsidRPr="005043EC" w:rsidRDefault="009E4BD3" w:rsidP="00034ED5">
            <w:pPr>
              <w:jc w:val="right"/>
              <w:rPr>
                <w:sz w:val="20"/>
              </w:rPr>
            </w:pPr>
            <w:r w:rsidRPr="005043EC">
              <w:rPr>
                <w:sz w:val="20"/>
              </w:rPr>
              <w:t xml:space="preserve"> Администрации   </w:t>
            </w:r>
            <w:proofErr w:type="spellStart"/>
            <w:r w:rsidRPr="005043EC">
              <w:rPr>
                <w:sz w:val="20"/>
              </w:rPr>
              <w:t>Среднеканского</w:t>
            </w:r>
            <w:proofErr w:type="spellEnd"/>
            <w:r w:rsidRPr="005043EC">
              <w:rPr>
                <w:sz w:val="20"/>
              </w:rPr>
              <w:t xml:space="preserve"> городского округа </w:t>
            </w:r>
          </w:p>
          <w:p w:rsidR="009E4BD3" w:rsidRPr="009A62C1" w:rsidRDefault="009E4BD3" w:rsidP="00034ED5">
            <w:pPr>
              <w:pStyle w:val="doktekstr"/>
              <w:spacing w:before="0" w:beforeAutospacing="0" w:after="300" w:afterAutospacing="0" w:line="345" w:lineRule="atLeast"/>
              <w:jc w:val="right"/>
              <w:textAlignment w:val="baseline"/>
              <w:rPr>
                <w:sz w:val="22"/>
                <w:szCs w:val="22"/>
              </w:rPr>
            </w:pPr>
            <w:r w:rsidRPr="005043EC">
              <w:rPr>
                <w:sz w:val="20"/>
              </w:rPr>
              <w:t xml:space="preserve">от  </w:t>
            </w:r>
            <w:r w:rsidR="00C05D44">
              <w:rPr>
                <w:sz w:val="20"/>
              </w:rPr>
              <w:t xml:space="preserve">__________   </w:t>
            </w:r>
            <w:r w:rsidRPr="005043EC">
              <w:rPr>
                <w:sz w:val="20"/>
              </w:rPr>
              <w:t xml:space="preserve">№ </w:t>
            </w:r>
            <w:r w:rsidR="00C05D44" w:rsidRPr="00C05D44">
              <w:rPr>
                <w:sz w:val="20"/>
              </w:rPr>
              <w:t>____</w:t>
            </w:r>
          </w:p>
        </w:tc>
      </w:tr>
    </w:tbl>
    <w:p w:rsidR="009E4BD3" w:rsidRDefault="009E4BD3" w:rsidP="009E4BD3">
      <w:pPr>
        <w:jc w:val="center"/>
        <w:rPr>
          <w:b/>
          <w:szCs w:val="28"/>
        </w:rPr>
      </w:pPr>
    </w:p>
    <w:p w:rsidR="00C05D44" w:rsidRDefault="00C05D44" w:rsidP="009E4BD3">
      <w:pPr>
        <w:jc w:val="center"/>
        <w:rPr>
          <w:b/>
          <w:szCs w:val="28"/>
        </w:rPr>
      </w:pPr>
    </w:p>
    <w:p w:rsidR="00C05D44" w:rsidRDefault="00C05D44" w:rsidP="009E4BD3">
      <w:pPr>
        <w:jc w:val="center"/>
        <w:rPr>
          <w:b/>
          <w:szCs w:val="28"/>
        </w:rPr>
      </w:pPr>
    </w:p>
    <w:p w:rsidR="00C05D44" w:rsidRDefault="00C05D44" w:rsidP="009E4BD3">
      <w:pPr>
        <w:jc w:val="center"/>
        <w:rPr>
          <w:b/>
          <w:szCs w:val="28"/>
        </w:rPr>
      </w:pPr>
    </w:p>
    <w:p w:rsidR="007A6FD6" w:rsidRDefault="007A6FD6" w:rsidP="009E4BD3">
      <w:pPr>
        <w:jc w:val="center"/>
        <w:rPr>
          <w:b/>
          <w:szCs w:val="28"/>
        </w:rPr>
      </w:pPr>
    </w:p>
    <w:p w:rsidR="007A6FD6" w:rsidRDefault="007A6FD6" w:rsidP="009E4BD3">
      <w:pPr>
        <w:jc w:val="center"/>
        <w:rPr>
          <w:b/>
          <w:szCs w:val="28"/>
        </w:rPr>
      </w:pPr>
    </w:p>
    <w:p w:rsidR="007A6FD6" w:rsidRDefault="007A6FD6" w:rsidP="009E4BD3">
      <w:pPr>
        <w:jc w:val="center"/>
        <w:rPr>
          <w:b/>
          <w:szCs w:val="28"/>
        </w:rPr>
      </w:pPr>
    </w:p>
    <w:p w:rsidR="009E4BD3" w:rsidRPr="000B3E4E" w:rsidRDefault="009E4BD3" w:rsidP="009E4BD3">
      <w:pPr>
        <w:jc w:val="center"/>
        <w:rPr>
          <w:b/>
          <w:szCs w:val="28"/>
        </w:rPr>
      </w:pPr>
      <w:r w:rsidRPr="000B3E4E">
        <w:rPr>
          <w:b/>
          <w:szCs w:val="28"/>
        </w:rPr>
        <w:t>Состав</w:t>
      </w:r>
    </w:p>
    <w:p w:rsidR="009E4BD3" w:rsidRPr="000B3E4E" w:rsidRDefault="007A6FD6" w:rsidP="009E4BD3">
      <w:pPr>
        <w:jc w:val="center"/>
        <w:rPr>
          <w:b/>
          <w:sz w:val="24"/>
          <w:szCs w:val="24"/>
        </w:rPr>
      </w:pPr>
      <w:r>
        <w:rPr>
          <w:b/>
          <w:szCs w:val="28"/>
        </w:rPr>
        <w:t>к</w:t>
      </w:r>
      <w:r w:rsidR="009E4BD3" w:rsidRPr="000B3E4E">
        <w:rPr>
          <w:b/>
          <w:szCs w:val="28"/>
        </w:rPr>
        <w:t>омиссии</w:t>
      </w:r>
      <w:r w:rsidR="00C05D44">
        <w:rPr>
          <w:b/>
          <w:szCs w:val="28"/>
        </w:rPr>
        <w:t xml:space="preserve"> по профилактике терроризма и экстремизма на территории  </w:t>
      </w:r>
      <w:proofErr w:type="spellStart"/>
      <w:r w:rsidR="00C05D44">
        <w:rPr>
          <w:b/>
          <w:szCs w:val="28"/>
        </w:rPr>
        <w:t>Среднеканского</w:t>
      </w:r>
      <w:proofErr w:type="spellEnd"/>
      <w:r w:rsidR="00C05D44">
        <w:rPr>
          <w:b/>
          <w:szCs w:val="28"/>
        </w:rPr>
        <w:t xml:space="preserve"> городского округа</w:t>
      </w:r>
      <w:r w:rsidR="009E4BD3" w:rsidRPr="000B3E4E">
        <w:rPr>
          <w:b/>
          <w:sz w:val="21"/>
          <w:szCs w:val="2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20"/>
        <w:gridCol w:w="5245"/>
      </w:tblGrid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both"/>
              <w:rPr>
                <w:szCs w:val="28"/>
              </w:rPr>
            </w:pP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proofErr w:type="spellStart"/>
            <w:r w:rsidRPr="009A62C1">
              <w:rPr>
                <w:szCs w:val="28"/>
              </w:rPr>
              <w:t>Трибух</w:t>
            </w:r>
            <w:proofErr w:type="spellEnd"/>
          </w:p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Фадей </w:t>
            </w:r>
            <w:proofErr w:type="spellStart"/>
            <w:r w:rsidRPr="009A62C1">
              <w:rPr>
                <w:szCs w:val="28"/>
              </w:rPr>
              <w:t>Фадеевич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 xml:space="preserve">Глава  Администрации </w:t>
            </w:r>
            <w:proofErr w:type="spellStart"/>
            <w:r w:rsidRPr="009A62C1">
              <w:rPr>
                <w:szCs w:val="28"/>
              </w:rPr>
              <w:t>Среднеканского</w:t>
            </w:r>
            <w:proofErr w:type="spellEnd"/>
            <w:r w:rsidR="001843A7">
              <w:rPr>
                <w:szCs w:val="28"/>
              </w:rPr>
              <w:t xml:space="preserve"> городского округа, председатель</w:t>
            </w:r>
            <w:r w:rsidRPr="009A62C1">
              <w:rPr>
                <w:szCs w:val="28"/>
              </w:rPr>
              <w:t xml:space="preserve">  комиссии</w:t>
            </w: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proofErr w:type="gramStart"/>
            <w:r w:rsidRPr="009A62C1">
              <w:rPr>
                <w:szCs w:val="28"/>
              </w:rPr>
              <w:t>Коновалов</w:t>
            </w:r>
            <w:proofErr w:type="gramEnd"/>
          </w:p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Олег Юрьевич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3A7" w:rsidRDefault="009E4BD3" w:rsidP="00034ED5">
            <w:pPr>
              <w:jc w:val="both"/>
              <w:rPr>
                <w:szCs w:val="28"/>
              </w:rPr>
            </w:pPr>
            <w:proofErr w:type="spellStart"/>
            <w:r w:rsidRPr="009A62C1">
              <w:rPr>
                <w:szCs w:val="28"/>
              </w:rPr>
              <w:t>и.о</w:t>
            </w:r>
            <w:proofErr w:type="spellEnd"/>
            <w:r w:rsidRPr="009A62C1">
              <w:rPr>
                <w:szCs w:val="28"/>
              </w:rPr>
              <w:t xml:space="preserve">. руководителя штаба по делам ГО и ЧС Администрации  </w:t>
            </w:r>
            <w:proofErr w:type="spellStart"/>
            <w:r w:rsidRPr="009A62C1">
              <w:rPr>
                <w:szCs w:val="28"/>
              </w:rPr>
              <w:t>Среднеканского</w:t>
            </w:r>
            <w:proofErr w:type="spellEnd"/>
            <w:r w:rsidRPr="009A62C1">
              <w:rPr>
                <w:szCs w:val="28"/>
              </w:rPr>
              <w:t xml:space="preserve"> городского округа, секретарь комиссии</w:t>
            </w:r>
          </w:p>
          <w:p w:rsidR="009E4BD3" w:rsidRPr="009A62C1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 xml:space="preserve"> </w:t>
            </w: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Default="009E4BD3" w:rsidP="00034ED5">
            <w:pPr>
              <w:rPr>
                <w:b/>
                <w:szCs w:val="28"/>
              </w:rPr>
            </w:pPr>
            <w:r w:rsidRPr="009A62C1">
              <w:rPr>
                <w:b/>
                <w:szCs w:val="28"/>
              </w:rPr>
              <w:t>Члены комиссии:</w:t>
            </w:r>
          </w:p>
          <w:p w:rsidR="001843A7" w:rsidRPr="009A62C1" w:rsidRDefault="001843A7" w:rsidP="00034ED5">
            <w:pPr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both"/>
              <w:rPr>
                <w:szCs w:val="28"/>
              </w:rPr>
            </w:pP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Антонин</w:t>
            </w:r>
          </w:p>
          <w:p w:rsidR="001843A7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Владислав Евгеньевич</w:t>
            </w:r>
          </w:p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3A7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>Директор ОГБДЭУ «</w:t>
            </w:r>
            <w:proofErr w:type="spellStart"/>
            <w:r w:rsidRPr="009A62C1">
              <w:rPr>
                <w:szCs w:val="28"/>
              </w:rPr>
              <w:t>Среднеканское</w:t>
            </w:r>
            <w:proofErr w:type="spellEnd"/>
            <w:r w:rsidRPr="009A62C1">
              <w:rPr>
                <w:szCs w:val="28"/>
              </w:rPr>
              <w:t xml:space="preserve">» </w:t>
            </w:r>
          </w:p>
          <w:p w:rsidR="009E4BD3" w:rsidRPr="009A62C1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 xml:space="preserve">(по согласованию) </w:t>
            </w: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Андрющенко </w:t>
            </w:r>
          </w:p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Константин 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 xml:space="preserve">Главный государственный инспектор ОГПН по </w:t>
            </w:r>
            <w:proofErr w:type="spellStart"/>
            <w:r w:rsidRPr="009A62C1">
              <w:rPr>
                <w:szCs w:val="28"/>
              </w:rPr>
              <w:t>Среднеканскому</w:t>
            </w:r>
            <w:proofErr w:type="spellEnd"/>
            <w:r w:rsidRPr="009A62C1">
              <w:rPr>
                <w:szCs w:val="28"/>
              </w:rPr>
              <w:t xml:space="preserve"> району (по согласованию)</w:t>
            </w:r>
          </w:p>
          <w:p w:rsidR="001843A7" w:rsidRPr="009A62C1" w:rsidRDefault="001843A7" w:rsidP="00034ED5">
            <w:pPr>
              <w:jc w:val="both"/>
              <w:rPr>
                <w:szCs w:val="28"/>
              </w:rPr>
            </w:pP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Борисов </w:t>
            </w:r>
          </w:p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Олег Александрович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 xml:space="preserve">Начальник отдела военного комиссариата  Магаданской области по </w:t>
            </w:r>
            <w:proofErr w:type="spellStart"/>
            <w:r w:rsidRPr="009A62C1">
              <w:rPr>
                <w:szCs w:val="28"/>
              </w:rPr>
              <w:t>Среднеканскому</w:t>
            </w:r>
            <w:proofErr w:type="spellEnd"/>
            <w:r w:rsidRPr="009A62C1">
              <w:rPr>
                <w:szCs w:val="28"/>
              </w:rPr>
              <w:t xml:space="preserve"> району (по согласованию)</w:t>
            </w:r>
          </w:p>
          <w:p w:rsidR="001843A7" w:rsidRPr="009A62C1" w:rsidRDefault="001843A7" w:rsidP="00034ED5">
            <w:pPr>
              <w:jc w:val="both"/>
              <w:rPr>
                <w:szCs w:val="28"/>
              </w:rPr>
            </w:pP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Герасимова</w:t>
            </w:r>
          </w:p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Оксана Николаевна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 xml:space="preserve">Первый заместитель Главы Администрации, управляющий делами Администрации </w:t>
            </w:r>
            <w:proofErr w:type="spellStart"/>
            <w:r w:rsidRPr="009A62C1">
              <w:rPr>
                <w:szCs w:val="28"/>
              </w:rPr>
              <w:t>Среднеканского</w:t>
            </w:r>
            <w:proofErr w:type="spellEnd"/>
            <w:r w:rsidRPr="009A62C1">
              <w:rPr>
                <w:szCs w:val="28"/>
              </w:rPr>
              <w:t xml:space="preserve"> городского округа</w:t>
            </w:r>
          </w:p>
          <w:p w:rsidR="009E4BD3" w:rsidRPr="009A62C1" w:rsidRDefault="009E4BD3" w:rsidP="00034ED5">
            <w:pPr>
              <w:jc w:val="both"/>
              <w:rPr>
                <w:szCs w:val="28"/>
              </w:rPr>
            </w:pP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proofErr w:type="spellStart"/>
            <w:r w:rsidRPr="009A62C1">
              <w:rPr>
                <w:szCs w:val="28"/>
              </w:rPr>
              <w:t>Гуртовенко</w:t>
            </w:r>
            <w:proofErr w:type="spellEnd"/>
          </w:p>
          <w:p w:rsidR="009E4BD3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Александр Петрович</w:t>
            </w:r>
          </w:p>
          <w:p w:rsidR="001843A7" w:rsidRPr="009A62C1" w:rsidRDefault="001843A7" w:rsidP="00034ED5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39" w:rsidRDefault="001843A7" w:rsidP="00034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ПЧ-</w:t>
            </w:r>
            <w:r w:rsidR="009E4BD3" w:rsidRPr="009A62C1">
              <w:rPr>
                <w:szCs w:val="28"/>
              </w:rPr>
              <w:t xml:space="preserve">17 ГПС по </w:t>
            </w:r>
            <w:proofErr w:type="spellStart"/>
            <w:r w:rsidR="009E4BD3" w:rsidRPr="009A62C1">
              <w:rPr>
                <w:szCs w:val="28"/>
              </w:rPr>
              <w:t>Среднеканскому</w:t>
            </w:r>
            <w:proofErr w:type="spellEnd"/>
            <w:r w:rsidR="009E4BD3" w:rsidRPr="009A62C1">
              <w:rPr>
                <w:szCs w:val="28"/>
              </w:rPr>
              <w:t xml:space="preserve"> </w:t>
            </w:r>
            <w:r w:rsidR="00F03739">
              <w:rPr>
                <w:szCs w:val="28"/>
              </w:rPr>
              <w:t xml:space="preserve"> </w:t>
            </w:r>
            <w:r w:rsidR="009E4BD3" w:rsidRPr="009A62C1">
              <w:rPr>
                <w:szCs w:val="28"/>
              </w:rPr>
              <w:t>району</w:t>
            </w:r>
          </w:p>
          <w:p w:rsidR="009E4BD3" w:rsidRDefault="00F03739" w:rsidP="00034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F03739" w:rsidRPr="009A62C1" w:rsidRDefault="00F03739" w:rsidP="00034ED5">
            <w:pPr>
              <w:jc w:val="both"/>
              <w:rPr>
                <w:szCs w:val="28"/>
              </w:rPr>
            </w:pP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proofErr w:type="spellStart"/>
            <w:r w:rsidRPr="009A62C1">
              <w:rPr>
                <w:szCs w:val="28"/>
              </w:rPr>
              <w:t>Шарий</w:t>
            </w:r>
            <w:proofErr w:type="spellEnd"/>
          </w:p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Николай Николаевич </w:t>
            </w:r>
          </w:p>
          <w:p w:rsidR="009E4BD3" w:rsidRPr="009A62C1" w:rsidRDefault="009E4BD3" w:rsidP="00034ED5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Главный врач МОГ БУЗ «</w:t>
            </w:r>
            <w:proofErr w:type="spellStart"/>
            <w:r w:rsidRPr="009A62C1">
              <w:rPr>
                <w:szCs w:val="28"/>
              </w:rPr>
              <w:t>Сре</w:t>
            </w:r>
            <w:r w:rsidR="001843A7">
              <w:rPr>
                <w:szCs w:val="28"/>
              </w:rPr>
              <w:t>днеканская</w:t>
            </w:r>
            <w:proofErr w:type="spellEnd"/>
            <w:r w:rsidR="001843A7">
              <w:rPr>
                <w:szCs w:val="28"/>
              </w:rPr>
              <w:t xml:space="preserve"> районная больница» (по согласованию)</w:t>
            </w:r>
          </w:p>
          <w:p w:rsidR="009E4BD3" w:rsidRPr="009A62C1" w:rsidRDefault="009E4BD3" w:rsidP="00034ED5">
            <w:pPr>
              <w:jc w:val="both"/>
              <w:rPr>
                <w:szCs w:val="28"/>
              </w:rPr>
            </w:pP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Ющенко</w:t>
            </w:r>
          </w:p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Владимир Викторович</w:t>
            </w:r>
          </w:p>
          <w:p w:rsidR="009E4BD3" w:rsidRPr="009A62C1" w:rsidRDefault="009E4BD3" w:rsidP="00034ED5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 xml:space="preserve">Главный государственный санитарный </w:t>
            </w:r>
            <w:r w:rsidR="00F03739">
              <w:rPr>
                <w:szCs w:val="28"/>
              </w:rPr>
              <w:t xml:space="preserve">врач по </w:t>
            </w:r>
            <w:proofErr w:type="spellStart"/>
            <w:r w:rsidR="00F03739">
              <w:rPr>
                <w:szCs w:val="28"/>
              </w:rPr>
              <w:t>Среднеканскому</w:t>
            </w:r>
            <w:proofErr w:type="spellEnd"/>
            <w:r w:rsidR="00F03739">
              <w:rPr>
                <w:szCs w:val="28"/>
              </w:rPr>
              <w:t xml:space="preserve"> району</w:t>
            </w:r>
            <w:r w:rsidRPr="009A62C1">
              <w:rPr>
                <w:szCs w:val="28"/>
              </w:rPr>
              <w:t xml:space="preserve"> </w:t>
            </w:r>
          </w:p>
          <w:p w:rsidR="009E4BD3" w:rsidRPr="009A62C1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>(по согласованию)</w:t>
            </w: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Исмаилов </w:t>
            </w:r>
          </w:p>
          <w:p w:rsidR="009E4BD3" w:rsidRPr="009A62C1" w:rsidRDefault="009E4BD3" w:rsidP="00034ED5">
            <w:pPr>
              <w:rPr>
                <w:szCs w:val="28"/>
              </w:rPr>
            </w:pPr>
            <w:proofErr w:type="spellStart"/>
            <w:r w:rsidRPr="009A62C1">
              <w:rPr>
                <w:szCs w:val="28"/>
              </w:rPr>
              <w:lastRenderedPageBreak/>
              <w:t>Азизбек</w:t>
            </w:r>
            <w:proofErr w:type="spellEnd"/>
            <w:r w:rsidR="00F03739">
              <w:rPr>
                <w:szCs w:val="28"/>
              </w:rPr>
              <w:t xml:space="preserve"> </w:t>
            </w:r>
            <w:proofErr w:type="spellStart"/>
            <w:r w:rsidRPr="009A62C1">
              <w:rPr>
                <w:szCs w:val="28"/>
              </w:rPr>
              <w:t>Шакуралиевич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 xml:space="preserve">Главный врач Филиала Федерального </w:t>
            </w:r>
            <w:r w:rsidRPr="009A62C1">
              <w:rPr>
                <w:szCs w:val="28"/>
              </w:rPr>
              <w:lastRenderedPageBreak/>
              <w:t>государственного учреждения здравоохранения «Центр гигиены и эпидемиологии в Магаданс</w:t>
            </w:r>
            <w:r w:rsidR="00F03739">
              <w:rPr>
                <w:szCs w:val="28"/>
              </w:rPr>
              <w:t>кой области»</w:t>
            </w:r>
            <w:r w:rsidRPr="009A62C1">
              <w:rPr>
                <w:szCs w:val="28"/>
              </w:rPr>
              <w:t xml:space="preserve"> (по согласованию).</w:t>
            </w: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both"/>
              <w:rPr>
                <w:szCs w:val="28"/>
              </w:rPr>
            </w:pP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F03739" w:rsidP="00034ED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Бендеберя</w:t>
            </w:r>
            <w:proofErr w:type="spellEnd"/>
          </w:p>
          <w:p w:rsidR="009E4BD3" w:rsidRPr="009A62C1" w:rsidRDefault="00F03739" w:rsidP="00034ED5">
            <w:pPr>
              <w:rPr>
                <w:szCs w:val="28"/>
              </w:rPr>
            </w:pPr>
            <w:r>
              <w:rPr>
                <w:szCs w:val="28"/>
              </w:rPr>
              <w:t>Наталья Николаевна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Default="00F03739" w:rsidP="00034ED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руководителя</w:t>
            </w:r>
            <w:r w:rsidR="009E4BD3" w:rsidRPr="009A62C1">
              <w:rPr>
                <w:szCs w:val="28"/>
              </w:rPr>
              <w:t xml:space="preserve"> Управления образования и молодежной политики Администрации </w:t>
            </w:r>
            <w:proofErr w:type="spellStart"/>
            <w:r w:rsidR="009E4BD3" w:rsidRPr="009A62C1">
              <w:rPr>
                <w:szCs w:val="28"/>
              </w:rPr>
              <w:t>Среднеканского</w:t>
            </w:r>
            <w:proofErr w:type="spellEnd"/>
            <w:r w:rsidR="009E4BD3" w:rsidRPr="009A62C1">
              <w:rPr>
                <w:szCs w:val="28"/>
              </w:rPr>
              <w:t xml:space="preserve"> городского округа </w:t>
            </w:r>
          </w:p>
          <w:p w:rsidR="00F03739" w:rsidRPr="009A62C1" w:rsidRDefault="00F03739" w:rsidP="00034ED5">
            <w:pPr>
              <w:jc w:val="both"/>
              <w:rPr>
                <w:szCs w:val="28"/>
              </w:rPr>
            </w:pP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Кудрявцев </w:t>
            </w:r>
          </w:p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Владимир Васильевич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39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 xml:space="preserve">Начальник филиала «Аэропорт Сеймчан» ФКП «Аэропорты Севера» </w:t>
            </w:r>
          </w:p>
          <w:p w:rsidR="009E4BD3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>(по согласованию)</w:t>
            </w:r>
          </w:p>
          <w:p w:rsidR="00F03739" w:rsidRPr="009A62C1" w:rsidRDefault="00F03739" w:rsidP="00034ED5">
            <w:pPr>
              <w:jc w:val="both"/>
              <w:rPr>
                <w:szCs w:val="28"/>
              </w:rPr>
            </w:pP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proofErr w:type="spellStart"/>
            <w:r w:rsidRPr="009A62C1">
              <w:rPr>
                <w:szCs w:val="28"/>
              </w:rPr>
              <w:t>Кужба</w:t>
            </w:r>
            <w:proofErr w:type="spellEnd"/>
          </w:p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Григорий Григорьевич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39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 xml:space="preserve"> Начальник ОМВД России по </w:t>
            </w:r>
            <w:proofErr w:type="spellStart"/>
            <w:r w:rsidRPr="009A62C1">
              <w:rPr>
                <w:szCs w:val="28"/>
              </w:rPr>
              <w:t>Среднеканскому</w:t>
            </w:r>
            <w:proofErr w:type="spellEnd"/>
            <w:r w:rsidRPr="009A62C1">
              <w:rPr>
                <w:szCs w:val="28"/>
              </w:rPr>
              <w:t xml:space="preserve"> району </w:t>
            </w:r>
          </w:p>
          <w:p w:rsidR="009E4BD3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>(по согласованию)</w:t>
            </w:r>
          </w:p>
          <w:p w:rsidR="00F03739" w:rsidRPr="009A62C1" w:rsidRDefault="00F03739" w:rsidP="00034ED5">
            <w:pPr>
              <w:jc w:val="both"/>
              <w:rPr>
                <w:szCs w:val="28"/>
              </w:rPr>
            </w:pP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proofErr w:type="spellStart"/>
            <w:r w:rsidRPr="009A62C1">
              <w:rPr>
                <w:szCs w:val="28"/>
              </w:rPr>
              <w:t>Лысенкова</w:t>
            </w:r>
            <w:proofErr w:type="spellEnd"/>
          </w:p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Елена Владимировна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 xml:space="preserve">Руководитель Управления экономики и развития Администрации </w:t>
            </w:r>
            <w:proofErr w:type="spellStart"/>
            <w:r w:rsidRPr="009A62C1">
              <w:rPr>
                <w:szCs w:val="28"/>
              </w:rPr>
              <w:t>Среднеканского</w:t>
            </w:r>
            <w:proofErr w:type="spellEnd"/>
            <w:r w:rsidRPr="009A62C1">
              <w:rPr>
                <w:szCs w:val="28"/>
              </w:rPr>
              <w:t xml:space="preserve"> городского округа</w:t>
            </w:r>
          </w:p>
          <w:p w:rsidR="00F03739" w:rsidRPr="009A62C1" w:rsidRDefault="00F03739" w:rsidP="00034ED5">
            <w:pPr>
              <w:jc w:val="both"/>
              <w:rPr>
                <w:szCs w:val="28"/>
              </w:rPr>
            </w:pP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Маслов</w:t>
            </w:r>
          </w:p>
          <w:p w:rsidR="00F03739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Олег Константинович</w:t>
            </w:r>
          </w:p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>Директор МУП «</w:t>
            </w:r>
            <w:proofErr w:type="spellStart"/>
            <w:r w:rsidRPr="009A62C1">
              <w:rPr>
                <w:szCs w:val="28"/>
              </w:rPr>
              <w:t>Сеймчантеплосеть</w:t>
            </w:r>
            <w:proofErr w:type="spellEnd"/>
            <w:r w:rsidRPr="009A62C1">
              <w:rPr>
                <w:szCs w:val="28"/>
              </w:rPr>
              <w:t>»</w:t>
            </w: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proofErr w:type="spellStart"/>
            <w:r w:rsidRPr="009A62C1">
              <w:rPr>
                <w:szCs w:val="28"/>
              </w:rPr>
              <w:t>Пензин</w:t>
            </w:r>
            <w:proofErr w:type="spellEnd"/>
          </w:p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Игорь Николаевич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39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 xml:space="preserve">Руководитель Управления ЖКХ и градостроительства Администрации </w:t>
            </w:r>
            <w:proofErr w:type="spellStart"/>
            <w:r w:rsidRPr="009A62C1">
              <w:rPr>
                <w:szCs w:val="28"/>
              </w:rPr>
              <w:t>Среднеканского</w:t>
            </w:r>
            <w:proofErr w:type="spellEnd"/>
            <w:r w:rsidRPr="009A62C1">
              <w:rPr>
                <w:szCs w:val="28"/>
              </w:rPr>
              <w:t xml:space="preserve"> городского округа</w:t>
            </w:r>
          </w:p>
          <w:p w:rsidR="009E4BD3" w:rsidRPr="009A62C1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 xml:space="preserve"> </w:t>
            </w: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Сикорская</w:t>
            </w:r>
          </w:p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Елена Сергеевна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Default="009E4BD3" w:rsidP="00034ED5">
            <w:pPr>
              <w:jc w:val="both"/>
              <w:rPr>
                <w:szCs w:val="28"/>
              </w:rPr>
            </w:pPr>
            <w:r w:rsidRPr="009A62C1">
              <w:rPr>
                <w:szCs w:val="28"/>
              </w:rPr>
              <w:t xml:space="preserve">Руководитель Управления  культуры Администрации </w:t>
            </w:r>
            <w:proofErr w:type="spellStart"/>
            <w:r w:rsidRPr="009A62C1">
              <w:rPr>
                <w:szCs w:val="28"/>
              </w:rPr>
              <w:t>Среднеканского</w:t>
            </w:r>
            <w:proofErr w:type="spellEnd"/>
            <w:r w:rsidRPr="009A62C1">
              <w:rPr>
                <w:szCs w:val="28"/>
              </w:rPr>
              <w:t xml:space="preserve"> городского округа </w:t>
            </w:r>
          </w:p>
          <w:p w:rsidR="00F03739" w:rsidRPr="009A62C1" w:rsidRDefault="00F03739" w:rsidP="00034ED5">
            <w:pPr>
              <w:jc w:val="both"/>
              <w:rPr>
                <w:szCs w:val="28"/>
              </w:rPr>
            </w:pPr>
          </w:p>
        </w:tc>
      </w:tr>
      <w:tr w:rsidR="009E4BD3" w:rsidRPr="009A62C1" w:rsidTr="00034E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Старченко</w:t>
            </w:r>
          </w:p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Александр Иванович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D3" w:rsidRPr="009A62C1" w:rsidRDefault="009E4BD3" w:rsidP="00034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Т</w:t>
            </w:r>
            <w:r w:rsidRPr="009A62C1">
              <w:rPr>
                <w:szCs w:val="28"/>
              </w:rPr>
              <w:t xml:space="preserve">ерриториального отдела  с. Верхний Сеймчан Администрации </w:t>
            </w:r>
            <w:proofErr w:type="spellStart"/>
            <w:r w:rsidRPr="009A62C1">
              <w:rPr>
                <w:szCs w:val="28"/>
              </w:rPr>
              <w:t>Среднеканского</w:t>
            </w:r>
            <w:proofErr w:type="spellEnd"/>
            <w:r w:rsidRPr="009A62C1">
              <w:rPr>
                <w:szCs w:val="28"/>
              </w:rPr>
              <w:t xml:space="preserve"> городского округа </w:t>
            </w:r>
          </w:p>
        </w:tc>
      </w:tr>
    </w:tbl>
    <w:p w:rsidR="009E4BD3" w:rsidRPr="005043EC" w:rsidRDefault="009E4BD3" w:rsidP="009E4BD3">
      <w:pPr>
        <w:jc w:val="center"/>
        <w:rPr>
          <w:b/>
          <w:szCs w:val="28"/>
        </w:rPr>
      </w:pPr>
    </w:p>
    <w:p w:rsidR="009E4BD3" w:rsidRPr="005043EC" w:rsidRDefault="009E4BD3" w:rsidP="009E4BD3">
      <w:pPr>
        <w:jc w:val="center"/>
        <w:rPr>
          <w:b/>
          <w:szCs w:val="28"/>
        </w:rPr>
      </w:pPr>
      <w:r w:rsidRPr="005043EC">
        <w:rPr>
          <w:b/>
          <w:szCs w:val="28"/>
        </w:rPr>
        <w:t>_______________</w:t>
      </w:r>
    </w:p>
    <w:p w:rsidR="009E4BD3" w:rsidRPr="005043EC" w:rsidRDefault="009E4BD3" w:rsidP="009E4BD3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</w:p>
    <w:p w:rsidR="009E4BD3" w:rsidRPr="005043EC" w:rsidRDefault="009E4BD3" w:rsidP="009E4BD3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</w:p>
    <w:p w:rsidR="009E4BD3" w:rsidRPr="005043EC" w:rsidRDefault="009E4BD3" w:rsidP="009E4BD3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</w:p>
    <w:p w:rsidR="009E4BD3" w:rsidRPr="005043EC" w:rsidRDefault="009E4BD3" w:rsidP="009E4BD3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</w:p>
    <w:p w:rsidR="009E4BD3" w:rsidRPr="005043EC" w:rsidRDefault="009E4BD3" w:rsidP="009E4BD3">
      <w:pPr>
        <w:shd w:val="clear" w:color="auto" w:fill="FFFFFF"/>
        <w:spacing w:line="293" w:lineRule="atLeast"/>
        <w:rPr>
          <w:szCs w:val="28"/>
        </w:rPr>
      </w:pPr>
    </w:p>
    <w:p w:rsidR="009E4BD3" w:rsidRPr="000B3E4E" w:rsidRDefault="009E4BD3" w:rsidP="009E4BD3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sz w:val="22"/>
          <w:szCs w:val="22"/>
        </w:rPr>
      </w:pPr>
    </w:p>
    <w:p w:rsidR="009E4BD3" w:rsidRPr="000B3E4E" w:rsidRDefault="009E4BD3" w:rsidP="009E4BD3">
      <w:pPr>
        <w:rPr>
          <w:sz w:val="24"/>
          <w:szCs w:val="24"/>
        </w:rPr>
      </w:pPr>
    </w:p>
    <w:p w:rsidR="009E4BD3" w:rsidRPr="005043EC" w:rsidRDefault="009E4BD3" w:rsidP="009E4BD3">
      <w:pPr>
        <w:framePr w:hSpace="180" w:wrap="around" w:vAnchor="text" w:hAnchor="margin" w:xAlign="right" w:y="182"/>
        <w:suppressOverlap/>
        <w:jc w:val="right"/>
        <w:rPr>
          <w:sz w:val="20"/>
        </w:rPr>
      </w:pPr>
      <w:r>
        <w:rPr>
          <w:caps/>
          <w:szCs w:val="28"/>
        </w:rPr>
        <w:tab/>
      </w:r>
      <w:r>
        <w:rPr>
          <w:sz w:val="20"/>
        </w:rPr>
        <w:t>Приложение № 2</w:t>
      </w:r>
    </w:p>
    <w:p w:rsidR="009E4BD3" w:rsidRPr="005043EC" w:rsidRDefault="009E4BD3" w:rsidP="009E4BD3">
      <w:pPr>
        <w:framePr w:hSpace="180" w:wrap="around" w:vAnchor="text" w:hAnchor="margin" w:xAlign="right" w:y="182"/>
        <w:suppressOverlap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Утверждено</w:t>
      </w:r>
      <w:r w:rsidRPr="005043EC">
        <w:rPr>
          <w:sz w:val="20"/>
        </w:rPr>
        <w:t xml:space="preserve"> постановлением</w:t>
      </w:r>
    </w:p>
    <w:p w:rsidR="009E4BD3" w:rsidRDefault="009E4BD3" w:rsidP="009E4BD3">
      <w:pPr>
        <w:framePr w:hSpace="180" w:wrap="around" w:vAnchor="text" w:hAnchor="margin" w:xAlign="right" w:y="182"/>
        <w:suppressOverlap/>
        <w:jc w:val="right"/>
        <w:rPr>
          <w:sz w:val="20"/>
        </w:rPr>
      </w:pPr>
      <w:r w:rsidRPr="005043EC">
        <w:rPr>
          <w:sz w:val="20"/>
        </w:rPr>
        <w:t xml:space="preserve">Администрации  </w:t>
      </w:r>
    </w:p>
    <w:p w:rsidR="009E4BD3" w:rsidRPr="005043EC" w:rsidRDefault="009E4BD3" w:rsidP="009E4BD3">
      <w:pPr>
        <w:framePr w:hSpace="180" w:wrap="around" w:vAnchor="text" w:hAnchor="margin" w:xAlign="right" w:y="182"/>
        <w:suppressOverlap/>
        <w:jc w:val="right"/>
        <w:rPr>
          <w:sz w:val="20"/>
        </w:rPr>
      </w:pPr>
      <w:proofErr w:type="spellStart"/>
      <w:r w:rsidRPr="005043EC">
        <w:rPr>
          <w:sz w:val="20"/>
        </w:rPr>
        <w:t>Среднеканского</w:t>
      </w:r>
      <w:proofErr w:type="spellEnd"/>
      <w:r w:rsidRPr="005043EC">
        <w:rPr>
          <w:sz w:val="20"/>
        </w:rPr>
        <w:t xml:space="preserve"> городского округа </w:t>
      </w:r>
    </w:p>
    <w:p w:rsidR="009E4BD3" w:rsidRPr="00BA5780" w:rsidRDefault="009E4BD3" w:rsidP="009E4BD3">
      <w:pPr>
        <w:pStyle w:val="3"/>
        <w:shd w:val="clear" w:color="auto" w:fill="FFFFFF"/>
        <w:spacing w:before="0" w:after="180"/>
        <w:jc w:val="right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BA5780">
        <w:rPr>
          <w:rFonts w:ascii="Times New Roman" w:hAnsi="Times New Roman"/>
          <w:b w:val="0"/>
          <w:sz w:val="20"/>
        </w:rPr>
        <w:t xml:space="preserve">от </w:t>
      </w:r>
      <w:r w:rsidR="00F03739">
        <w:rPr>
          <w:rFonts w:ascii="Times New Roman" w:hAnsi="Times New Roman"/>
          <w:b w:val="0"/>
          <w:sz w:val="20"/>
        </w:rPr>
        <w:t xml:space="preserve">___________   </w:t>
      </w:r>
      <w:r w:rsidRPr="00BA5780">
        <w:rPr>
          <w:rFonts w:ascii="Times New Roman" w:hAnsi="Times New Roman"/>
          <w:b w:val="0"/>
          <w:sz w:val="20"/>
        </w:rPr>
        <w:t xml:space="preserve">№ </w:t>
      </w:r>
      <w:r w:rsidR="00F03739" w:rsidRPr="00F03739">
        <w:rPr>
          <w:rFonts w:ascii="Times New Roman" w:hAnsi="Times New Roman"/>
          <w:b w:val="0"/>
          <w:sz w:val="20"/>
        </w:rPr>
        <w:t>_____</w:t>
      </w:r>
    </w:p>
    <w:p w:rsidR="009E4BD3" w:rsidRDefault="009E4BD3" w:rsidP="009E4BD3">
      <w:pPr>
        <w:pStyle w:val="3"/>
        <w:shd w:val="clear" w:color="auto" w:fill="FFFFFF"/>
        <w:spacing w:before="0" w:after="18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3E4E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F03739" w:rsidRPr="00F03739" w:rsidRDefault="00F03739" w:rsidP="00F03739">
      <w:pPr>
        <w:jc w:val="center"/>
        <w:rPr>
          <w:b/>
          <w:szCs w:val="28"/>
        </w:rPr>
      </w:pPr>
      <w:r w:rsidRPr="00F03739">
        <w:rPr>
          <w:b/>
          <w:szCs w:val="28"/>
        </w:rPr>
        <w:t xml:space="preserve">о комиссии по профилактике терроризма и экстремизма на территории </w:t>
      </w:r>
      <w:proofErr w:type="spellStart"/>
      <w:r w:rsidRPr="00F03739">
        <w:rPr>
          <w:b/>
          <w:szCs w:val="28"/>
        </w:rPr>
        <w:t>Среднеканского</w:t>
      </w:r>
      <w:proofErr w:type="spellEnd"/>
      <w:r w:rsidRPr="00F03739">
        <w:rPr>
          <w:b/>
          <w:szCs w:val="28"/>
        </w:rPr>
        <w:t xml:space="preserve"> городского округа</w:t>
      </w:r>
    </w:p>
    <w:p w:rsidR="009E4BD3" w:rsidRPr="00F03739" w:rsidRDefault="009E4BD3" w:rsidP="00F03739">
      <w:pPr>
        <w:rPr>
          <w:b/>
          <w:szCs w:val="28"/>
        </w:rPr>
      </w:pPr>
    </w:p>
    <w:p w:rsidR="009E4BD3" w:rsidRPr="000B3E4E" w:rsidRDefault="00F03739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Комиссия по профилактике терроризма и экстремизма на территории </w:t>
      </w:r>
      <w:proofErr w:type="spellStart"/>
      <w:r>
        <w:rPr>
          <w:sz w:val="28"/>
          <w:szCs w:val="28"/>
        </w:rPr>
        <w:t>Среднеканского</w:t>
      </w:r>
      <w:proofErr w:type="spellEnd"/>
      <w:r>
        <w:rPr>
          <w:sz w:val="28"/>
          <w:szCs w:val="28"/>
        </w:rPr>
        <w:t xml:space="preserve">  городского округа</w:t>
      </w:r>
      <w:r w:rsidR="009E4BD3" w:rsidRPr="000B3E4E">
        <w:rPr>
          <w:sz w:val="28"/>
          <w:szCs w:val="28"/>
        </w:rPr>
        <w:t xml:space="preserve"> (далее - Комиссия) является органом, организующим взаимодействие подразделений территориальных органов, федеральных органов исполнительной власти, исполнительных органов государственной власти Магаданской  области, расположенных на территории </w:t>
      </w:r>
      <w:proofErr w:type="spellStart"/>
      <w:r w:rsidR="009E4BD3" w:rsidRPr="000B3E4E">
        <w:rPr>
          <w:sz w:val="28"/>
          <w:szCs w:val="28"/>
        </w:rPr>
        <w:t>Среднеканского</w:t>
      </w:r>
      <w:proofErr w:type="spellEnd"/>
      <w:r w:rsidR="009E4BD3" w:rsidRPr="000B3E4E">
        <w:rPr>
          <w:sz w:val="28"/>
          <w:szCs w:val="28"/>
        </w:rPr>
        <w:t xml:space="preserve">  городского округа   в сфере профилактики терроризма, экстремизма, а также минимизации и ликвидации последствий его проявлений на подведомс</w:t>
      </w:r>
      <w:r w:rsidR="00EE7264">
        <w:rPr>
          <w:sz w:val="28"/>
          <w:szCs w:val="28"/>
        </w:rPr>
        <w:t>твенной территории</w:t>
      </w:r>
      <w:r w:rsidR="009E4BD3" w:rsidRPr="000B3E4E">
        <w:rPr>
          <w:sz w:val="28"/>
          <w:szCs w:val="28"/>
        </w:rPr>
        <w:t>.</w:t>
      </w:r>
      <w:proofErr w:type="gramEnd"/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Магаданской области, решениями антитеррористической комиссии Магаданской  области, а также настоящим Положением.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 xml:space="preserve">3. Председателем Комиссии является Глава   </w:t>
      </w:r>
      <w:r w:rsidR="00EE7264">
        <w:rPr>
          <w:sz w:val="28"/>
          <w:szCs w:val="28"/>
        </w:rPr>
        <w:t xml:space="preserve">Администрации </w:t>
      </w:r>
      <w:proofErr w:type="spellStart"/>
      <w:r w:rsidRPr="000B3E4E">
        <w:rPr>
          <w:sz w:val="28"/>
          <w:szCs w:val="28"/>
        </w:rPr>
        <w:t>Среднеканского</w:t>
      </w:r>
      <w:proofErr w:type="spellEnd"/>
      <w:r w:rsidRPr="000B3E4E">
        <w:rPr>
          <w:sz w:val="28"/>
          <w:szCs w:val="28"/>
        </w:rPr>
        <w:t xml:space="preserve">  городского округа.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4.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Магаданской  области, антитеррористической комис</w:t>
      </w:r>
      <w:r>
        <w:rPr>
          <w:sz w:val="28"/>
          <w:szCs w:val="28"/>
        </w:rPr>
        <w:t xml:space="preserve">сией </w:t>
      </w:r>
      <w:r w:rsidRPr="000B3E4E">
        <w:rPr>
          <w:sz w:val="28"/>
          <w:szCs w:val="28"/>
        </w:rPr>
        <w:t xml:space="preserve"> Магаданской  области, общественными организациями и объединениями.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 xml:space="preserve">5. В состав Комиссии входят сотрудники Администрации </w:t>
      </w:r>
      <w:proofErr w:type="spellStart"/>
      <w:r w:rsidRPr="000B3E4E">
        <w:rPr>
          <w:sz w:val="28"/>
          <w:szCs w:val="28"/>
        </w:rPr>
        <w:t>Среднеканского</w:t>
      </w:r>
      <w:proofErr w:type="spellEnd"/>
      <w:r w:rsidRPr="000B3E4E">
        <w:rPr>
          <w:sz w:val="28"/>
          <w:szCs w:val="28"/>
        </w:rPr>
        <w:t xml:space="preserve"> городского округа, руководители, а в их отсутствие представители подразделений территориальных органов федеральных органов исполнительной власти </w:t>
      </w:r>
      <w:proofErr w:type="gramStart"/>
      <w:r w:rsidRPr="000B3E4E">
        <w:rPr>
          <w:sz w:val="28"/>
          <w:szCs w:val="28"/>
        </w:rPr>
        <w:t xml:space="preserve">( </w:t>
      </w:r>
      <w:proofErr w:type="gramEnd"/>
      <w:r w:rsidRPr="000B3E4E">
        <w:rPr>
          <w:sz w:val="28"/>
          <w:szCs w:val="28"/>
        </w:rPr>
        <w:t>МВД, МЧС), представитель военного комиссариата,  представители территориальных отраслевых исполнительных органов государственной власти Магаданской  области, представители надзорных и контролирующих органов (по согласованию).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6. Основными задачами Комиссии являются: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 xml:space="preserve">а) участие в реализации на территории </w:t>
      </w:r>
      <w:proofErr w:type="spellStart"/>
      <w:r w:rsidRPr="000B3E4E">
        <w:rPr>
          <w:sz w:val="28"/>
          <w:szCs w:val="28"/>
        </w:rPr>
        <w:t>Среднеканского</w:t>
      </w:r>
      <w:proofErr w:type="spellEnd"/>
      <w:r w:rsidRPr="000B3E4E">
        <w:rPr>
          <w:sz w:val="28"/>
          <w:szCs w:val="28"/>
        </w:rPr>
        <w:t xml:space="preserve"> городского округа государственной политики в области противодействия терроризму и экстремизму, а также подготовка предложений антитеррористической к</w:t>
      </w:r>
      <w:r>
        <w:rPr>
          <w:sz w:val="28"/>
          <w:szCs w:val="28"/>
        </w:rPr>
        <w:t xml:space="preserve">омиссии </w:t>
      </w:r>
      <w:r w:rsidRPr="000B3E4E">
        <w:rPr>
          <w:sz w:val="28"/>
          <w:szCs w:val="28"/>
        </w:rPr>
        <w:t xml:space="preserve"> Магаданской  области по совершенствованию законодательства Магаданской области в данной сфере;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lastRenderedPageBreak/>
        <w:t xml:space="preserve">б) организация взаимодействия на территории  </w:t>
      </w:r>
      <w:proofErr w:type="spellStart"/>
      <w:r w:rsidRPr="000B3E4E">
        <w:rPr>
          <w:sz w:val="28"/>
          <w:szCs w:val="28"/>
        </w:rPr>
        <w:t>Среднеканского</w:t>
      </w:r>
      <w:proofErr w:type="spellEnd"/>
      <w:r w:rsidRPr="000B3E4E">
        <w:rPr>
          <w:sz w:val="28"/>
          <w:szCs w:val="28"/>
        </w:rPr>
        <w:t xml:space="preserve"> городского округа подразделений территориальных органов федеральных органов исполнительной власти, исполнительных органов государственной власти Магаданской  области и органа местного самоуправления по профилактике терроризма, экстремизма, а также по минимизации и ликвидации последствий его проявлений;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 xml:space="preserve">в) мониторинг политических, социально-экономических и иных процессов, в  </w:t>
      </w:r>
      <w:proofErr w:type="spellStart"/>
      <w:r w:rsidRPr="000B3E4E">
        <w:rPr>
          <w:sz w:val="28"/>
          <w:szCs w:val="28"/>
        </w:rPr>
        <w:t>Среднеканском</w:t>
      </w:r>
      <w:proofErr w:type="spellEnd"/>
      <w:r w:rsidRPr="000B3E4E">
        <w:rPr>
          <w:sz w:val="28"/>
          <w:szCs w:val="28"/>
        </w:rPr>
        <w:t xml:space="preserve"> городском округе, оказывающих влияние на ситуацию в области противодействий терроризму, экстремизму и систематическое информирование по данным вопросам антитеррористической коми</w:t>
      </w:r>
      <w:r>
        <w:rPr>
          <w:sz w:val="28"/>
          <w:szCs w:val="28"/>
        </w:rPr>
        <w:t xml:space="preserve">ссии </w:t>
      </w:r>
      <w:r w:rsidRPr="000B3E4E">
        <w:rPr>
          <w:sz w:val="28"/>
          <w:szCs w:val="28"/>
        </w:rPr>
        <w:t xml:space="preserve"> Магаданской  области;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 xml:space="preserve">г) разработка и организация </w:t>
      </w:r>
      <w:proofErr w:type="gramStart"/>
      <w:r w:rsidRPr="000B3E4E">
        <w:rPr>
          <w:sz w:val="28"/>
          <w:szCs w:val="28"/>
        </w:rPr>
        <w:t>контроля за</w:t>
      </w:r>
      <w:proofErr w:type="gramEnd"/>
      <w:r w:rsidRPr="000B3E4E">
        <w:rPr>
          <w:sz w:val="28"/>
          <w:szCs w:val="28"/>
        </w:rPr>
        <w:t xml:space="preserve"> реализацией мер по предупреждению терроризма, устранению причин и условий, способствующих его проявлению, обеспечению защищенности объектов возможных террористических посягательств, экстремистской деятельности, а также по минимизации и ликвидации последствий террористических актов на территории городского округа;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д) содействие руководству критически важных для инфраструктуры и потенциально опасных объектов в обеспечении антитеррористической защищенности, минимизации и ликвидации последствий террористических и экстремистских проявлений;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 xml:space="preserve"> 7. Для осуществления своих задач Комиссия имеет право: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 xml:space="preserve">а) принимать в пределах своей компетенции решения, касающиеся организации деятельности на территории  </w:t>
      </w:r>
      <w:proofErr w:type="spellStart"/>
      <w:r w:rsidRPr="000B3E4E">
        <w:rPr>
          <w:sz w:val="28"/>
          <w:szCs w:val="28"/>
        </w:rPr>
        <w:t>Среднеканского</w:t>
      </w:r>
      <w:proofErr w:type="spellEnd"/>
      <w:r w:rsidRPr="000B3E4E">
        <w:rPr>
          <w:sz w:val="28"/>
          <w:szCs w:val="28"/>
        </w:rPr>
        <w:t xml:space="preserve"> городского округа по профилактике терроризма, экстремизма, минимизации и ликвидации последствий его проявлений, а также осуществлять контроль их исполнения;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б) запрашивать и получать в установленном порядке необходимые материалы и информацию от территориальных органов, федеральных органов исполнительной власти, исполнительных органов государственной власти Магаданской  области, органов местного самоуправления, общественных объединений и организаций (независимо от форм собственности) и должностных лиц;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в) создавать рабочие группы для изучения вопросов, касающихся профилактики терроризма, экстремизма,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г) привлекать для участия в работе Комиссии должностных лиц и специалистов территориальных органов, федеральных органов исполнительной власти, государственной власти Магаданской  области, органов местного самоуправления, а также представителей организаций и общественных объединений (с их согласия);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д) вносить в установленном порядке предложения по вопросам, требующим решения Правительства Магаданской  области и антитеррористической комиссии  Магаданской  области.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 xml:space="preserve">8. Комиссия строит свою работу во взаимодействии с антитеррористической комиссией  Магаданской  области. 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lastRenderedPageBreak/>
        <w:t xml:space="preserve"> 9. Комиссия информирует антитеррористическую комиссию  Магаданской области по итогам своей деятельности.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10. Заседание комиссии проводится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11.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В случае невозможности присутствия члена Комиссия на заседании он обязан заблаговременно известить об этом председателя Комиссии.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Комиссии, может присутствовать на заседании с правом совещательного голоса.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12. Заседание Комиссии считается правомочным, если на нем присутствует более половины ее членов.</w:t>
      </w:r>
    </w:p>
    <w:p w:rsidR="009E4BD3" w:rsidRPr="000B3E4E" w:rsidRDefault="00EE7264" w:rsidP="009E4BD3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4BD3" w:rsidRPr="000B3E4E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9E4BD3" w:rsidRPr="000B3E4E" w:rsidRDefault="00EE7264" w:rsidP="009E4BD3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4BD3" w:rsidRPr="000B3E4E">
        <w:rPr>
          <w:sz w:val="28"/>
          <w:szCs w:val="28"/>
        </w:rPr>
        <w:t>В зависимости от вопросов, рассматриваемых на заседании Комиссии, к участию в них могут привлекаться иные лица.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13. Решение Комиссии оформляется протоколом, который подписывается председателем Комиссии. Решения, принимаемые Комиссией в соответствии с ее компетенцией, являются обязательными для ее членов. В целях реализации решений Комиссии могут издаваться муниципальные нормативные правовые акты, а также применяться меры административного воздействия надзорными органами в пределах предоставленных им полномочий.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 xml:space="preserve">14. Организационное и материально-техническое обеспечение деятельности Комиссии осуществляется Главой Администрации </w:t>
      </w:r>
      <w:proofErr w:type="spellStart"/>
      <w:r w:rsidRPr="000B3E4E">
        <w:rPr>
          <w:sz w:val="28"/>
          <w:szCs w:val="28"/>
        </w:rPr>
        <w:t>Среднеканского</w:t>
      </w:r>
      <w:proofErr w:type="spellEnd"/>
      <w:r w:rsidRPr="000B3E4E">
        <w:rPr>
          <w:sz w:val="28"/>
          <w:szCs w:val="28"/>
        </w:rPr>
        <w:t xml:space="preserve"> городского округа, который для этих целей назначает должностное лицо (секретаря Комиссии), ответственного за организацию данной работы, и при необходимости его помощника.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15. Основными задачами секретаря Комиссии являются: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а) разработка проекта плана работы Комиссии;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б) обеспечение подготовки и проведения заседаний Комиссии;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 xml:space="preserve">в) обеспечение деятельности Комиссии по </w:t>
      </w:r>
      <w:proofErr w:type="gramStart"/>
      <w:r w:rsidRPr="000B3E4E">
        <w:rPr>
          <w:sz w:val="28"/>
          <w:szCs w:val="28"/>
        </w:rPr>
        <w:t>контролю за</w:t>
      </w:r>
      <w:proofErr w:type="gramEnd"/>
      <w:r w:rsidRPr="000B3E4E">
        <w:rPr>
          <w:sz w:val="28"/>
          <w:szCs w:val="28"/>
        </w:rPr>
        <w:t xml:space="preserve"> исполнением ее решений;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г) получение и анализ информации об общественно-политических, социально-экономических и иных процессах в городском округе,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д) обеспечение взаимодействия Комиссии с аппаратом антитеррористической комиссии  Магаданской  области;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е) организация и координация деятельности рабочих органов Комиссии;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ж) организация и ведение делопроизводства Комиссии;</w:t>
      </w:r>
    </w:p>
    <w:p w:rsidR="009E4BD3" w:rsidRPr="000B3E4E" w:rsidRDefault="009E4BD3" w:rsidP="009E4BD3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з) информационно-аналитическое обеспечение деятельности Комиссии.</w:t>
      </w:r>
    </w:p>
    <w:p w:rsidR="009E4BD3" w:rsidRPr="00EE7264" w:rsidRDefault="009E4BD3" w:rsidP="00EE7264">
      <w:pPr>
        <w:jc w:val="center"/>
        <w:rPr>
          <w:szCs w:val="28"/>
        </w:rPr>
      </w:pPr>
      <w:r w:rsidRPr="000B3E4E">
        <w:rPr>
          <w:szCs w:val="28"/>
        </w:rPr>
        <w:br/>
        <w:t>____________________</w:t>
      </w:r>
    </w:p>
    <w:p w:rsidR="009E4BD3" w:rsidRPr="005043EC" w:rsidRDefault="009E4BD3" w:rsidP="009E4BD3">
      <w:pPr>
        <w:framePr w:hSpace="180" w:wrap="around" w:vAnchor="text" w:hAnchor="margin" w:xAlign="right" w:y="182"/>
        <w:suppressOverlap/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Приложение № 3</w:t>
      </w:r>
    </w:p>
    <w:p w:rsidR="009E4BD3" w:rsidRPr="005043EC" w:rsidRDefault="009E4BD3" w:rsidP="009E4BD3">
      <w:pPr>
        <w:framePr w:hSpace="180" w:wrap="around" w:vAnchor="text" w:hAnchor="margin" w:xAlign="right" w:y="182"/>
        <w:suppressOverlap/>
        <w:jc w:val="right"/>
        <w:rPr>
          <w:sz w:val="20"/>
        </w:rPr>
      </w:pPr>
      <w:proofErr w:type="gramStart"/>
      <w:r w:rsidRPr="005043EC">
        <w:rPr>
          <w:sz w:val="20"/>
        </w:rPr>
        <w:t>Утвержден</w:t>
      </w:r>
      <w:proofErr w:type="gramEnd"/>
      <w:r w:rsidRPr="005043EC">
        <w:rPr>
          <w:sz w:val="20"/>
        </w:rPr>
        <w:t xml:space="preserve">  постановлением</w:t>
      </w:r>
    </w:p>
    <w:p w:rsidR="009E4BD3" w:rsidRDefault="009E4BD3" w:rsidP="009E4BD3">
      <w:pPr>
        <w:framePr w:hSpace="180" w:wrap="around" w:vAnchor="text" w:hAnchor="margin" w:xAlign="right" w:y="182"/>
        <w:suppressOverlap/>
        <w:jc w:val="right"/>
        <w:rPr>
          <w:sz w:val="20"/>
        </w:rPr>
      </w:pPr>
      <w:r w:rsidRPr="005043EC">
        <w:rPr>
          <w:sz w:val="20"/>
        </w:rPr>
        <w:t xml:space="preserve"> Администрации  </w:t>
      </w:r>
    </w:p>
    <w:p w:rsidR="009E4BD3" w:rsidRPr="005043EC" w:rsidRDefault="009E4BD3" w:rsidP="009E4BD3">
      <w:pPr>
        <w:framePr w:hSpace="180" w:wrap="around" w:vAnchor="text" w:hAnchor="margin" w:xAlign="right" w:y="182"/>
        <w:suppressOverlap/>
        <w:jc w:val="right"/>
        <w:rPr>
          <w:sz w:val="20"/>
        </w:rPr>
      </w:pPr>
      <w:proofErr w:type="spellStart"/>
      <w:r w:rsidRPr="005043EC">
        <w:rPr>
          <w:sz w:val="20"/>
        </w:rPr>
        <w:t>Среднеканского</w:t>
      </w:r>
      <w:proofErr w:type="spellEnd"/>
      <w:r w:rsidRPr="005043EC">
        <w:rPr>
          <w:sz w:val="20"/>
        </w:rPr>
        <w:t xml:space="preserve"> городского округа </w:t>
      </w:r>
    </w:p>
    <w:p w:rsidR="009E4BD3" w:rsidRPr="00EE7264" w:rsidRDefault="009E4BD3" w:rsidP="009E4BD3">
      <w:pPr>
        <w:pStyle w:val="3"/>
        <w:shd w:val="clear" w:color="auto" w:fill="FFFFFF"/>
        <w:spacing w:before="0" w:after="180"/>
        <w:jc w:val="right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BA5780">
        <w:rPr>
          <w:rFonts w:ascii="Times New Roman" w:hAnsi="Times New Roman"/>
          <w:b w:val="0"/>
          <w:sz w:val="20"/>
        </w:rPr>
        <w:t xml:space="preserve">от  </w:t>
      </w:r>
      <w:r w:rsidR="00EE7264">
        <w:rPr>
          <w:rFonts w:ascii="Times New Roman" w:hAnsi="Times New Roman"/>
          <w:b w:val="0"/>
          <w:sz w:val="20"/>
        </w:rPr>
        <w:t>__________</w:t>
      </w:r>
      <w:r w:rsidRPr="00BA5780">
        <w:rPr>
          <w:rFonts w:ascii="Times New Roman" w:hAnsi="Times New Roman"/>
          <w:b w:val="0"/>
          <w:sz w:val="20"/>
        </w:rPr>
        <w:t xml:space="preserve">     № </w:t>
      </w:r>
      <w:r w:rsidR="00EE7264">
        <w:rPr>
          <w:rFonts w:ascii="Times New Roman" w:hAnsi="Times New Roman"/>
          <w:b w:val="0"/>
          <w:sz w:val="20"/>
        </w:rPr>
        <w:t>____</w:t>
      </w:r>
    </w:p>
    <w:p w:rsidR="009E4BD3" w:rsidRPr="000B3E4E" w:rsidRDefault="009E4BD3" w:rsidP="009E4BD3">
      <w:pPr>
        <w:pStyle w:val="3"/>
        <w:shd w:val="clear" w:color="auto" w:fill="FFFFFF"/>
        <w:spacing w:before="0" w:after="180"/>
        <w:jc w:val="center"/>
        <w:rPr>
          <w:rFonts w:ascii="Times New Roman" w:hAnsi="Times New Roman" w:cs="Times New Roman"/>
          <w:caps/>
          <w:color w:val="2A2A2A"/>
          <w:sz w:val="28"/>
          <w:szCs w:val="28"/>
        </w:rPr>
      </w:pPr>
      <w:r w:rsidRPr="000B3E4E">
        <w:rPr>
          <w:rFonts w:ascii="Times New Roman" w:hAnsi="Times New Roman" w:cs="Times New Roman"/>
          <w:caps/>
          <w:color w:val="2A2A2A"/>
          <w:sz w:val="28"/>
          <w:szCs w:val="28"/>
        </w:rPr>
        <w:t xml:space="preserve">ПЛАН </w:t>
      </w:r>
    </w:p>
    <w:p w:rsidR="009E4BD3" w:rsidRDefault="00EE7264" w:rsidP="00EE7264">
      <w:pPr>
        <w:jc w:val="center"/>
        <w:rPr>
          <w:b/>
        </w:rPr>
      </w:pPr>
      <w:r w:rsidRPr="00EE7264">
        <w:rPr>
          <w:b/>
        </w:rPr>
        <w:t xml:space="preserve">мероприятий по профилактике терроризма и экстремизма на территории </w:t>
      </w:r>
      <w:proofErr w:type="spellStart"/>
      <w:r w:rsidRPr="00EE7264">
        <w:rPr>
          <w:b/>
        </w:rPr>
        <w:t>Среднеканского</w:t>
      </w:r>
      <w:proofErr w:type="spellEnd"/>
      <w:r w:rsidRPr="00EE7264">
        <w:rPr>
          <w:b/>
        </w:rPr>
        <w:t xml:space="preserve"> городского округа</w:t>
      </w:r>
    </w:p>
    <w:p w:rsidR="00EE7264" w:rsidRPr="00EE7264" w:rsidRDefault="00EE7264" w:rsidP="00EE726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283"/>
        <w:gridCol w:w="2427"/>
        <w:gridCol w:w="2413"/>
      </w:tblGrid>
      <w:tr w:rsidR="009E4BD3" w:rsidRPr="009A62C1" w:rsidTr="00034ED5">
        <w:tc>
          <w:tcPr>
            <w:tcW w:w="730" w:type="dxa"/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  <w:r w:rsidRPr="009A62C1">
              <w:rPr>
                <w:b/>
                <w:szCs w:val="28"/>
              </w:rPr>
              <w:t xml:space="preserve">№ </w:t>
            </w:r>
            <w:proofErr w:type="gramStart"/>
            <w:r w:rsidRPr="009A62C1">
              <w:rPr>
                <w:b/>
                <w:szCs w:val="28"/>
              </w:rPr>
              <w:t>П</w:t>
            </w:r>
            <w:proofErr w:type="gramEnd"/>
            <w:r w:rsidRPr="009A62C1">
              <w:rPr>
                <w:b/>
                <w:szCs w:val="28"/>
              </w:rPr>
              <w:t>/П</w:t>
            </w:r>
          </w:p>
        </w:tc>
        <w:tc>
          <w:tcPr>
            <w:tcW w:w="4283" w:type="dxa"/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  <w:r w:rsidRPr="009A62C1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427" w:type="dxa"/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  <w:r w:rsidRPr="009A62C1">
              <w:rPr>
                <w:b/>
                <w:szCs w:val="28"/>
              </w:rPr>
              <w:t>Ответственный исполнитель</w:t>
            </w:r>
          </w:p>
        </w:tc>
        <w:tc>
          <w:tcPr>
            <w:tcW w:w="2413" w:type="dxa"/>
            <w:shd w:val="clear" w:color="auto" w:fill="auto"/>
          </w:tcPr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  <w:r w:rsidRPr="009A62C1">
              <w:rPr>
                <w:b/>
                <w:szCs w:val="28"/>
              </w:rPr>
              <w:t>Срок исполнения</w:t>
            </w:r>
          </w:p>
          <w:p w:rsidR="009E4BD3" w:rsidRPr="009A62C1" w:rsidRDefault="009E4BD3" w:rsidP="00034ED5">
            <w:pPr>
              <w:jc w:val="center"/>
              <w:rPr>
                <w:b/>
                <w:szCs w:val="28"/>
              </w:rPr>
            </w:pPr>
            <w:r w:rsidRPr="009A62C1">
              <w:rPr>
                <w:b/>
                <w:szCs w:val="28"/>
              </w:rPr>
              <w:t>мероприятия</w:t>
            </w:r>
          </w:p>
        </w:tc>
      </w:tr>
      <w:tr w:rsidR="009E4BD3" w:rsidRPr="009A62C1" w:rsidTr="00034ED5">
        <w:tc>
          <w:tcPr>
            <w:tcW w:w="730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1.</w:t>
            </w:r>
          </w:p>
        </w:tc>
        <w:tc>
          <w:tcPr>
            <w:tcW w:w="428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Разработка планов основных мероприятий по ор</w:t>
            </w:r>
            <w:r w:rsidR="00EE7264">
              <w:rPr>
                <w:szCs w:val="28"/>
              </w:rPr>
              <w:t xml:space="preserve">ганизации  </w:t>
            </w:r>
            <w:r w:rsidRPr="009A62C1">
              <w:rPr>
                <w:szCs w:val="28"/>
              </w:rPr>
              <w:t xml:space="preserve"> деятельности </w:t>
            </w:r>
            <w:r w:rsidR="00EE7264">
              <w:rPr>
                <w:szCs w:val="28"/>
              </w:rPr>
              <w:t xml:space="preserve"> по профилактике терроризма и экстремизма,</w:t>
            </w:r>
            <w:r w:rsidRPr="009A62C1">
              <w:rPr>
                <w:szCs w:val="28"/>
              </w:rPr>
              <w:t xml:space="preserve"> планов совершенствования  антитеррористической защищенности  на предприятиях и организациях </w:t>
            </w:r>
            <w:proofErr w:type="spellStart"/>
            <w:r w:rsidRPr="009A62C1">
              <w:rPr>
                <w:szCs w:val="28"/>
              </w:rPr>
              <w:t>Среднеканского</w:t>
            </w:r>
            <w:proofErr w:type="spellEnd"/>
            <w:r w:rsidRPr="009A62C1">
              <w:rPr>
                <w:szCs w:val="28"/>
              </w:rPr>
              <w:t xml:space="preserve"> городского округа </w:t>
            </w:r>
          </w:p>
        </w:tc>
        <w:tc>
          <w:tcPr>
            <w:tcW w:w="2427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Руководители предприятий </w:t>
            </w:r>
          </w:p>
        </w:tc>
        <w:tc>
          <w:tcPr>
            <w:tcW w:w="241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февраль </w:t>
            </w:r>
          </w:p>
        </w:tc>
      </w:tr>
      <w:tr w:rsidR="009E4BD3" w:rsidRPr="009A62C1" w:rsidTr="00034ED5">
        <w:tc>
          <w:tcPr>
            <w:tcW w:w="730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2.</w:t>
            </w:r>
          </w:p>
        </w:tc>
        <w:tc>
          <w:tcPr>
            <w:tcW w:w="428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Через средства массовой информации  (СМИ) провести необходимые  пропагандистские мероприятия  по выработке у населения гражданской позиции  в отношении реализации  профилактических антитеррористических мер, противодействие экстремизму</w:t>
            </w:r>
            <w:proofErr w:type="gramStart"/>
            <w:r w:rsidRPr="009A62C1">
              <w:rPr>
                <w:szCs w:val="28"/>
              </w:rPr>
              <w:t xml:space="preserve"> ,</w:t>
            </w:r>
            <w:proofErr w:type="gramEnd"/>
            <w:r w:rsidRPr="009A62C1">
              <w:rPr>
                <w:szCs w:val="28"/>
              </w:rPr>
              <w:t xml:space="preserve"> мероприятий по защите населения и территории </w:t>
            </w:r>
            <w:proofErr w:type="spellStart"/>
            <w:r w:rsidRPr="009A62C1">
              <w:rPr>
                <w:szCs w:val="28"/>
              </w:rPr>
              <w:t>Среднеканского</w:t>
            </w:r>
            <w:proofErr w:type="spellEnd"/>
            <w:r w:rsidRPr="009A62C1">
              <w:rPr>
                <w:szCs w:val="28"/>
              </w:rPr>
              <w:t xml:space="preserve"> городского округа </w:t>
            </w:r>
          </w:p>
        </w:tc>
        <w:tc>
          <w:tcPr>
            <w:tcW w:w="2427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Руководители предприятий </w:t>
            </w:r>
          </w:p>
        </w:tc>
        <w:tc>
          <w:tcPr>
            <w:tcW w:w="241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В течение года </w:t>
            </w:r>
          </w:p>
        </w:tc>
      </w:tr>
      <w:tr w:rsidR="009E4BD3" w:rsidRPr="009A62C1" w:rsidTr="00034ED5">
        <w:tc>
          <w:tcPr>
            <w:tcW w:w="730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3.</w:t>
            </w:r>
          </w:p>
        </w:tc>
        <w:tc>
          <w:tcPr>
            <w:tcW w:w="428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Корректировка, согласование и утверждение паспортов безопасности</w:t>
            </w:r>
          </w:p>
        </w:tc>
        <w:tc>
          <w:tcPr>
            <w:tcW w:w="2427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Члены комиссии, ОМВД, руководители предприятий и учреждений </w:t>
            </w:r>
          </w:p>
        </w:tc>
        <w:tc>
          <w:tcPr>
            <w:tcW w:w="241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Март </w:t>
            </w:r>
          </w:p>
        </w:tc>
      </w:tr>
      <w:tr w:rsidR="009E4BD3" w:rsidRPr="009A62C1" w:rsidTr="00034ED5">
        <w:tc>
          <w:tcPr>
            <w:tcW w:w="730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4.</w:t>
            </w:r>
          </w:p>
        </w:tc>
        <w:tc>
          <w:tcPr>
            <w:tcW w:w="428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Проведение  совместных проверок готовности образовательных учреждений к новому учебному году. Мероприятия по обеспечению безопасности в «День знаний»</w:t>
            </w:r>
          </w:p>
        </w:tc>
        <w:tc>
          <w:tcPr>
            <w:tcW w:w="2427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Члены комиссии, ОМВД, Управление образования, Управление культуры</w:t>
            </w:r>
          </w:p>
        </w:tc>
        <w:tc>
          <w:tcPr>
            <w:tcW w:w="241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Август, сентябрь </w:t>
            </w:r>
          </w:p>
        </w:tc>
      </w:tr>
      <w:tr w:rsidR="009E4BD3" w:rsidRPr="009A62C1" w:rsidTr="00034ED5">
        <w:tc>
          <w:tcPr>
            <w:tcW w:w="730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5.</w:t>
            </w:r>
          </w:p>
        </w:tc>
        <w:tc>
          <w:tcPr>
            <w:tcW w:w="428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Организация мероприятий, посвященных  «Дню солидарности противодействию терроризму» в образовательных </w:t>
            </w:r>
            <w:r w:rsidRPr="009A62C1">
              <w:rPr>
                <w:szCs w:val="28"/>
              </w:rPr>
              <w:lastRenderedPageBreak/>
              <w:t>учреждениях</w:t>
            </w:r>
          </w:p>
        </w:tc>
        <w:tc>
          <w:tcPr>
            <w:tcW w:w="2427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lastRenderedPageBreak/>
              <w:t>Члены комиссии, ОМВД, Управление образования</w:t>
            </w:r>
          </w:p>
        </w:tc>
        <w:tc>
          <w:tcPr>
            <w:tcW w:w="241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С 01 по 10 сентября по отдельному плану</w:t>
            </w:r>
          </w:p>
        </w:tc>
      </w:tr>
      <w:tr w:rsidR="009E4BD3" w:rsidRPr="009A62C1" w:rsidTr="00034ED5">
        <w:tc>
          <w:tcPr>
            <w:tcW w:w="730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lastRenderedPageBreak/>
              <w:t>6.</w:t>
            </w:r>
          </w:p>
        </w:tc>
        <w:tc>
          <w:tcPr>
            <w:tcW w:w="428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Мероприятия по формированию толерантности в молодежной среде </w:t>
            </w:r>
          </w:p>
        </w:tc>
        <w:tc>
          <w:tcPr>
            <w:tcW w:w="2427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Управление культуры, Управление образования</w:t>
            </w:r>
          </w:p>
        </w:tc>
        <w:tc>
          <w:tcPr>
            <w:tcW w:w="241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В течение года</w:t>
            </w:r>
          </w:p>
        </w:tc>
      </w:tr>
      <w:tr w:rsidR="009E4BD3" w:rsidRPr="009A62C1" w:rsidTr="00034ED5">
        <w:tc>
          <w:tcPr>
            <w:tcW w:w="730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7.</w:t>
            </w:r>
          </w:p>
        </w:tc>
        <w:tc>
          <w:tcPr>
            <w:tcW w:w="428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В рамках проведения курса О</w:t>
            </w:r>
            <w:proofErr w:type="gramStart"/>
            <w:r w:rsidRPr="009A62C1">
              <w:rPr>
                <w:szCs w:val="28"/>
              </w:rPr>
              <w:t>БЖ в ср</w:t>
            </w:r>
            <w:proofErr w:type="gramEnd"/>
            <w:r w:rsidRPr="009A62C1">
              <w:rPr>
                <w:szCs w:val="28"/>
              </w:rPr>
              <w:t xml:space="preserve">едних школах проведение уроков антитеррористической направленности </w:t>
            </w:r>
          </w:p>
        </w:tc>
        <w:tc>
          <w:tcPr>
            <w:tcW w:w="2427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Управление образования</w:t>
            </w:r>
          </w:p>
        </w:tc>
        <w:tc>
          <w:tcPr>
            <w:tcW w:w="241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В течение года</w:t>
            </w:r>
          </w:p>
        </w:tc>
      </w:tr>
      <w:tr w:rsidR="009E4BD3" w:rsidRPr="009A62C1" w:rsidTr="00034ED5">
        <w:tc>
          <w:tcPr>
            <w:tcW w:w="730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8.</w:t>
            </w:r>
          </w:p>
        </w:tc>
        <w:tc>
          <w:tcPr>
            <w:tcW w:w="428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Публикации в средствах массовой информации  материалов, направленных на противодействие терроризму, идеологии терроризма, освещающих деятельность  антитеррористической комиссии  </w:t>
            </w:r>
            <w:proofErr w:type="spellStart"/>
            <w:r w:rsidRPr="009A62C1">
              <w:rPr>
                <w:szCs w:val="28"/>
              </w:rPr>
              <w:t>Среднеканского</w:t>
            </w:r>
            <w:proofErr w:type="spellEnd"/>
            <w:r w:rsidRPr="009A62C1">
              <w:rPr>
                <w:szCs w:val="28"/>
              </w:rPr>
              <w:t xml:space="preserve"> городского округа  </w:t>
            </w:r>
          </w:p>
        </w:tc>
        <w:tc>
          <w:tcPr>
            <w:tcW w:w="2427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Члены комиссии </w:t>
            </w:r>
          </w:p>
        </w:tc>
        <w:tc>
          <w:tcPr>
            <w:tcW w:w="241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В течение года</w:t>
            </w:r>
          </w:p>
        </w:tc>
      </w:tr>
      <w:tr w:rsidR="009E4BD3" w:rsidRPr="009A62C1" w:rsidTr="00034ED5">
        <w:tc>
          <w:tcPr>
            <w:tcW w:w="730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9.</w:t>
            </w:r>
          </w:p>
        </w:tc>
        <w:tc>
          <w:tcPr>
            <w:tcW w:w="428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Проведение проверок антитеррористической защищенности предприятий и учреждений, в соответствии с утвержденным перечнем </w:t>
            </w:r>
          </w:p>
        </w:tc>
        <w:tc>
          <w:tcPr>
            <w:tcW w:w="2427" w:type="dxa"/>
            <w:tcBorders>
              <w:top w:val="nil"/>
              <w:bottom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Члены комиссии, ОМВД</w:t>
            </w:r>
          </w:p>
        </w:tc>
        <w:tc>
          <w:tcPr>
            <w:tcW w:w="2413" w:type="dxa"/>
            <w:tcBorders>
              <w:top w:val="nil"/>
              <w:bottom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В течение года</w:t>
            </w:r>
          </w:p>
        </w:tc>
      </w:tr>
      <w:tr w:rsidR="009E4BD3" w:rsidRPr="009A62C1" w:rsidTr="00034ED5">
        <w:tc>
          <w:tcPr>
            <w:tcW w:w="730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10.</w:t>
            </w:r>
          </w:p>
        </w:tc>
        <w:tc>
          <w:tcPr>
            <w:tcW w:w="428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Принятие мер по совершенствованию оснащенности техническими   средствами охраны объектов с массовым пребыванием людей (объекты образования, культуры, спорта)</w:t>
            </w:r>
          </w:p>
        </w:tc>
        <w:tc>
          <w:tcPr>
            <w:tcW w:w="2427" w:type="dxa"/>
            <w:tcBorders>
              <w:top w:val="nil"/>
              <w:bottom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Члены комиссии, ОМВД, руководители предприятий</w:t>
            </w:r>
          </w:p>
        </w:tc>
        <w:tc>
          <w:tcPr>
            <w:tcW w:w="2413" w:type="dxa"/>
            <w:tcBorders>
              <w:top w:val="nil"/>
              <w:bottom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 xml:space="preserve">В течение года </w:t>
            </w:r>
          </w:p>
        </w:tc>
      </w:tr>
      <w:tr w:rsidR="009E4BD3" w:rsidRPr="009A62C1" w:rsidTr="00034ED5">
        <w:tc>
          <w:tcPr>
            <w:tcW w:w="730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11.</w:t>
            </w:r>
          </w:p>
        </w:tc>
        <w:tc>
          <w:tcPr>
            <w:tcW w:w="4283" w:type="dxa"/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Проведение мероприятий по проверке антитеррористической защищенности при проведении майских праздников, Дня района, Единого дня голосования</w:t>
            </w: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Члены комиссии, ОМВД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9E4BD3" w:rsidRPr="009A62C1" w:rsidRDefault="009E4BD3" w:rsidP="00034ED5">
            <w:pPr>
              <w:rPr>
                <w:szCs w:val="28"/>
              </w:rPr>
            </w:pPr>
            <w:r w:rsidRPr="009A62C1">
              <w:rPr>
                <w:szCs w:val="28"/>
              </w:rPr>
              <w:t>В течение года</w:t>
            </w:r>
          </w:p>
        </w:tc>
      </w:tr>
    </w:tbl>
    <w:p w:rsidR="009E4BD3" w:rsidRDefault="009E4BD3" w:rsidP="009E4BD3">
      <w:pPr>
        <w:jc w:val="center"/>
      </w:pPr>
    </w:p>
    <w:p w:rsidR="00C602EE" w:rsidRDefault="00C602EE"/>
    <w:sectPr w:rsidR="00C602EE" w:rsidSect="00EE7264">
      <w:pgSz w:w="11906" w:h="16838"/>
      <w:pgMar w:top="284" w:right="850" w:bottom="567" w:left="1418" w:header="709" w:footer="709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D3"/>
    <w:rsid w:val="00121AA9"/>
    <w:rsid w:val="001843A7"/>
    <w:rsid w:val="00251488"/>
    <w:rsid w:val="00537B06"/>
    <w:rsid w:val="00797272"/>
    <w:rsid w:val="007A6FD6"/>
    <w:rsid w:val="008208E0"/>
    <w:rsid w:val="00963D88"/>
    <w:rsid w:val="00986A1F"/>
    <w:rsid w:val="009D5965"/>
    <w:rsid w:val="009E4BD3"/>
    <w:rsid w:val="00B63854"/>
    <w:rsid w:val="00C05D44"/>
    <w:rsid w:val="00C602EE"/>
    <w:rsid w:val="00C85A4B"/>
    <w:rsid w:val="00DF1BFE"/>
    <w:rsid w:val="00E11B7A"/>
    <w:rsid w:val="00EE7264"/>
    <w:rsid w:val="00F03739"/>
    <w:rsid w:val="00F32EB4"/>
    <w:rsid w:val="00F559CB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E4B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B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E4B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E4B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4BD3"/>
  </w:style>
  <w:style w:type="paragraph" w:customStyle="1" w:styleId="juscontext">
    <w:name w:val="juscontext"/>
    <w:basedOn w:val="a"/>
    <w:rsid w:val="009E4B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igcontext">
    <w:name w:val="rigcontext"/>
    <w:basedOn w:val="a"/>
    <w:rsid w:val="009E4B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obnovl">
    <w:name w:val="dobnovl"/>
    <w:basedOn w:val="a"/>
    <w:rsid w:val="009E4B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oktekstj">
    <w:name w:val="doktekstj"/>
    <w:basedOn w:val="a"/>
    <w:rsid w:val="009E4B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oktekstr">
    <w:name w:val="doktekstr"/>
    <w:basedOn w:val="a"/>
    <w:rsid w:val="009E4B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Normal (Web)"/>
    <w:basedOn w:val="a"/>
    <w:rsid w:val="009E4B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6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E4B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B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E4B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E4B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4BD3"/>
  </w:style>
  <w:style w:type="paragraph" w:customStyle="1" w:styleId="juscontext">
    <w:name w:val="juscontext"/>
    <w:basedOn w:val="a"/>
    <w:rsid w:val="009E4B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igcontext">
    <w:name w:val="rigcontext"/>
    <w:basedOn w:val="a"/>
    <w:rsid w:val="009E4B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obnovl">
    <w:name w:val="dobnovl"/>
    <w:basedOn w:val="a"/>
    <w:rsid w:val="009E4B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oktekstj">
    <w:name w:val="doktekstj"/>
    <w:basedOn w:val="a"/>
    <w:rsid w:val="009E4B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oktekstr">
    <w:name w:val="doktekstr"/>
    <w:basedOn w:val="a"/>
    <w:rsid w:val="009E4B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Normal (Web)"/>
    <w:basedOn w:val="a"/>
    <w:rsid w:val="009E4B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6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b4.info/dokumenty7/postanovlenie18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9</cp:revision>
  <cp:lastPrinted>2016-07-28T04:23:00Z</cp:lastPrinted>
  <dcterms:created xsi:type="dcterms:W3CDTF">2016-07-27T05:24:00Z</dcterms:created>
  <dcterms:modified xsi:type="dcterms:W3CDTF">2016-07-29T00:26:00Z</dcterms:modified>
</cp:coreProperties>
</file>