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C0" w:rsidRPr="00B84F0B" w:rsidRDefault="00314DC0" w:rsidP="00314D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314DC0" w:rsidRDefault="00314DC0" w:rsidP="00314D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Pr="00314DC0">
        <w:rPr>
          <w:rFonts w:ascii="Times New Roman" w:hAnsi="Times New Roman" w:cs="Times New Roman"/>
          <w:b/>
          <w:sz w:val="24"/>
          <w:szCs w:val="24"/>
        </w:rPr>
        <w:t>2011 год</w:t>
      </w:r>
      <w:r w:rsidRPr="00B84F0B">
        <w:rPr>
          <w:rFonts w:ascii="Times New Roman" w:hAnsi="Times New Roman" w:cs="Times New Roman"/>
          <w:sz w:val="24"/>
          <w:szCs w:val="24"/>
        </w:rPr>
        <w:t xml:space="preserve"> в Среднеканском </w:t>
      </w:r>
      <w:r w:rsidR="004505E0">
        <w:rPr>
          <w:rFonts w:ascii="Times New Roman" w:hAnsi="Times New Roman" w:cs="Times New Roman"/>
          <w:sz w:val="24"/>
          <w:szCs w:val="24"/>
        </w:rPr>
        <w:t>районе</w:t>
      </w:r>
    </w:p>
    <w:p w:rsidR="0030766E" w:rsidRDefault="0030766E" w:rsidP="00314D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560"/>
        <w:gridCol w:w="1701"/>
        <w:gridCol w:w="4046"/>
      </w:tblGrid>
      <w:tr w:rsidR="0030766E" w:rsidRPr="00B56598" w:rsidTr="00324367">
        <w:tc>
          <w:tcPr>
            <w:tcW w:w="1809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835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30766E" w:rsidRPr="00B56598" w:rsidRDefault="0030766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314DC0" w:rsidRPr="00B56598" w:rsidTr="00324367">
        <w:tc>
          <w:tcPr>
            <w:tcW w:w="1809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 схеме размещения нестационарных торговых объектов в п. Сеймчан</w:t>
            </w:r>
          </w:p>
        </w:tc>
        <w:tc>
          <w:tcPr>
            <w:tcW w:w="2835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Сеймчан»</w:t>
            </w:r>
          </w:p>
        </w:tc>
        <w:tc>
          <w:tcPr>
            <w:tcW w:w="1560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  <w:tc>
          <w:tcPr>
            <w:tcW w:w="1701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31.05.2011г.</w:t>
            </w:r>
          </w:p>
        </w:tc>
        <w:tc>
          <w:tcPr>
            <w:tcW w:w="4046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Утверждена схема нестационарных торговых объектов в п. Сеймчан</w:t>
            </w:r>
          </w:p>
        </w:tc>
      </w:tr>
      <w:tr w:rsidR="00314DC0" w:rsidRPr="00B56598" w:rsidTr="00324367">
        <w:trPr>
          <w:trHeight w:val="3000"/>
        </w:trPr>
        <w:tc>
          <w:tcPr>
            <w:tcW w:w="1809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вопросам исполнения действующего законодательства в сфере торговой деятельности в Среднеканском районе»</w:t>
            </w:r>
          </w:p>
        </w:tc>
        <w:tc>
          <w:tcPr>
            <w:tcW w:w="2835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«Среднеканский район»</w:t>
            </w:r>
          </w:p>
        </w:tc>
        <w:tc>
          <w:tcPr>
            <w:tcW w:w="1560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1701" w:type="dxa"/>
          </w:tcPr>
          <w:p w:rsidR="00314DC0" w:rsidRPr="00B56598" w:rsidRDefault="00314DC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22.04.2011г.</w:t>
            </w:r>
          </w:p>
        </w:tc>
        <w:tc>
          <w:tcPr>
            <w:tcW w:w="4046" w:type="dxa"/>
          </w:tcPr>
          <w:p w:rsidR="00314DC0" w:rsidRPr="00B56598" w:rsidRDefault="00314DC0" w:rsidP="00307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комиссия по вопросам исполнения действующего законодательства в сфере торговой </w:t>
            </w:r>
            <w:r w:rsidRPr="003076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Среднеканском </w:t>
            </w:r>
            <w:r w:rsidR="0030766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, которая является коллегиальным органом по решению вопросов, связанных с вопросами исполнения действующего законодательства в сфере торговой деятельности Среднеканского района</w:t>
            </w:r>
          </w:p>
        </w:tc>
      </w:tr>
    </w:tbl>
    <w:p w:rsidR="00137A9A" w:rsidRPr="00314DC0" w:rsidRDefault="00137A9A" w:rsidP="00314DC0">
      <w:pPr>
        <w:ind w:firstLine="708"/>
      </w:pPr>
    </w:p>
    <w:sectPr w:rsidR="00137A9A" w:rsidRPr="00314DC0" w:rsidSect="00314D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8"/>
    <w:rsid w:val="00137A9A"/>
    <w:rsid w:val="0030766E"/>
    <w:rsid w:val="00314DC0"/>
    <w:rsid w:val="004505E0"/>
    <w:rsid w:val="004F73D8"/>
    <w:rsid w:val="005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C0"/>
    <w:pPr>
      <w:spacing w:after="0" w:line="240" w:lineRule="auto"/>
    </w:pPr>
  </w:style>
  <w:style w:type="table" w:styleId="a4">
    <w:name w:val="Table Grid"/>
    <w:basedOn w:val="a1"/>
    <w:uiPriority w:val="59"/>
    <w:rsid w:val="0031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C0"/>
    <w:pPr>
      <w:spacing w:after="0" w:line="240" w:lineRule="auto"/>
    </w:pPr>
  </w:style>
  <w:style w:type="table" w:styleId="a4">
    <w:name w:val="Table Grid"/>
    <w:basedOn w:val="a1"/>
    <w:uiPriority w:val="59"/>
    <w:rsid w:val="0031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1213</Characters>
  <Application>Microsoft Office Word</Application>
  <DocSecurity>0</DocSecurity>
  <Lines>36</Lines>
  <Paragraphs>17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2016-12-22T00:27:00Z</dcterms:created>
  <dcterms:modified xsi:type="dcterms:W3CDTF">2016-12-22T00:33:00Z</dcterms:modified>
</cp:coreProperties>
</file>