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BB2182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BB21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BB2182" w:rsidRDefault="001A189C" w:rsidP="009A297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BB2182">
        <w:rPr>
          <w:b/>
          <w:bCs/>
          <w:color w:val="000000"/>
          <w:szCs w:val="28"/>
          <w:u w:val="single"/>
        </w:rPr>
        <w:t>«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 w:rsidRPr="00BB2182">
        <w:rPr>
          <w:b/>
          <w:bCs/>
          <w:color w:val="000000"/>
          <w:sz w:val="32"/>
          <w:szCs w:val="32"/>
          <w:u w:val="single"/>
        </w:rPr>
        <w:t>гармонизации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 w:rsidRPr="00BB2182">
        <w:rPr>
          <w:b/>
          <w:bCs/>
          <w:color w:val="000000"/>
          <w:sz w:val="32"/>
          <w:szCs w:val="32"/>
          <w:u w:val="single"/>
        </w:rPr>
        <w:t xml:space="preserve">20 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>годы</w:t>
      </w:r>
      <w:r w:rsidRPr="00BB2182">
        <w:rPr>
          <w:b/>
          <w:bCs/>
          <w:color w:val="000000"/>
          <w:szCs w:val="28"/>
          <w:u w:val="single"/>
        </w:rPr>
        <w:t>»</w:t>
      </w:r>
    </w:p>
    <w:p w:rsidR="00F852BD" w:rsidRPr="00BB218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BB218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182">
        <w:rPr>
          <w:rFonts w:ascii="Times New Roman" w:hAnsi="Times New Roman" w:cs="Times New Roman"/>
          <w:b/>
          <w:sz w:val="26"/>
          <w:szCs w:val="26"/>
        </w:rPr>
        <w:t>за ____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C3121" w:rsidRPr="00BB218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BB218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BB2182" w:rsidRDefault="005B3169" w:rsidP="005B3169">
      <w:pPr>
        <w:pStyle w:val="ConsPlusNormal"/>
        <w:rPr>
          <w:rFonts w:ascii="Times New Roman" w:hAnsi="Times New Roman" w:cs="Times New Roman"/>
        </w:rPr>
      </w:pPr>
      <w:r w:rsidRPr="00BB2182">
        <w:rPr>
          <w:rFonts w:ascii="Times New Roman" w:hAnsi="Times New Roman" w:cs="Times New Roman"/>
        </w:rPr>
        <w:t xml:space="preserve">   (период)</w:t>
      </w:r>
    </w:p>
    <w:tbl>
      <w:tblPr>
        <w:tblStyle w:val="a4"/>
        <w:tblW w:w="15026" w:type="dxa"/>
        <w:tblInd w:w="817" w:type="dxa"/>
        <w:tblLayout w:type="fixed"/>
        <w:tblLook w:val="01E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1134"/>
        <w:gridCol w:w="4395"/>
      </w:tblGrid>
      <w:tr w:rsidR="005B3169" w:rsidRPr="00BB2182" w:rsidTr="00752B82">
        <w:tc>
          <w:tcPr>
            <w:tcW w:w="574" w:type="dxa"/>
            <w:vMerge w:val="restart"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6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RPr="00BB2182" w:rsidTr="00752B82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394" w:type="dxa"/>
            <w:gridSpan w:val="5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RPr="00BB2182" w:rsidTr="00752B82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BB2182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Осуществление мониторинга публикаций с идеями экстремизма в   СМИ  Среднеканского городского округа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Публикации с идеями экстремизма в газете «Новая Колыма. Вести» не публиковались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Тематические занятия с учащимися, направленные на гармонизацию межэтнических и межконфессиональных отношений среди молодёжи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проведено: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 Путешествие- викторина «Россия – это ты и я»;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2. Исторический  час  «От единства народов к единству души»;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3. Работа кружка «Юный краевед».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года),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4. Цикл бесед для детей «»Узнай свой край» районы Колымы.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5. Викторина «Сказки из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далекого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далека» (эвенская сказительница Чиной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, Зинаида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Бабцева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 Работа постоянной выставки «История, культуры и быт народов Севера»;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2. Тематическая экскурсия «Эвенская игрушка» (35 детей)</w:t>
            </w:r>
          </w:p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Семинары для педагогов, воспитателей, библиотекарей по проблемам толерантности, национальных культур  Среднеканского района, молодежным субкультурам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Проведение конкурса по вопросам толерантности среди молодежи округа: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«Среднеканский район вчера, сегодня, завтра»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-учебно-исследовательские работы школьников 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в общеобразовательных школах Среднеканского городского округа в октябре 2018 года. </w:t>
            </w:r>
          </w:p>
          <w:p w:rsidR="00BB2182" w:rsidRPr="00BB2182" w:rsidRDefault="00BB2182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 работы получили высший балл, из 29 работ учащихся.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Проведение круглого стола с  представителями молодежи по проблемам межэтнических и межрелигиозных отношений в  Среднеканском городском округе, по вопросам формирования толерантности в молодежной среде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Администрацией СГО: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 с участием представителей культуры республики Саха Якутия,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Оймяконского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улуса и администрации Среднеканского городского округа о взаимодействии в работе по укреплению межнациональных связей, сохранения национальных традиций народов Севера на территории округа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ктовый зал Администрации);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2. Встреча с профессором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Восточного федерального университета им. М.К. Амосова, лингвистом, фольклористом 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В.Г. с представителями коренных малочисленных народов, в том числе молодежи, Среднеканского городского округа по вопросу обмена опытом по сохранению эвенского языка. (читальный зал библиотеки).</w:t>
            </w:r>
          </w:p>
          <w:p w:rsidR="00BB2182" w:rsidRPr="00BB2182" w:rsidRDefault="00BB2182" w:rsidP="00923A4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923A4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 школах:</w:t>
            </w:r>
          </w:p>
          <w:p w:rsidR="00BB2182" w:rsidRPr="00BB2182" w:rsidRDefault="00BB2182" w:rsidP="00923A4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Круглый стол  с участием учащихся 8-11классов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духовенства и силовых структур ОТДМВД России Магаданской области в  Среднеканском  районе.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Организация и проведение агитационных и пропагандистских мероприятий (разработка и распространение памяток, листовок, пособий) среди населения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1.Выпуск буклетов: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 «За здоровый образ жизни»,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«Добро и милосердие. Что стоит почитать»;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 «Парад культур: юкагиры, эвены, коряки»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 65-летию образования Магаданской области)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2.Ведение папки газетных публикаций «Летопись Среднеканского района».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( использование детей и подростков для написания рефератов, подготовке к школьным конференциям и т.п.)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экскурсии с тематической направленностью здоровья и безопасности детей «Травы рядом с нами», «Лесная полянка», «Растения родного края».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spellStart"/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Сеймчан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-Месячник </w:t>
            </w:r>
            <w:r w:rsidR="009719CC" w:rsidRPr="00BB2182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9719CC">
              <w:rPr>
                <w:rFonts w:ascii="Times New Roman" w:hAnsi="Times New Roman" w:cs="Times New Roman"/>
                <w:sz w:val="24"/>
                <w:szCs w:val="24"/>
              </w:rPr>
              <w:t>-патриотического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– февраль 2019г,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 – декабрь 2018г;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 Акции, направленные на профилактику 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, наркотиков,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 - апрель, июнь, октябрь 2018г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  Организация   книжной выставки «Многонациональный  Среднеканский  городской округ»;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 проведение в краеведческом музее  и библиотеках  Среднеканского  городского округа цикла выставок, посвященных культурам народов, населяющих  Среднеканский район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СЦБС проведено: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Краеведческие справки на темы: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Танцы народов Севера;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Стихи о родном крае;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-Декоративно- прикладное творчество коренных народов;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-Традиции народов Колымы;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-Расселение народов Колымы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Проведение разъяснительной работы с молодёжью в форме бесед, лекций, акций: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 Месячник защитников Отечества, недели боевой славы и т.д.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 проведение  Дней борьбы со </w:t>
            </w:r>
            <w:proofErr w:type="spellStart"/>
            <w:r w:rsidRPr="00BB2182">
              <w:rPr>
                <w:sz w:val="24"/>
                <w:szCs w:val="24"/>
              </w:rPr>
              <w:t>СПИДом</w:t>
            </w:r>
            <w:proofErr w:type="spellEnd"/>
            <w:r w:rsidRPr="00BB2182">
              <w:rPr>
                <w:sz w:val="24"/>
                <w:szCs w:val="24"/>
              </w:rPr>
              <w:t>, курением, наркоманией;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 торжественное вручение паспортов молодым гражданам в  рамках акции «Мы – граждане России!»;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 уроки толерантности «Народы Среднеканского района:  русские, украинцы татары, эвены юкагиры  и другие» для 1-11 классов школ  Среднеканского района  городского округа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-«Свобода достойного человека- это свобода от потребления наркотиков»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 для старшеклассников);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Урок трезвости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-«Алкоголизм – путь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 для старшеклассников);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Олимпийский урок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-«Спорт, ты нужен миру».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соседей»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лайд –шоу к Дню единения России и Белоруссии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 для разновозрастной группы читателей);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Урок истории.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сила»-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(  для воспитанников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/с №8,д/с№6);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Торжественное вручение паспортов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«Я – гражданин РФ».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 ДО ДШИ п. Сеймчан.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молодыми родителями о первых симптомах возможности употребления наркотиков у детей и подростков. Анкета 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« Хорошо ли мы знаем своего ребенка?».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СЦКС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ленточка» - к всемирному дню борьбы со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( по улицам поселка);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Буклет «Здоровый досуг» - освещение клубных формирований.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Разъяснение населению понятий и терминов действующего законодательства в части ответственности за возбуждение национальной, социальной, расовой и религиозной розни в местных средствах массовой информации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 учреждениях образования проведены: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 Общешкольный классный час «День солидарности в борьбе с терроризмом»</w:t>
            </w:r>
          </w:p>
          <w:p w:rsidR="007A4EF8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2. Месячник защитников Отечества проводится ежегодно в образовательных организациях округа: </w:t>
            </w:r>
          </w:p>
          <w:p w:rsidR="00BB2182" w:rsidRPr="00BB2182" w:rsidRDefault="007A4EF8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82"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  -14: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встречи, беседы, с участниками «горячих» точек-2;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«круглый стол»-2: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 акция по ЗОЖ в   образовательных организациях -2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апрель, ноябрь);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- акция «Мы против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» (апрель, ноябрь), 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торжественное вручение паспортов -2 (июнь,</w:t>
            </w:r>
            <w:r w:rsidR="0097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декабрь), </w:t>
            </w:r>
          </w:p>
          <w:p w:rsidR="00BB2182" w:rsidRPr="00BB2182" w:rsidRDefault="00BB2182" w:rsidP="0092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урок толерантности-15;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10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Участие в областных  семинарах, конкурсах, конференциях по темам профилактики экстремизма, гармонизации личности и межкультурных отношений, толерантности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Организация летнего отдыха детей с учетом создания среды межэтнического взаимодействия. </w:t>
            </w:r>
          </w:p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Реализация эколого-этнографической  программы «</w:t>
            </w:r>
            <w:proofErr w:type="spellStart"/>
            <w:r w:rsidRPr="00BB2182">
              <w:rPr>
                <w:sz w:val="24"/>
                <w:szCs w:val="24"/>
              </w:rPr>
              <w:t>Нелтэн</w:t>
            </w:r>
            <w:proofErr w:type="spellEnd"/>
            <w:r w:rsidRPr="00BB218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proofErr w:type="gramStart"/>
            <w:r w:rsidRPr="00BB2182">
              <w:rPr>
                <w:sz w:val="24"/>
                <w:szCs w:val="24"/>
              </w:rPr>
              <w:t xml:space="preserve">Закрепление общественных воспитателей (наставников) за подростками, состоящими на профилактическом учете в КПДН, склонным к противоправным действиям, в том числе экстремистского характера </w:t>
            </w:r>
            <w:proofErr w:type="gramEnd"/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Нелтэн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» с учащимися младшего школьного возраста в ЛОЛ  на базе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/сад №6 ежегодно июнь-август.</w:t>
            </w:r>
          </w:p>
        </w:tc>
      </w:tr>
      <w:tr w:rsidR="00894C39" w:rsidRPr="00BB2182" w:rsidTr="00752B82">
        <w:trPr>
          <w:trHeight w:val="1004"/>
        </w:trPr>
        <w:tc>
          <w:tcPr>
            <w:tcW w:w="574" w:type="dxa"/>
          </w:tcPr>
          <w:p w:rsidR="00894C39" w:rsidRPr="00BB2182" w:rsidRDefault="00894C39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894C39" w:rsidRPr="00BB2182" w:rsidRDefault="00894C39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Подготовка и проведение мероприятий, приуроченных к Международному дню толерантности, Дню народного единства </w:t>
            </w:r>
          </w:p>
        </w:tc>
        <w:tc>
          <w:tcPr>
            <w:tcW w:w="1276" w:type="dxa"/>
          </w:tcPr>
          <w:p w:rsidR="00894C39" w:rsidRPr="00BB2182" w:rsidRDefault="00BB2182" w:rsidP="00414D3F">
            <w:pPr>
              <w:jc w:val="center"/>
              <w:rPr>
                <w:szCs w:val="28"/>
              </w:rPr>
            </w:pPr>
            <w:r w:rsidRPr="00BB2182">
              <w:rPr>
                <w:szCs w:val="28"/>
              </w:rPr>
              <w:t>106,1</w:t>
            </w:r>
          </w:p>
        </w:tc>
        <w:tc>
          <w:tcPr>
            <w:tcW w:w="850" w:type="dxa"/>
          </w:tcPr>
          <w:p w:rsidR="00894C39" w:rsidRPr="00BB2182" w:rsidRDefault="00BB21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82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567" w:type="dxa"/>
          </w:tcPr>
          <w:p w:rsidR="00894C39" w:rsidRPr="00BB2182" w:rsidRDefault="00894C39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4C39" w:rsidRPr="00BB2182" w:rsidRDefault="00894C39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88,1</w:t>
            </w:r>
          </w:p>
        </w:tc>
        <w:tc>
          <w:tcPr>
            <w:tcW w:w="992" w:type="dxa"/>
          </w:tcPr>
          <w:p w:rsidR="00894C39" w:rsidRPr="00BB2182" w:rsidRDefault="00894C39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18</w:t>
            </w:r>
          </w:p>
        </w:tc>
        <w:tc>
          <w:tcPr>
            <w:tcW w:w="1134" w:type="dxa"/>
          </w:tcPr>
          <w:p w:rsidR="00894C39" w:rsidRPr="00BB2182" w:rsidRDefault="00894C39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94C39" w:rsidRPr="00BB2182" w:rsidRDefault="00894C39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894C39" w:rsidRPr="00BB2182" w:rsidRDefault="00894C39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 приобретены 5 костюмов для проведения праздничных мероприятий</w:t>
            </w:r>
            <w:proofErr w:type="gramEnd"/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1.Расширенное заседание клуба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«Храним любовь к родному очагу» -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Дню коренных малочисленных народов.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B2182" w:rsidRPr="00BB21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аграждены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10 чел. Благодарственными письмами, 23 чел. ценными подарками);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2. Музыкально- поэтический вече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«Напевы родной стороны» ( о напевах, сказках и сказаниях, музыкальных инструментах северных народов);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3. Заседание клуба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«К живым огням родного очага»         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( о многообразии новогодних традиций разных народностей).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программа, посвященная Дню народного единства;</w:t>
            </w:r>
          </w:p>
          <w:p w:rsidR="00894C39" w:rsidRPr="00BB2182" w:rsidRDefault="00894C39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Проведение юкагирского праздника вне помещения РДНТ и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 -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Шахадьибе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Администрация СГО:</w:t>
            </w:r>
          </w:p>
          <w:p w:rsidR="00894C39" w:rsidRPr="00BB2182" w:rsidRDefault="00894C39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каждым подростком, состоящим  на учете в КПДН  и склонным к противоправным действиям закреплен наставник, сотрудник полиции, который ведет контроль за учебой и занятиями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подростка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время</w:t>
            </w:r>
          </w:p>
        </w:tc>
      </w:tr>
      <w:tr w:rsidR="00BB2182" w:rsidRPr="00BB2182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  Подготовка и проведение декады правовых знаний среди учащихся школ района, направленной на развитие норм толерантного поведения, противодействия различным видам экстремизма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МКУ ДО ДШИ п. Сеймчан 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рисунков на асфальте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. Дню солидарности в борьбе с терроризмом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2. Классный час  «В единстве наша сила»;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акции, приуроченной </w:t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 Дню солидарности в борьбе с терроризмом.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1. Ежегодно проводятся мероприятия посвященные датам: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концерты -2;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акции -5;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викторины -1;</w:t>
            </w:r>
          </w:p>
          <w:p w:rsidR="00BB2182" w:rsidRPr="00BB2182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круглый стол с представителями духовенства и представителями силовых структур -1.</w:t>
            </w:r>
          </w:p>
        </w:tc>
      </w:tr>
      <w:tr w:rsidR="00BB2182" w:rsidRPr="008C1746" w:rsidTr="00752B82">
        <w:trPr>
          <w:trHeight w:val="1004"/>
        </w:trPr>
        <w:tc>
          <w:tcPr>
            <w:tcW w:w="574" w:type="dxa"/>
          </w:tcPr>
          <w:p w:rsidR="00BB2182" w:rsidRPr="00BB2182" w:rsidRDefault="00BB2182" w:rsidP="00AC2466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15</w:t>
            </w:r>
          </w:p>
        </w:tc>
        <w:tc>
          <w:tcPr>
            <w:tcW w:w="4387" w:type="dxa"/>
          </w:tcPr>
          <w:p w:rsidR="00BB2182" w:rsidRPr="00BB2182" w:rsidRDefault="00BB2182" w:rsidP="00AC2466">
            <w:pPr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 xml:space="preserve">Подготовка в районном краеведческом музее экспозиций, посвященных позитивному    опыту диалога национальных культур в Среднеканском районе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BB2182" w:rsidRDefault="00BB2182" w:rsidP="00BB2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Сеймчанский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музей»:</w:t>
            </w:r>
          </w:p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Тематическая  экскурсия. «П.И. Борисов – основатель и первый директор </w:t>
            </w:r>
            <w:proofErr w:type="spell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Сеймчанского</w:t>
            </w:r>
            <w:proofErr w:type="spell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музея». ( первый учитель русского языка детей  коренных малочисленных народов Среднеканского района)</w:t>
            </w:r>
          </w:p>
          <w:p w:rsidR="00BB2182" w:rsidRPr="00BB2182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82" w:rsidRPr="00551CCC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2. Декада правовых знаний проводится  в общеобразовательных школах ежегодно, с 10-20 сентября, со сбором вопросов, интересующих учащихся, с дальнейшим обсуждением в классах с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силовых структур.</w:t>
            </w:r>
          </w:p>
        </w:tc>
      </w:tr>
      <w:tr w:rsidR="00BB2182" w:rsidRPr="008C1746" w:rsidTr="00752B82">
        <w:trPr>
          <w:trHeight w:val="1004"/>
        </w:trPr>
        <w:tc>
          <w:tcPr>
            <w:tcW w:w="574" w:type="dxa"/>
          </w:tcPr>
          <w:p w:rsidR="00BB2182" w:rsidRPr="00791EFA" w:rsidRDefault="00BB2182" w:rsidP="00AC2466">
            <w:pPr>
              <w:jc w:val="center"/>
              <w:rPr>
                <w:sz w:val="24"/>
                <w:szCs w:val="24"/>
              </w:rPr>
            </w:pPr>
            <w:r w:rsidRPr="00791EF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87" w:type="dxa"/>
          </w:tcPr>
          <w:p w:rsidR="00BB2182" w:rsidRPr="002D783E" w:rsidRDefault="00BB2182" w:rsidP="00AC2466">
            <w:pPr>
              <w:rPr>
                <w:sz w:val="24"/>
                <w:szCs w:val="24"/>
              </w:rPr>
            </w:pPr>
            <w:r w:rsidRPr="002D783E">
              <w:rPr>
                <w:sz w:val="24"/>
                <w:szCs w:val="24"/>
              </w:rPr>
              <w:t xml:space="preserve">Подготовка цикла выставок, посвященных роли и месту различных религий в культуре народов России  районной библиотекой. 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МКУК СЦБС проведено:</w:t>
            </w:r>
          </w:p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«Край наш северный»;</w:t>
            </w:r>
          </w:p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-«Северное притяжение»;</w:t>
            </w:r>
          </w:p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«Авторы Колымы»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(писатели и поэты – юбиляры 2018г)</w:t>
            </w:r>
          </w:p>
          <w:p w:rsidR="00882755" w:rsidRPr="00BB2182" w:rsidRDefault="00882755" w:rsidP="0088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«Как обживали на суровый край»;</w:t>
            </w:r>
          </w:p>
          <w:p w:rsidR="00BB2182" w:rsidRPr="00551CCC" w:rsidRDefault="00882755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- «Мгновения общей истории»;</w:t>
            </w:r>
          </w:p>
        </w:tc>
      </w:tr>
      <w:tr w:rsidR="00BB2182" w:rsidRPr="00791EFA" w:rsidTr="00752B82">
        <w:trPr>
          <w:trHeight w:val="1004"/>
        </w:trPr>
        <w:tc>
          <w:tcPr>
            <w:tcW w:w="574" w:type="dxa"/>
          </w:tcPr>
          <w:p w:rsidR="00BB2182" w:rsidRPr="00791EFA" w:rsidRDefault="00BB2182" w:rsidP="00AC246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791EFA">
              <w:rPr>
                <w:bCs/>
              </w:rPr>
              <w:t>17</w:t>
            </w:r>
          </w:p>
        </w:tc>
        <w:tc>
          <w:tcPr>
            <w:tcW w:w="4387" w:type="dxa"/>
          </w:tcPr>
          <w:p w:rsidR="00BB2182" w:rsidRPr="00791EFA" w:rsidRDefault="00BB2182" w:rsidP="00AC2466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791EFA">
              <w:t>Организация и проведение национальных праздников</w:t>
            </w:r>
          </w:p>
        </w:tc>
        <w:tc>
          <w:tcPr>
            <w:tcW w:w="1276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BB2182" w:rsidRDefault="00BB2182" w:rsidP="004F4D0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2182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791EFA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рамках муниципальной программы поддержки КМНС</w:t>
            </w:r>
          </w:p>
        </w:tc>
      </w:tr>
      <w:tr w:rsidR="00923A45" w:rsidRPr="008C1746" w:rsidTr="00752B82">
        <w:trPr>
          <w:trHeight w:val="420"/>
        </w:trPr>
        <w:tc>
          <w:tcPr>
            <w:tcW w:w="574" w:type="dxa"/>
          </w:tcPr>
          <w:p w:rsidR="00923A45" w:rsidRDefault="00923A45" w:rsidP="00414D3F">
            <w:pPr>
              <w:jc w:val="center"/>
              <w:rPr>
                <w:szCs w:val="28"/>
              </w:rPr>
            </w:pPr>
          </w:p>
        </w:tc>
        <w:tc>
          <w:tcPr>
            <w:tcW w:w="4387" w:type="dxa"/>
          </w:tcPr>
          <w:p w:rsidR="00923A45" w:rsidRDefault="00923A45" w:rsidP="00414D3F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23A45" w:rsidRDefault="00BB2182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106,1</w:t>
            </w:r>
          </w:p>
        </w:tc>
        <w:tc>
          <w:tcPr>
            <w:tcW w:w="850" w:type="dxa"/>
          </w:tcPr>
          <w:p w:rsidR="00923A45" w:rsidRDefault="00BB21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567" w:type="dxa"/>
          </w:tcPr>
          <w:p w:rsidR="00923A45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3A45" w:rsidRDefault="00BB2182" w:rsidP="00E27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992" w:type="dxa"/>
          </w:tcPr>
          <w:p w:rsidR="00923A45" w:rsidRDefault="00BB21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23A45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923A45" w:rsidRDefault="00923A45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Pr="00C078D6" w:rsidRDefault="003E5C21" w:rsidP="00C078D6">
      <w:pPr>
        <w:sectPr w:rsidR="003E5C21" w:rsidRPr="00C078D6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C078D6" w:rsidRPr="009A297C" w:rsidRDefault="00C078D6" w:rsidP="00C078D6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>
        <w:rPr>
          <w:b/>
          <w:bCs/>
          <w:color w:val="000000"/>
          <w:sz w:val="32"/>
          <w:szCs w:val="32"/>
          <w:u w:val="single"/>
        </w:rPr>
        <w:t>гармонизации</w:t>
      </w:r>
      <w:r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>
        <w:rPr>
          <w:b/>
          <w:bCs/>
          <w:color w:val="000000"/>
          <w:sz w:val="32"/>
          <w:szCs w:val="32"/>
          <w:u w:val="single"/>
        </w:rPr>
        <w:t xml:space="preserve">20 </w:t>
      </w:r>
      <w:r>
        <w:rPr>
          <w:b/>
          <w:bCs/>
          <w:color w:val="000000"/>
          <w:sz w:val="32"/>
          <w:szCs w:val="32"/>
          <w:u w:val="single"/>
        </w:rPr>
        <w:t>годы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Pr="00C078D6" w:rsidRDefault="001C4375" w:rsidP="00C078D6">
      <w:pPr>
        <w:jc w:val="center"/>
        <w:rPr>
          <w:b/>
          <w:bCs/>
          <w:szCs w:val="28"/>
          <w:u w:val="single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C312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A10F81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F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0F81">
              <w:rPr>
                <w:sz w:val="24"/>
                <w:szCs w:val="24"/>
              </w:rPr>
              <w:t>/</w:t>
            </w:r>
            <w:proofErr w:type="spellStart"/>
            <w:r w:rsidRPr="00A10F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Наименование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603A7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A10F81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A10F81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Плановое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TN </w:t>
            </w:r>
            <w:proofErr w:type="spellStart"/>
            <w:r w:rsidRPr="00A10F81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Фактическое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0F81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Эффективность реализации,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% (</w:t>
            </w:r>
            <w:proofErr w:type="spellStart"/>
            <w:r w:rsidRPr="00A10F81">
              <w:rPr>
                <w:sz w:val="24"/>
                <w:szCs w:val="24"/>
              </w:rPr>
              <w:t>Е</w:t>
            </w:r>
            <w:proofErr w:type="gramStart"/>
            <w:r w:rsidRPr="00A10F81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A10F81">
              <w:rPr>
                <w:sz w:val="24"/>
                <w:szCs w:val="24"/>
              </w:rPr>
              <w:t xml:space="preserve"> =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10F81">
              <w:rPr>
                <w:sz w:val="24"/>
                <w:szCs w:val="24"/>
              </w:rPr>
              <w:t>Т</w:t>
            </w:r>
            <w:proofErr w:type="gramEnd"/>
            <w:r w:rsidRPr="00A10F81">
              <w:rPr>
                <w:sz w:val="24"/>
                <w:szCs w:val="24"/>
              </w:rPr>
              <w:t>fn</w:t>
            </w:r>
            <w:proofErr w:type="spellEnd"/>
            <w:r w:rsidRPr="00A10F81">
              <w:rPr>
                <w:sz w:val="24"/>
                <w:szCs w:val="24"/>
              </w:rPr>
              <w:t xml:space="preserve"> / TN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F81">
              <w:rPr>
                <w:sz w:val="24"/>
                <w:szCs w:val="24"/>
              </w:rPr>
              <w:t>n</w:t>
            </w:r>
            <w:proofErr w:type="spellEnd"/>
            <w:r w:rsidRPr="00A10F81">
              <w:rPr>
                <w:sz w:val="24"/>
                <w:szCs w:val="24"/>
              </w:rPr>
              <w:t xml:space="preserve">) </w:t>
            </w:r>
            <w:proofErr w:type="spellStart"/>
            <w:r w:rsidRPr="00A10F81">
              <w:rPr>
                <w:sz w:val="24"/>
                <w:szCs w:val="24"/>
              </w:rPr>
              <w:t>x</w:t>
            </w:r>
            <w:proofErr w:type="spellEnd"/>
            <w:r w:rsidRPr="00A10F81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8C3121" w:rsidRPr="00A10F81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3121">
              <w:rPr>
                <w:sz w:val="24"/>
                <w:szCs w:val="24"/>
              </w:rPr>
              <w:t>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распространение знаний о народах России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AC2466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9719CC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745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9719C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05745" w:rsidRPr="00A10F81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C05745" w:rsidRPr="00A10F81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719CC" w:rsidRDefault="009719CC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9719CC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6181C" w:rsidRPr="009719CC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9719C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9719CC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 w:rsidRPr="009719CC">
        <w:rPr>
          <w:sz w:val="28"/>
          <w:szCs w:val="28"/>
        </w:rPr>
        <w:tab/>
        <w:t>Цель Программы – создание условий для</w:t>
      </w:r>
      <w:r w:rsidR="00E65900" w:rsidRPr="009719CC">
        <w:rPr>
          <w:sz w:val="28"/>
          <w:szCs w:val="28"/>
        </w:rPr>
        <w:t xml:space="preserve"> толерантности среды на основе ценностей многонационального российского народа, обеспечение </w:t>
      </w:r>
      <w:r w:rsidR="009719CC" w:rsidRPr="009719CC">
        <w:rPr>
          <w:sz w:val="28"/>
          <w:szCs w:val="28"/>
        </w:rPr>
        <w:t>равенства</w:t>
      </w:r>
      <w:r w:rsidR="00E65900" w:rsidRPr="009719CC">
        <w:rPr>
          <w:sz w:val="28"/>
          <w:szCs w:val="28"/>
        </w:rPr>
        <w:t xml:space="preserve"> прав и свобод человека; Реализация на территории Среднеканского городского округа мер по профилактике экстремизма </w:t>
      </w:r>
      <w:r w:rsidRPr="009719CC">
        <w:rPr>
          <w:sz w:val="28"/>
          <w:szCs w:val="28"/>
        </w:rPr>
        <w:t>– достигнута.</w:t>
      </w: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и профилактика экстремизма в молодежной среде;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через средства массовой информации;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Содействие национально-культурному взаимодействию в Среднеканском городском округе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Поддержка межконфессионального мира и согласия;</w:t>
      </w:r>
    </w:p>
    <w:p w:rsidR="00952BBC" w:rsidRPr="009719CC" w:rsidRDefault="003F7695" w:rsidP="003F7695">
      <w:pPr>
        <w:adjustRightInd w:val="0"/>
        <w:spacing w:line="276" w:lineRule="auto"/>
        <w:rPr>
          <w:szCs w:val="28"/>
        </w:rPr>
      </w:pPr>
      <w:r w:rsidRPr="009719CC">
        <w:rPr>
          <w:szCs w:val="28"/>
        </w:rPr>
        <w:t>Совершенствование механизмов обеспечения законности и правопорядка  в сфере межнациональных отношений.</w:t>
      </w:r>
    </w:p>
    <w:p w:rsidR="001F4205" w:rsidRPr="009719CC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t>Общий объем финансирования прогр</w:t>
      </w:r>
      <w:r w:rsidR="001254BF" w:rsidRPr="009719CC">
        <w:rPr>
          <w:rFonts w:ascii="Times New Roman" w:hAnsi="Times New Roman" w:cs="Times New Roman"/>
          <w:sz w:val="28"/>
          <w:szCs w:val="28"/>
        </w:rPr>
        <w:t>аммы за 201</w:t>
      </w:r>
      <w:r w:rsidR="009719CC">
        <w:rPr>
          <w:rFonts w:ascii="Times New Roman" w:hAnsi="Times New Roman" w:cs="Times New Roman"/>
          <w:sz w:val="28"/>
          <w:szCs w:val="28"/>
        </w:rPr>
        <w:t>8</w:t>
      </w:r>
      <w:r w:rsidR="001254BF" w:rsidRPr="009719C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719CC">
        <w:rPr>
          <w:rFonts w:ascii="Times New Roman" w:hAnsi="Times New Roman" w:cs="Times New Roman"/>
          <w:sz w:val="28"/>
          <w:szCs w:val="28"/>
        </w:rPr>
        <w:t>106,1</w:t>
      </w:r>
      <w:r w:rsidR="003F7695" w:rsidRPr="009719CC">
        <w:rPr>
          <w:rFonts w:ascii="Times New Roman" w:hAnsi="Times New Roman" w:cs="Times New Roman"/>
          <w:sz w:val="28"/>
          <w:szCs w:val="28"/>
        </w:rPr>
        <w:t xml:space="preserve"> </w:t>
      </w:r>
      <w:r w:rsidRPr="009719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1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9CC">
        <w:rPr>
          <w:rFonts w:ascii="Times New Roman" w:hAnsi="Times New Roman" w:cs="Times New Roman"/>
          <w:sz w:val="28"/>
          <w:szCs w:val="28"/>
        </w:rPr>
        <w:t>у</w:t>
      </w:r>
      <w:r w:rsidR="001254BF" w:rsidRPr="009719CC">
        <w:rPr>
          <w:rFonts w:ascii="Times New Roman" w:hAnsi="Times New Roman" w:cs="Times New Roman"/>
          <w:sz w:val="28"/>
          <w:szCs w:val="28"/>
        </w:rPr>
        <w:t xml:space="preserve">б., что составляет от плана </w:t>
      </w:r>
      <w:r w:rsidR="003F7695" w:rsidRPr="009719CC">
        <w:rPr>
          <w:rFonts w:ascii="Times New Roman" w:hAnsi="Times New Roman" w:cs="Times New Roman"/>
          <w:sz w:val="28"/>
          <w:szCs w:val="28"/>
        </w:rPr>
        <w:t>100</w:t>
      </w:r>
      <w:r w:rsidRPr="009719C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5504" w:rsidRPr="009719CC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Pr="009719C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1F4205" w:rsidRDefault="001F4205" w:rsidP="009719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 и увеличен уров</w:t>
      </w:r>
      <w:r>
        <w:rPr>
          <w:rFonts w:ascii="Times New Roman" w:hAnsi="Times New Roman"/>
          <w:sz w:val="28"/>
          <w:szCs w:val="28"/>
        </w:rPr>
        <w:t>е</w:t>
      </w:r>
      <w:r w:rsidRPr="004849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4849EE">
        <w:rPr>
          <w:rFonts w:ascii="Times New Roman" w:hAnsi="Times New Roman"/>
          <w:sz w:val="28"/>
          <w:szCs w:val="28"/>
        </w:rPr>
        <w:t xml:space="preserve"> толерантного отношения к представителям другой национальности на территории городского округа;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количества национальных праздников и иных мероприятий, проведенных в соответствии с культурными традициями разных народов;</w:t>
      </w:r>
    </w:p>
    <w:p w:rsidR="009719CC" w:rsidRPr="00DC09A1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улучшен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информационного сопровождения реализации на территории городского округа </w:t>
      </w:r>
      <w:hyperlink r:id="rId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4849E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4849EE">
        <w:rPr>
          <w:rFonts w:ascii="Times New Roman" w:hAnsi="Times New Roman"/>
          <w:sz w:val="28"/>
          <w:szCs w:val="28"/>
        </w:rPr>
        <w:t xml:space="preserve"> государственной национальной политики Российской Федерации на </w:t>
      </w:r>
      <w:r w:rsidRPr="00DC09A1">
        <w:rPr>
          <w:rFonts w:ascii="Times New Roman" w:hAnsi="Times New Roman"/>
          <w:sz w:val="28"/>
          <w:szCs w:val="28"/>
        </w:rPr>
        <w:t>период до 2025 года;</w:t>
      </w:r>
    </w:p>
    <w:p w:rsidR="009719CC" w:rsidRDefault="009719CC" w:rsidP="009719CC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DC09A1">
        <w:rPr>
          <w:sz w:val="28"/>
          <w:szCs w:val="28"/>
        </w:rPr>
        <w:t>- сохранен</w:t>
      </w:r>
      <w:r>
        <w:rPr>
          <w:sz w:val="28"/>
          <w:szCs w:val="28"/>
        </w:rPr>
        <w:t>а</w:t>
      </w:r>
      <w:r w:rsidRPr="00DC09A1">
        <w:rPr>
          <w:sz w:val="28"/>
          <w:szCs w:val="28"/>
        </w:rPr>
        <w:t xml:space="preserve"> стабильност</w:t>
      </w:r>
      <w:r>
        <w:rPr>
          <w:sz w:val="28"/>
          <w:szCs w:val="28"/>
        </w:rPr>
        <w:t>ь</w:t>
      </w:r>
      <w:r w:rsidRPr="00DC09A1">
        <w:rPr>
          <w:sz w:val="28"/>
          <w:szCs w:val="28"/>
        </w:rPr>
        <w:t xml:space="preserve"> в сфере межнациональных отношений</w:t>
      </w:r>
      <w:r>
        <w:rPr>
          <w:sz w:val="28"/>
          <w:szCs w:val="28"/>
        </w:rPr>
        <w:t>.</w:t>
      </w:r>
    </w:p>
    <w:p w:rsidR="009719CC" w:rsidRDefault="009719CC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434547" w:rsidP="00971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3F7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9719CC">
      <w:pgSz w:w="11906" w:h="16838" w:code="9"/>
      <w:pgMar w:top="425" w:right="567" w:bottom="1134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16A5555"/>
    <w:multiLevelType w:val="hybridMultilevel"/>
    <w:tmpl w:val="8BE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2AA3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2BA9"/>
    <w:rsid w:val="000E3114"/>
    <w:rsid w:val="000E33A3"/>
    <w:rsid w:val="000E3AD4"/>
    <w:rsid w:val="000F69C8"/>
    <w:rsid w:val="00110CCD"/>
    <w:rsid w:val="00113F5F"/>
    <w:rsid w:val="0012399D"/>
    <w:rsid w:val="001254BF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C6D77"/>
    <w:rsid w:val="001D744A"/>
    <w:rsid w:val="001F4205"/>
    <w:rsid w:val="001F679B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2F6412"/>
    <w:rsid w:val="0033527C"/>
    <w:rsid w:val="003410B0"/>
    <w:rsid w:val="00356D3A"/>
    <w:rsid w:val="00360FA4"/>
    <w:rsid w:val="0036562F"/>
    <w:rsid w:val="0036723A"/>
    <w:rsid w:val="003811C1"/>
    <w:rsid w:val="00385DD7"/>
    <w:rsid w:val="0038644D"/>
    <w:rsid w:val="003B41DF"/>
    <w:rsid w:val="003C4CF4"/>
    <w:rsid w:val="003D37C9"/>
    <w:rsid w:val="003E5C21"/>
    <w:rsid w:val="003E7BEC"/>
    <w:rsid w:val="003F03BE"/>
    <w:rsid w:val="003F6C2C"/>
    <w:rsid w:val="003F7695"/>
    <w:rsid w:val="00405EB9"/>
    <w:rsid w:val="0040675A"/>
    <w:rsid w:val="00406C8A"/>
    <w:rsid w:val="004129EF"/>
    <w:rsid w:val="00414D3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2B8C"/>
    <w:rsid w:val="00495D22"/>
    <w:rsid w:val="004A08BA"/>
    <w:rsid w:val="004A2D93"/>
    <w:rsid w:val="004A47B5"/>
    <w:rsid w:val="004A715E"/>
    <w:rsid w:val="004B40DD"/>
    <w:rsid w:val="004B443C"/>
    <w:rsid w:val="004B6A88"/>
    <w:rsid w:val="004B7A26"/>
    <w:rsid w:val="004C3BF6"/>
    <w:rsid w:val="004C5FBF"/>
    <w:rsid w:val="004D3132"/>
    <w:rsid w:val="004E3697"/>
    <w:rsid w:val="004E754F"/>
    <w:rsid w:val="004F3C59"/>
    <w:rsid w:val="004F633D"/>
    <w:rsid w:val="004F6606"/>
    <w:rsid w:val="004F7AD6"/>
    <w:rsid w:val="005064A6"/>
    <w:rsid w:val="00506BCE"/>
    <w:rsid w:val="00527A57"/>
    <w:rsid w:val="005326DC"/>
    <w:rsid w:val="00547EAB"/>
    <w:rsid w:val="00551CCC"/>
    <w:rsid w:val="0055575E"/>
    <w:rsid w:val="005563EE"/>
    <w:rsid w:val="00564541"/>
    <w:rsid w:val="00566289"/>
    <w:rsid w:val="00572B79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724"/>
    <w:rsid w:val="005D4BD2"/>
    <w:rsid w:val="005E6C94"/>
    <w:rsid w:val="005E7B08"/>
    <w:rsid w:val="005F4119"/>
    <w:rsid w:val="005F4211"/>
    <w:rsid w:val="00600578"/>
    <w:rsid w:val="00603A7C"/>
    <w:rsid w:val="00604214"/>
    <w:rsid w:val="006067A5"/>
    <w:rsid w:val="00623AD6"/>
    <w:rsid w:val="00632745"/>
    <w:rsid w:val="00636B11"/>
    <w:rsid w:val="00642A6F"/>
    <w:rsid w:val="00660559"/>
    <w:rsid w:val="00674895"/>
    <w:rsid w:val="00685719"/>
    <w:rsid w:val="00686B73"/>
    <w:rsid w:val="006971D0"/>
    <w:rsid w:val="006B0E85"/>
    <w:rsid w:val="006C6F8F"/>
    <w:rsid w:val="006D5B1B"/>
    <w:rsid w:val="006E1D16"/>
    <w:rsid w:val="006E2976"/>
    <w:rsid w:val="006E7E93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52B82"/>
    <w:rsid w:val="00766541"/>
    <w:rsid w:val="0076731B"/>
    <w:rsid w:val="00772B89"/>
    <w:rsid w:val="0077465E"/>
    <w:rsid w:val="00783185"/>
    <w:rsid w:val="00784324"/>
    <w:rsid w:val="00791EFA"/>
    <w:rsid w:val="00793999"/>
    <w:rsid w:val="007948A0"/>
    <w:rsid w:val="00797E1E"/>
    <w:rsid w:val="007A22B9"/>
    <w:rsid w:val="007A4EF8"/>
    <w:rsid w:val="007A63D2"/>
    <w:rsid w:val="007A76C6"/>
    <w:rsid w:val="007D1D90"/>
    <w:rsid w:val="007D43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72D4B"/>
    <w:rsid w:val="00882755"/>
    <w:rsid w:val="00884446"/>
    <w:rsid w:val="00892E31"/>
    <w:rsid w:val="00894C39"/>
    <w:rsid w:val="008C1746"/>
    <w:rsid w:val="008C312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23A45"/>
    <w:rsid w:val="009337A4"/>
    <w:rsid w:val="009376B4"/>
    <w:rsid w:val="00952BBC"/>
    <w:rsid w:val="0096181C"/>
    <w:rsid w:val="00965504"/>
    <w:rsid w:val="009719CC"/>
    <w:rsid w:val="0097325C"/>
    <w:rsid w:val="009822B4"/>
    <w:rsid w:val="009835A1"/>
    <w:rsid w:val="0098715A"/>
    <w:rsid w:val="00992D2A"/>
    <w:rsid w:val="009966C6"/>
    <w:rsid w:val="009A297C"/>
    <w:rsid w:val="009B415A"/>
    <w:rsid w:val="009B517A"/>
    <w:rsid w:val="009D2DE1"/>
    <w:rsid w:val="009D2F21"/>
    <w:rsid w:val="00A040AF"/>
    <w:rsid w:val="00A10F81"/>
    <w:rsid w:val="00A12D6A"/>
    <w:rsid w:val="00A16DAF"/>
    <w:rsid w:val="00A17564"/>
    <w:rsid w:val="00A2521B"/>
    <w:rsid w:val="00A26BC3"/>
    <w:rsid w:val="00A27A74"/>
    <w:rsid w:val="00A3239A"/>
    <w:rsid w:val="00A3439F"/>
    <w:rsid w:val="00A34C28"/>
    <w:rsid w:val="00A44CC1"/>
    <w:rsid w:val="00A50813"/>
    <w:rsid w:val="00A74E05"/>
    <w:rsid w:val="00A87160"/>
    <w:rsid w:val="00A90FEB"/>
    <w:rsid w:val="00A93F1B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87B16"/>
    <w:rsid w:val="00BA2EE2"/>
    <w:rsid w:val="00BA571F"/>
    <w:rsid w:val="00BA751C"/>
    <w:rsid w:val="00BB2182"/>
    <w:rsid w:val="00BB443A"/>
    <w:rsid w:val="00BB5B99"/>
    <w:rsid w:val="00BB7D6A"/>
    <w:rsid w:val="00BD6B7A"/>
    <w:rsid w:val="00BF4115"/>
    <w:rsid w:val="00C0331D"/>
    <w:rsid w:val="00C05745"/>
    <w:rsid w:val="00C078D6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3013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55E9"/>
    <w:rsid w:val="00DF288D"/>
    <w:rsid w:val="00DF506E"/>
    <w:rsid w:val="00E1057D"/>
    <w:rsid w:val="00E13A30"/>
    <w:rsid w:val="00E14F2F"/>
    <w:rsid w:val="00E20241"/>
    <w:rsid w:val="00E27CF9"/>
    <w:rsid w:val="00E33F61"/>
    <w:rsid w:val="00E3699F"/>
    <w:rsid w:val="00E40033"/>
    <w:rsid w:val="00E65900"/>
    <w:rsid w:val="00E67360"/>
    <w:rsid w:val="00E70CE1"/>
    <w:rsid w:val="00E77AFF"/>
    <w:rsid w:val="00E8490D"/>
    <w:rsid w:val="00E923B8"/>
    <w:rsid w:val="00EA0D58"/>
    <w:rsid w:val="00EB0255"/>
    <w:rsid w:val="00EC4F0E"/>
    <w:rsid w:val="00EC53E8"/>
    <w:rsid w:val="00EC7888"/>
    <w:rsid w:val="00ED5E5B"/>
    <w:rsid w:val="00EF3096"/>
    <w:rsid w:val="00EF3BFC"/>
    <w:rsid w:val="00F1785B"/>
    <w:rsid w:val="00F255C1"/>
    <w:rsid w:val="00F27B41"/>
    <w:rsid w:val="00F33B94"/>
    <w:rsid w:val="00F46514"/>
    <w:rsid w:val="00F61F40"/>
    <w:rsid w:val="00F62695"/>
    <w:rsid w:val="00F63D41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EE5-7C1B-47D5-867E-7BEAFCAB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13511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7</cp:revision>
  <cp:lastPrinted>2017-01-19T03:54:00Z</cp:lastPrinted>
  <dcterms:created xsi:type="dcterms:W3CDTF">2019-02-21T00:24:00Z</dcterms:created>
  <dcterms:modified xsi:type="dcterms:W3CDTF">2019-03-10T01:55:00Z</dcterms:modified>
</cp:coreProperties>
</file>