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A" w:rsidRPr="00450B63" w:rsidRDefault="004D021A" w:rsidP="004D021A">
      <w:pPr>
        <w:jc w:val="right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Согласовано</w:t>
      </w:r>
    </w:p>
    <w:p w:rsidR="004D021A" w:rsidRPr="00450B63" w:rsidRDefault="00AD19A6" w:rsidP="004D021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з</w:t>
      </w:r>
      <w:r w:rsidR="004D021A" w:rsidRPr="00450B63">
        <w:rPr>
          <w:rFonts w:ascii="Times New Roman" w:hAnsi="Times New Roman"/>
          <w:b/>
          <w:sz w:val="24"/>
          <w:szCs w:val="24"/>
        </w:rPr>
        <w:t xml:space="preserve">аместитель Главы Администрации </w:t>
      </w:r>
    </w:p>
    <w:p w:rsidR="004D021A" w:rsidRPr="00450B63" w:rsidRDefault="004D021A" w:rsidP="004D021A">
      <w:pPr>
        <w:jc w:val="right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  <w:r w:rsidRPr="00450B63">
        <w:rPr>
          <w:rFonts w:ascii="Times New Roman" w:hAnsi="Times New Roman"/>
          <w:sz w:val="24"/>
          <w:szCs w:val="24"/>
        </w:rPr>
        <w:t xml:space="preserve"> </w:t>
      </w:r>
    </w:p>
    <w:p w:rsidR="00AD19A6" w:rsidRDefault="004D021A" w:rsidP="004D021A">
      <w:pPr>
        <w:jc w:val="right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_</w:t>
      </w:r>
      <w:r w:rsidR="00AD19A6">
        <w:rPr>
          <w:rFonts w:ascii="Times New Roman" w:hAnsi="Times New Roman"/>
          <w:sz w:val="24"/>
          <w:szCs w:val="24"/>
        </w:rPr>
        <w:t>___</w:t>
      </w:r>
      <w:r w:rsidRPr="00450B63">
        <w:rPr>
          <w:rFonts w:ascii="Times New Roman" w:hAnsi="Times New Roman"/>
          <w:sz w:val="24"/>
          <w:szCs w:val="24"/>
        </w:rPr>
        <w:t xml:space="preserve">________________   </w:t>
      </w:r>
      <w:r w:rsidR="00AD19A6" w:rsidRPr="00AD19A6">
        <w:rPr>
          <w:rFonts w:ascii="Times New Roman" w:hAnsi="Times New Roman"/>
          <w:sz w:val="24"/>
          <w:szCs w:val="24"/>
          <w:u w:val="single"/>
        </w:rPr>
        <w:t>Герасимова О.Н.</w:t>
      </w:r>
    </w:p>
    <w:p w:rsidR="004D021A" w:rsidRPr="00AD19A6" w:rsidRDefault="004D021A" w:rsidP="004D021A">
      <w:pPr>
        <w:jc w:val="center"/>
        <w:rPr>
          <w:rFonts w:ascii="Times New Roman" w:hAnsi="Times New Roman"/>
          <w:sz w:val="24"/>
          <w:szCs w:val="24"/>
        </w:rPr>
      </w:pPr>
      <w:r w:rsidRPr="00AD1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D19A6" w:rsidRPr="00AD19A6">
        <w:rPr>
          <w:rFonts w:ascii="Times New Roman" w:hAnsi="Times New Roman"/>
          <w:sz w:val="24"/>
          <w:szCs w:val="24"/>
        </w:rPr>
        <w:t xml:space="preserve">    </w:t>
      </w:r>
      <w:r w:rsidRPr="00AD19A6">
        <w:rPr>
          <w:rFonts w:ascii="Times New Roman" w:hAnsi="Times New Roman"/>
          <w:sz w:val="24"/>
          <w:szCs w:val="24"/>
        </w:rPr>
        <w:t xml:space="preserve"> (подпись)                              (Ф.И.О.)</w:t>
      </w:r>
    </w:p>
    <w:p w:rsidR="004D021A" w:rsidRPr="00450B63" w:rsidRDefault="004D021A" w:rsidP="004D021A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«_</w:t>
      </w:r>
      <w:r w:rsidR="005D7716">
        <w:rPr>
          <w:rFonts w:ascii="Times New Roman" w:hAnsi="Times New Roman"/>
          <w:b/>
          <w:sz w:val="24"/>
          <w:szCs w:val="24"/>
        </w:rPr>
        <w:t>07</w:t>
      </w:r>
      <w:r w:rsidRPr="00450B63">
        <w:rPr>
          <w:rFonts w:ascii="Times New Roman" w:hAnsi="Times New Roman"/>
          <w:b/>
          <w:sz w:val="24"/>
          <w:szCs w:val="24"/>
        </w:rPr>
        <w:t xml:space="preserve">_» </w:t>
      </w:r>
      <w:proofErr w:type="spellStart"/>
      <w:r w:rsidRPr="00450B63">
        <w:rPr>
          <w:rFonts w:ascii="Times New Roman" w:hAnsi="Times New Roman"/>
          <w:b/>
          <w:sz w:val="24"/>
          <w:szCs w:val="24"/>
        </w:rPr>
        <w:t>_____</w:t>
      </w:r>
      <w:r w:rsidR="005D7716">
        <w:rPr>
          <w:rFonts w:ascii="Times New Roman" w:hAnsi="Times New Roman"/>
          <w:b/>
          <w:sz w:val="24"/>
          <w:szCs w:val="24"/>
        </w:rPr>
        <w:t>ноября</w:t>
      </w:r>
      <w:proofErr w:type="spellEnd"/>
      <w:r w:rsidRPr="00450B63">
        <w:rPr>
          <w:rFonts w:ascii="Times New Roman" w:hAnsi="Times New Roman"/>
          <w:b/>
          <w:sz w:val="24"/>
          <w:szCs w:val="24"/>
        </w:rPr>
        <w:t>_____   20_</w:t>
      </w:r>
      <w:r w:rsidR="005D7716">
        <w:rPr>
          <w:rFonts w:ascii="Times New Roman" w:hAnsi="Times New Roman"/>
          <w:b/>
          <w:sz w:val="24"/>
          <w:szCs w:val="24"/>
        </w:rPr>
        <w:t>17</w:t>
      </w:r>
      <w:r w:rsidRPr="00450B63">
        <w:rPr>
          <w:rFonts w:ascii="Times New Roman" w:hAnsi="Times New Roman"/>
          <w:b/>
          <w:sz w:val="24"/>
          <w:szCs w:val="24"/>
        </w:rPr>
        <w:t>__ года</w:t>
      </w:r>
    </w:p>
    <w:p w:rsidR="004D021A" w:rsidRPr="00450B63" w:rsidRDefault="004D021A" w:rsidP="004D021A">
      <w:pPr>
        <w:jc w:val="right"/>
        <w:rPr>
          <w:rFonts w:ascii="Times New Roman" w:hAnsi="Times New Roman"/>
          <w:i/>
          <w:sz w:val="24"/>
          <w:szCs w:val="24"/>
        </w:rPr>
      </w:pPr>
    </w:p>
    <w:p w:rsidR="004D021A" w:rsidRPr="00450B63" w:rsidRDefault="007C1D8A" w:rsidP="004D02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4D021A" w:rsidRPr="00450B63">
        <w:rPr>
          <w:rFonts w:ascii="Times New Roman" w:hAnsi="Times New Roman"/>
          <w:b/>
          <w:sz w:val="24"/>
          <w:szCs w:val="24"/>
        </w:rPr>
        <w:t>кспертно</w:t>
      </w:r>
      <w:r>
        <w:rPr>
          <w:rFonts w:ascii="Times New Roman" w:hAnsi="Times New Roman"/>
          <w:b/>
          <w:sz w:val="24"/>
          <w:szCs w:val="24"/>
        </w:rPr>
        <w:t>е</w:t>
      </w:r>
      <w:r w:rsidR="004D021A" w:rsidRPr="00450B63">
        <w:rPr>
          <w:rFonts w:ascii="Times New Roman" w:hAnsi="Times New Roman"/>
          <w:b/>
          <w:sz w:val="24"/>
          <w:szCs w:val="24"/>
        </w:rPr>
        <w:t xml:space="preserve"> заключени</w:t>
      </w:r>
      <w:r>
        <w:rPr>
          <w:rFonts w:ascii="Times New Roman" w:hAnsi="Times New Roman"/>
          <w:b/>
          <w:sz w:val="24"/>
          <w:szCs w:val="24"/>
        </w:rPr>
        <w:t>е</w:t>
      </w:r>
      <w:r w:rsidR="004D021A" w:rsidRPr="00450B63">
        <w:rPr>
          <w:rFonts w:ascii="Times New Roman" w:hAnsi="Times New Roman"/>
          <w:b/>
          <w:sz w:val="24"/>
          <w:szCs w:val="24"/>
        </w:rPr>
        <w:t xml:space="preserve"> по итогам экспертизы</w:t>
      </w:r>
    </w:p>
    <w:p w:rsidR="004D021A" w:rsidRPr="00450B63" w:rsidRDefault="0072556D" w:rsidP="00AB76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2556D">
        <w:rPr>
          <w:rFonts w:ascii="Times New Roman" w:hAnsi="Times New Roman" w:hint="eastAsia"/>
          <w:b/>
          <w:sz w:val="24"/>
          <w:szCs w:val="24"/>
        </w:rPr>
        <w:t>остановлени</w:t>
      </w:r>
      <w:r w:rsidRPr="0072556D">
        <w:rPr>
          <w:rFonts w:ascii="Times New Roman" w:hAnsi="Times New Roman"/>
          <w:b/>
          <w:sz w:val="24"/>
          <w:szCs w:val="24"/>
        </w:rPr>
        <w:t xml:space="preserve">я </w:t>
      </w:r>
      <w:r w:rsidRPr="0072556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округа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от</w:t>
      </w:r>
      <w:r w:rsidRPr="0072556D">
        <w:rPr>
          <w:rFonts w:ascii="Times New Roman" w:hAnsi="Times New Roman"/>
          <w:b/>
          <w:sz w:val="24"/>
          <w:szCs w:val="24"/>
        </w:rPr>
        <w:t xml:space="preserve">  1</w:t>
      </w:r>
      <w:r w:rsidR="00AB76F4">
        <w:rPr>
          <w:rFonts w:ascii="Times New Roman" w:hAnsi="Times New Roman"/>
          <w:b/>
          <w:sz w:val="24"/>
          <w:szCs w:val="24"/>
        </w:rPr>
        <w:t>3</w:t>
      </w:r>
      <w:r w:rsidRPr="0072556D">
        <w:rPr>
          <w:rFonts w:ascii="Times New Roman" w:hAnsi="Times New Roman"/>
          <w:b/>
          <w:sz w:val="24"/>
          <w:szCs w:val="24"/>
        </w:rPr>
        <w:t>.</w:t>
      </w:r>
      <w:r w:rsidR="00AB76F4">
        <w:rPr>
          <w:rFonts w:ascii="Times New Roman" w:hAnsi="Times New Roman"/>
          <w:b/>
          <w:sz w:val="24"/>
          <w:szCs w:val="24"/>
        </w:rPr>
        <w:t>04</w:t>
      </w:r>
      <w:r w:rsidRPr="0072556D">
        <w:rPr>
          <w:rFonts w:ascii="Times New Roman" w:hAnsi="Times New Roman"/>
          <w:b/>
          <w:sz w:val="24"/>
          <w:szCs w:val="24"/>
        </w:rPr>
        <w:t>.201</w:t>
      </w:r>
      <w:r w:rsidR="00AB76F4">
        <w:rPr>
          <w:rFonts w:ascii="Times New Roman" w:hAnsi="Times New Roman"/>
          <w:b/>
          <w:sz w:val="24"/>
          <w:szCs w:val="24"/>
        </w:rPr>
        <w:t>6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г</w:t>
      </w:r>
      <w:r w:rsidRPr="0072556D">
        <w:rPr>
          <w:rFonts w:ascii="Times New Roman" w:hAnsi="Times New Roman"/>
          <w:b/>
          <w:sz w:val="24"/>
          <w:szCs w:val="24"/>
        </w:rPr>
        <w:t xml:space="preserve">. </w:t>
      </w:r>
      <w:r w:rsidRPr="0072556D">
        <w:rPr>
          <w:rFonts w:ascii="Times New Roman" w:hAnsi="Times New Roman" w:hint="eastAsia"/>
          <w:b/>
          <w:sz w:val="24"/>
          <w:szCs w:val="24"/>
        </w:rPr>
        <w:t>№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="00AB76F4">
        <w:rPr>
          <w:rFonts w:ascii="Times New Roman" w:hAnsi="Times New Roman"/>
          <w:b/>
          <w:sz w:val="24"/>
          <w:szCs w:val="24"/>
        </w:rPr>
        <w:t>135</w:t>
      </w:r>
      <w:r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Pr="0072556D">
        <w:rPr>
          <w:rFonts w:ascii="Times New Roman" w:hAnsi="Times New Roman" w:hint="eastAsia"/>
          <w:b/>
          <w:sz w:val="24"/>
          <w:szCs w:val="24"/>
        </w:rPr>
        <w:t>«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Об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определении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границ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прилегающих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к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некоторым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организациям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и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объектам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территорий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, 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на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которых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не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допускается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розничная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продажа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алкогольной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продукции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на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территории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образования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«Среднеканский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городской</w:t>
      </w:r>
      <w:r w:rsidR="00AB76F4" w:rsidRPr="00AB76F4">
        <w:rPr>
          <w:rFonts w:ascii="Times New Roman" w:hAnsi="Times New Roman"/>
          <w:b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b/>
          <w:sz w:val="24"/>
          <w:szCs w:val="24"/>
        </w:rPr>
        <w:t>округ</w:t>
      </w:r>
      <w:r w:rsidRPr="00AB76F4">
        <w:rPr>
          <w:rFonts w:ascii="Times New Roman" w:hAnsi="Times New Roman"/>
          <w:b/>
          <w:sz w:val="24"/>
          <w:szCs w:val="24"/>
        </w:rPr>
        <w:t>»</w:t>
      </w:r>
    </w:p>
    <w:p w:rsidR="004D021A" w:rsidRDefault="0072556D" w:rsidP="004D021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D19A6" w:rsidRPr="00AD19A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="00D54739">
        <w:rPr>
          <w:rFonts w:ascii="Times New Roman" w:hAnsi="Times New Roman"/>
          <w:sz w:val="24"/>
          <w:szCs w:val="24"/>
        </w:rPr>
        <w:t>,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в </w:t>
      </w:r>
      <w:r w:rsidR="007C1D8A" w:rsidRPr="00AD19A6">
        <w:rPr>
          <w:rFonts w:ascii="Times New Roman" w:hAnsi="Times New Roman"/>
          <w:sz w:val="24"/>
          <w:szCs w:val="24"/>
        </w:rPr>
        <w:t>с</w:t>
      </w:r>
      <w:r w:rsidR="007C1D8A">
        <w:rPr>
          <w:rFonts w:ascii="Times New Roman" w:hAnsi="Times New Roman"/>
          <w:sz w:val="24"/>
          <w:szCs w:val="24"/>
        </w:rPr>
        <w:t>оответствии с</w:t>
      </w:r>
      <w:r w:rsidR="00AD19A6" w:rsidRPr="00AD19A6">
        <w:rPr>
          <w:rFonts w:ascii="Times New Roman" w:hAnsi="Times New Roman"/>
          <w:sz w:val="24"/>
          <w:szCs w:val="24"/>
        </w:rPr>
        <w:t xml:space="preserve"> Порядком </w:t>
      </w:r>
      <w:r w:rsidR="00AD19A6" w:rsidRPr="00AD19A6">
        <w:rPr>
          <w:rFonts w:ascii="Times New Roman" w:hAnsi="Times New Roman" w:hint="eastAsia"/>
          <w:sz w:val="24"/>
          <w:szCs w:val="24"/>
        </w:rPr>
        <w:t>проведения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оценки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регулирующего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воздействия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проектов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экспертизы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действующих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, </w:t>
      </w:r>
      <w:r w:rsidR="00AD19A6" w:rsidRPr="00AD19A6">
        <w:rPr>
          <w:rFonts w:ascii="Times New Roman" w:hAnsi="Times New Roman" w:hint="eastAsia"/>
          <w:sz w:val="24"/>
          <w:szCs w:val="24"/>
        </w:rPr>
        <w:t>затрагивающих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вопросы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осуществления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инвестиционной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деятельности</w:t>
      </w:r>
      <w:r w:rsidR="00AD19A6" w:rsidRPr="00AD19A6">
        <w:rPr>
          <w:rFonts w:ascii="Times New Roman" w:hAnsi="Times New Roman"/>
          <w:sz w:val="24"/>
          <w:szCs w:val="24"/>
        </w:rPr>
        <w:t xml:space="preserve"> н</w:t>
      </w:r>
      <w:r w:rsidR="00AD19A6" w:rsidRPr="00AD19A6">
        <w:rPr>
          <w:rFonts w:ascii="Times New Roman" w:hAnsi="Times New Roman" w:hint="eastAsia"/>
          <w:sz w:val="24"/>
          <w:szCs w:val="24"/>
        </w:rPr>
        <w:t>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территории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образования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«Среднеканский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округ»</w:t>
      </w:r>
      <w:r w:rsidR="00AD19A6" w:rsidRPr="00AD19A6">
        <w:rPr>
          <w:rFonts w:ascii="Times New Roman" w:hAnsi="Times New Roman"/>
          <w:sz w:val="24"/>
          <w:szCs w:val="24"/>
        </w:rPr>
        <w:t>, утвержденным постановлением Администрации Среднеканского городского округа 06.11.2015г. №204 (далее – Порядок)</w:t>
      </w:r>
      <w:r w:rsidR="00AD19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уполномоченный орган, </w:t>
      </w:r>
      <w:r w:rsidR="00AD19A6">
        <w:rPr>
          <w:rFonts w:ascii="Times New Roman" w:hAnsi="Times New Roman"/>
          <w:sz w:val="24"/>
          <w:szCs w:val="24"/>
        </w:rPr>
        <w:t xml:space="preserve">провел </w:t>
      </w:r>
      <w:r w:rsidR="004D021A" w:rsidRPr="00450B63">
        <w:rPr>
          <w:rFonts w:ascii="Times New Roman" w:hAnsi="Times New Roman"/>
          <w:sz w:val="24"/>
          <w:szCs w:val="24"/>
        </w:rPr>
        <w:t>экспертизу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6D">
        <w:rPr>
          <w:rFonts w:ascii="Times New Roman" w:hAnsi="Times New Roman"/>
          <w:sz w:val="24"/>
          <w:szCs w:val="24"/>
        </w:rPr>
        <w:t>нормативного правового</w:t>
      </w:r>
      <w:proofErr w:type="gramEnd"/>
      <w:r w:rsidRPr="007255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56D">
        <w:rPr>
          <w:rFonts w:ascii="Times New Roman" w:hAnsi="Times New Roman"/>
          <w:sz w:val="24"/>
          <w:szCs w:val="24"/>
        </w:rPr>
        <w:t xml:space="preserve">акта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4D021A" w:rsidRPr="00450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D19A6" w:rsidRPr="00AD19A6">
        <w:rPr>
          <w:rFonts w:ascii="Times New Roman" w:hAnsi="Times New Roman" w:hint="eastAsia"/>
          <w:sz w:val="24"/>
          <w:szCs w:val="24"/>
        </w:rPr>
        <w:t>остановлени</w:t>
      </w:r>
      <w:r w:rsidR="0072689C">
        <w:rPr>
          <w:rFonts w:ascii="Times New Roman" w:hAnsi="Times New Roman"/>
          <w:sz w:val="24"/>
          <w:szCs w:val="24"/>
        </w:rPr>
        <w:t>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от</w:t>
      </w:r>
      <w:r w:rsidR="00AD19A6" w:rsidRPr="00AD19A6">
        <w:rPr>
          <w:rFonts w:ascii="Times New Roman" w:hAnsi="Times New Roman"/>
          <w:sz w:val="24"/>
          <w:szCs w:val="24"/>
        </w:rPr>
        <w:t xml:space="preserve">  1</w:t>
      </w:r>
      <w:r w:rsidR="00AB76F4">
        <w:rPr>
          <w:rFonts w:ascii="Times New Roman" w:hAnsi="Times New Roman"/>
          <w:sz w:val="24"/>
          <w:szCs w:val="24"/>
        </w:rPr>
        <w:t>3</w:t>
      </w:r>
      <w:r w:rsidR="00AD19A6" w:rsidRPr="00AD19A6">
        <w:rPr>
          <w:rFonts w:ascii="Times New Roman" w:hAnsi="Times New Roman"/>
          <w:sz w:val="24"/>
          <w:szCs w:val="24"/>
        </w:rPr>
        <w:t>.</w:t>
      </w:r>
      <w:r w:rsidR="00AB76F4">
        <w:rPr>
          <w:rFonts w:ascii="Times New Roman" w:hAnsi="Times New Roman"/>
          <w:sz w:val="24"/>
          <w:szCs w:val="24"/>
        </w:rPr>
        <w:t>04</w:t>
      </w:r>
      <w:r w:rsidR="00AD19A6" w:rsidRPr="00AD19A6">
        <w:rPr>
          <w:rFonts w:ascii="Times New Roman" w:hAnsi="Times New Roman"/>
          <w:sz w:val="24"/>
          <w:szCs w:val="24"/>
        </w:rPr>
        <w:t>.201</w:t>
      </w:r>
      <w:r w:rsidR="00AB76F4">
        <w:rPr>
          <w:rFonts w:ascii="Times New Roman" w:hAnsi="Times New Roman"/>
          <w:sz w:val="24"/>
          <w:szCs w:val="24"/>
        </w:rPr>
        <w:t>6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</w:t>
      </w:r>
      <w:r w:rsidR="00AD19A6" w:rsidRPr="00AD19A6">
        <w:rPr>
          <w:rFonts w:ascii="Times New Roman" w:hAnsi="Times New Roman"/>
          <w:sz w:val="24"/>
          <w:szCs w:val="24"/>
        </w:rPr>
        <w:t xml:space="preserve">. </w:t>
      </w:r>
      <w:r w:rsidR="00AD19A6" w:rsidRPr="00AD19A6">
        <w:rPr>
          <w:rFonts w:ascii="Times New Roman" w:hAnsi="Times New Roman" w:hint="eastAsia"/>
          <w:sz w:val="24"/>
          <w:szCs w:val="24"/>
        </w:rPr>
        <w:t>№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B76F4">
        <w:rPr>
          <w:rFonts w:ascii="Times New Roman" w:hAnsi="Times New Roman"/>
          <w:sz w:val="24"/>
          <w:szCs w:val="24"/>
        </w:rPr>
        <w:t>135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«</w:t>
      </w:r>
      <w:r w:rsidR="00AB76F4" w:rsidRPr="00AB76F4">
        <w:rPr>
          <w:rFonts w:ascii="Times New Roman" w:hAnsi="Times New Roman" w:hint="eastAsia"/>
          <w:sz w:val="24"/>
          <w:szCs w:val="24"/>
        </w:rPr>
        <w:t>Об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определении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границ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прилегающих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к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некоторым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организациям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и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объектам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территорий</w:t>
      </w:r>
      <w:r w:rsidR="00AB76F4" w:rsidRPr="00AB76F4">
        <w:rPr>
          <w:rFonts w:ascii="Times New Roman" w:hAnsi="Times New Roman"/>
          <w:sz w:val="24"/>
          <w:szCs w:val="24"/>
        </w:rPr>
        <w:t xml:space="preserve">,  </w:t>
      </w:r>
      <w:r w:rsidR="00AB76F4" w:rsidRPr="00AB76F4">
        <w:rPr>
          <w:rFonts w:ascii="Times New Roman" w:hAnsi="Times New Roman" w:hint="eastAsia"/>
          <w:sz w:val="24"/>
          <w:szCs w:val="24"/>
        </w:rPr>
        <w:t>на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которых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не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допускается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розничная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продажа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алкогольной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продукции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на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территории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муниципального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образования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«Среднеканский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городской</w:t>
      </w:r>
      <w:r w:rsidR="00AB76F4" w:rsidRPr="00AB76F4">
        <w:rPr>
          <w:rFonts w:ascii="Times New Roman" w:hAnsi="Times New Roman"/>
          <w:sz w:val="24"/>
          <w:szCs w:val="24"/>
        </w:rPr>
        <w:t xml:space="preserve"> </w:t>
      </w:r>
      <w:r w:rsidR="00AB76F4" w:rsidRPr="00AB76F4">
        <w:rPr>
          <w:rFonts w:ascii="Times New Roman" w:hAnsi="Times New Roman" w:hint="eastAsia"/>
          <w:sz w:val="24"/>
          <w:szCs w:val="24"/>
        </w:rPr>
        <w:t>округ</w:t>
      </w:r>
      <w:r w:rsidR="00AD19A6" w:rsidRPr="00AD19A6">
        <w:rPr>
          <w:rFonts w:ascii="Times New Roman" w:hAnsi="Times New Roman" w:hint="eastAsia"/>
          <w:sz w:val="24"/>
          <w:szCs w:val="24"/>
        </w:rPr>
        <w:t>»</w:t>
      </w:r>
      <w:r w:rsidR="004D021A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(далее – акт), разработчиком которого является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Управление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(далее – Регулирующий орган) и по инициативе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</w:t>
      </w:r>
      <w:r w:rsidR="00AD19A6">
        <w:rPr>
          <w:rFonts w:ascii="Times New Roman" w:hAnsi="Times New Roman"/>
          <w:sz w:val="24"/>
          <w:szCs w:val="24"/>
        </w:rPr>
        <w:t>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proofErr w:type="gramEnd"/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4D021A" w:rsidRPr="00450B63">
        <w:rPr>
          <w:rFonts w:ascii="Times New Roman" w:hAnsi="Times New Roman"/>
          <w:i/>
          <w:sz w:val="24"/>
          <w:szCs w:val="24"/>
        </w:rPr>
        <w:t>.</w:t>
      </w:r>
    </w:p>
    <w:p w:rsidR="00C60B30" w:rsidRPr="00C60B30" w:rsidRDefault="00AE2448" w:rsidP="00C7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0B30" w:rsidRPr="00C60B30">
        <w:rPr>
          <w:rFonts w:ascii="Times New Roman" w:hAnsi="Times New Roman"/>
          <w:sz w:val="24"/>
          <w:szCs w:val="24"/>
        </w:rPr>
        <w:t>Экспертиза</w:t>
      </w:r>
      <w:r w:rsidR="00C60B30">
        <w:rPr>
          <w:rFonts w:ascii="Times New Roman" w:hAnsi="Times New Roman"/>
          <w:sz w:val="24"/>
          <w:szCs w:val="24"/>
        </w:rPr>
        <w:t xml:space="preserve"> муниципального</w:t>
      </w:r>
      <w:r w:rsidR="00C60B30" w:rsidRPr="00C60B30">
        <w:rPr>
          <w:rFonts w:ascii="Times New Roman" w:hAnsi="Times New Roman"/>
          <w:sz w:val="24"/>
          <w:szCs w:val="24"/>
        </w:rPr>
        <w:t xml:space="preserve"> нормативного правового акта (далее –</w:t>
      </w:r>
      <w:r w:rsidR="00C60B30">
        <w:rPr>
          <w:rFonts w:ascii="Times New Roman" w:hAnsi="Times New Roman"/>
          <w:sz w:val="24"/>
          <w:szCs w:val="24"/>
        </w:rPr>
        <w:t xml:space="preserve"> </w:t>
      </w:r>
      <w:r w:rsidR="00C60B30" w:rsidRPr="00C60B30">
        <w:rPr>
          <w:rFonts w:ascii="Times New Roman" w:hAnsi="Times New Roman"/>
          <w:sz w:val="24"/>
          <w:szCs w:val="24"/>
        </w:rPr>
        <w:t xml:space="preserve">экспертиза) </w:t>
      </w:r>
      <w:r>
        <w:rPr>
          <w:rFonts w:ascii="Times New Roman" w:hAnsi="Times New Roman"/>
          <w:sz w:val="24"/>
          <w:szCs w:val="24"/>
        </w:rPr>
        <w:t>проводилась</w:t>
      </w:r>
      <w:r w:rsidR="00C60B30" w:rsidRPr="00C60B30">
        <w:rPr>
          <w:rFonts w:ascii="Times New Roman" w:hAnsi="Times New Roman"/>
          <w:sz w:val="24"/>
          <w:szCs w:val="24"/>
        </w:rPr>
        <w:t xml:space="preserve"> в соответствии с </w:t>
      </w:r>
      <w:r w:rsidR="00C60B30">
        <w:rPr>
          <w:rFonts w:ascii="Times New Roman" w:hAnsi="Times New Roman"/>
          <w:sz w:val="24"/>
          <w:szCs w:val="24"/>
        </w:rPr>
        <w:t>П</w:t>
      </w:r>
      <w:r w:rsidR="00C60B30" w:rsidRPr="00C60B30">
        <w:rPr>
          <w:rFonts w:ascii="Times New Roman" w:hAnsi="Times New Roman"/>
          <w:sz w:val="24"/>
          <w:szCs w:val="24"/>
        </w:rPr>
        <w:t xml:space="preserve">ланом проведения экспертизы </w:t>
      </w:r>
      <w:r w:rsidR="00C60B30">
        <w:rPr>
          <w:rFonts w:ascii="Times New Roman" w:hAnsi="Times New Roman"/>
          <w:sz w:val="24"/>
          <w:szCs w:val="24"/>
        </w:rPr>
        <w:t xml:space="preserve">муниципальных </w:t>
      </w:r>
      <w:r w:rsidR="00221B91">
        <w:rPr>
          <w:rFonts w:ascii="Times New Roman" w:hAnsi="Times New Roman"/>
          <w:sz w:val="24"/>
          <w:szCs w:val="24"/>
        </w:rPr>
        <w:t>нормативных правовых актов Администрации Среднеканского городского округа на 4</w:t>
      </w:r>
      <w:r w:rsidR="00C60B30">
        <w:rPr>
          <w:rFonts w:ascii="Times New Roman" w:hAnsi="Times New Roman"/>
          <w:sz w:val="24"/>
          <w:szCs w:val="24"/>
        </w:rPr>
        <w:t xml:space="preserve"> квартал 2017 года</w:t>
      </w:r>
      <w:r w:rsidR="00C702C8">
        <w:rPr>
          <w:rFonts w:ascii="Times New Roman" w:hAnsi="Times New Roman"/>
          <w:sz w:val="24"/>
          <w:szCs w:val="24"/>
        </w:rPr>
        <w:t>, у</w:t>
      </w:r>
      <w:r w:rsidR="00C60B30" w:rsidRPr="00C60B30">
        <w:rPr>
          <w:rFonts w:ascii="Times New Roman" w:hAnsi="Times New Roman"/>
          <w:sz w:val="24"/>
          <w:szCs w:val="24"/>
        </w:rPr>
        <w:t xml:space="preserve">твержденным </w:t>
      </w:r>
      <w:r w:rsidR="00C702C8">
        <w:rPr>
          <w:rFonts w:ascii="Times New Roman" w:hAnsi="Times New Roman"/>
          <w:sz w:val="24"/>
          <w:szCs w:val="24"/>
        </w:rPr>
        <w:t xml:space="preserve">постановлением Администрации Среднеканского городского округа </w:t>
      </w:r>
      <w:r w:rsidR="00C60B30" w:rsidRPr="00C60B30">
        <w:rPr>
          <w:rFonts w:ascii="Times New Roman" w:hAnsi="Times New Roman"/>
          <w:sz w:val="24"/>
          <w:szCs w:val="24"/>
        </w:rPr>
        <w:t xml:space="preserve"> </w:t>
      </w:r>
      <w:r w:rsidR="00C702C8" w:rsidRPr="00221B91">
        <w:rPr>
          <w:rFonts w:ascii="Times New Roman" w:hAnsi="Times New Roman"/>
          <w:sz w:val="24"/>
          <w:szCs w:val="24"/>
        </w:rPr>
        <w:t xml:space="preserve">от </w:t>
      </w:r>
      <w:r w:rsidR="00221B91" w:rsidRPr="00221B91">
        <w:rPr>
          <w:rFonts w:ascii="Times New Roman" w:hAnsi="Times New Roman"/>
          <w:sz w:val="24"/>
          <w:szCs w:val="24"/>
        </w:rPr>
        <w:t>01.06.</w:t>
      </w:r>
      <w:r w:rsidR="00C702C8" w:rsidRPr="00221B91">
        <w:rPr>
          <w:rFonts w:ascii="Times New Roman" w:hAnsi="Times New Roman"/>
          <w:sz w:val="24"/>
          <w:szCs w:val="24"/>
        </w:rPr>
        <w:t>2017г. №</w:t>
      </w:r>
      <w:r w:rsidR="00221B91" w:rsidRPr="00221B91">
        <w:rPr>
          <w:rFonts w:ascii="Times New Roman" w:hAnsi="Times New Roman"/>
          <w:sz w:val="24"/>
          <w:szCs w:val="24"/>
        </w:rPr>
        <w:t>173.</w:t>
      </w:r>
    </w:p>
    <w:p w:rsidR="004D021A" w:rsidRPr="00450B63" w:rsidRDefault="00C702C8" w:rsidP="004D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F1CDC" w:rsidRDefault="004D021A" w:rsidP="00DF1CDC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 xml:space="preserve">1. В ходе </w:t>
      </w:r>
      <w:r w:rsidRPr="00DF1CDC">
        <w:rPr>
          <w:rFonts w:ascii="Times New Roman" w:hAnsi="Times New Roman"/>
          <w:sz w:val="24"/>
          <w:szCs w:val="24"/>
        </w:rPr>
        <w:t>проведения экспертизы акта был</w:t>
      </w:r>
      <w:r w:rsidR="00343C2C" w:rsidRPr="00DF1CDC">
        <w:rPr>
          <w:rFonts w:ascii="Times New Roman" w:hAnsi="Times New Roman"/>
          <w:sz w:val="24"/>
          <w:szCs w:val="24"/>
        </w:rPr>
        <w:t>о</w:t>
      </w:r>
      <w:r w:rsidRPr="00DF1CDC">
        <w:rPr>
          <w:rFonts w:ascii="Times New Roman" w:hAnsi="Times New Roman"/>
          <w:sz w:val="24"/>
          <w:szCs w:val="24"/>
        </w:rPr>
        <w:t xml:space="preserve"> организован</w:t>
      </w:r>
      <w:r w:rsidR="00343C2C" w:rsidRPr="00DF1CDC">
        <w:rPr>
          <w:rFonts w:ascii="Times New Roman" w:hAnsi="Times New Roman"/>
          <w:sz w:val="24"/>
          <w:szCs w:val="24"/>
        </w:rPr>
        <w:t>о</w:t>
      </w:r>
      <w:r w:rsidRPr="00DF1CDC">
        <w:rPr>
          <w:rFonts w:ascii="Times New Roman" w:hAnsi="Times New Roman"/>
          <w:sz w:val="24"/>
          <w:szCs w:val="24"/>
        </w:rPr>
        <w:t xml:space="preserve"> публичн</w:t>
      </w:r>
      <w:r w:rsidR="00343C2C" w:rsidRPr="00DF1CDC">
        <w:rPr>
          <w:rFonts w:ascii="Times New Roman" w:hAnsi="Times New Roman"/>
          <w:sz w:val="24"/>
          <w:szCs w:val="24"/>
        </w:rPr>
        <w:t>ое</w:t>
      </w:r>
      <w:r w:rsidRPr="00DF1CDC">
        <w:rPr>
          <w:rFonts w:ascii="Times New Roman" w:hAnsi="Times New Roman"/>
          <w:sz w:val="24"/>
          <w:szCs w:val="24"/>
        </w:rPr>
        <w:t xml:space="preserve"> </w:t>
      </w:r>
      <w:r w:rsidR="00343C2C" w:rsidRPr="00DF1CDC">
        <w:rPr>
          <w:rFonts w:ascii="Times New Roman" w:hAnsi="Times New Roman"/>
          <w:sz w:val="24"/>
          <w:szCs w:val="24"/>
        </w:rPr>
        <w:t xml:space="preserve">обсуждение </w:t>
      </w:r>
      <w:r w:rsidRPr="00DF1CDC">
        <w:rPr>
          <w:rFonts w:ascii="Times New Roman" w:hAnsi="Times New Roman"/>
          <w:sz w:val="24"/>
          <w:szCs w:val="24"/>
        </w:rPr>
        <w:t>с представителями предпринимательской и (или) инвестиционной деятельности в период с «</w:t>
      </w:r>
      <w:r w:rsidR="00221B91" w:rsidRPr="00DF1CDC">
        <w:rPr>
          <w:rFonts w:ascii="Times New Roman" w:hAnsi="Times New Roman"/>
          <w:sz w:val="24"/>
          <w:szCs w:val="24"/>
        </w:rPr>
        <w:t>0</w:t>
      </w:r>
      <w:r w:rsidR="00DF1CDC" w:rsidRPr="00DF1CDC">
        <w:rPr>
          <w:rFonts w:ascii="Times New Roman" w:hAnsi="Times New Roman"/>
          <w:sz w:val="24"/>
          <w:szCs w:val="24"/>
        </w:rPr>
        <w:t>5</w:t>
      </w:r>
      <w:r w:rsidRPr="00DF1CDC">
        <w:rPr>
          <w:rFonts w:ascii="Times New Roman" w:hAnsi="Times New Roman"/>
          <w:sz w:val="24"/>
          <w:szCs w:val="24"/>
        </w:rPr>
        <w:t xml:space="preserve">» </w:t>
      </w:r>
      <w:r w:rsidR="00221B91" w:rsidRPr="00DF1CDC">
        <w:rPr>
          <w:rFonts w:ascii="Times New Roman" w:hAnsi="Times New Roman"/>
          <w:sz w:val="24"/>
          <w:szCs w:val="24"/>
        </w:rPr>
        <w:t>октября</w:t>
      </w:r>
      <w:r w:rsidR="00E970F4" w:rsidRPr="00DF1CDC">
        <w:rPr>
          <w:rFonts w:ascii="Times New Roman" w:hAnsi="Times New Roman"/>
          <w:sz w:val="24"/>
          <w:szCs w:val="24"/>
        </w:rPr>
        <w:t xml:space="preserve"> 2017</w:t>
      </w:r>
      <w:r w:rsidRPr="00DF1CDC">
        <w:rPr>
          <w:rFonts w:ascii="Times New Roman" w:hAnsi="Times New Roman"/>
          <w:sz w:val="24"/>
          <w:szCs w:val="24"/>
        </w:rPr>
        <w:t xml:space="preserve"> года по  «</w:t>
      </w:r>
      <w:r w:rsidR="00DF1CDC" w:rsidRPr="00DF1CDC">
        <w:rPr>
          <w:rFonts w:ascii="Times New Roman" w:hAnsi="Times New Roman"/>
          <w:sz w:val="24"/>
          <w:szCs w:val="24"/>
        </w:rPr>
        <w:t>06</w:t>
      </w:r>
      <w:r w:rsidRPr="00DF1CDC">
        <w:rPr>
          <w:rFonts w:ascii="Times New Roman" w:hAnsi="Times New Roman"/>
          <w:sz w:val="24"/>
          <w:szCs w:val="24"/>
        </w:rPr>
        <w:t xml:space="preserve">» </w:t>
      </w:r>
      <w:r w:rsidR="00DF1CDC" w:rsidRPr="00DF1CDC">
        <w:rPr>
          <w:rFonts w:ascii="Times New Roman" w:hAnsi="Times New Roman"/>
          <w:sz w:val="24"/>
          <w:szCs w:val="24"/>
        </w:rPr>
        <w:t>ноября</w:t>
      </w:r>
      <w:r w:rsidR="00E970F4" w:rsidRPr="00DF1CDC">
        <w:rPr>
          <w:rFonts w:ascii="Times New Roman" w:hAnsi="Times New Roman"/>
          <w:sz w:val="24"/>
          <w:szCs w:val="24"/>
        </w:rPr>
        <w:t xml:space="preserve"> </w:t>
      </w:r>
      <w:r w:rsidRPr="00DF1CDC">
        <w:rPr>
          <w:rFonts w:ascii="Times New Roman" w:hAnsi="Times New Roman"/>
          <w:sz w:val="24"/>
          <w:szCs w:val="24"/>
        </w:rPr>
        <w:t>201</w:t>
      </w:r>
      <w:r w:rsidR="00E970F4" w:rsidRPr="00DF1CDC">
        <w:rPr>
          <w:rFonts w:ascii="Times New Roman" w:hAnsi="Times New Roman"/>
          <w:sz w:val="24"/>
          <w:szCs w:val="24"/>
        </w:rPr>
        <w:t>7</w:t>
      </w:r>
      <w:r w:rsidRPr="00DF1CDC">
        <w:rPr>
          <w:rFonts w:ascii="Times New Roman" w:hAnsi="Times New Roman"/>
          <w:sz w:val="24"/>
          <w:szCs w:val="24"/>
        </w:rPr>
        <w:t>года с целью сбора сведений о положениях акта, необоснованно затрагивающих ведение предпринимательской</w:t>
      </w:r>
      <w:r w:rsidRPr="00450B63">
        <w:rPr>
          <w:rFonts w:ascii="Times New Roman" w:hAnsi="Times New Roman"/>
          <w:sz w:val="24"/>
          <w:szCs w:val="24"/>
        </w:rPr>
        <w:t xml:space="preserve"> и инвестиционной деятельности на территории муниципального образования </w:t>
      </w:r>
      <w:r w:rsidR="00343C2C">
        <w:rPr>
          <w:rFonts w:ascii="Times New Roman" w:hAnsi="Times New Roman"/>
          <w:sz w:val="24"/>
          <w:szCs w:val="24"/>
        </w:rPr>
        <w:t xml:space="preserve">«Среднеканский городской округ». Информация по проводимым публичным обсуждениям была размещена </w:t>
      </w:r>
      <w:r w:rsidRPr="00450B6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97105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450B63">
        <w:rPr>
          <w:rFonts w:ascii="Times New Roman" w:hAnsi="Times New Roman"/>
          <w:sz w:val="24"/>
          <w:szCs w:val="24"/>
        </w:rPr>
        <w:t>Среднеканск</w:t>
      </w:r>
      <w:r w:rsidR="00697105">
        <w:rPr>
          <w:rFonts w:ascii="Times New Roman" w:hAnsi="Times New Roman"/>
          <w:sz w:val="24"/>
          <w:szCs w:val="24"/>
        </w:rPr>
        <w:t>ий</w:t>
      </w:r>
      <w:r w:rsidRPr="00450B63">
        <w:rPr>
          <w:rFonts w:ascii="Times New Roman" w:hAnsi="Times New Roman"/>
          <w:sz w:val="24"/>
          <w:szCs w:val="24"/>
        </w:rPr>
        <w:t xml:space="preserve"> городско</w:t>
      </w:r>
      <w:r w:rsidR="00697105">
        <w:rPr>
          <w:rFonts w:ascii="Times New Roman" w:hAnsi="Times New Roman"/>
          <w:sz w:val="24"/>
          <w:szCs w:val="24"/>
        </w:rPr>
        <w:t>й</w:t>
      </w:r>
      <w:r w:rsidRPr="00450B63">
        <w:rPr>
          <w:rFonts w:ascii="Times New Roman" w:hAnsi="Times New Roman"/>
          <w:sz w:val="24"/>
          <w:szCs w:val="24"/>
        </w:rPr>
        <w:t xml:space="preserve"> округ</w:t>
      </w:r>
      <w:r w:rsidR="00697105">
        <w:rPr>
          <w:rFonts w:ascii="Times New Roman" w:hAnsi="Times New Roman"/>
          <w:sz w:val="24"/>
          <w:szCs w:val="24"/>
        </w:rPr>
        <w:t>»</w:t>
      </w:r>
      <w:r w:rsidRPr="00450B63">
        <w:rPr>
          <w:rFonts w:ascii="Times New Roman" w:hAnsi="Times New Roman"/>
          <w:sz w:val="24"/>
          <w:szCs w:val="24"/>
        </w:rPr>
        <w:t xml:space="preserve"> по адресу: </w:t>
      </w:r>
      <w:hyperlink r:id="rId5" w:history="1">
        <w:r w:rsidR="00DF1CDC" w:rsidRPr="006659FF">
          <w:rPr>
            <w:rStyle w:val="a4"/>
            <w:rFonts w:ascii="Times New Roman" w:hAnsi="Times New Roman"/>
            <w:sz w:val="24"/>
            <w:szCs w:val="24"/>
          </w:rPr>
          <w:t>http://admmosrednekan.ru/msu/structure/omsu-mo-srednekanskogo-go/administratsiya-srednekanskogo-go/obyavleniya/media/2017/10/5/uvedomlenie-ob-ekspertize-munitsipalnogo-normativnogo-pravovogo-akta-2/</w:t>
        </w:r>
      </w:hyperlink>
    </w:p>
    <w:p w:rsidR="00DF1CDC" w:rsidRPr="00450B63" w:rsidRDefault="00DF1CDC" w:rsidP="00DF1CDC">
      <w:pPr>
        <w:ind w:firstLine="70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 xml:space="preserve">Отдельно письмом Уполномоченного органа </w:t>
      </w:r>
      <w:r w:rsidRPr="00B5262E">
        <w:rPr>
          <w:rFonts w:ascii="Times New Roman" w:hAnsi="Times New Roman"/>
          <w:sz w:val="24"/>
          <w:szCs w:val="24"/>
        </w:rPr>
        <w:t>от 05.10.2017г. № 1706</w:t>
      </w:r>
      <w:r w:rsidRPr="00450B63">
        <w:rPr>
          <w:rFonts w:ascii="Times New Roman" w:hAnsi="Times New Roman"/>
          <w:sz w:val="24"/>
          <w:szCs w:val="24"/>
        </w:rPr>
        <w:t xml:space="preserve"> для получения дополнительной информации (сведений) были направлены запросы в </w:t>
      </w:r>
      <w:r w:rsidRPr="00B5262E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B5262E">
        <w:rPr>
          <w:rFonts w:ascii="Times New Roman" w:hAnsi="Times New Roman"/>
          <w:sz w:val="24"/>
          <w:szCs w:val="24"/>
        </w:rPr>
        <w:t>Кобзарев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Pr="00B5262E">
        <w:rPr>
          <w:rFonts w:ascii="Times New Roman" w:hAnsi="Times New Roman"/>
          <w:sz w:val="24"/>
          <w:szCs w:val="24"/>
        </w:rPr>
        <w:t xml:space="preserve">, директору ООО «Меркурий» </w:t>
      </w:r>
      <w:proofErr w:type="spellStart"/>
      <w:r w:rsidRPr="00B5262E">
        <w:rPr>
          <w:rFonts w:ascii="Times New Roman" w:hAnsi="Times New Roman"/>
          <w:sz w:val="24"/>
          <w:szCs w:val="24"/>
        </w:rPr>
        <w:t>Котельниковой</w:t>
      </w:r>
      <w:proofErr w:type="spellEnd"/>
      <w:r w:rsidRPr="00B5262E">
        <w:rPr>
          <w:rFonts w:ascii="Times New Roman" w:hAnsi="Times New Roman"/>
          <w:sz w:val="24"/>
          <w:szCs w:val="24"/>
        </w:rPr>
        <w:t xml:space="preserve"> Н.В.,</w:t>
      </w:r>
      <w:r>
        <w:rPr>
          <w:rFonts w:ascii="Times New Roman" w:hAnsi="Times New Roman"/>
        </w:rPr>
        <w:t xml:space="preserve"> </w:t>
      </w:r>
      <w:r w:rsidRPr="00B5262E">
        <w:rPr>
          <w:rFonts w:ascii="Times New Roman" w:hAnsi="Times New Roman"/>
          <w:sz w:val="24"/>
          <w:szCs w:val="24"/>
        </w:rPr>
        <w:t>директору ООО «Кристалл» Тега С.И.,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62E">
        <w:rPr>
          <w:rFonts w:ascii="Times New Roman" w:hAnsi="Times New Roman"/>
          <w:sz w:val="24"/>
          <w:szCs w:val="24"/>
        </w:rPr>
        <w:t xml:space="preserve">директору ООО «Верба» </w:t>
      </w:r>
      <w:proofErr w:type="spellStart"/>
      <w:r w:rsidRPr="00B5262E">
        <w:rPr>
          <w:rFonts w:ascii="Times New Roman" w:hAnsi="Times New Roman"/>
          <w:sz w:val="24"/>
          <w:szCs w:val="24"/>
        </w:rPr>
        <w:t>Вершининой</w:t>
      </w:r>
      <w:proofErr w:type="spellEnd"/>
      <w:r w:rsidRPr="00B5262E">
        <w:rPr>
          <w:rFonts w:ascii="Times New Roman" w:hAnsi="Times New Roman"/>
          <w:sz w:val="24"/>
          <w:szCs w:val="24"/>
        </w:rPr>
        <w:t xml:space="preserve"> В.Н., дире</w:t>
      </w:r>
      <w:r>
        <w:rPr>
          <w:rFonts w:ascii="Times New Roman" w:hAnsi="Times New Roman"/>
          <w:sz w:val="24"/>
          <w:szCs w:val="24"/>
        </w:rPr>
        <w:t>к</w:t>
      </w:r>
      <w:r w:rsidRPr="00B5262E">
        <w:rPr>
          <w:rFonts w:ascii="Times New Roman" w:hAnsi="Times New Roman"/>
          <w:sz w:val="24"/>
          <w:szCs w:val="24"/>
        </w:rPr>
        <w:t>тору ООО «</w:t>
      </w:r>
      <w:proofErr w:type="spellStart"/>
      <w:r w:rsidRPr="00B5262E">
        <w:rPr>
          <w:rFonts w:ascii="Times New Roman" w:hAnsi="Times New Roman"/>
          <w:sz w:val="24"/>
          <w:szCs w:val="24"/>
        </w:rPr>
        <w:t>Ивушка</w:t>
      </w:r>
      <w:proofErr w:type="spellEnd"/>
      <w:r w:rsidRPr="00B5262E">
        <w:rPr>
          <w:rFonts w:ascii="Times New Roman" w:hAnsi="Times New Roman"/>
          <w:sz w:val="24"/>
          <w:szCs w:val="24"/>
        </w:rPr>
        <w:t>» Вербицкой В.Я.,</w:t>
      </w:r>
      <w:r>
        <w:rPr>
          <w:rFonts w:ascii="Times New Roman" w:hAnsi="Times New Roman"/>
          <w:sz w:val="24"/>
          <w:szCs w:val="24"/>
        </w:rPr>
        <w:t xml:space="preserve"> директору ООО «Гранит» Юркину А.В., директору ООО «Чайка» Мирзоевой С.А</w:t>
      </w:r>
      <w:r w:rsidRPr="006A0B6D">
        <w:rPr>
          <w:rFonts w:ascii="Times New Roman" w:hAnsi="Times New Roman"/>
          <w:sz w:val="24"/>
          <w:szCs w:val="24"/>
        </w:rPr>
        <w:t xml:space="preserve">.  </w:t>
      </w:r>
      <w:r w:rsidRPr="006A0B6D">
        <w:rPr>
          <w:rFonts w:ascii="Times New Roman" w:hAnsi="Times New Roman"/>
          <w:i/>
          <w:sz w:val="24"/>
          <w:szCs w:val="24"/>
        </w:rPr>
        <w:t>(наименование организаций).</w:t>
      </w:r>
      <w:proofErr w:type="gramEnd"/>
    </w:p>
    <w:p w:rsidR="004D021A" w:rsidRPr="00450B63" w:rsidRDefault="004D021A" w:rsidP="004D021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lastRenderedPageBreak/>
        <w:t xml:space="preserve">По результатам публичных консультаций получено </w:t>
      </w:r>
      <w:r w:rsidR="00DF1CDC">
        <w:rPr>
          <w:rFonts w:ascii="Times New Roman" w:hAnsi="Times New Roman"/>
          <w:sz w:val="24"/>
          <w:szCs w:val="24"/>
        </w:rPr>
        <w:t>0</w:t>
      </w:r>
      <w:r w:rsidRPr="00450B63">
        <w:rPr>
          <w:rFonts w:ascii="Times New Roman" w:hAnsi="Times New Roman"/>
          <w:sz w:val="24"/>
          <w:szCs w:val="24"/>
        </w:rPr>
        <w:t xml:space="preserve"> замечаний (предложений) </w:t>
      </w:r>
      <w:proofErr w:type="gramStart"/>
      <w:r w:rsidRPr="00450B63">
        <w:rPr>
          <w:rFonts w:ascii="Times New Roman" w:hAnsi="Times New Roman"/>
          <w:sz w:val="24"/>
          <w:szCs w:val="24"/>
        </w:rPr>
        <w:t>от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___ </w:t>
      </w:r>
      <w:r w:rsidRPr="00450B6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50B63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450B63">
        <w:rPr>
          <w:rFonts w:ascii="Times New Roman" w:hAnsi="Times New Roman"/>
          <w:i/>
          <w:sz w:val="24"/>
          <w:szCs w:val="24"/>
        </w:rPr>
        <w:t xml:space="preserve"> организаций, внесших замечания или предложения)</w:t>
      </w:r>
      <w:r w:rsidRPr="00450B63">
        <w:rPr>
          <w:rFonts w:ascii="Times New Roman" w:hAnsi="Times New Roman"/>
          <w:sz w:val="24"/>
          <w:szCs w:val="24"/>
        </w:rPr>
        <w:t xml:space="preserve"> по акту согласно прилагаемой к настоящему экспертному заключению Сводной таблице.  </w:t>
      </w:r>
    </w:p>
    <w:p w:rsidR="00276A87" w:rsidRDefault="004D021A" w:rsidP="00F84363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2.  Общее описание рассматриваемого регулирования:</w:t>
      </w:r>
      <w:r w:rsidR="00CD0708">
        <w:rPr>
          <w:rFonts w:ascii="Times New Roman" w:hAnsi="Times New Roman"/>
          <w:sz w:val="24"/>
          <w:szCs w:val="24"/>
        </w:rPr>
        <w:t xml:space="preserve"> </w:t>
      </w:r>
    </w:p>
    <w:p w:rsidR="00561654" w:rsidRPr="0003224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24D">
        <w:rPr>
          <w:rFonts w:ascii="Times New Roman" w:hAnsi="Times New Roman" w:cs="Times New Roman"/>
          <w:sz w:val="24"/>
          <w:szCs w:val="24"/>
        </w:rPr>
        <w:t xml:space="preserve">Установление границ территорий вокруг объектов, где запрещена розничная продажа алкогольной продукции, с одной стороны, позволит оградить посетителей этих организаций, в первую очередь детей и школьников, от негативного влияния алкоголя, с другой - даст возможность упорядочить размещение данного сегмента рынка на территории </w:t>
      </w:r>
      <w:r w:rsidR="0003224D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  <w:r w:rsidRPr="0003224D">
        <w:rPr>
          <w:rFonts w:ascii="Times New Roman" w:hAnsi="Times New Roman" w:cs="Times New Roman"/>
          <w:sz w:val="24"/>
          <w:szCs w:val="24"/>
        </w:rPr>
        <w:t>.</w:t>
      </w:r>
    </w:p>
    <w:p w:rsidR="00561654" w:rsidRPr="0003224D" w:rsidRDefault="0003224D" w:rsidP="0056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Отрицательных последствий</w:t>
      </w:r>
      <w:r w:rsidR="00561654" w:rsidRPr="0003224D">
        <w:rPr>
          <w:rFonts w:ascii="Times New Roman" w:hAnsi="Times New Roman" w:cs="Times New Roman"/>
          <w:sz w:val="24"/>
          <w:szCs w:val="24"/>
        </w:rPr>
        <w:t xml:space="preserve"> </w:t>
      </w:r>
      <w:r w:rsidRPr="0003224D">
        <w:rPr>
          <w:rFonts w:ascii="Times New Roman" w:hAnsi="Times New Roman"/>
          <w:sz w:val="24"/>
          <w:szCs w:val="24"/>
        </w:rPr>
        <w:t xml:space="preserve">регулирования </w:t>
      </w:r>
      <w:r w:rsidRPr="0003224D">
        <w:rPr>
          <w:rFonts w:ascii="Times New Roman" w:hAnsi="Times New Roman" w:cs="Times New Roman"/>
          <w:sz w:val="24"/>
          <w:szCs w:val="24"/>
        </w:rPr>
        <w:t xml:space="preserve">на конкурентную среду в </w:t>
      </w:r>
      <w:r>
        <w:rPr>
          <w:rFonts w:ascii="Times New Roman" w:hAnsi="Times New Roman" w:cs="Times New Roman"/>
          <w:sz w:val="24"/>
          <w:szCs w:val="24"/>
        </w:rPr>
        <w:t>Среднеканском городском округе</w:t>
      </w:r>
      <w:r w:rsidRPr="0003224D">
        <w:rPr>
          <w:rFonts w:ascii="Times New Roman" w:hAnsi="Times New Roman"/>
          <w:sz w:val="24"/>
          <w:szCs w:val="24"/>
        </w:rPr>
        <w:t xml:space="preserve"> не выявлено;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1654" w:rsidRPr="0003224D" w:rsidRDefault="0003224D" w:rsidP="0056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654" w:rsidRPr="0003224D">
        <w:rPr>
          <w:rFonts w:ascii="Times New Roman" w:hAnsi="Times New Roman" w:cs="Times New Roman"/>
          <w:sz w:val="24"/>
          <w:szCs w:val="24"/>
        </w:rPr>
        <w:t>оложительные последствия регулирования в разрезе групп участников отношений:</w:t>
      </w:r>
    </w:p>
    <w:p w:rsidR="00561654" w:rsidRPr="0003224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24D">
        <w:rPr>
          <w:rFonts w:ascii="Times New Roman" w:hAnsi="Times New Roman" w:cs="Times New Roman"/>
          <w:sz w:val="24"/>
          <w:szCs w:val="24"/>
        </w:rPr>
        <w:t>1) снижение объемов потребления населением алкогольной продукции;</w:t>
      </w:r>
    </w:p>
    <w:p w:rsidR="00561654" w:rsidRPr="0003224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24D">
        <w:rPr>
          <w:rFonts w:ascii="Times New Roman" w:hAnsi="Times New Roman" w:cs="Times New Roman"/>
          <w:sz w:val="24"/>
          <w:szCs w:val="24"/>
        </w:rPr>
        <w:t xml:space="preserve">2) улучшение демографической ситуации на территории города, увеличение продолжительности жизни населения, </w:t>
      </w:r>
    </w:p>
    <w:p w:rsidR="00561654" w:rsidRPr="0003224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24D">
        <w:rPr>
          <w:rFonts w:ascii="Times New Roman" w:hAnsi="Times New Roman" w:cs="Times New Roman"/>
          <w:sz w:val="24"/>
          <w:szCs w:val="24"/>
        </w:rPr>
        <w:t>3) сокращение уровня смертности;</w:t>
      </w:r>
    </w:p>
    <w:p w:rsidR="00561654" w:rsidRPr="0003224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24D">
        <w:rPr>
          <w:rFonts w:ascii="Times New Roman" w:hAnsi="Times New Roman" w:cs="Times New Roman"/>
          <w:sz w:val="24"/>
          <w:szCs w:val="24"/>
        </w:rPr>
        <w:t>4) формирование стимулов к здоровому образу жизни;</w:t>
      </w:r>
    </w:p>
    <w:p w:rsidR="00561654" w:rsidRPr="0003224D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24D">
        <w:rPr>
          <w:rFonts w:ascii="Times New Roman" w:hAnsi="Times New Roman" w:cs="Times New Roman"/>
          <w:sz w:val="24"/>
          <w:szCs w:val="24"/>
        </w:rPr>
        <w:t xml:space="preserve">5) сокращение нелегального оборота алкогольной продукции; </w:t>
      </w:r>
    </w:p>
    <w:p w:rsidR="00561654" w:rsidRPr="00833664" w:rsidRDefault="00561654" w:rsidP="00833664">
      <w:pPr>
        <w:pStyle w:val="a3"/>
        <w:rPr>
          <w:rFonts w:ascii="Times New Roman" w:hAnsi="Times New Roman"/>
          <w:sz w:val="24"/>
          <w:szCs w:val="24"/>
        </w:rPr>
      </w:pPr>
    </w:p>
    <w:p w:rsidR="0003224D" w:rsidRDefault="0003224D" w:rsidP="000322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D021A" w:rsidRPr="00833664">
        <w:rPr>
          <w:rFonts w:ascii="Times New Roman" w:hAnsi="Times New Roman"/>
          <w:sz w:val="24"/>
          <w:szCs w:val="24"/>
        </w:rPr>
        <w:t>3. Сфера действия акта:</w:t>
      </w:r>
      <w:r w:rsidR="00EC5907" w:rsidRPr="00833664">
        <w:rPr>
          <w:rFonts w:ascii="Times New Roman" w:hAnsi="Times New Roman"/>
          <w:sz w:val="24"/>
          <w:szCs w:val="24"/>
        </w:rPr>
        <w:t xml:space="preserve"> </w:t>
      </w:r>
      <w:r w:rsidR="00561654" w:rsidRPr="0003224D">
        <w:rPr>
          <w:rFonts w:ascii="Times New Roman" w:hAnsi="Times New Roman"/>
          <w:sz w:val="24"/>
          <w:szCs w:val="24"/>
        </w:rPr>
        <w:t xml:space="preserve">Субъекты предпринимательской деятельности, </w:t>
      </w:r>
      <w:r w:rsidR="00833664" w:rsidRPr="0003224D">
        <w:rPr>
          <w:rFonts w:ascii="Times New Roman" w:hAnsi="Times New Roman"/>
          <w:sz w:val="24"/>
          <w:szCs w:val="24"/>
        </w:rPr>
        <w:t xml:space="preserve"> о</w:t>
      </w:r>
      <w:r w:rsidR="00561654" w:rsidRPr="0003224D">
        <w:rPr>
          <w:rFonts w:ascii="Times New Roman" w:hAnsi="Times New Roman"/>
          <w:sz w:val="24"/>
          <w:szCs w:val="24"/>
        </w:rPr>
        <w:t>существляющие розничную продажу алкогольной продукции, имеющие соответствующую лицензию</w:t>
      </w:r>
      <w:r w:rsidR="00833664" w:rsidRPr="0003224D">
        <w:rPr>
          <w:rFonts w:ascii="Times New Roman" w:hAnsi="Times New Roman"/>
          <w:sz w:val="24"/>
          <w:szCs w:val="24"/>
        </w:rPr>
        <w:t xml:space="preserve"> </w:t>
      </w:r>
      <w:r w:rsidR="00FA28FC" w:rsidRPr="0003224D">
        <w:rPr>
          <w:rFonts w:ascii="Times New Roman" w:hAnsi="Times New Roman"/>
          <w:sz w:val="24"/>
          <w:szCs w:val="24"/>
        </w:rPr>
        <w:t>на территории Среднеканского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  <w:r w:rsidR="004D021A" w:rsidRPr="00833664">
        <w:rPr>
          <w:rFonts w:ascii="Times New Roman" w:hAnsi="Times New Roman"/>
          <w:sz w:val="24"/>
          <w:szCs w:val="24"/>
        </w:rPr>
        <w:tab/>
      </w:r>
    </w:p>
    <w:p w:rsidR="00561654" w:rsidRPr="00833664" w:rsidRDefault="0094324D" w:rsidP="008336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По состоянию на 01.10.2017г. к</w:t>
      </w:r>
      <w:r w:rsidR="00561654" w:rsidRPr="00833664">
        <w:rPr>
          <w:rFonts w:ascii="Times New Roman" w:hAnsi="Times New Roman"/>
          <w:sz w:val="24"/>
          <w:szCs w:val="24"/>
        </w:rPr>
        <w:t>оличес</w:t>
      </w:r>
      <w:r>
        <w:rPr>
          <w:rFonts w:ascii="Times New Roman" w:hAnsi="Times New Roman"/>
          <w:sz w:val="24"/>
          <w:szCs w:val="24"/>
        </w:rPr>
        <w:t xml:space="preserve">тво объектов розничной продажи, </w:t>
      </w:r>
      <w:r w:rsidR="00561654" w:rsidRPr="00833664">
        <w:rPr>
          <w:rFonts w:ascii="Times New Roman" w:hAnsi="Times New Roman"/>
          <w:sz w:val="24"/>
          <w:szCs w:val="24"/>
        </w:rPr>
        <w:t xml:space="preserve">имеющих лицензию на продажу алкогольной продукции – </w:t>
      </w:r>
      <w:r w:rsidR="0003224D">
        <w:rPr>
          <w:rFonts w:ascii="Times New Roman" w:hAnsi="Times New Roman"/>
          <w:sz w:val="24"/>
          <w:szCs w:val="24"/>
        </w:rPr>
        <w:t>12</w:t>
      </w:r>
      <w:r w:rsidR="00561654" w:rsidRPr="00833664">
        <w:rPr>
          <w:rFonts w:ascii="Times New Roman" w:hAnsi="Times New Roman"/>
          <w:sz w:val="24"/>
          <w:szCs w:val="24"/>
        </w:rPr>
        <w:t>;</w:t>
      </w:r>
    </w:p>
    <w:p w:rsidR="00561654" w:rsidRPr="00833664" w:rsidRDefault="00561654" w:rsidP="00833664">
      <w:pPr>
        <w:pStyle w:val="a3"/>
        <w:rPr>
          <w:rFonts w:ascii="Times New Roman" w:hAnsi="Times New Roman"/>
          <w:sz w:val="24"/>
          <w:szCs w:val="24"/>
        </w:rPr>
      </w:pPr>
      <w:r w:rsidRPr="00833664">
        <w:rPr>
          <w:rFonts w:ascii="Times New Roman" w:hAnsi="Times New Roman"/>
          <w:sz w:val="24"/>
          <w:szCs w:val="24"/>
        </w:rPr>
        <w:t xml:space="preserve">Общее количество объектов торговли – </w:t>
      </w:r>
      <w:r w:rsidR="0094324D">
        <w:rPr>
          <w:rFonts w:ascii="Times New Roman" w:hAnsi="Times New Roman"/>
          <w:sz w:val="24"/>
          <w:szCs w:val="24"/>
        </w:rPr>
        <w:t>33</w:t>
      </w:r>
      <w:r w:rsidRPr="00833664">
        <w:rPr>
          <w:rFonts w:ascii="Times New Roman" w:hAnsi="Times New Roman"/>
          <w:sz w:val="24"/>
          <w:szCs w:val="24"/>
        </w:rPr>
        <w:t>.</w:t>
      </w:r>
    </w:p>
    <w:p w:rsidR="0046093D" w:rsidRPr="00625DC5" w:rsidRDefault="00625DC5" w:rsidP="00625DC5">
      <w:pPr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25DC5">
        <w:rPr>
          <w:rFonts w:ascii="Times New Roman" w:hAnsi="Times New Roman"/>
          <w:sz w:val="24"/>
          <w:szCs w:val="24"/>
        </w:rPr>
        <w:t xml:space="preserve"> </w:t>
      </w:r>
      <w:r w:rsidR="0046093D" w:rsidRPr="00625DC5">
        <w:rPr>
          <w:rFonts w:ascii="Times New Roman" w:hAnsi="Times New Roman"/>
          <w:sz w:val="24"/>
          <w:szCs w:val="24"/>
        </w:rPr>
        <w:t>Социальные группы, заинтер</w:t>
      </w:r>
      <w:r>
        <w:rPr>
          <w:rFonts w:ascii="Times New Roman" w:hAnsi="Times New Roman"/>
          <w:sz w:val="24"/>
          <w:szCs w:val="24"/>
        </w:rPr>
        <w:t>есованные в устранении проблемы</w:t>
      </w:r>
      <w:r w:rsidR="0046093D" w:rsidRPr="00625DC5">
        <w:rPr>
          <w:rFonts w:ascii="Times New Roman" w:hAnsi="Times New Roman"/>
          <w:sz w:val="24"/>
          <w:szCs w:val="24"/>
        </w:rPr>
        <w:t>:</w:t>
      </w:r>
      <w:r w:rsidRPr="00625DC5">
        <w:rPr>
          <w:rFonts w:ascii="Times New Roman" w:hAnsi="Times New Roman"/>
          <w:sz w:val="24"/>
          <w:szCs w:val="24"/>
        </w:rPr>
        <w:t xml:space="preserve"> </w:t>
      </w:r>
      <w:r w:rsidR="000022D5">
        <w:rPr>
          <w:rFonts w:ascii="Times New Roman" w:hAnsi="Times New Roman"/>
          <w:sz w:val="24"/>
          <w:szCs w:val="24"/>
        </w:rPr>
        <w:t>Д</w:t>
      </w:r>
      <w:r w:rsidR="0046093D" w:rsidRPr="00625DC5">
        <w:rPr>
          <w:rFonts w:ascii="Times New Roman" w:hAnsi="Times New Roman"/>
          <w:sz w:val="24"/>
          <w:szCs w:val="24"/>
        </w:rPr>
        <w:t xml:space="preserve">ети, посещающие детские, образовательные, спортивные учреждения, их родители, иные лица. Граждане, находящиеся в медицинских организациях, аэропортах и иных местах массового скопления граждан и местах нахождения источников повышенной опасности. </w:t>
      </w:r>
    </w:p>
    <w:p w:rsidR="00162A06" w:rsidRPr="00625DC5" w:rsidRDefault="00162A06" w:rsidP="00FA28FC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p w:rsidR="005E3448" w:rsidRDefault="00162A06" w:rsidP="0056165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021A" w:rsidRPr="00162A06">
        <w:rPr>
          <w:rFonts w:ascii="Times New Roman" w:hAnsi="Times New Roman"/>
          <w:sz w:val="24"/>
          <w:szCs w:val="24"/>
        </w:rPr>
        <w:t>4. Оценка предполагаемого регулирования:</w:t>
      </w:r>
      <w:r w:rsidRPr="00162A06">
        <w:rPr>
          <w:rFonts w:ascii="Times New Roman" w:hAnsi="Times New Roman"/>
          <w:sz w:val="24"/>
          <w:szCs w:val="24"/>
        </w:rPr>
        <w:t xml:space="preserve"> </w:t>
      </w:r>
      <w:r w:rsidR="00FC5486" w:rsidRPr="00162A06">
        <w:rPr>
          <w:rFonts w:ascii="Times New Roman" w:hAnsi="Times New Roman"/>
          <w:sz w:val="24"/>
          <w:szCs w:val="24"/>
        </w:rPr>
        <w:t>постановление Администрации Среднеканского городского округа от  1</w:t>
      </w:r>
      <w:r w:rsidR="00AB76F4">
        <w:rPr>
          <w:rFonts w:ascii="Times New Roman" w:hAnsi="Times New Roman"/>
          <w:sz w:val="24"/>
          <w:szCs w:val="24"/>
        </w:rPr>
        <w:t>3</w:t>
      </w:r>
      <w:r w:rsidR="00FC5486" w:rsidRPr="00162A06">
        <w:rPr>
          <w:rFonts w:ascii="Times New Roman" w:hAnsi="Times New Roman"/>
          <w:sz w:val="24"/>
          <w:szCs w:val="24"/>
        </w:rPr>
        <w:t>.</w:t>
      </w:r>
      <w:r w:rsidR="00AB76F4">
        <w:rPr>
          <w:rFonts w:ascii="Times New Roman" w:hAnsi="Times New Roman"/>
          <w:sz w:val="24"/>
          <w:szCs w:val="24"/>
        </w:rPr>
        <w:t>04</w:t>
      </w:r>
      <w:r w:rsidR="00FC5486" w:rsidRPr="00162A06">
        <w:rPr>
          <w:rFonts w:ascii="Times New Roman" w:hAnsi="Times New Roman"/>
          <w:sz w:val="24"/>
          <w:szCs w:val="24"/>
        </w:rPr>
        <w:t>.201</w:t>
      </w:r>
      <w:r w:rsidR="00AB76F4">
        <w:rPr>
          <w:rFonts w:ascii="Times New Roman" w:hAnsi="Times New Roman"/>
          <w:sz w:val="24"/>
          <w:szCs w:val="24"/>
        </w:rPr>
        <w:t>6</w:t>
      </w:r>
      <w:r w:rsidR="00FC5486" w:rsidRPr="00162A06">
        <w:rPr>
          <w:rFonts w:ascii="Times New Roman" w:hAnsi="Times New Roman"/>
          <w:sz w:val="24"/>
          <w:szCs w:val="24"/>
        </w:rPr>
        <w:t xml:space="preserve"> г. № </w:t>
      </w:r>
      <w:r w:rsidR="00AB76F4">
        <w:rPr>
          <w:rFonts w:ascii="Times New Roman" w:hAnsi="Times New Roman"/>
          <w:sz w:val="24"/>
          <w:szCs w:val="24"/>
        </w:rPr>
        <w:t>135</w:t>
      </w:r>
      <w:r w:rsidR="00FC5486" w:rsidRPr="00162A06">
        <w:rPr>
          <w:rFonts w:ascii="Times New Roman" w:hAnsi="Times New Roman"/>
          <w:sz w:val="24"/>
          <w:szCs w:val="24"/>
        </w:rPr>
        <w:t xml:space="preserve"> «</w:t>
      </w:r>
      <w:r w:rsidR="00AB76F4" w:rsidRPr="00347CBD">
        <w:rPr>
          <w:rFonts w:ascii="Times New Roman" w:hAnsi="Times New Roman" w:hint="eastAsia"/>
          <w:sz w:val="24"/>
          <w:szCs w:val="24"/>
        </w:rPr>
        <w:t>Об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определении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границ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прилегающих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к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некоторым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организациям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и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объектам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территорий</w:t>
      </w:r>
      <w:r w:rsidR="00AB76F4" w:rsidRPr="00347CBD">
        <w:rPr>
          <w:rFonts w:ascii="Times New Roman" w:hAnsi="Times New Roman"/>
          <w:sz w:val="24"/>
          <w:szCs w:val="24"/>
        </w:rPr>
        <w:t xml:space="preserve">,  </w:t>
      </w:r>
      <w:r w:rsidR="00AB76F4" w:rsidRPr="00347CBD">
        <w:rPr>
          <w:rFonts w:ascii="Times New Roman" w:hAnsi="Times New Roman" w:hint="eastAsia"/>
          <w:sz w:val="24"/>
          <w:szCs w:val="24"/>
        </w:rPr>
        <w:t>на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которых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не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допускается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розничная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продажа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алкогольной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продукции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на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территории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муниципального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образования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«Среднеканский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городской</w:t>
      </w:r>
      <w:r w:rsidR="00AB76F4" w:rsidRPr="00347CBD">
        <w:rPr>
          <w:rFonts w:ascii="Times New Roman" w:hAnsi="Times New Roman"/>
          <w:sz w:val="24"/>
          <w:szCs w:val="24"/>
        </w:rPr>
        <w:t xml:space="preserve"> </w:t>
      </w:r>
      <w:r w:rsidR="00AB76F4" w:rsidRPr="00347CBD">
        <w:rPr>
          <w:rFonts w:ascii="Times New Roman" w:hAnsi="Times New Roman" w:hint="eastAsia"/>
          <w:sz w:val="24"/>
          <w:szCs w:val="24"/>
        </w:rPr>
        <w:t>округ</w:t>
      </w:r>
      <w:r w:rsidR="00FC5486" w:rsidRPr="00162A06">
        <w:rPr>
          <w:rFonts w:ascii="Times New Roman" w:hAnsi="Times New Roman"/>
          <w:sz w:val="24"/>
          <w:szCs w:val="24"/>
        </w:rPr>
        <w:t xml:space="preserve">» </w:t>
      </w:r>
    </w:p>
    <w:p w:rsidR="00561654" w:rsidRPr="005E3448" w:rsidRDefault="00561654" w:rsidP="005616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448">
        <w:rPr>
          <w:rFonts w:ascii="Times New Roman" w:hAnsi="Times New Roman" w:cs="Times New Roman"/>
          <w:sz w:val="24"/>
          <w:szCs w:val="24"/>
        </w:rPr>
        <w:t xml:space="preserve">Анализируемый НПА был разработан в целях решения проблем, связанных с пресечением нарушений в сфере розничной продажи алкогольной продукции, а также со снижением уровня алкоголизации населения, снижения уровня преступности, увеличения продолжительности жизни населения, сокращения уровня смертности, формирование стимулов к здоровому образу жизни и как следствие снижение криминогенной обстановки на территории </w:t>
      </w:r>
      <w:r w:rsidR="005E3448" w:rsidRPr="005E3448">
        <w:rPr>
          <w:rFonts w:ascii="Times New Roman" w:hAnsi="Times New Roman" w:cs="Times New Roman"/>
          <w:sz w:val="24"/>
          <w:szCs w:val="24"/>
        </w:rPr>
        <w:t>Среднеканского</w:t>
      </w:r>
      <w:r w:rsidRPr="005E344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A4C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38F3" w:rsidRPr="000022D5" w:rsidRDefault="004D021A" w:rsidP="007D2E34">
      <w:pPr>
        <w:overflowPunct/>
        <w:jc w:val="both"/>
        <w:textAlignment w:val="auto"/>
        <w:rPr>
          <w:rFonts w:ascii="Times New Roman" w:eastAsia="HiddenHorzOCR" w:hAnsi="Times New Roman"/>
          <w:color w:val="191919"/>
          <w:sz w:val="24"/>
          <w:szCs w:val="24"/>
          <w:lang w:eastAsia="en-US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88107F" w:rsidRPr="005E3448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Негативные эффекты, возникающие в связи с наличием проблемы:</w:t>
      </w:r>
      <w:r w:rsidR="007D2E34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</w:t>
      </w:r>
      <w:r w:rsidR="0088107F" w:rsidRPr="005E3448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Отсутствие утвержденного перечня учреждений, установленных границ может привести к</w:t>
      </w:r>
      <w:r w:rsidR="007D2E34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</w:t>
      </w:r>
      <w:r w:rsidR="0088107F" w:rsidRPr="005E3448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увеличению потребления алкогольной продукции населением, привлечение внимания у</w:t>
      </w:r>
      <w:r w:rsidR="000022D5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</w:t>
      </w:r>
      <w:r w:rsidR="0088107F" w:rsidRPr="005E3448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населения подросткового и школьного возраста к употреблению алкогольной продукции, рост</w:t>
      </w:r>
      <w:r w:rsidR="005E3448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</w:t>
      </w:r>
      <w:r w:rsidR="0088107F" w:rsidRPr="005E3448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преступности и смертности.</w:t>
      </w:r>
    </w:p>
    <w:p w:rsidR="007D2E34" w:rsidRDefault="009938F3" w:rsidP="00FC54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C5486" w:rsidRPr="00FC5486" w:rsidRDefault="007D2E34" w:rsidP="00FC54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021A" w:rsidRPr="00276A87">
        <w:rPr>
          <w:rFonts w:ascii="Times New Roman" w:hAnsi="Times New Roman"/>
          <w:sz w:val="24"/>
          <w:szCs w:val="24"/>
        </w:rPr>
        <w:t>5. Позиция разработчика:</w:t>
      </w:r>
      <w:r w:rsidR="00FC5486" w:rsidRPr="00276A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5486" w:rsidRPr="00276A87">
        <w:rPr>
          <w:rFonts w:ascii="Times New Roman" w:hAnsi="Times New Roman"/>
          <w:sz w:val="24"/>
          <w:szCs w:val="24"/>
        </w:rPr>
        <w:t xml:space="preserve">Акт не создает избыточных административных барьеров, не предусматривает норм, ограничивающих деятельность </w:t>
      </w:r>
      <w:r w:rsidR="008F41FC" w:rsidRPr="00276A87">
        <w:rPr>
          <w:rFonts w:ascii="Times New Roman" w:hAnsi="Times New Roman"/>
          <w:sz w:val="24"/>
          <w:szCs w:val="24"/>
        </w:rPr>
        <w:t>предпринимательства</w:t>
      </w:r>
      <w:r w:rsidR="00FC5486" w:rsidRPr="00276A87">
        <w:rPr>
          <w:rFonts w:ascii="Times New Roman" w:hAnsi="Times New Roman"/>
          <w:sz w:val="24"/>
          <w:szCs w:val="24"/>
        </w:rPr>
        <w:t>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  <w:bookmarkStart w:id="0" w:name="_GoBack"/>
      <w:bookmarkEnd w:id="0"/>
    </w:p>
    <w:p w:rsidR="000A286A" w:rsidRDefault="004D021A" w:rsidP="00AE2448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lastRenderedPageBreak/>
        <w:tab/>
      </w:r>
    </w:p>
    <w:p w:rsidR="00FC5486" w:rsidRPr="000A286A" w:rsidRDefault="000A286A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021A" w:rsidRPr="000A286A">
        <w:rPr>
          <w:rFonts w:ascii="Times New Roman" w:hAnsi="Times New Roman"/>
          <w:sz w:val="24"/>
          <w:szCs w:val="24"/>
        </w:rPr>
        <w:t>6. Выводы Уполномоченного органа:</w:t>
      </w:r>
      <w:r w:rsidRPr="000A286A">
        <w:rPr>
          <w:rFonts w:ascii="Times New Roman" w:hAnsi="Times New Roman"/>
          <w:sz w:val="24"/>
          <w:szCs w:val="24"/>
        </w:rPr>
        <w:t xml:space="preserve"> </w:t>
      </w:r>
      <w:r w:rsidR="00FC5486" w:rsidRPr="000A286A">
        <w:rPr>
          <w:rFonts w:ascii="Times New Roman" w:hAnsi="Times New Roman"/>
          <w:sz w:val="24"/>
          <w:szCs w:val="24"/>
        </w:rPr>
        <w:t xml:space="preserve">По результатам проведенной экспертизы акта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</w:t>
      </w:r>
      <w:r w:rsidR="00FF339F" w:rsidRPr="000A286A">
        <w:rPr>
          <w:rFonts w:ascii="Times New Roman" w:hAnsi="Times New Roman"/>
          <w:sz w:val="24"/>
          <w:szCs w:val="24"/>
        </w:rPr>
        <w:t>«Среднеканский городской  округ»</w:t>
      </w:r>
      <w:r w:rsidR="00FC5486" w:rsidRPr="000A286A">
        <w:rPr>
          <w:rFonts w:ascii="Times New Roman" w:hAnsi="Times New Roman"/>
          <w:sz w:val="24"/>
          <w:szCs w:val="24"/>
        </w:rPr>
        <w:t xml:space="preserve">. </w:t>
      </w:r>
    </w:p>
    <w:p w:rsidR="00B270EC" w:rsidRDefault="00FC5486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5486">
        <w:rPr>
          <w:rFonts w:ascii="Times New Roman" w:hAnsi="Times New Roman"/>
          <w:sz w:val="24"/>
          <w:szCs w:val="24"/>
        </w:rPr>
        <w:t xml:space="preserve">На </w:t>
      </w:r>
      <w:r w:rsidRPr="00734276">
        <w:rPr>
          <w:rFonts w:ascii="Times New Roman" w:hAnsi="Times New Roman"/>
          <w:sz w:val="24"/>
          <w:szCs w:val="24"/>
        </w:rPr>
        <w:t>основании изложенного, внесение изменений в Акт не требуется, целесообразно сохранение действующего режима регулирования.</w:t>
      </w:r>
    </w:p>
    <w:p w:rsidR="00FC5486" w:rsidRDefault="00FC5486" w:rsidP="00AE2448">
      <w:pPr>
        <w:jc w:val="both"/>
        <w:rPr>
          <w:rFonts w:ascii="Times New Roman" w:hAnsi="Times New Roman"/>
          <w:sz w:val="24"/>
          <w:szCs w:val="24"/>
        </w:rPr>
      </w:pP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7. Приложение: Сводная таблица результатов публичных консультаций действующего акта на ________ листах.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4D021A" w:rsidRPr="00450B63" w:rsidRDefault="004D021A" w:rsidP="004D021A">
      <w:pPr>
        <w:jc w:val="center"/>
        <w:rPr>
          <w:rFonts w:ascii="Times New Roman" w:hAnsi="Times New Roman"/>
          <w:sz w:val="24"/>
          <w:szCs w:val="24"/>
        </w:rPr>
      </w:pP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4D021A" w:rsidRPr="00450B63" w:rsidRDefault="004D021A" w:rsidP="004D021A">
      <w:pPr>
        <w:jc w:val="both"/>
        <w:rPr>
          <w:rFonts w:ascii="Times New Roman" w:hAnsi="Times New Roman"/>
          <w:i/>
          <w:sz w:val="24"/>
          <w:szCs w:val="24"/>
        </w:rPr>
      </w:pPr>
    </w:p>
    <w:p w:rsidR="004D021A" w:rsidRPr="00450B63" w:rsidRDefault="008F41FC" w:rsidP="004D021A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Елена Владимировна</w:t>
      </w:r>
      <w:r w:rsidRPr="00450B63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4D021A" w:rsidRPr="00450B63">
        <w:rPr>
          <w:rFonts w:ascii="Times New Roman" w:hAnsi="Times New Roman"/>
          <w:sz w:val="24"/>
          <w:szCs w:val="24"/>
        </w:rPr>
        <w:t>___________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>___</w:t>
      </w:r>
      <w:r w:rsidR="0046745E">
        <w:rPr>
          <w:rFonts w:ascii="Times New Roman" w:hAnsi="Times New Roman"/>
          <w:sz w:val="24"/>
          <w:szCs w:val="24"/>
        </w:rPr>
        <w:t>07.11.2017</w:t>
      </w:r>
    </w:p>
    <w:p w:rsidR="004D021A" w:rsidRPr="00450B63" w:rsidRDefault="004D021A" w:rsidP="004D021A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(Ф.И.О.)</w:t>
      </w: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50B63">
        <w:rPr>
          <w:rFonts w:ascii="Times New Roman" w:hAnsi="Times New Roman"/>
          <w:sz w:val="24"/>
          <w:szCs w:val="24"/>
        </w:rPr>
        <w:t xml:space="preserve"> (Подпись</w:t>
      </w:r>
      <w:r w:rsidRPr="00450B63">
        <w:rPr>
          <w:rFonts w:ascii="Times New Roman" w:hAnsi="Times New Roman"/>
          <w:sz w:val="24"/>
          <w:szCs w:val="24"/>
        </w:rPr>
        <w:tab/>
        <w:t>)</w:t>
      </w:r>
      <w:r w:rsidRPr="00450B63">
        <w:rPr>
          <w:rFonts w:ascii="Times New Roman" w:hAnsi="Times New Roman"/>
          <w:sz w:val="24"/>
          <w:szCs w:val="24"/>
        </w:rPr>
        <w:tab/>
        <w:t xml:space="preserve">     (Дата)</w:t>
      </w:r>
      <w:r w:rsidRPr="00450B63">
        <w:rPr>
          <w:rFonts w:ascii="Times New Roman" w:hAnsi="Times New Roman"/>
          <w:b/>
          <w:sz w:val="24"/>
          <w:szCs w:val="24"/>
        </w:rPr>
        <w:tab/>
      </w:r>
    </w:p>
    <w:p w:rsidR="00E631D9" w:rsidRDefault="00E631D9"/>
    <w:sectPr w:rsidR="00E631D9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6290C"/>
    <w:rsid w:val="000022D5"/>
    <w:rsid w:val="00003272"/>
    <w:rsid w:val="0003224D"/>
    <w:rsid w:val="000A286A"/>
    <w:rsid w:val="00102DF6"/>
    <w:rsid w:val="00162A06"/>
    <w:rsid w:val="001B13C1"/>
    <w:rsid w:val="001B3063"/>
    <w:rsid w:val="001C04B0"/>
    <w:rsid w:val="001E46C2"/>
    <w:rsid w:val="00221B91"/>
    <w:rsid w:val="00276A87"/>
    <w:rsid w:val="00310677"/>
    <w:rsid w:val="00343C2C"/>
    <w:rsid w:val="0034499A"/>
    <w:rsid w:val="0046093D"/>
    <w:rsid w:val="0046745E"/>
    <w:rsid w:val="00494027"/>
    <w:rsid w:val="004D021A"/>
    <w:rsid w:val="00503C69"/>
    <w:rsid w:val="005476A5"/>
    <w:rsid w:val="0055793E"/>
    <w:rsid w:val="00561654"/>
    <w:rsid w:val="005D7716"/>
    <w:rsid w:val="005E3448"/>
    <w:rsid w:val="00625DC5"/>
    <w:rsid w:val="00697105"/>
    <w:rsid w:val="006C21C9"/>
    <w:rsid w:val="006E7B6F"/>
    <w:rsid w:val="006F204D"/>
    <w:rsid w:val="007072C2"/>
    <w:rsid w:val="0072556D"/>
    <w:rsid w:val="0072689C"/>
    <w:rsid w:val="00734276"/>
    <w:rsid w:val="00770353"/>
    <w:rsid w:val="007C1D8A"/>
    <w:rsid w:val="007D2E34"/>
    <w:rsid w:val="00833664"/>
    <w:rsid w:val="0088107F"/>
    <w:rsid w:val="00883EA8"/>
    <w:rsid w:val="008F41FC"/>
    <w:rsid w:val="0094324D"/>
    <w:rsid w:val="009938F3"/>
    <w:rsid w:val="009B379F"/>
    <w:rsid w:val="00A130DA"/>
    <w:rsid w:val="00A6290C"/>
    <w:rsid w:val="00AA12B1"/>
    <w:rsid w:val="00AA4CBC"/>
    <w:rsid w:val="00AB76F4"/>
    <w:rsid w:val="00AD19A6"/>
    <w:rsid w:val="00AE2448"/>
    <w:rsid w:val="00B270EC"/>
    <w:rsid w:val="00B96081"/>
    <w:rsid w:val="00BB461A"/>
    <w:rsid w:val="00C15352"/>
    <w:rsid w:val="00C60B30"/>
    <w:rsid w:val="00C702C8"/>
    <w:rsid w:val="00CD0708"/>
    <w:rsid w:val="00CD7B41"/>
    <w:rsid w:val="00CE5A13"/>
    <w:rsid w:val="00D41B41"/>
    <w:rsid w:val="00D54739"/>
    <w:rsid w:val="00DF1CDC"/>
    <w:rsid w:val="00E631D9"/>
    <w:rsid w:val="00E92AE8"/>
    <w:rsid w:val="00E970F4"/>
    <w:rsid w:val="00EC5907"/>
    <w:rsid w:val="00EE703D"/>
    <w:rsid w:val="00F11990"/>
    <w:rsid w:val="00F11F0F"/>
    <w:rsid w:val="00F55309"/>
    <w:rsid w:val="00F84363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msu/structure/omsu-mo-srednekanskogo-go/administratsiya-srednekanskogo-go/obyavleniya/media/2017/10/5/uvedomlenie-ob-ekspertize-munitsipalnogo-normativnogo-pravovogo-akt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31</cp:revision>
  <dcterms:created xsi:type="dcterms:W3CDTF">2017-03-22T22:56:00Z</dcterms:created>
  <dcterms:modified xsi:type="dcterms:W3CDTF">2017-10-25T05:18:00Z</dcterms:modified>
</cp:coreProperties>
</file>