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31" w:rsidRDefault="00634A31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01499E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ИНВЕСТИЦИОННЫЙ ПАСПОРТ</w:t>
      </w:r>
    </w:p>
    <w:p w:rsid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муниципального образования</w:t>
      </w:r>
    </w:p>
    <w:p w:rsidR="00D8518C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 xml:space="preserve"> «Среднеканский городской округ»</w:t>
      </w:r>
    </w:p>
    <w:p w:rsidR="00634A31" w:rsidRPr="005051EA" w:rsidRDefault="00634A31" w:rsidP="002E2396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EE671E" w:rsidRDefault="00EE671E" w:rsidP="00917BB5">
      <w:pPr>
        <w:suppressAutoHyphens w:val="0"/>
        <w:ind w:firstLine="567"/>
        <w:jc w:val="both"/>
        <w:rPr>
          <w:sz w:val="28"/>
          <w:szCs w:val="28"/>
          <w:lang w:eastAsia="ru-RU"/>
        </w:rPr>
      </w:pPr>
    </w:p>
    <w:p w:rsidR="005279E8" w:rsidRDefault="00EE671E" w:rsidP="00EE671E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Герб муниципального образования</w:t>
      </w:r>
    </w:p>
    <w:p w:rsidR="005279E8" w:rsidRDefault="00D0350C" w:rsidP="00D0350C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0896" cy="5683169"/>
            <wp:effectExtent l="0" t="0" r="0" b="0"/>
            <wp:docPr id="10" name="Рисунок 10" descr="\\LISENKOVA\Documents\Отчеты\Паспорт МО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SENKOVA\Documents\Отчеты\Паспорт МО\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20" cy="56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1E" w:rsidRDefault="00EE671E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224B44" w:rsidRDefault="00224B44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5279E8" w:rsidRPr="002C24F6" w:rsidRDefault="00B545B0" w:rsidP="00386F34">
      <w:pPr>
        <w:pStyle w:val="af2"/>
        <w:numPr>
          <w:ilvl w:val="0"/>
          <w:numId w:val="1"/>
        </w:num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И</w:t>
      </w:r>
      <w:r w:rsidR="00EF0D4F">
        <w:rPr>
          <w:b/>
          <w:sz w:val="28"/>
          <w:szCs w:val="28"/>
          <w:lang w:eastAsia="ru-RU"/>
        </w:rPr>
        <w:t>стория образования и о</w:t>
      </w:r>
      <w:r w:rsidR="005279E8" w:rsidRPr="002C24F6">
        <w:rPr>
          <w:b/>
          <w:sz w:val="28"/>
          <w:szCs w:val="28"/>
          <w:lang w:eastAsia="ru-RU"/>
        </w:rPr>
        <w:t>бщая характеристика городского округа</w:t>
      </w:r>
    </w:p>
    <w:p w:rsidR="002C24F6" w:rsidRDefault="002C24F6" w:rsidP="002A2CFA">
      <w:pPr>
        <w:pStyle w:val="ac"/>
        <w:shd w:val="clear" w:color="auto" w:fill="FFFFFF"/>
        <w:spacing w:before="120" w:beforeAutospacing="0" w:after="120" w:afterAutospacing="0" w:line="276" w:lineRule="auto"/>
        <w:jc w:val="both"/>
        <w:rPr>
          <w:color w:val="222222"/>
          <w:sz w:val="28"/>
          <w:szCs w:val="28"/>
        </w:rPr>
      </w:pPr>
      <w:r w:rsidRPr="002C24F6">
        <w:rPr>
          <w:color w:val="222222"/>
          <w:sz w:val="28"/>
          <w:szCs w:val="28"/>
        </w:rPr>
        <w:t>Первые постоянные поселения на территории</w:t>
      </w:r>
      <w:r w:rsidR="002C2F0A">
        <w:rPr>
          <w:color w:val="222222"/>
          <w:sz w:val="28"/>
          <w:szCs w:val="28"/>
        </w:rPr>
        <w:t xml:space="preserve"> Среднеканского</w:t>
      </w:r>
      <w:r w:rsidRPr="002C24F6">
        <w:rPr>
          <w:color w:val="222222"/>
          <w:sz w:val="28"/>
          <w:szCs w:val="28"/>
        </w:rPr>
        <w:t xml:space="preserve"> района появились </w:t>
      </w:r>
      <w:r>
        <w:rPr>
          <w:color w:val="222222"/>
          <w:sz w:val="28"/>
          <w:szCs w:val="28"/>
        </w:rPr>
        <w:t xml:space="preserve">в </w:t>
      </w:r>
      <w:r w:rsidRPr="002C24F6">
        <w:rPr>
          <w:color w:val="222222"/>
          <w:sz w:val="28"/>
          <w:szCs w:val="28"/>
        </w:rPr>
        <w:t xml:space="preserve">XVIII веке, но </w:t>
      </w:r>
      <w:proofErr w:type="gramStart"/>
      <w:r w:rsidRPr="002C24F6">
        <w:rPr>
          <w:color w:val="222222"/>
          <w:sz w:val="28"/>
          <w:szCs w:val="28"/>
        </w:rPr>
        <w:t>по настоящему</w:t>
      </w:r>
      <w:proofErr w:type="gramEnd"/>
      <w:r w:rsidRPr="002C24F6">
        <w:rPr>
          <w:color w:val="222222"/>
          <w:sz w:val="28"/>
          <w:szCs w:val="28"/>
        </w:rPr>
        <w:t xml:space="preserve"> заселение района началось в конце XIX века, во время возникновения </w:t>
      </w:r>
      <w:proofErr w:type="spellStart"/>
      <w:r w:rsidRPr="002C24F6">
        <w:rPr>
          <w:color w:val="222222"/>
          <w:sz w:val="28"/>
          <w:szCs w:val="28"/>
        </w:rPr>
        <w:t>Ольско</w:t>
      </w:r>
      <w:proofErr w:type="spellEnd"/>
      <w:r w:rsidRPr="002C24F6">
        <w:rPr>
          <w:color w:val="222222"/>
          <w:sz w:val="28"/>
          <w:szCs w:val="28"/>
        </w:rPr>
        <w:t>-Колымского тракта, по которому грузы доставлялись из посёлка Ола в нижнее течение Колымы. Мощным толчком к развитию района послужило открытие на Колыме золота Первой Колымской экспедиции 1928—1930 годов</w:t>
      </w:r>
      <w:r>
        <w:rPr>
          <w:color w:val="222222"/>
          <w:sz w:val="28"/>
          <w:szCs w:val="28"/>
        </w:rPr>
        <w:t xml:space="preserve">. </w:t>
      </w:r>
      <w:r w:rsidRPr="002C24F6">
        <w:rPr>
          <w:color w:val="222222"/>
          <w:sz w:val="28"/>
          <w:szCs w:val="28"/>
        </w:rPr>
        <w:t xml:space="preserve">Официально датой образования Среднеканского района считается 27 января 1930 года, в то время район входил в состав </w:t>
      </w:r>
      <w:proofErr w:type="spellStart"/>
      <w:r w:rsidRPr="002C24F6">
        <w:rPr>
          <w:color w:val="222222"/>
          <w:sz w:val="28"/>
          <w:szCs w:val="28"/>
        </w:rPr>
        <w:t>Охотско</w:t>
      </w:r>
      <w:proofErr w:type="spellEnd"/>
      <w:r w:rsidRPr="002C24F6">
        <w:rPr>
          <w:color w:val="222222"/>
          <w:sz w:val="28"/>
          <w:szCs w:val="28"/>
        </w:rPr>
        <w:t>-Колымского округа </w:t>
      </w:r>
      <w:proofErr w:type="spellStart"/>
      <w:r w:rsidR="003D1A8A">
        <w:fldChar w:fldCharType="begin"/>
      </w:r>
      <w:r w:rsidR="003D1A8A">
        <w:instrText>HYPERLINK "https://ru.wikipedia.org/wiki/%D0%AF%D0%BA%D1%83%D1%82%D1%81%D0%BA%D0%B0%D1%8F_%D0%BE%D0%B1%D0%BB%D0%B0%D1%81%D1%82%D1%8C" \o "Якутская область"</w:instrText>
      </w:r>
      <w:r w:rsidR="003D1A8A"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Якутской</w:t>
      </w:r>
      <w:r w:rsidR="003D1A8A">
        <w:fldChar w:fldCharType="end"/>
      </w:r>
      <w:r>
        <w:rPr>
          <w:color w:val="222222"/>
          <w:sz w:val="28"/>
          <w:szCs w:val="28"/>
        </w:rPr>
        <w:t>АССР</w:t>
      </w:r>
      <w:proofErr w:type="spellEnd"/>
      <w:r w:rsidRPr="002C24F6">
        <w:rPr>
          <w:color w:val="222222"/>
          <w:sz w:val="28"/>
          <w:szCs w:val="28"/>
        </w:rPr>
        <w:t xml:space="preserve">. В ноябре 1931 года район вошёл в состав Хабаровского края. В 1934 году районный центр был перенесён в село Таскан. 2 декабря 1953 года Сеймчан стал вновь районным центром, при этом из Среднеканского района были выделены </w:t>
      </w:r>
      <w:proofErr w:type="spellStart"/>
      <w:r w:rsidRPr="002C24F6">
        <w:rPr>
          <w:color w:val="222222"/>
          <w:sz w:val="28"/>
          <w:szCs w:val="28"/>
        </w:rPr>
        <w:t>Сусуманский</w:t>
      </w:r>
      <w:proofErr w:type="spellEnd"/>
      <w:r w:rsidRPr="002C24F6">
        <w:rPr>
          <w:color w:val="222222"/>
          <w:sz w:val="28"/>
          <w:szCs w:val="28"/>
        </w:rPr>
        <w:t xml:space="preserve">, </w:t>
      </w:r>
      <w:proofErr w:type="spellStart"/>
      <w:r w:rsidRPr="002C24F6">
        <w:rPr>
          <w:color w:val="222222"/>
          <w:sz w:val="28"/>
          <w:szCs w:val="28"/>
        </w:rPr>
        <w:t>Ягоднинский</w:t>
      </w:r>
      <w:proofErr w:type="spellEnd"/>
      <w:r w:rsidRPr="002C24F6">
        <w:rPr>
          <w:color w:val="222222"/>
          <w:sz w:val="28"/>
          <w:szCs w:val="28"/>
        </w:rPr>
        <w:t>, </w:t>
      </w:r>
      <w:proofErr w:type="spellStart"/>
      <w:r w:rsidR="00224B44">
        <w:fldChar w:fldCharType="begin"/>
      </w:r>
      <w:r w:rsidR="00224B44">
        <w:instrText xml:space="preserve"> HYPERLINK "https://ru.wikipedia.org/wiki/%D0%A2%D0%B5%D0%BD%D1%8C%D0%BA%D0%B8%D0%BD%D1%81%D0%BA%D0%B8%D0%B9_%D1%80%D0%B0%D0%B9%D0%BE%D0%BD" \o "Тенькинский район" </w:instrText>
      </w:r>
      <w:r w:rsidR="00224B44"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Тенькинский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районы</w:t>
      </w:r>
      <w:r w:rsidR="00224B44">
        <w:rPr>
          <w:rStyle w:val="af7"/>
          <w:color w:val="auto"/>
          <w:sz w:val="28"/>
          <w:szCs w:val="28"/>
          <w:u w:val="none"/>
        </w:rPr>
        <w:fldChar w:fldCharType="end"/>
      </w:r>
      <w:r w:rsidRPr="002C24F6">
        <w:rPr>
          <w:color w:val="222222"/>
          <w:sz w:val="28"/>
          <w:szCs w:val="28"/>
        </w:rPr>
        <w:t>, а в октябре 1954 года — </w:t>
      </w:r>
      <w:proofErr w:type="spellStart"/>
      <w:r w:rsidR="003D1A8A" w:rsidRPr="002C24F6">
        <w:rPr>
          <w:sz w:val="28"/>
          <w:szCs w:val="28"/>
        </w:rPr>
        <w:fldChar w:fldCharType="begin"/>
      </w:r>
      <w:r w:rsidRPr="002C24F6">
        <w:rPr>
          <w:sz w:val="28"/>
          <w:szCs w:val="28"/>
        </w:rPr>
        <w:instrText xml:space="preserve"> HYPERLINK "https://ru.wikipedia.org/wiki/%D0%9E%D0%BC%D1%81%D1%83%D0%BA%D1%87%D0%B0%D0%BD%D1%81%D0%BA%D0%B8%D0%B9_%D1%80%D0%B0%D0%B9%D0%BE%D0%BD" \o "Омсукчанский район" </w:instrText>
      </w:r>
      <w:r w:rsidR="003D1A8A" w:rsidRPr="002C24F6">
        <w:rPr>
          <w:sz w:val="28"/>
          <w:szCs w:val="28"/>
        </w:rPr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Омсукчанский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</w:t>
      </w:r>
      <w:r w:rsidR="003D1A8A" w:rsidRPr="002C24F6">
        <w:rPr>
          <w:sz w:val="28"/>
          <w:szCs w:val="28"/>
        </w:rPr>
        <w:fldChar w:fldCharType="end"/>
      </w:r>
      <w:r w:rsidRPr="002C24F6">
        <w:rPr>
          <w:color w:val="222222"/>
          <w:sz w:val="28"/>
          <w:szCs w:val="28"/>
        </w:rPr>
        <w:t>. Существующие в нынешнем виде границы района установлены с января 1965 года.</w:t>
      </w:r>
    </w:p>
    <w:p w:rsidR="00B545B0" w:rsidRDefault="00917BB5" w:rsidP="002A2CFA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  <w:r w:rsidRPr="005051EA">
        <w:rPr>
          <w:sz w:val="28"/>
          <w:szCs w:val="28"/>
          <w:lang w:eastAsia="ru-RU"/>
        </w:rPr>
        <w:tab/>
      </w:r>
      <w:r w:rsidRPr="005051EA">
        <w:rPr>
          <w:sz w:val="28"/>
          <w:szCs w:val="28"/>
        </w:rPr>
        <w:t xml:space="preserve">Одним из первых в Магаданской области  наш район, в результате реформы системы местного самоуправления, получил статус городского округа. </w:t>
      </w:r>
      <w:r w:rsidR="00750B55" w:rsidRPr="005051EA">
        <w:rPr>
          <w:sz w:val="28"/>
          <w:szCs w:val="28"/>
        </w:rPr>
        <w:t xml:space="preserve">Среднеканский городской округ расположен на севере Магаданской области и граничит с Республикой Саха (Якутия) и Чукотским автономным округом. </w:t>
      </w:r>
    </w:p>
    <w:p w:rsidR="00B545B0" w:rsidRDefault="00B545B0" w:rsidP="00314A4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1F73D3" w:rsidRDefault="00B545B0" w:rsidP="00314A4B">
      <w:pPr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5279E8">
        <w:rPr>
          <w:noProof/>
          <w:sz w:val="28"/>
          <w:szCs w:val="28"/>
          <w:lang w:eastAsia="ru-RU"/>
        </w:rPr>
        <w:drawing>
          <wp:inline distT="0" distB="0" distL="0" distR="0">
            <wp:extent cx="3324225" cy="2543175"/>
            <wp:effectExtent l="0" t="0" r="9525" b="9525"/>
            <wp:docPr id="12" name="Рисунок 12" descr="Location Srednekansky District Magadan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cation Srednekansky District Magadan Oblast.sv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3F" w:rsidRDefault="004B483F" w:rsidP="00314A4B">
      <w:pPr>
        <w:suppressAutoHyphens w:val="0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</w:p>
    <w:p w:rsidR="001F73D3" w:rsidRDefault="001F73D3" w:rsidP="002A2CFA">
      <w:pPr>
        <w:spacing w:line="276" w:lineRule="auto"/>
        <w:jc w:val="both"/>
        <w:rPr>
          <w:sz w:val="28"/>
          <w:szCs w:val="28"/>
        </w:rPr>
      </w:pPr>
      <w:r w:rsidRPr="005051EA">
        <w:rPr>
          <w:sz w:val="28"/>
          <w:szCs w:val="28"/>
        </w:rPr>
        <w:t xml:space="preserve">Площадь составляет 91,8 тыс.кв.м. Земли округа богаты различными полезными ископаемыми, в том числе благородными и редкими металлами, железом и марганцем, бурым каменным углем и прочим. Кроме того микроклимат </w:t>
      </w:r>
      <w:proofErr w:type="spellStart"/>
      <w:r w:rsidRPr="005051EA">
        <w:rPr>
          <w:sz w:val="28"/>
          <w:szCs w:val="28"/>
        </w:rPr>
        <w:t>Сеймчано-Буюдинской</w:t>
      </w:r>
      <w:proofErr w:type="spellEnd"/>
      <w:r w:rsidRPr="005051EA">
        <w:rPr>
          <w:sz w:val="28"/>
          <w:szCs w:val="28"/>
        </w:rPr>
        <w:t xml:space="preserve"> впадины позволяет выращивать многие овощные культуры в открытом грунте. На территории округа расположены </w:t>
      </w:r>
      <w:proofErr w:type="spellStart"/>
      <w:r w:rsidRPr="005051EA">
        <w:rPr>
          <w:sz w:val="28"/>
          <w:szCs w:val="28"/>
        </w:rPr>
        <w:t>пгт</w:t>
      </w:r>
      <w:proofErr w:type="gramStart"/>
      <w:r w:rsidRPr="005051EA">
        <w:rPr>
          <w:sz w:val="28"/>
          <w:szCs w:val="28"/>
        </w:rPr>
        <w:t>.С</w:t>
      </w:r>
      <w:proofErr w:type="gramEnd"/>
      <w:r w:rsidRPr="005051EA">
        <w:rPr>
          <w:sz w:val="28"/>
          <w:szCs w:val="28"/>
        </w:rPr>
        <w:t>еймчан</w:t>
      </w:r>
      <w:proofErr w:type="spellEnd"/>
      <w:r w:rsidRPr="005051EA">
        <w:rPr>
          <w:sz w:val="28"/>
          <w:szCs w:val="28"/>
        </w:rPr>
        <w:t xml:space="preserve"> и 4 сельских населенных пункта. Расстояние до областного</w:t>
      </w:r>
      <w:r>
        <w:rPr>
          <w:sz w:val="28"/>
          <w:szCs w:val="28"/>
        </w:rPr>
        <w:t xml:space="preserve"> центра составляет 500 км.</w:t>
      </w:r>
    </w:p>
    <w:p w:rsidR="00752036" w:rsidRDefault="00752036" w:rsidP="002A2CFA">
      <w:pPr>
        <w:spacing w:line="276" w:lineRule="auto"/>
        <w:jc w:val="both"/>
        <w:rPr>
          <w:sz w:val="28"/>
          <w:szCs w:val="28"/>
        </w:rPr>
      </w:pPr>
    </w:p>
    <w:p w:rsidR="00330FCB" w:rsidRPr="00330FCB" w:rsidRDefault="00330FCB" w:rsidP="00330FCB">
      <w:pPr>
        <w:spacing w:line="276" w:lineRule="auto"/>
        <w:jc w:val="both"/>
        <w:rPr>
          <w:b/>
          <w:sz w:val="28"/>
          <w:szCs w:val="28"/>
        </w:rPr>
      </w:pP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</w:p>
    <w:p w:rsidR="005372C6" w:rsidRPr="005372C6" w:rsidRDefault="005372C6" w:rsidP="002A2CFA">
      <w:pPr>
        <w:spacing w:line="276" w:lineRule="auto"/>
        <w:jc w:val="both"/>
        <w:rPr>
          <w:b/>
          <w:sz w:val="28"/>
          <w:szCs w:val="28"/>
        </w:rPr>
      </w:pPr>
    </w:p>
    <w:p w:rsidR="00314A4B" w:rsidRDefault="00314A4B" w:rsidP="002E4C6A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7948" cy="29432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A0" w:rsidRDefault="00DA1FA0" w:rsidP="00314A4B">
      <w:pPr>
        <w:suppressAutoHyphens w:val="0"/>
        <w:spacing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1060E0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        В климатическом отношении район относится к резко</w:t>
      </w:r>
      <w:r w:rsidR="002E1988">
        <w:rPr>
          <w:sz w:val="28"/>
          <w:szCs w:val="28"/>
        </w:rPr>
        <w:t>-</w:t>
      </w:r>
      <w:r w:rsidRPr="00F274DA">
        <w:rPr>
          <w:sz w:val="28"/>
          <w:szCs w:val="28"/>
        </w:rPr>
        <w:t>континентальной климатической провинции. Среднегодовая многолетняя температура-минус 12 градусов. Абсолютный минимум составляет минус 62-64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градуса.</w:t>
      </w:r>
    </w:p>
    <w:p w:rsidR="00314A4B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Лето короткое, но сравнительно теплое, средняя температура июня,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июля,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августа-около13 градусов.</w:t>
      </w:r>
    </w:p>
    <w:p w:rsidR="00314A4B" w:rsidRDefault="00314A4B" w:rsidP="002E4C6A">
      <w:pPr>
        <w:tabs>
          <w:tab w:val="left" w:pos="112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00675" cy="3048000"/>
            <wp:effectExtent l="0" t="0" r="9525" b="0"/>
            <wp:docPr id="6" name="Рисунок 6" descr="\\SUBSID\Documents\ВСЕ ФОТО\природа\TM0-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BSID\Documents\ВСЕ ФОТО\природа\TM0-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8" cy="30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0" w:rsidRPr="00F274DA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>Абсолютный максимум равен 38-40 градусов. Район характеризуется развитием вечной мерзлоты, мощность которой –до 70-140м. Направления ветров - в основном северные, скорости обычно небольшие-0-3м/сек.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 xml:space="preserve">Снежный покров залегает в течение 7-8 месяцев и достигает высоты 50-70, до </w:t>
      </w:r>
      <w:smartTag w:uri="urn:schemas-microsoft-com:office:smarttags" w:element="metricconverter">
        <w:smartTagPr>
          <w:attr w:name="ProductID" w:val="90 см"/>
        </w:smartTagPr>
        <w:r w:rsidRPr="00F274DA">
          <w:rPr>
            <w:sz w:val="28"/>
            <w:szCs w:val="28"/>
          </w:rPr>
          <w:t>90 см</w:t>
        </w:r>
      </w:smartTag>
      <w:r w:rsidRPr="00F274DA">
        <w:rPr>
          <w:sz w:val="28"/>
          <w:szCs w:val="28"/>
        </w:rPr>
        <w:t>.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В теплый период года характерно усиление  скорости ветра, по сравнению с зимой. Годовая сумма осадков обычно не превышает 300мм. Территория района расположена в субарктическом  агроклиматическом поясе и оценивается как неблагоприятная  для развития земледелия. Период активный вегетации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-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 xml:space="preserve">до 90 дней. Условия увлажненности почв в вегетационный период </w:t>
      </w:r>
      <w:r w:rsidRPr="00F274DA">
        <w:rPr>
          <w:sz w:val="28"/>
          <w:szCs w:val="28"/>
        </w:rPr>
        <w:lastRenderedPageBreak/>
        <w:t>характеризуются как достаточные. Микроклимат отдельных межгорных впадин позволяет  выращивать любые овощи в открытом грунте.</w:t>
      </w:r>
    </w:p>
    <w:p w:rsidR="00DA1FA0" w:rsidRDefault="00DA1FA0" w:rsidP="002A2CFA">
      <w:pPr>
        <w:spacing w:line="276" w:lineRule="auto"/>
        <w:ind w:firstLine="708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Район  расположен в пределах </w:t>
      </w:r>
      <w:proofErr w:type="spellStart"/>
      <w:r w:rsidRPr="00F274DA">
        <w:rPr>
          <w:sz w:val="28"/>
          <w:szCs w:val="28"/>
        </w:rPr>
        <w:t>Яно</w:t>
      </w:r>
      <w:proofErr w:type="spellEnd"/>
      <w:r w:rsidRPr="00F274DA">
        <w:rPr>
          <w:sz w:val="28"/>
          <w:szCs w:val="28"/>
        </w:rPr>
        <w:t>-Чукотской горной  страны, представляющей собой сложное сочетание горных хребтов, плато, равнин, впадин разных размеров и очертаний. Хребты имеют северо-западное простирание. Наиболее значительные из них -</w:t>
      </w:r>
      <w:proofErr w:type="spellStart"/>
      <w:r w:rsidRPr="00F274DA">
        <w:rPr>
          <w:sz w:val="28"/>
          <w:szCs w:val="28"/>
        </w:rPr>
        <w:t>хр</w:t>
      </w:r>
      <w:proofErr w:type="gramStart"/>
      <w:r w:rsidRPr="00F274DA">
        <w:rPr>
          <w:sz w:val="28"/>
          <w:szCs w:val="28"/>
        </w:rPr>
        <w:t>.Ч</w:t>
      </w:r>
      <w:proofErr w:type="gramEnd"/>
      <w:r w:rsidRPr="00F274DA">
        <w:rPr>
          <w:sz w:val="28"/>
          <w:szCs w:val="28"/>
        </w:rPr>
        <w:t>ерского</w:t>
      </w:r>
      <w:proofErr w:type="spellEnd"/>
      <w:r w:rsidRPr="00F274DA">
        <w:rPr>
          <w:sz w:val="28"/>
          <w:szCs w:val="28"/>
        </w:rPr>
        <w:t xml:space="preserve">, Полярный </w:t>
      </w:r>
      <w:proofErr w:type="spellStart"/>
      <w:r w:rsidRPr="00F274DA">
        <w:rPr>
          <w:sz w:val="28"/>
          <w:szCs w:val="28"/>
        </w:rPr>
        <w:t>Коркодонский</w:t>
      </w:r>
      <w:proofErr w:type="spellEnd"/>
      <w:r w:rsidRPr="00F274DA">
        <w:rPr>
          <w:sz w:val="28"/>
          <w:szCs w:val="28"/>
        </w:rPr>
        <w:t xml:space="preserve">, </w:t>
      </w:r>
      <w:proofErr w:type="spellStart"/>
      <w:r w:rsidRPr="00F274DA">
        <w:rPr>
          <w:sz w:val="28"/>
          <w:szCs w:val="28"/>
        </w:rPr>
        <w:t>Омсукчанский</w:t>
      </w:r>
      <w:proofErr w:type="spellEnd"/>
      <w:r w:rsidRPr="00F274DA">
        <w:rPr>
          <w:sz w:val="28"/>
          <w:szCs w:val="28"/>
        </w:rPr>
        <w:t>. Наиболее высокие  абсолютные отметки гор достигают 2000м и более. Периферические  части горных сооружений и большие пространства между ними заняты  холмистыми и платообразными  плоскогорьями (</w:t>
      </w:r>
      <w:proofErr w:type="gramStart"/>
      <w:r w:rsidRPr="00F274DA">
        <w:rPr>
          <w:sz w:val="28"/>
          <w:szCs w:val="28"/>
        </w:rPr>
        <w:t>Юкагирское</w:t>
      </w:r>
      <w:proofErr w:type="gramEnd"/>
      <w:r w:rsidRPr="00F274DA">
        <w:rPr>
          <w:sz w:val="28"/>
          <w:szCs w:val="28"/>
        </w:rPr>
        <w:t xml:space="preserve"> и </w:t>
      </w:r>
      <w:proofErr w:type="spellStart"/>
      <w:r w:rsidRPr="00F274DA">
        <w:rPr>
          <w:sz w:val="28"/>
          <w:szCs w:val="28"/>
        </w:rPr>
        <w:t>Сугойское</w:t>
      </w:r>
      <w:proofErr w:type="spellEnd"/>
      <w:r w:rsidRPr="00F274DA">
        <w:rPr>
          <w:sz w:val="28"/>
          <w:szCs w:val="28"/>
        </w:rPr>
        <w:t xml:space="preserve">) и межгорными впадинами. Наиболее крупная - </w:t>
      </w:r>
      <w:proofErr w:type="spellStart"/>
      <w:r w:rsidRPr="00F274DA">
        <w:rPr>
          <w:sz w:val="28"/>
          <w:szCs w:val="28"/>
        </w:rPr>
        <w:t>Сеймчано-Буюндинская</w:t>
      </w:r>
      <w:proofErr w:type="spellEnd"/>
      <w:r w:rsidRPr="00F274DA">
        <w:rPr>
          <w:sz w:val="28"/>
          <w:szCs w:val="28"/>
        </w:rPr>
        <w:t xml:space="preserve">  впадина  с абсолютными отметками 200-250м. Это заболоченная и </w:t>
      </w:r>
      <w:proofErr w:type="spellStart"/>
      <w:r w:rsidRPr="00F274DA">
        <w:rPr>
          <w:sz w:val="28"/>
          <w:szCs w:val="28"/>
        </w:rPr>
        <w:t>залесенная</w:t>
      </w:r>
      <w:proofErr w:type="spellEnd"/>
      <w:r w:rsidRPr="00F274DA">
        <w:rPr>
          <w:sz w:val="28"/>
          <w:szCs w:val="28"/>
        </w:rPr>
        <w:t xml:space="preserve"> равнина, длиной 140км и шириной 25-40км</w:t>
      </w:r>
      <w:proofErr w:type="gramStart"/>
      <w:r w:rsidRPr="00F274DA">
        <w:rPr>
          <w:sz w:val="28"/>
          <w:szCs w:val="28"/>
        </w:rPr>
        <w:t>,б</w:t>
      </w:r>
      <w:proofErr w:type="gramEnd"/>
      <w:r w:rsidRPr="00F274DA">
        <w:rPr>
          <w:sz w:val="28"/>
          <w:szCs w:val="28"/>
        </w:rPr>
        <w:t>огатая лесными, сенокосными и сельскохозяйственными угодьями. В целом же большая часть территории района характеризуется ограниченно благоприятными условиями для хозяйственного освоения по условиям рельефа.</w:t>
      </w:r>
    </w:p>
    <w:p w:rsidR="00752036" w:rsidRDefault="00752036" w:rsidP="002A2CFA">
      <w:pPr>
        <w:spacing w:line="276" w:lineRule="auto"/>
        <w:ind w:firstLine="708"/>
        <w:jc w:val="both"/>
        <w:rPr>
          <w:sz w:val="28"/>
          <w:szCs w:val="28"/>
        </w:rPr>
      </w:pPr>
    </w:p>
    <w:p w:rsidR="00517857" w:rsidRPr="00F274DA" w:rsidRDefault="00517857" w:rsidP="002A2CF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2515" cy="4344035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3D" w:rsidRDefault="00A1433D" w:rsidP="002A2CFA">
      <w:pPr>
        <w:spacing w:line="276" w:lineRule="auto"/>
        <w:jc w:val="both"/>
        <w:rPr>
          <w:sz w:val="28"/>
          <w:szCs w:val="28"/>
        </w:rPr>
      </w:pPr>
    </w:p>
    <w:p w:rsidR="00DA1FA0" w:rsidRDefault="00DA1FA0" w:rsidP="002A2CFA">
      <w:pPr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>Гидрогеологические исследования проводились вблизи населенных пунктов для целей питьевого и промышленного водоснабжения. При этом разведаны и утверждены запасы подземных вод на месторождениях Нижнее-</w:t>
      </w:r>
      <w:proofErr w:type="spellStart"/>
      <w:r w:rsidRPr="00F274DA">
        <w:rPr>
          <w:sz w:val="28"/>
          <w:szCs w:val="28"/>
        </w:rPr>
        <w:t>Сеймчанском</w:t>
      </w:r>
      <w:proofErr w:type="spellEnd"/>
      <w:r w:rsidRPr="00F274DA">
        <w:rPr>
          <w:sz w:val="28"/>
          <w:szCs w:val="28"/>
        </w:rPr>
        <w:t xml:space="preserve"> и Среднеканском в количестве 21,97тыс</w:t>
      </w:r>
      <w:proofErr w:type="gramStart"/>
      <w:r w:rsidRPr="00F274DA">
        <w:rPr>
          <w:sz w:val="28"/>
          <w:szCs w:val="28"/>
        </w:rPr>
        <w:t>.м</w:t>
      </w:r>
      <w:proofErr w:type="gramEnd"/>
      <w:r w:rsidRPr="00F274DA">
        <w:rPr>
          <w:sz w:val="28"/>
          <w:szCs w:val="28"/>
        </w:rPr>
        <w:t xml:space="preserve"> куб/сутки, расчетный срок эксплуатации - неограниченный. Месторождения  приурочены к </w:t>
      </w:r>
      <w:proofErr w:type="spellStart"/>
      <w:r w:rsidRPr="00F274DA">
        <w:rPr>
          <w:sz w:val="28"/>
          <w:szCs w:val="28"/>
        </w:rPr>
        <w:t>таликовым</w:t>
      </w:r>
      <w:proofErr w:type="spellEnd"/>
      <w:r w:rsidRPr="00F274DA">
        <w:rPr>
          <w:sz w:val="28"/>
          <w:szCs w:val="28"/>
        </w:rPr>
        <w:t xml:space="preserve"> зонам </w:t>
      </w:r>
      <w:proofErr w:type="spellStart"/>
      <w:r w:rsidRPr="00F274DA">
        <w:rPr>
          <w:sz w:val="28"/>
          <w:szCs w:val="28"/>
        </w:rPr>
        <w:t>трещиноватости</w:t>
      </w:r>
      <w:proofErr w:type="spellEnd"/>
      <w:r w:rsidRPr="00F274DA">
        <w:rPr>
          <w:sz w:val="28"/>
          <w:szCs w:val="28"/>
        </w:rPr>
        <w:t xml:space="preserve"> юрских песчаников и сланцев. Минерализация 0,04-0,3мг/л, качество, отвечает санитарным нормам.</w:t>
      </w:r>
    </w:p>
    <w:p w:rsidR="00A1433D" w:rsidRDefault="00A1433D" w:rsidP="00A1433D">
      <w:pPr>
        <w:suppressAutoHyphens w:val="0"/>
        <w:spacing w:line="360" w:lineRule="auto"/>
        <w:ind w:firstLine="567"/>
        <w:jc w:val="center"/>
      </w:pPr>
    </w:p>
    <w:p w:rsidR="00797F1F" w:rsidRDefault="00797F1F" w:rsidP="00A1433D">
      <w:pPr>
        <w:suppressAutoHyphens w:val="0"/>
        <w:spacing w:line="360" w:lineRule="auto"/>
        <w:ind w:firstLine="567"/>
        <w:jc w:val="center"/>
      </w:pPr>
    </w:p>
    <w:p w:rsidR="00A1433D" w:rsidRPr="005A7A9F" w:rsidRDefault="00A1433D" w:rsidP="00A1433D">
      <w:pPr>
        <w:suppressAutoHyphens w:val="0"/>
        <w:spacing w:line="360" w:lineRule="auto"/>
        <w:ind w:firstLine="567"/>
        <w:jc w:val="center"/>
        <w:rPr>
          <w:b/>
        </w:rPr>
      </w:pPr>
      <w:r w:rsidRPr="005A7A9F">
        <w:rPr>
          <w:b/>
        </w:rPr>
        <w:t xml:space="preserve">Земельные ресурсы и их распределение, </w:t>
      </w:r>
      <w:proofErr w:type="gramStart"/>
      <w:r w:rsidRPr="005A7A9F">
        <w:rPr>
          <w:b/>
        </w:rPr>
        <w:t>га</w:t>
      </w:r>
      <w:proofErr w:type="gramEnd"/>
    </w:p>
    <w:tbl>
      <w:tblPr>
        <w:tblW w:w="5200" w:type="pct"/>
        <w:tblInd w:w="-24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4"/>
        <w:gridCol w:w="2173"/>
        <w:gridCol w:w="422"/>
        <w:gridCol w:w="758"/>
        <w:gridCol w:w="1196"/>
        <w:gridCol w:w="1513"/>
        <w:gridCol w:w="1039"/>
        <w:gridCol w:w="883"/>
        <w:gridCol w:w="834"/>
        <w:gridCol w:w="627"/>
        <w:gridCol w:w="835"/>
        <w:gridCol w:w="514"/>
      </w:tblGrid>
      <w:tr w:rsidR="00A1433D" w:rsidRPr="00D2229D" w:rsidTr="00752036">
        <w:trPr>
          <w:trHeight w:val="137"/>
          <w:tblHeader/>
        </w:trPr>
        <w:tc>
          <w:tcPr>
            <w:tcW w:w="193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№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proofErr w:type="gramStart"/>
            <w:r w:rsidRPr="00D2229D">
              <w:rPr>
                <w:b/>
                <w:sz w:val="14"/>
                <w:szCs w:val="26"/>
                <w:lang w:eastAsia="ru-RU"/>
              </w:rPr>
              <w:t>п</w:t>
            </w:r>
            <w:proofErr w:type="gramEnd"/>
            <w:r w:rsidRPr="00D2229D">
              <w:rPr>
                <w:b/>
                <w:sz w:val="14"/>
                <w:szCs w:val="26"/>
                <w:lang w:eastAsia="ru-RU"/>
              </w:rPr>
              <w:t>/п</w:t>
            </w:r>
          </w:p>
        </w:tc>
        <w:tc>
          <w:tcPr>
            <w:tcW w:w="1014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Категории земель</w:t>
            </w:r>
          </w:p>
        </w:tc>
        <w:tc>
          <w:tcPr>
            <w:tcW w:w="228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МШ</w:t>
            </w:r>
          </w:p>
        </w:tc>
        <w:tc>
          <w:tcPr>
            <w:tcW w:w="37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Общая площадь</w:t>
            </w:r>
          </w:p>
        </w:tc>
        <w:tc>
          <w:tcPr>
            <w:tcW w:w="413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 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</w:t>
            </w:r>
            <w:proofErr w:type="spellEnd"/>
          </w:p>
        </w:tc>
        <w:tc>
          <w:tcPr>
            <w:tcW w:w="418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юридических</w:t>
            </w:r>
            <w:proofErr w:type="spellEnd"/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 лиц</w:t>
            </w:r>
          </w:p>
        </w:tc>
        <w:tc>
          <w:tcPr>
            <w:tcW w:w="50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proofErr w:type="gramStart"/>
            <w:r w:rsidRPr="00D2229D">
              <w:rPr>
                <w:b/>
                <w:bCs/>
                <w:sz w:val="14"/>
                <w:szCs w:val="26"/>
                <w:lang w:eastAsia="ru-RU"/>
              </w:rPr>
              <w:t>государ-ственной</w:t>
            </w:r>
            <w:proofErr w:type="spellEnd"/>
            <w:proofErr w:type="gramEnd"/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en-US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r w:rsidRPr="00D2229D">
              <w:rPr>
                <w:b/>
                <w:bCs/>
                <w:sz w:val="14"/>
                <w:szCs w:val="26"/>
                <w:lang w:eastAsia="ru-RU"/>
              </w:rPr>
              <w:t>муници-пальнойсобст-венности</w:t>
            </w:r>
            <w:proofErr w:type="spellEnd"/>
          </w:p>
        </w:tc>
        <w:tc>
          <w:tcPr>
            <w:tcW w:w="1850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 собственности Российской Федерации</w:t>
            </w:r>
          </w:p>
        </w:tc>
      </w:tr>
      <w:tr w:rsidR="00A1433D" w:rsidRPr="00D2229D" w:rsidTr="00752036">
        <w:trPr>
          <w:trHeight w:val="283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43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всего:</w:t>
            </w:r>
          </w:p>
        </w:tc>
        <w:tc>
          <w:tcPr>
            <w:tcW w:w="1415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из них </w:t>
            </w:r>
            <w:r w:rsidRPr="00D2229D">
              <w:rPr>
                <w:b/>
                <w:sz w:val="14"/>
                <w:szCs w:val="26"/>
                <w:lang w:eastAsia="ru-RU"/>
              </w:rPr>
              <w:t>предоставлено:</w:t>
            </w:r>
          </w:p>
        </w:tc>
      </w:tr>
      <w:tr w:rsidR="00A1433D" w:rsidRPr="00D2229D" w:rsidTr="00752036">
        <w:trPr>
          <w:trHeight w:val="131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733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гражданам</w:t>
            </w:r>
          </w:p>
        </w:tc>
        <w:tc>
          <w:tcPr>
            <w:tcW w:w="682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юридическим лицам</w:t>
            </w:r>
          </w:p>
        </w:tc>
      </w:tr>
      <w:tr w:rsidR="00A1433D" w:rsidRPr="00D2229D" w:rsidTr="00752036">
        <w:trPr>
          <w:trHeight w:val="560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во владение </w:t>
            </w: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proofErr w:type="gramStart"/>
            <w:r w:rsidRPr="00D2229D">
              <w:rPr>
                <w:b/>
                <w:bCs/>
                <w:sz w:val="14"/>
                <w:szCs w:val="26"/>
                <w:lang w:eastAsia="ru-RU"/>
              </w:rPr>
              <w:t>пользо-вание</w:t>
            </w:r>
            <w:proofErr w:type="spellEnd"/>
            <w:proofErr w:type="gramEnd"/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 xml:space="preserve">в 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аренду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en-US"/>
              </w:rPr>
              <w:t xml:space="preserve">в </w:t>
            </w:r>
            <w:proofErr w:type="spellStart"/>
            <w:proofErr w:type="gramStart"/>
            <w:r w:rsidRPr="00D2229D">
              <w:rPr>
                <w:b/>
                <w:sz w:val="14"/>
                <w:szCs w:val="26"/>
                <w:lang w:eastAsia="ru-RU"/>
              </w:rPr>
              <w:t>поль</w:t>
            </w:r>
            <w:proofErr w:type="spellEnd"/>
            <w:r w:rsidRPr="00D2229D">
              <w:rPr>
                <w:b/>
                <w:sz w:val="14"/>
                <w:szCs w:val="26"/>
                <w:lang w:eastAsia="ru-RU"/>
              </w:rPr>
              <w:t xml:space="preserve"> -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зование</w:t>
            </w:r>
            <w:proofErr w:type="spellEnd"/>
            <w:proofErr w:type="gramEnd"/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 аренду</w:t>
            </w:r>
          </w:p>
        </w:tc>
      </w:tr>
      <w:tr w:rsidR="00A1433D" w:rsidRPr="00D2229D" w:rsidTr="00752036">
        <w:trPr>
          <w:trHeight w:val="250"/>
          <w:tblHeader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13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Б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В</w:t>
            </w: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</w:t>
            </w: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</w:t>
            </w:r>
          </w:p>
        </w:tc>
      </w:tr>
      <w:tr w:rsidR="00A1433D" w:rsidRPr="00D2229D" w:rsidTr="00752036">
        <w:trPr>
          <w:trHeight w:val="47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сельскохозяй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ственного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ния, в том числе: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45690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82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45608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4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фонд перераспределе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земель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населенных пунктов, в том числе: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2108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35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2073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408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городских населен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ных пунктов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1070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29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1041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2.2.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сельских населенных пунктов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1032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250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389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proofErr w:type="gramStart"/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ности, энергетики, транспорта, связи, радиовещания, теле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видения, информа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тики, земли для обес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печения космической деятельности, земли обороны, безопасно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сти и земли иного специального назна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чения</w:t>
            </w:r>
            <w:proofErr w:type="gramEnd"/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1112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1092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484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174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752036">
        <w:trPr>
          <w:trHeight w:val="254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27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3.2.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энергетики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728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711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281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3.3.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 xml:space="preserve">Земли транспорта,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в том числе: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4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железнодорожного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3.3.2.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автомобильного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4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3.3.3.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морского, внутрен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него водного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3.3.4.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воздушного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3.3.5.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трубопроводного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466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3.4.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связи, радиове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щания, телевидения, информатики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3.5.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для обеспече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космической дея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тельности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3.6.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обороны и без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опасности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3.7.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иного специ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ального назначения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 xml:space="preserve">мых территорий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и объектов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451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мых природных тер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риторий, в том числе: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466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4.1.1.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лечебно-оздо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ровительных местно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стей и курортов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4.2.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рекреацион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ного назначения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4.3.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историко-культурного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45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лесного фонда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водного фонда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запаса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4944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4944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50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Итого земель в адми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нистративных грани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цах: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9181835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</w:t>
            </w: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9181701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9128873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118022</w:t>
            </w: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752036">
        <w:trPr>
          <w:trHeight w:val="466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земли природоохранного назначения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752036">
        <w:trPr>
          <w:trHeight w:val="278"/>
        </w:trPr>
        <w:tc>
          <w:tcPr>
            <w:tcW w:w="19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10.</w:t>
            </w:r>
          </w:p>
        </w:tc>
        <w:tc>
          <w:tcPr>
            <w:tcW w:w="101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особо ценные земли</w:t>
            </w:r>
          </w:p>
        </w:tc>
        <w:tc>
          <w:tcPr>
            <w:tcW w:w="22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1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6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Pr="00752036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  <w:r w:rsidRPr="00752036">
        <w:rPr>
          <w:b/>
        </w:rPr>
        <w:t>Населенные пункты, расположенные в границах территории муниципального образования «Среднеканский городской округ»</w:t>
      </w:r>
    </w:p>
    <w:p w:rsidR="00797F1F" w:rsidRDefault="00797F1F" w:rsidP="00797F1F">
      <w:pPr>
        <w:suppressAutoHyphens w:val="0"/>
        <w:spacing w:line="360" w:lineRule="auto"/>
        <w:ind w:firstLine="567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43"/>
        <w:gridCol w:w="2641"/>
        <w:gridCol w:w="1743"/>
        <w:gridCol w:w="1867"/>
        <w:gridCol w:w="2234"/>
        <w:gridCol w:w="1718"/>
      </w:tblGrid>
      <w:tr w:rsidR="00797F1F" w:rsidTr="009D1489">
        <w:tc>
          <w:tcPr>
            <w:tcW w:w="675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№</w:t>
            </w:r>
          </w:p>
          <w:p w:rsidR="00797F1F" w:rsidRDefault="00797F1F" w:rsidP="009D1489">
            <w:pPr>
              <w:suppressAutoHyphens w:val="0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39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Статус и наименование населенного пункта</w:t>
            </w:r>
          </w:p>
        </w:tc>
        <w:tc>
          <w:tcPr>
            <w:tcW w:w="1808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Численность населения, (чел.)</w:t>
            </w:r>
          </w:p>
        </w:tc>
        <w:tc>
          <w:tcPr>
            <w:tcW w:w="1808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Численность населения, относящегося к коренным малочисленным народам Севера, (чел.)</w:t>
            </w:r>
          </w:p>
        </w:tc>
        <w:tc>
          <w:tcPr>
            <w:tcW w:w="1808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Расстояние до административного центра городского округа,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1808" w:type="dxa"/>
          </w:tcPr>
          <w:p w:rsidR="00797F1F" w:rsidRDefault="00797F1F" w:rsidP="009D1489">
            <w:pPr>
              <w:suppressAutoHyphens w:val="0"/>
              <w:jc w:val="center"/>
            </w:pPr>
            <w:r>
              <w:t>Расстояние до г</w:t>
            </w:r>
            <w:proofErr w:type="gramStart"/>
            <w:r>
              <w:t>.М</w:t>
            </w:r>
            <w:proofErr w:type="gramEnd"/>
            <w:r>
              <w:t>агадана, (км)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п</w:t>
            </w:r>
            <w:proofErr w:type="gramStart"/>
            <w:r>
              <w:t>.С</w:t>
            </w:r>
            <w:proofErr w:type="gramEnd"/>
            <w:r>
              <w:t>еймчан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2054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315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500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>
              <w:t>.К</w:t>
            </w:r>
            <w:proofErr w:type="gramEnd"/>
            <w:r>
              <w:t>олымское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492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3.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>
              <w:t>.В</w:t>
            </w:r>
            <w:proofErr w:type="gramEnd"/>
            <w:r>
              <w:t>ерхний Сеймчан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101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475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4.</w:t>
            </w:r>
          </w:p>
        </w:tc>
        <w:tc>
          <w:tcPr>
            <w:tcW w:w="2939" w:type="dxa"/>
          </w:tcPr>
          <w:p w:rsidR="00797F1F" w:rsidRDefault="002C2F0A" w:rsidP="008F1556">
            <w:pPr>
              <w:suppressAutoHyphens w:val="0"/>
              <w:spacing w:line="360" w:lineRule="auto"/>
              <w:jc w:val="center"/>
            </w:pPr>
            <w:r>
              <w:t>с</w:t>
            </w:r>
            <w:proofErr w:type="gramStart"/>
            <w:r w:rsidR="008F1556">
              <w:t>.Б</w:t>
            </w:r>
            <w:proofErr w:type="gramEnd"/>
            <w:r w:rsidR="008F1556">
              <w:t>алыгычан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140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520</w:t>
            </w: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</w:pPr>
    </w:p>
    <w:p w:rsidR="00E67504" w:rsidRDefault="00E67504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 w:rsidRPr="005051EA">
        <w:rPr>
          <w:sz w:val="28"/>
          <w:szCs w:val="28"/>
          <w:lang w:eastAsia="ru-RU"/>
        </w:rPr>
        <w:t xml:space="preserve">В округе численность постоянного населения продолжает сокращаться. По данным </w:t>
      </w:r>
      <w:proofErr w:type="spellStart"/>
      <w:r w:rsidRPr="005051EA">
        <w:rPr>
          <w:sz w:val="28"/>
          <w:szCs w:val="28"/>
          <w:lang w:eastAsia="ru-RU"/>
        </w:rPr>
        <w:t>Магаданстата</w:t>
      </w:r>
      <w:proofErr w:type="spellEnd"/>
      <w:r w:rsidR="002C2F0A">
        <w:rPr>
          <w:sz w:val="28"/>
          <w:szCs w:val="28"/>
          <w:lang w:eastAsia="ru-RU"/>
        </w:rPr>
        <w:t xml:space="preserve"> </w:t>
      </w:r>
      <w:r w:rsidRPr="005051EA">
        <w:rPr>
          <w:sz w:val="28"/>
          <w:szCs w:val="28"/>
        </w:rPr>
        <w:t>численность населения на 01.01.201</w:t>
      </w:r>
      <w:r>
        <w:rPr>
          <w:sz w:val="28"/>
          <w:szCs w:val="28"/>
        </w:rPr>
        <w:t>9</w:t>
      </w:r>
      <w:r w:rsidRPr="005051EA">
        <w:rPr>
          <w:sz w:val="28"/>
          <w:szCs w:val="28"/>
        </w:rPr>
        <w:t xml:space="preserve"> года составила 2</w:t>
      </w:r>
      <w:r>
        <w:rPr>
          <w:sz w:val="28"/>
          <w:szCs w:val="28"/>
        </w:rPr>
        <w:t>165</w:t>
      </w:r>
      <w:r w:rsidRPr="005051EA">
        <w:rPr>
          <w:sz w:val="28"/>
          <w:szCs w:val="28"/>
        </w:rPr>
        <w:t xml:space="preserve"> человека, что ниже уровня 201</w:t>
      </w:r>
      <w:r>
        <w:rPr>
          <w:sz w:val="28"/>
          <w:szCs w:val="28"/>
        </w:rPr>
        <w:t>7</w:t>
      </w:r>
      <w:r w:rsidRPr="005051EA">
        <w:rPr>
          <w:sz w:val="28"/>
          <w:szCs w:val="28"/>
        </w:rPr>
        <w:t xml:space="preserve"> года на </w:t>
      </w:r>
      <w:r>
        <w:rPr>
          <w:sz w:val="28"/>
          <w:szCs w:val="28"/>
        </w:rPr>
        <w:t>3</w:t>
      </w:r>
      <w:r w:rsidRPr="005051EA">
        <w:rPr>
          <w:sz w:val="28"/>
          <w:szCs w:val="28"/>
        </w:rPr>
        <w:t>%.</w:t>
      </w:r>
      <w:r w:rsidR="004222E9">
        <w:rPr>
          <w:sz w:val="28"/>
          <w:szCs w:val="28"/>
        </w:rPr>
        <w:t xml:space="preserve"> </w:t>
      </w:r>
      <w:r>
        <w:rPr>
          <w:sz w:val="28"/>
          <w:szCs w:val="28"/>
        </w:rPr>
        <w:t>Не смотря на это с</w:t>
      </w:r>
      <w:r w:rsidRPr="003D045D">
        <w:rPr>
          <w:color w:val="000000"/>
          <w:kern w:val="24"/>
          <w:sz w:val="28"/>
          <w:szCs w:val="28"/>
        </w:rPr>
        <w:t xml:space="preserve">реднесписочная численность работниковв крупных и средних организациях </w:t>
      </w:r>
      <w:r>
        <w:rPr>
          <w:color w:val="000000"/>
          <w:kern w:val="24"/>
          <w:sz w:val="28"/>
          <w:szCs w:val="28"/>
        </w:rPr>
        <w:t>выросла в</w:t>
      </w:r>
      <w:r w:rsidRPr="003D045D">
        <w:rPr>
          <w:color w:val="000000"/>
          <w:kern w:val="24"/>
          <w:sz w:val="28"/>
          <w:szCs w:val="28"/>
        </w:rPr>
        <w:t xml:space="preserve"> 201</w:t>
      </w:r>
      <w:r>
        <w:rPr>
          <w:color w:val="000000"/>
          <w:kern w:val="24"/>
          <w:sz w:val="28"/>
          <w:szCs w:val="28"/>
        </w:rPr>
        <w:t xml:space="preserve">8году более чем на 5% </w:t>
      </w:r>
      <w:r w:rsidRPr="003D045D">
        <w:rPr>
          <w:color w:val="000000"/>
          <w:kern w:val="24"/>
          <w:sz w:val="28"/>
          <w:szCs w:val="28"/>
        </w:rPr>
        <w:t xml:space="preserve">и составила </w:t>
      </w:r>
      <w:r>
        <w:rPr>
          <w:color w:val="000000"/>
          <w:kern w:val="24"/>
          <w:sz w:val="28"/>
          <w:szCs w:val="28"/>
        </w:rPr>
        <w:t>2022</w:t>
      </w:r>
      <w:r w:rsidRPr="003D045D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>а</w:t>
      </w:r>
      <w:r w:rsidRPr="003D045D">
        <w:rPr>
          <w:color w:val="000000"/>
          <w:kern w:val="24"/>
          <w:sz w:val="28"/>
          <w:szCs w:val="28"/>
        </w:rPr>
        <w:t xml:space="preserve">. Среднемесячная номинальная начисленная заработная плата составила </w:t>
      </w:r>
      <w:r>
        <w:rPr>
          <w:color w:val="000000"/>
          <w:kern w:val="24"/>
          <w:sz w:val="28"/>
          <w:szCs w:val="28"/>
        </w:rPr>
        <w:t>80927,8</w:t>
      </w:r>
      <w:r w:rsidRPr="003D045D">
        <w:rPr>
          <w:color w:val="000000"/>
          <w:kern w:val="24"/>
          <w:sz w:val="28"/>
          <w:szCs w:val="28"/>
        </w:rPr>
        <w:t xml:space="preserve"> руб., что выше уровня 201</w:t>
      </w:r>
      <w:r>
        <w:rPr>
          <w:color w:val="000000"/>
          <w:kern w:val="24"/>
          <w:sz w:val="28"/>
          <w:szCs w:val="28"/>
        </w:rPr>
        <w:t>7</w:t>
      </w:r>
      <w:r w:rsidRPr="003D045D">
        <w:rPr>
          <w:color w:val="000000"/>
          <w:kern w:val="24"/>
          <w:sz w:val="28"/>
          <w:szCs w:val="28"/>
        </w:rPr>
        <w:t xml:space="preserve"> года на </w:t>
      </w:r>
      <w:r>
        <w:rPr>
          <w:color w:val="000000"/>
          <w:kern w:val="24"/>
          <w:sz w:val="28"/>
          <w:szCs w:val="28"/>
        </w:rPr>
        <w:t>12,1</w:t>
      </w:r>
      <w:r w:rsidRPr="003D045D">
        <w:rPr>
          <w:color w:val="000000"/>
          <w:kern w:val="24"/>
          <w:sz w:val="28"/>
          <w:szCs w:val="28"/>
        </w:rPr>
        <w:t xml:space="preserve">%. </w:t>
      </w:r>
    </w:p>
    <w:p w:rsidR="00557EF7" w:rsidRDefault="00557EF7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proofErr w:type="gramStart"/>
      <w:r w:rsidRPr="00D92905">
        <w:rPr>
          <w:color w:val="000000"/>
          <w:kern w:val="24"/>
          <w:sz w:val="28"/>
          <w:szCs w:val="28"/>
        </w:rPr>
        <w:t>Число субъектов малого и среднего предпринимательства в расчетена 10 тыс. человек населения</w:t>
      </w:r>
      <w:r>
        <w:rPr>
          <w:color w:val="000000"/>
          <w:kern w:val="24"/>
          <w:sz w:val="28"/>
          <w:szCs w:val="28"/>
        </w:rPr>
        <w:t xml:space="preserve"> составило </w:t>
      </w:r>
      <w:r w:rsidR="00762CF2" w:rsidRPr="00762CF2">
        <w:rPr>
          <w:color w:val="000000"/>
          <w:kern w:val="24"/>
          <w:sz w:val="28"/>
          <w:szCs w:val="28"/>
        </w:rPr>
        <w:t>387,99</w:t>
      </w:r>
      <w:r w:rsidRPr="00762CF2">
        <w:rPr>
          <w:color w:val="000000"/>
          <w:kern w:val="24"/>
          <w:sz w:val="28"/>
          <w:szCs w:val="28"/>
        </w:rPr>
        <w:t xml:space="preserve"> ед., что</w:t>
      </w:r>
      <w:r>
        <w:rPr>
          <w:color w:val="000000"/>
          <w:kern w:val="24"/>
          <w:sz w:val="28"/>
          <w:szCs w:val="28"/>
        </w:rPr>
        <w:t xml:space="preserve"> выше уровня 201</w:t>
      </w:r>
      <w:r w:rsidR="00AC3E84">
        <w:rPr>
          <w:color w:val="000000"/>
          <w:kern w:val="24"/>
          <w:sz w:val="28"/>
          <w:szCs w:val="28"/>
        </w:rPr>
        <w:t>7</w:t>
      </w:r>
      <w:r>
        <w:rPr>
          <w:color w:val="000000"/>
          <w:kern w:val="24"/>
          <w:sz w:val="28"/>
          <w:szCs w:val="28"/>
        </w:rPr>
        <w:t xml:space="preserve"> года на </w:t>
      </w:r>
      <w:r w:rsidR="00AC3E84">
        <w:rPr>
          <w:color w:val="000000"/>
          <w:kern w:val="24"/>
          <w:sz w:val="28"/>
          <w:szCs w:val="28"/>
        </w:rPr>
        <w:t>34,5</w:t>
      </w:r>
      <w:r>
        <w:rPr>
          <w:color w:val="000000"/>
          <w:kern w:val="24"/>
          <w:sz w:val="28"/>
          <w:szCs w:val="28"/>
        </w:rPr>
        <w:t>%. Д</w:t>
      </w:r>
      <w:r w:rsidRPr="00D92905">
        <w:rPr>
          <w:color w:val="000000"/>
          <w:kern w:val="24"/>
          <w:sz w:val="28"/>
          <w:szCs w:val="28"/>
        </w:rPr>
        <w:t>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</w:r>
      <w:r>
        <w:rPr>
          <w:color w:val="000000"/>
          <w:kern w:val="24"/>
          <w:sz w:val="28"/>
          <w:szCs w:val="28"/>
        </w:rPr>
        <w:t xml:space="preserve"> выросла почти на 14% и составила 10,96%.</w:t>
      </w:r>
      <w:proofErr w:type="gramEnd"/>
    </w:p>
    <w:p w:rsidR="00557EF7" w:rsidRDefault="00557EF7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Количество граждан, трудоустроенных в 2018 году с помощью службы занятости, составило 105 человек. Ч</w:t>
      </w:r>
      <w:r w:rsidRPr="0015264B">
        <w:rPr>
          <w:color w:val="000000"/>
          <w:kern w:val="24"/>
          <w:sz w:val="28"/>
          <w:szCs w:val="28"/>
        </w:rPr>
        <w:t>исленность безработных,  зарегистрированных в учреждениях службы занятости на конец года</w:t>
      </w:r>
      <w:r>
        <w:rPr>
          <w:color w:val="000000"/>
          <w:kern w:val="24"/>
          <w:sz w:val="28"/>
          <w:szCs w:val="28"/>
        </w:rPr>
        <w:t xml:space="preserve"> -29</w:t>
      </w:r>
      <w:r w:rsidRPr="0015264B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>, что составляет 87,5% к уровню прошлого года</w:t>
      </w:r>
      <w:r w:rsidRPr="0015264B">
        <w:rPr>
          <w:color w:val="000000"/>
          <w:kern w:val="24"/>
          <w:sz w:val="28"/>
          <w:szCs w:val="28"/>
        </w:rPr>
        <w:t>.</w:t>
      </w:r>
    </w:p>
    <w:p w:rsidR="00386F34" w:rsidRDefault="00386F34" w:rsidP="00386F34">
      <w:pPr>
        <w:tabs>
          <w:tab w:val="left" w:pos="30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экономические показатели за 2018 год</w:t>
      </w: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6350"/>
        <w:gridCol w:w="1559"/>
        <w:gridCol w:w="1701"/>
      </w:tblGrid>
      <w:tr w:rsidR="00386F34" w:rsidRPr="00F274DA" w:rsidTr="00386F34">
        <w:trPr>
          <w:tblHeader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№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proofErr w:type="gramStart"/>
            <w:r w:rsidRPr="00386F34">
              <w:rPr>
                <w:b/>
                <w:kern w:val="1"/>
                <w:sz w:val="18"/>
                <w:szCs w:val="28"/>
              </w:rPr>
              <w:t>п</w:t>
            </w:r>
            <w:proofErr w:type="gramEnd"/>
            <w:r w:rsidRPr="00386F34">
              <w:rPr>
                <w:b/>
                <w:kern w:val="1"/>
                <w:sz w:val="18"/>
                <w:szCs w:val="28"/>
              </w:rPr>
              <w:t>/п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 xml:space="preserve">По состоянию </w:t>
            </w:r>
          </w:p>
          <w:p w:rsidR="00386F34" w:rsidRPr="00386F34" w:rsidRDefault="00386F34" w:rsidP="005A7A9F">
            <w:pPr>
              <w:tabs>
                <w:tab w:val="left" w:pos="8280"/>
              </w:tabs>
              <w:ind w:left="-108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на «01»января 2019года</w:t>
            </w:r>
          </w:p>
        </w:tc>
      </w:tr>
      <w:tr w:rsidR="00386F34" w:rsidRPr="00F274DA" w:rsidTr="00386F34">
        <w:trPr>
          <w:trHeight w:val="15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2"/>
              </w:numPr>
              <w:tabs>
                <w:tab w:val="left" w:pos="156"/>
              </w:tabs>
              <w:suppressAutoHyphens w:val="0"/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Общая характеристика организаций</w:t>
            </w:r>
          </w:p>
        </w:tc>
      </w:tr>
      <w:tr w:rsidR="00386F34" w:rsidRPr="00F274DA" w:rsidTr="00386F34">
        <w:trPr>
          <w:trHeight w:val="5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2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2599"/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организаций, прошедших процедуру государственной регистрации (по состоянию на начало периода),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84</w:t>
            </w:r>
          </w:p>
        </w:tc>
      </w:tr>
      <w:tr w:rsidR="00386F34" w:rsidRPr="00F274DA" w:rsidTr="00386F34">
        <w:trPr>
          <w:trHeight w:val="24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 формам собственности: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68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государственная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11</w:t>
            </w:r>
          </w:p>
        </w:tc>
      </w:tr>
      <w:tr w:rsidR="00386F34" w:rsidRPr="00F274DA" w:rsidTr="00386F34">
        <w:trPr>
          <w:trHeight w:val="24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муниципальная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25</w:t>
            </w:r>
          </w:p>
        </w:tc>
      </w:tr>
      <w:tr w:rsidR="00386F34" w:rsidRPr="00F274DA" w:rsidTr="00386F34">
        <w:trPr>
          <w:trHeight w:val="26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42</w:t>
            </w:r>
          </w:p>
        </w:tc>
      </w:tr>
      <w:tr w:rsidR="00386F34" w:rsidRPr="00F274DA" w:rsidTr="00386F34">
        <w:trPr>
          <w:trHeight w:hRule="exact"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совместная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с иностранным участием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hRule="exact" w:val="40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иные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индивидуальных предпринимателей, зарегистрированных в налоговых органах (по состоянию на начало периода)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91</w:t>
            </w:r>
          </w:p>
        </w:tc>
      </w:tr>
      <w:tr w:rsidR="00386F34" w:rsidRPr="00F274DA" w:rsidTr="00386F34">
        <w:trPr>
          <w:trHeight w:val="34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tabs>
                <w:tab w:val="left" w:pos="156"/>
              </w:tabs>
              <w:suppressAutoHyphens w:val="0"/>
              <w:snapToGrid w:val="0"/>
              <w:ind w:left="0" w:firstLine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Малый и средний бизнес</w:t>
            </w:r>
          </w:p>
        </w:tc>
      </w:tr>
      <w:tr w:rsidR="00386F34" w:rsidRPr="00F274DA" w:rsidTr="00386F34">
        <w:trPr>
          <w:trHeight w:val="1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малых и средних предприятий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17</w:t>
            </w:r>
          </w:p>
        </w:tc>
      </w:tr>
      <w:tr w:rsidR="00386F34" w:rsidRPr="00F274DA" w:rsidTr="00386F34">
        <w:trPr>
          <w:trHeight w:val="234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 категориям: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2.1.1.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а) малые (без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18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2.1.2.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б)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микропредприятия</w:t>
            </w:r>
            <w:proofErr w:type="spell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16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проведено торгов и других способов размещения заказов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22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34561,2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5231,23</w:t>
            </w:r>
          </w:p>
        </w:tc>
      </w:tr>
      <w:tr w:rsidR="00386F34" w:rsidRPr="00F274DA" w:rsidTr="00386F34">
        <w:trPr>
          <w:trHeight w:val="48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suppressAutoHyphens w:val="0"/>
              <w:snapToGrid w:val="0"/>
              <w:ind w:left="0" w:firstLine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Производство товаров и услуг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559" w:type="dxa"/>
            <w:vMerge w:val="restart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2187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suppressAutoHyphens w:val="0"/>
              <w:ind w:left="0" w:firstLine="0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Фонд начисленной заработной платы всех работников (млн. руб.)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1963,6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Индекс промышленного производства (по видам экономической деятельности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 xml:space="preserve"> С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Е) 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386F34">
              <w:rPr>
                <w:kern w:val="1"/>
                <w:sz w:val="18"/>
                <w:szCs w:val="28"/>
                <w:lang w:val="en-US"/>
              </w:rPr>
              <w:t>C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E</w:t>
            </w:r>
            <w:r w:rsidRPr="00386F34">
              <w:rPr>
                <w:kern w:val="1"/>
                <w:sz w:val="18"/>
                <w:szCs w:val="28"/>
              </w:rPr>
              <w:t>)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2547,4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видам экономической деятельности: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2,6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В. Рыболовство, рыбоводство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rPr>
                <w:strike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 xml:space="preserve">1) </w:t>
            </w:r>
            <w:r w:rsidRPr="00386F34">
              <w:rPr>
                <w:sz w:val="18"/>
                <w:szCs w:val="28"/>
              </w:rPr>
              <w:t>Данные отсутствуют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4. Сельское хозяйство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сельскохозяйственных производителей – всего,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spellStart"/>
            <w:r w:rsidRPr="00386F34">
              <w:rPr>
                <w:kern w:val="1"/>
                <w:sz w:val="18"/>
                <w:szCs w:val="28"/>
              </w:rPr>
              <w:t>сельхозорганизации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крестьянские (фермерские) хозяйства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хозяйства населения (личные подсобные хозяйства)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подсобные хозяйства предприятий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сельскохозяйственных угодий (по переписи)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14573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Посевные площади – всего,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197,5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под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146,0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21,5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кормовые культуры, всего, 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однолетние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многолетние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Посевная площадь в личных подсобных хозяйствах (ЛПХ) – </w:t>
            </w:r>
            <w:r w:rsidRPr="00386F34">
              <w:rPr>
                <w:kern w:val="1"/>
                <w:sz w:val="18"/>
              </w:rPr>
              <w:t>всего, (по переписи)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под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37,7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Поголовье скота (на конец года) в хозяйствах всех категорий – </w:t>
            </w:r>
            <w:r w:rsidRPr="00386F34">
              <w:rPr>
                <w:kern w:val="1"/>
                <w:sz w:val="18"/>
              </w:rPr>
              <w:t>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1225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97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42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58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12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16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1,0</w:t>
            </w:r>
          </w:p>
        </w:tc>
      </w:tr>
      <w:tr w:rsidR="00386F34" w:rsidRPr="00F274DA" w:rsidTr="00386F34">
        <w:trPr>
          <w:trHeight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общего поголовья скота во всех категориях хозяйств – поголовье скота (на конец года)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4.6.1.1.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4.6.2.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4.6.3.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7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растениеводства в </w:t>
            </w:r>
            <w:r w:rsidRPr="00386F34">
              <w:rPr>
                <w:kern w:val="1"/>
                <w:sz w:val="18"/>
              </w:rPr>
              <w:t>хозяйствах всех категорий,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2504,3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1619,5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884,8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основных продуктов растениеводства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227,7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226,2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животноводства в хозяйствах всех категорий,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168,6 тонн /440 тыс. штук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убойном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22,6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146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440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Производство основных продуктов животноводства в хозяйствах населения (личных подсобных хозяйствах),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живом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Заготовка кормов в сельскохозяйственных организациях и крестьянских (фермерских) хозяйствах,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472,5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-</w:t>
            </w:r>
          </w:p>
        </w:tc>
      </w:tr>
      <w:tr w:rsidR="00386F34" w:rsidRPr="00F274DA" w:rsidTr="00386F34">
        <w:trPr>
          <w:trHeight w:val="128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4.11.1.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силос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2,5</w:t>
            </w:r>
          </w:p>
        </w:tc>
      </w:tr>
      <w:tr w:rsidR="00386F34" w:rsidRPr="00F274DA" w:rsidTr="00386F34">
        <w:trPr>
          <w:trHeight w:val="351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сено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470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5. Строительство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строительных организаций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формам собственности: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российские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строительных материалов,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стеновые 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штук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условного кирпича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конструкции и детали сборные, железобетонные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  <w:vertAlign w:val="superscript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пиломатериалы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цемент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материалы строительные нерудные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Инвестиции в основной капитал – всего, 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6061,3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1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7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Объем капитальных вложений в объекты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капит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 строительства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5.4.2.2.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7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Ввод жилья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квартир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общей площади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5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индивидуальное жилищное строительство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624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6. Торговля, общественное питание и бытовое обслуживание населения (в целом по округу)</w:t>
            </w:r>
          </w:p>
        </w:tc>
      </w:tr>
      <w:tr w:rsidR="00386F34" w:rsidRPr="00F274DA" w:rsidTr="00386F34">
        <w:trPr>
          <w:trHeight w:val="5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6.1. Торговля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объектов розничной торговли, осуществляющих деятельность на территории муниципального образования,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Магазины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универсамы (супермаркеты)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Розничные рынки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Сельскохозяйственные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Бытовой техники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Строительных материалов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Товаров для дома и сада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proofErr w:type="spellStart"/>
            <w:r w:rsidRPr="00386F34">
              <w:rPr>
                <w:sz w:val="18"/>
                <w:szCs w:val="28"/>
              </w:rPr>
              <w:t>Зоотоваров</w:t>
            </w:r>
            <w:proofErr w:type="spellEnd"/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Универсальные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Нестационарные торговые объекты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Павильоны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Киоски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Лотки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Автолавки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Площадь торговых объектов – всего (торговая)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тыс. </w:t>
            </w: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0,89657</w:t>
            </w:r>
          </w:p>
        </w:tc>
      </w:tr>
      <w:tr w:rsidR="00386F34" w:rsidRPr="00F274DA" w:rsidTr="00386F34">
        <w:trPr>
          <w:trHeight w:val="46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Розничный товарооборот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2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6.2. Общественное питание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общедоступных объектов общественного питания, осуществляющих деятельность на территории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 (без учета </w:t>
            </w:r>
            <w:proofErr w:type="spellStart"/>
            <w:r w:rsidRPr="00386F34">
              <w:rPr>
                <w:sz w:val="18"/>
                <w:szCs w:val="28"/>
              </w:rPr>
              <w:t>спецсети</w:t>
            </w:r>
            <w:proofErr w:type="spellEnd"/>
            <w:r w:rsidRPr="00386F34">
              <w:rPr>
                <w:sz w:val="18"/>
                <w:szCs w:val="28"/>
              </w:rPr>
              <w:t>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Общедоступные столовые, закусочные, буфеты: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Рестораны, кафе, бары: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Оборот общественного питания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6.3. Бытовое обслуживание населения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предприятий бытового обслуживания населения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–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>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по видам услуг: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прачечных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химическая чистка и крашение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бань и душевых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услуги предприятий по прокату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 виды бытовых услуг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организаций, оказывающих ритуальные услуги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Площадь, отведенная под места захоронения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107000</w:t>
            </w:r>
          </w:p>
        </w:tc>
      </w:tr>
      <w:tr w:rsidR="00386F34" w:rsidRPr="00F274DA" w:rsidTr="00386F34">
        <w:trPr>
          <w:trHeight w:val="273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7. Связь и телекоммуникации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стационарных отделений почтовой связи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квартирных телефонных аппаратов, телефонной сети общего пользования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349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персональных компьютеров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Наличие локально-вычислительной сети (ЛВС)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 в составе ЛВС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компьютеров, подключенных к сети Интернет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Использование средств защиты информации, средств электронной цифровой подписи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13</w:t>
            </w:r>
          </w:p>
        </w:tc>
      </w:tr>
      <w:tr w:rsidR="00386F34" w:rsidRPr="00F274DA" w:rsidTr="00386F34">
        <w:trPr>
          <w:trHeight w:val="30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8. Дорожное хозяйство и транспорт</w:t>
            </w:r>
          </w:p>
        </w:tc>
      </w:tr>
      <w:tr w:rsidR="00386F34" w:rsidRPr="00F274DA" w:rsidTr="00386F34">
        <w:trPr>
          <w:trHeight w:val="25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 xml:space="preserve">8.1. Дорожное хозяйство 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37,4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34,4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Отремонтировано автомобильных дорог общего пользования местного значения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3,38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улично-дорожной сети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3,38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с усовершенствованным покрытием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3,38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Общее число мостов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Общее число водопропускных труб – всего, в том числе: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единиц/м.п.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протяженность освещенных улиц и дорог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улиц и дорог, требующих реконструкции или ремонта линий освещения,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Удельный вес освещенных улиц и дорог в общей протяженности 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улично-дорожной сети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6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8.2. Транспорт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предприятий транспорта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прочих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чел.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грузовых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автобусов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легковых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состоящих на учете в предприятиях автобусов, предназначенных для обслуживания регулярных маршрутов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из них 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регулярных автобусных маршрутов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внутригородских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пригородных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Протяженность регулярных автобусных маршрутов – всего,           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proofErr w:type="gramStart"/>
            <w:r w:rsidRPr="00386F34">
              <w:rPr>
                <w:sz w:val="18"/>
                <w:szCs w:val="28"/>
              </w:rPr>
              <w:t>внутригородских</w:t>
            </w:r>
            <w:proofErr w:type="gramEnd"/>
            <w:r w:rsidRPr="00386F34">
              <w:rPr>
                <w:sz w:val="18"/>
                <w:szCs w:val="28"/>
              </w:rPr>
              <w:t xml:space="preserve"> – с учетом сезонности: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при выполнении перевозок по весенне-летнему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при выполнении перевозок по осенне-зимнему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пригородных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99CC00"/>
                <w:kern w:val="1"/>
                <w:sz w:val="18"/>
                <w:szCs w:val="28"/>
              </w:rPr>
            </w:pPr>
            <w:r w:rsidRPr="00386F34">
              <w:rPr>
                <w:color w:val="99CC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остановочных пунктов для транспорта общего пользования на территории муниципального образования (на конец года)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взлетно-посадочных площадок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аэропортов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8.2.13.</w:t>
            </w:r>
          </w:p>
        </w:tc>
        <w:tc>
          <w:tcPr>
            <w:tcW w:w="6350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 (авиатранспортом)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чел.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2447</w:t>
            </w:r>
          </w:p>
        </w:tc>
      </w:tr>
      <w:tr w:rsidR="00386F34" w:rsidRPr="00F274DA" w:rsidTr="00386F34">
        <w:trPr>
          <w:trHeight w:val="43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 (авиатранспортом)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0,08237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DA4C02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9. Жилищно-коммунальное хозяйство(в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F90CE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муниципального образования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87,9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9.1.1.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муниципального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39,4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помещений, граждане, проживающие в которых, обеспечены услугами централизованного отопления,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84,4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муниципальных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36,2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ветхого и аварийного жилищного фонда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24,8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муниципального</w:t>
            </w:r>
            <w:proofErr w:type="gramEnd"/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19,4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– всего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77</w:t>
            </w:r>
          </w:p>
        </w:tc>
      </w:tr>
      <w:tr w:rsidR="00386F34" w:rsidRPr="00F274DA" w:rsidTr="00386F34">
        <w:trPr>
          <w:trHeight w:val="217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9.2.0.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rPr>
          <w:trHeight w:val="485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 Число многоквартирных домов, без учета домов блокированной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58</w:t>
            </w:r>
          </w:p>
        </w:tc>
      </w:tr>
      <w:tr w:rsidR="00386F34" w:rsidRPr="00F274DA" w:rsidTr="00386F34">
        <w:trPr>
          <w:trHeight w:val="142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502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 жилых помещений многоквартирных домов, без учета домов блокированной застройки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83,5</w:t>
            </w:r>
          </w:p>
        </w:tc>
      </w:tr>
      <w:tr w:rsidR="00386F34" w:rsidRPr="00F274DA" w:rsidTr="00386F34">
        <w:trPr>
          <w:trHeight w:val="125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Из них пустующие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3,2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Количество управляющих организаций, в том числе: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1 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 унитарные предприятия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 организации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организации смешанной формы собственности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9.5.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товариществ собственников жилья (ТСЖ)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ТСЖ – всего,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находящегося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управлении ТСЖ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переданного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управление иным управляющим организациям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proofErr w:type="gramStart"/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82,5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предприятий, предоставляющих услуги в сфере ЖКХ,                   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государственные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(акционерные общества)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9.8.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Стоимость предоставления жилищно-коммунальных услуг в расчете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386F34">
                <w:rPr>
                  <w:kern w:val="1"/>
                  <w:sz w:val="18"/>
                  <w:szCs w:val="28"/>
                </w:rPr>
                <w:t>1 м</w:t>
              </w:r>
              <w:proofErr w:type="gramStart"/>
              <w:r w:rsidRPr="00386F34">
                <w:rPr>
                  <w:kern w:val="1"/>
                  <w:sz w:val="18"/>
                  <w:szCs w:val="28"/>
                  <w:vertAlign w:val="superscript"/>
                </w:rPr>
                <w:t>2</w:t>
              </w:r>
            </w:smartTag>
            <w:proofErr w:type="gramEnd"/>
            <w:r w:rsidRPr="00386F34">
              <w:rPr>
                <w:kern w:val="1"/>
                <w:sz w:val="18"/>
                <w:szCs w:val="28"/>
              </w:rPr>
              <w:t xml:space="preserve"> общей площади жилья в месяц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45,56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color w:val="333333"/>
                <w:kern w:val="1"/>
                <w:sz w:val="18"/>
                <w:szCs w:val="28"/>
              </w:rPr>
            </w:pPr>
            <w:r w:rsidRPr="00386F34">
              <w:rPr>
                <w:color w:val="333333"/>
                <w:kern w:val="1"/>
                <w:sz w:val="18"/>
                <w:szCs w:val="28"/>
              </w:rPr>
              <w:t>9.9.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граждан, пользующихся льготами на жилищно-коммунальные услуги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чел.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Затраты предприятий по предоставлению льгот по оплате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семей, получающих субсидии на оплату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1606,06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состоящих на учете для улучшения жилищных условий,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проживающих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198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улучшивших жилищные условия в отчетный период,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проживающих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источников теплоснабжения на конец отчетного года – всего, в том числе мощностью: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 3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3 до 20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rPr>
          <w:trHeight w:val="1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20 до 100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установленных котлов (энергоустановок)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тепловых и паровых сетей в двухтрубном исчислении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15,6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нуждающихся в замене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сетей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источниках теплоснабжения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паровых и тепловых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источниках теплоснабжения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18,5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 том числе: </w:t>
            </w:r>
            <w:proofErr w:type="gramStart"/>
            <w:r w:rsidRPr="00386F34">
              <w:rPr>
                <w:kern w:val="1"/>
                <w:sz w:val="18"/>
                <w:szCs w:val="28"/>
              </w:rPr>
              <w:t>нуждающихся</w:t>
            </w:r>
            <w:proofErr w:type="gramEnd"/>
            <w:r w:rsidRPr="00386F34">
              <w:rPr>
                <w:kern w:val="1"/>
                <w:sz w:val="18"/>
                <w:szCs w:val="28"/>
              </w:rPr>
              <w:t xml:space="preserve">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9,25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6,75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9.21.3.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водопроводных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водопроводных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канализационных насосных станций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Установленная пропускная способность очистных сооружений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  <w:r w:rsidRPr="00386F34">
              <w:rPr>
                <w:kern w:val="1"/>
                <w:sz w:val="18"/>
                <w:szCs w:val="28"/>
              </w:rPr>
              <w:t xml:space="preserve"> 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сут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gramStart"/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  <w:proofErr w:type="gram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канализационных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канализационных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</w:tbl>
    <w:p w:rsidR="00386F34" w:rsidRPr="00581E82" w:rsidRDefault="00386F34" w:rsidP="00386F34"/>
    <w:p w:rsidR="00386F34" w:rsidRDefault="00386F34" w:rsidP="002A2CFA">
      <w:pPr>
        <w:spacing w:line="276" w:lineRule="auto"/>
        <w:ind w:firstLine="567"/>
        <w:jc w:val="center"/>
        <w:outlineLvl w:val="1"/>
        <w:rPr>
          <w:b/>
          <w:color w:val="000000"/>
          <w:kern w:val="24"/>
          <w:sz w:val="28"/>
          <w:szCs w:val="28"/>
        </w:rPr>
      </w:pPr>
    </w:p>
    <w:p w:rsidR="007A54D3" w:rsidRPr="007A54D3" w:rsidRDefault="007A54D3" w:rsidP="0009359E">
      <w:pPr>
        <w:spacing w:line="276" w:lineRule="auto"/>
        <w:ind w:firstLine="567"/>
        <w:jc w:val="center"/>
        <w:outlineLvl w:val="1"/>
        <w:rPr>
          <w:b/>
          <w:sz w:val="28"/>
          <w:szCs w:val="28"/>
        </w:rPr>
      </w:pPr>
      <w:r w:rsidRPr="007A54D3">
        <w:rPr>
          <w:b/>
          <w:color w:val="000000"/>
          <w:kern w:val="24"/>
          <w:sz w:val="28"/>
          <w:szCs w:val="28"/>
        </w:rPr>
        <w:t>2.Экономика</w:t>
      </w:r>
    </w:p>
    <w:p w:rsidR="00BA5816" w:rsidRDefault="007A54D3" w:rsidP="002A2CFA">
      <w:pPr>
        <w:spacing w:line="276" w:lineRule="auto"/>
        <w:ind w:firstLine="567"/>
        <w:jc w:val="both"/>
        <w:outlineLvl w:val="1"/>
        <w:rPr>
          <w:noProof/>
          <w:lang w:eastAsia="ru-RU"/>
        </w:rPr>
      </w:pPr>
      <w:r w:rsidRPr="00C57086">
        <w:rPr>
          <w:b/>
          <w:sz w:val="28"/>
          <w:szCs w:val="28"/>
        </w:rPr>
        <w:t>Промышленное производств</w:t>
      </w:r>
      <w:r>
        <w:rPr>
          <w:b/>
          <w:sz w:val="28"/>
          <w:szCs w:val="28"/>
        </w:rPr>
        <w:t>о</w:t>
      </w:r>
      <w:r w:rsidRPr="00C91F74">
        <w:rPr>
          <w:sz w:val="28"/>
          <w:szCs w:val="28"/>
        </w:rPr>
        <w:t xml:space="preserve"> муниципального образования в основном представлено предприятиями</w:t>
      </w:r>
      <w:r>
        <w:rPr>
          <w:sz w:val="28"/>
          <w:szCs w:val="28"/>
        </w:rPr>
        <w:t>,</w:t>
      </w:r>
      <w:r w:rsidRPr="00C91F74">
        <w:rPr>
          <w:sz w:val="28"/>
          <w:szCs w:val="28"/>
        </w:rPr>
        <w:t xml:space="preserve"> ведущи</w:t>
      </w:r>
      <w:r>
        <w:rPr>
          <w:sz w:val="28"/>
          <w:szCs w:val="28"/>
        </w:rPr>
        <w:t>ми</w:t>
      </w:r>
      <w:r w:rsidRPr="00C91F74">
        <w:rPr>
          <w:sz w:val="28"/>
          <w:szCs w:val="28"/>
        </w:rPr>
        <w:t xml:space="preserve"> свою деятельность в сфере топливно-энергетическогокомплекса.</w:t>
      </w:r>
    </w:p>
    <w:p w:rsidR="00297EE4" w:rsidRPr="00297EE4" w:rsidRDefault="00297EE4" w:rsidP="00297EE4">
      <w:pPr>
        <w:spacing w:line="276" w:lineRule="auto"/>
        <w:ind w:firstLine="567"/>
        <w:jc w:val="both"/>
        <w:outlineLvl w:val="1"/>
        <w:rPr>
          <w:noProof/>
          <w:sz w:val="28"/>
          <w:szCs w:val="28"/>
          <w:lang w:eastAsia="ru-RU"/>
        </w:rPr>
      </w:pPr>
      <w:proofErr w:type="spellStart"/>
      <w:r>
        <w:rPr>
          <w:b/>
          <w:bCs/>
          <w:color w:val="222222"/>
          <w:sz w:val="28"/>
          <w:szCs w:val="28"/>
          <w:shd w:val="clear" w:color="auto" w:fill="FFFFFF"/>
        </w:rPr>
        <w:t>Усть-Среднеканская</w:t>
      </w:r>
      <w:proofErr w:type="spellEnd"/>
      <w:r>
        <w:rPr>
          <w:b/>
          <w:bCs/>
          <w:color w:val="222222"/>
          <w:sz w:val="28"/>
          <w:szCs w:val="28"/>
          <w:shd w:val="clear" w:color="auto" w:fill="FFFFFF"/>
        </w:rPr>
        <w:t xml:space="preserve"> гидроэлектростанция </w:t>
      </w:r>
      <w:r w:rsidRPr="00297EE4">
        <w:rPr>
          <w:b/>
          <w:bCs/>
          <w:color w:val="222222"/>
          <w:sz w:val="28"/>
          <w:szCs w:val="28"/>
          <w:shd w:val="clear" w:color="auto" w:fill="FFFFFF"/>
        </w:rPr>
        <w:t>имени А.Ф. Дьякова</w:t>
      </w:r>
      <w:r w:rsidRPr="00297EE4">
        <w:rPr>
          <w:color w:val="222222"/>
          <w:sz w:val="28"/>
          <w:szCs w:val="28"/>
          <w:shd w:val="clear" w:color="auto" w:fill="FFFFFF"/>
        </w:rPr>
        <w:t> — строящаяся </w:t>
      </w:r>
      <w:hyperlink r:id="rId14" w:tooltip="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ГЭС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 нареке </w:t>
      </w:r>
      <w:hyperlink r:id="rId15" w:tooltip="Колыма (река)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Колыме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, в </w:t>
      </w:r>
      <w:r>
        <w:rPr>
          <w:color w:val="222222"/>
          <w:sz w:val="28"/>
          <w:szCs w:val="28"/>
          <w:shd w:val="clear" w:color="auto" w:fill="FFFFFF"/>
        </w:rPr>
        <w:t>Среднеканском городском округе</w:t>
      </w:r>
      <w:r w:rsidRPr="00297EE4">
        <w:rPr>
          <w:color w:val="222222"/>
          <w:sz w:val="28"/>
          <w:szCs w:val="28"/>
          <w:shd w:val="clear" w:color="auto" w:fill="FFFFFF"/>
        </w:rPr>
        <w:t>. Входит в </w:t>
      </w:r>
      <w:hyperlink r:id="rId16" w:tooltip="Колымский каскад 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Колымский каскад ГЭС</w:t>
        </w:r>
      </w:hyperlink>
      <w:r w:rsidRPr="00297EE4">
        <w:rPr>
          <w:sz w:val="28"/>
          <w:szCs w:val="28"/>
          <w:shd w:val="clear" w:color="auto" w:fill="FFFFFF"/>
        </w:rPr>
        <w:t>,</w:t>
      </w:r>
      <w:r w:rsidRPr="00297EE4">
        <w:rPr>
          <w:color w:val="222222"/>
          <w:sz w:val="28"/>
          <w:szCs w:val="28"/>
          <w:shd w:val="clear" w:color="auto" w:fill="FFFFFF"/>
        </w:rPr>
        <w:t xml:space="preserve"> составляя его вторую, нижнюю ступень. Строительство Усть-Среднеканской ГЭС ведётся в суровых климатических условиях с 1991 года, пуск первых </w:t>
      </w:r>
      <w:hyperlink r:id="rId17" w:tooltip="Гидроагрегат" w:history="1">
        <w:r w:rsidRPr="00F951B5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гидроагрегатов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 xml:space="preserve"> осуществлён в 2013 году. </w:t>
      </w:r>
      <w:r>
        <w:rPr>
          <w:color w:val="222222"/>
          <w:sz w:val="28"/>
          <w:szCs w:val="28"/>
          <w:shd w:val="clear" w:color="auto" w:fill="FFFFFF"/>
        </w:rPr>
        <w:t xml:space="preserve">В декабре 2018 года произведен пуск </w:t>
      </w:r>
      <w:r w:rsidR="00F951B5">
        <w:rPr>
          <w:color w:val="222222"/>
          <w:sz w:val="28"/>
          <w:szCs w:val="28"/>
          <w:shd w:val="clear" w:color="auto" w:fill="FFFFFF"/>
        </w:rPr>
        <w:t>третьего</w:t>
      </w:r>
      <w:r>
        <w:rPr>
          <w:color w:val="222222"/>
          <w:sz w:val="28"/>
          <w:szCs w:val="28"/>
          <w:shd w:val="clear" w:color="auto" w:fill="FFFFFF"/>
        </w:rPr>
        <w:t xml:space="preserve"> гидроагрегата</w:t>
      </w:r>
      <w:r w:rsidR="00F951B5">
        <w:rPr>
          <w:color w:val="222222"/>
          <w:sz w:val="28"/>
          <w:szCs w:val="28"/>
          <w:shd w:val="clear" w:color="auto" w:fill="FFFFFF"/>
        </w:rPr>
        <w:t>, а также принято решение о строительстве четвертого</w:t>
      </w:r>
      <w:proofErr w:type="gramStart"/>
      <w:r>
        <w:rPr>
          <w:color w:val="222222"/>
          <w:sz w:val="28"/>
          <w:szCs w:val="28"/>
          <w:shd w:val="clear" w:color="auto" w:fill="FFFFFF"/>
        </w:rPr>
        <w:t>.</w:t>
      </w:r>
      <w:r w:rsidRPr="00297EE4">
        <w:rPr>
          <w:color w:val="222222"/>
          <w:sz w:val="28"/>
          <w:szCs w:val="28"/>
          <w:shd w:val="clear" w:color="auto" w:fill="FFFFFF"/>
        </w:rPr>
        <w:t>В</w:t>
      </w:r>
      <w:proofErr w:type="gramEnd"/>
      <w:r w:rsidRPr="00297EE4">
        <w:rPr>
          <w:color w:val="222222"/>
          <w:sz w:val="28"/>
          <w:szCs w:val="28"/>
          <w:shd w:val="clear" w:color="auto" w:fill="FFFFFF"/>
        </w:rPr>
        <w:t>вод станции имеет большое значение для обеспечения надёжного энергоснабжения региона и развития </w:t>
      </w:r>
      <w:hyperlink r:id="rId18" w:tooltip="Горная промышленность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горнодобывающей промышленности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. Строительство и эксплуатация Усть-Среднеканской ГЭС осуществляется ПАО «</w:t>
      </w:r>
      <w:proofErr w:type="spellStart"/>
      <w:r w:rsidR="003D1A8A" w:rsidRPr="00297EE4">
        <w:rPr>
          <w:sz w:val="28"/>
          <w:szCs w:val="28"/>
          <w:u w:val="single"/>
        </w:rPr>
        <w:fldChar w:fldCharType="begin"/>
      </w:r>
      <w:r w:rsidRPr="00297EE4">
        <w:rPr>
          <w:sz w:val="28"/>
          <w:szCs w:val="28"/>
          <w:u w:val="single"/>
        </w:rPr>
        <w:instrText xml:space="preserve"> HYPERLINK "https://ru.wikipedia.org/wiki/%D0%A0%D1%83%D1%81%D0%93%D0%B8%D0%B4%D1%80%D0%BE" \o "РусГидро" </w:instrText>
      </w:r>
      <w:r w:rsidR="003D1A8A" w:rsidRPr="00297EE4">
        <w:rPr>
          <w:sz w:val="28"/>
          <w:szCs w:val="28"/>
          <w:u w:val="single"/>
        </w:rPr>
        <w:fldChar w:fldCharType="separate"/>
      </w:r>
      <w:r w:rsidRPr="00297EE4">
        <w:rPr>
          <w:rStyle w:val="af7"/>
          <w:color w:val="auto"/>
          <w:sz w:val="28"/>
          <w:szCs w:val="28"/>
          <w:shd w:val="clear" w:color="auto" w:fill="FFFFFF"/>
        </w:rPr>
        <w:t>РусГидро</w:t>
      </w:r>
      <w:proofErr w:type="spellEnd"/>
      <w:r w:rsidR="003D1A8A" w:rsidRPr="00297EE4">
        <w:rPr>
          <w:sz w:val="28"/>
          <w:szCs w:val="28"/>
          <w:u w:val="single"/>
        </w:rPr>
        <w:fldChar w:fldCharType="end"/>
      </w:r>
      <w:r w:rsidRPr="00297EE4">
        <w:rPr>
          <w:color w:val="222222"/>
          <w:sz w:val="28"/>
          <w:szCs w:val="28"/>
          <w:shd w:val="clear" w:color="auto" w:fill="FFFFFF"/>
        </w:rPr>
        <w:t>».</w:t>
      </w:r>
    </w:p>
    <w:p w:rsidR="0083361B" w:rsidRDefault="0083361B" w:rsidP="007A54D3">
      <w:pPr>
        <w:ind w:firstLine="567"/>
        <w:jc w:val="both"/>
        <w:outlineLvl w:val="1"/>
        <w:rPr>
          <w:noProof/>
          <w:lang w:eastAsia="ru-RU"/>
        </w:rPr>
      </w:pPr>
    </w:p>
    <w:p w:rsidR="0083361B" w:rsidRDefault="0083361B" w:rsidP="007A54D3">
      <w:pPr>
        <w:ind w:firstLine="567"/>
        <w:jc w:val="both"/>
        <w:outlineLvl w:val="1"/>
        <w:rPr>
          <w:noProof/>
          <w:lang w:eastAsia="ru-RU"/>
        </w:rPr>
      </w:pPr>
    </w:p>
    <w:p w:rsidR="00BA5816" w:rsidRDefault="00BA5816" w:rsidP="007A54D3">
      <w:pPr>
        <w:ind w:firstLine="567"/>
        <w:jc w:val="both"/>
        <w:outlineLvl w:val="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5871" cy="305344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4478" cy="306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9F1" w:rsidRDefault="003D39F1" w:rsidP="00A76876">
      <w:pPr>
        <w:pStyle w:val="ac"/>
        <w:shd w:val="clear" w:color="auto" w:fill="FFFFFF"/>
        <w:spacing w:before="120" w:beforeAutospacing="0" w:after="120" w:afterAutospacing="0" w:line="276" w:lineRule="auto"/>
        <w:rPr>
          <w:color w:val="222222"/>
          <w:sz w:val="28"/>
          <w:szCs w:val="28"/>
        </w:rPr>
      </w:pPr>
    </w:p>
    <w:p w:rsidR="00F951B5" w:rsidRPr="00F951B5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Ввод в строй </w:t>
      </w:r>
      <w:proofErr w:type="spellStart"/>
      <w:r>
        <w:rPr>
          <w:sz w:val="28"/>
          <w:szCs w:val="28"/>
        </w:rPr>
        <w:t>Усть-Сренднеканской</w:t>
      </w:r>
      <w:proofErr w:type="spellEnd"/>
      <w:r>
        <w:rPr>
          <w:sz w:val="28"/>
          <w:szCs w:val="28"/>
        </w:rPr>
        <w:t xml:space="preserve"> ГЭС, как планируется, позволит</w:t>
      </w:r>
      <w:r w:rsidRPr="00F951B5">
        <w:rPr>
          <w:sz w:val="28"/>
          <w:szCs w:val="28"/>
        </w:rPr>
        <w:t>:</w:t>
      </w:r>
    </w:p>
    <w:p w:rsidR="00F951B5" w:rsidRP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предпосылки для развития горнодобывающих предприятий, в первую очередь - золотодобывающих</w:t>
      </w:r>
      <w:r w:rsidRPr="00F951B5">
        <w:rPr>
          <w:sz w:val="28"/>
          <w:szCs w:val="28"/>
        </w:rPr>
        <w:t>;</w:t>
      </w:r>
    </w:p>
    <w:p w:rsidR="00F951B5" w:rsidRP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увеличить надежность энергоснабжения округа и Магаданской области в целом, обеспечить энергетическую безопасность региона</w:t>
      </w:r>
      <w:r w:rsidRPr="00F951B5">
        <w:rPr>
          <w:sz w:val="28"/>
          <w:szCs w:val="28"/>
        </w:rPr>
        <w:t>;</w:t>
      </w:r>
    </w:p>
    <w:p w:rsid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отказаться от использования тепловых электростанций, тем самым сократить</w:t>
      </w:r>
      <w:r w:rsidR="00B258CA">
        <w:rPr>
          <w:sz w:val="28"/>
          <w:szCs w:val="28"/>
        </w:rPr>
        <w:t xml:space="preserve"> потребление привозного топлива и за счет этого улучшить экологическое состояние округа</w:t>
      </w:r>
      <w:r w:rsidR="00B258CA"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снизить рост тарифов на электроэнергию за счет снижения себестоимости ее производства</w:t>
      </w:r>
      <w:r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новые рабочие места, сократить отток населения, улучшить социальную обстановку в округе</w:t>
      </w:r>
      <w:r w:rsidRPr="00B258CA">
        <w:rPr>
          <w:sz w:val="28"/>
          <w:szCs w:val="28"/>
        </w:rPr>
        <w:t>;</w:t>
      </w:r>
    </w:p>
    <w:p w:rsidR="00B258CA" w:rsidRPr="00F951B5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улучшить качество</w:t>
      </w:r>
      <w:r w:rsidR="00527C09">
        <w:rPr>
          <w:sz w:val="28"/>
          <w:szCs w:val="28"/>
        </w:rPr>
        <w:t xml:space="preserve"> жизни населения за счет перевода котельных на электроснабжение и обеспечения горячего водоснабжения.</w:t>
      </w:r>
    </w:p>
    <w:p w:rsidR="00666C8D" w:rsidRDefault="00666C8D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</w:p>
    <w:p w:rsidR="00A76876" w:rsidRPr="00A76876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C91F74">
        <w:rPr>
          <w:sz w:val="28"/>
          <w:szCs w:val="28"/>
        </w:rPr>
        <w:t xml:space="preserve">Оборот крупных и средних организаций в </w:t>
      </w:r>
      <w:r>
        <w:rPr>
          <w:sz w:val="28"/>
          <w:szCs w:val="28"/>
        </w:rPr>
        <w:t>2018</w:t>
      </w:r>
      <w:r w:rsidRPr="00C91F74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Pr="00C91F74">
        <w:rPr>
          <w:sz w:val="28"/>
          <w:szCs w:val="28"/>
        </w:rPr>
        <w:t xml:space="preserve"> составил </w:t>
      </w:r>
      <w:r>
        <w:rPr>
          <w:sz w:val="28"/>
          <w:szCs w:val="28"/>
        </w:rPr>
        <w:t>4831,6</w:t>
      </w:r>
      <w:r w:rsidRPr="00C91F74">
        <w:rPr>
          <w:sz w:val="28"/>
          <w:szCs w:val="28"/>
        </w:rPr>
        <w:t>тыс</w:t>
      </w:r>
      <w:proofErr w:type="gramStart"/>
      <w:r w:rsidRPr="00C91F74">
        <w:rPr>
          <w:sz w:val="28"/>
          <w:szCs w:val="28"/>
        </w:rPr>
        <w:t>.р</w:t>
      </w:r>
      <w:proofErr w:type="gramEnd"/>
      <w:r w:rsidRPr="00C91F74">
        <w:rPr>
          <w:sz w:val="28"/>
          <w:szCs w:val="28"/>
        </w:rPr>
        <w:t xml:space="preserve">уб., что </w:t>
      </w:r>
      <w:r>
        <w:rPr>
          <w:sz w:val="28"/>
          <w:szCs w:val="28"/>
        </w:rPr>
        <w:t xml:space="preserve">составило 110,9 к </w:t>
      </w:r>
      <w:r w:rsidRPr="00C91F74">
        <w:rPr>
          <w:sz w:val="28"/>
          <w:szCs w:val="28"/>
        </w:rPr>
        <w:t>уровн</w:t>
      </w:r>
      <w:r>
        <w:rPr>
          <w:sz w:val="28"/>
          <w:szCs w:val="28"/>
        </w:rPr>
        <w:t>ю</w:t>
      </w:r>
      <w:r w:rsidRPr="00C91F74">
        <w:rPr>
          <w:sz w:val="28"/>
          <w:szCs w:val="28"/>
        </w:rPr>
        <w:t xml:space="preserve"> 201</w:t>
      </w:r>
      <w:r>
        <w:rPr>
          <w:sz w:val="28"/>
          <w:szCs w:val="28"/>
        </w:rPr>
        <w:t xml:space="preserve">7 года. </w:t>
      </w:r>
    </w:p>
    <w:p w:rsidR="007A54D3" w:rsidRDefault="007A54D3" w:rsidP="00F951B5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15264B">
        <w:rPr>
          <w:b/>
          <w:sz w:val="28"/>
          <w:szCs w:val="28"/>
        </w:rPr>
        <w:t>Горнодобывающая отрасль</w:t>
      </w:r>
      <w:r w:rsidRPr="0015264B">
        <w:rPr>
          <w:sz w:val="28"/>
          <w:szCs w:val="28"/>
        </w:rPr>
        <w:t xml:space="preserve"> округа в 201</w:t>
      </w:r>
      <w:r>
        <w:rPr>
          <w:sz w:val="28"/>
          <w:szCs w:val="28"/>
        </w:rPr>
        <w:t>8</w:t>
      </w:r>
      <w:r w:rsidRPr="0015264B">
        <w:rPr>
          <w:sz w:val="28"/>
          <w:szCs w:val="28"/>
        </w:rPr>
        <w:t xml:space="preserve"> году была представлена</w:t>
      </w:r>
      <w:r w:rsidRPr="0015264B">
        <w:rPr>
          <w:bCs/>
          <w:sz w:val="28"/>
          <w:szCs w:val="28"/>
        </w:rPr>
        <w:t xml:space="preserve"> 22 </w:t>
      </w:r>
      <w:proofErr w:type="spellStart"/>
      <w:r w:rsidRPr="0015264B">
        <w:rPr>
          <w:bCs/>
          <w:sz w:val="28"/>
          <w:szCs w:val="28"/>
        </w:rPr>
        <w:t>недропользователями</w:t>
      </w:r>
      <w:proofErr w:type="spellEnd"/>
      <w:r w:rsidRPr="0015264B">
        <w:rPr>
          <w:bCs/>
          <w:sz w:val="28"/>
          <w:szCs w:val="28"/>
        </w:rPr>
        <w:t>, владеющими 52 лицензиями.</w:t>
      </w:r>
      <w:r>
        <w:rPr>
          <w:sz w:val="28"/>
          <w:szCs w:val="28"/>
        </w:rPr>
        <w:t xml:space="preserve"> Общий объем добытого золота составил 2412,14 кг, серебра – 54,2 тонн.</w:t>
      </w:r>
    </w:p>
    <w:p w:rsidR="00666C8D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666C8D" w:rsidRDefault="00666C8D" w:rsidP="00666C8D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3870" cy="2785730"/>
            <wp:effectExtent l="0" t="0" r="4445" b="0"/>
            <wp:docPr id="2" name="Рисунок 2" descr="ÐÐ°ÑÑÐ¸Ð½ÐºÐ¸ Ð¿Ð¾ Ð·Ð°Ð¿ÑÐ¾ÑÑ ÑÐ¾ÑÐ¾ ÑÑÐµÐ´Ð½ÐµÐºÐ°Ð½ÑÐºÐ¾Ð³Ð¾ ÑÐ°Ð¹Ð¾Ð½Ð° Ð¼Ð°Ð³Ð°Ð´Ð°Ð½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ÑÑÐµÐ´Ð½ÐµÐºÐ°Ð½ÑÐºÐ¾Ð³Ð¾ ÑÐ°Ð¹Ð¾Ð½Ð° Ð¼Ð°Ð³Ð°Ð´Ð°Ð½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91" cy="279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8D" w:rsidRPr="0015264B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7A54D3" w:rsidRPr="00833E1F" w:rsidRDefault="007A54D3" w:rsidP="002A2CFA">
      <w:pPr>
        <w:spacing w:line="276" w:lineRule="auto"/>
        <w:ind w:firstLine="567"/>
        <w:jc w:val="both"/>
        <w:rPr>
          <w:color w:val="000000"/>
          <w:spacing w:val="2"/>
          <w:sz w:val="28"/>
          <w:szCs w:val="28"/>
        </w:rPr>
      </w:pPr>
      <w:r w:rsidRPr="0015264B">
        <w:rPr>
          <w:sz w:val="28"/>
          <w:szCs w:val="28"/>
        </w:rPr>
        <w:t xml:space="preserve">На месторождениях </w:t>
      </w:r>
      <w:proofErr w:type="spellStart"/>
      <w:r w:rsidRPr="0015264B">
        <w:rPr>
          <w:sz w:val="28"/>
          <w:szCs w:val="28"/>
        </w:rPr>
        <w:t>Рассошинского</w:t>
      </w:r>
      <w:proofErr w:type="spellEnd"/>
      <w:r w:rsidRPr="0015264B">
        <w:rPr>
          <w:sz w:val="28"/>
          <w:szCs w:val="28"/>
        </w:rPr>
        <w:t xml:space="preserve">, </w:t>
      </w:r>
      <w:proofErr w:type="spellStart"/>
      <w:r w:rsidRPr="0015264B">
        <w:rPr>
          <w:sz w:val="28"/>
          <w:szCs w:val="28"/>
        </w:rPr>
        <w:t>Шаманихо-Столбовского</w:t>
      </w:r>
      <w:proofErr w:type="spellEnd"/>
      <w:r w:rsidRPr="0015264B">
        <w:rPr>
          <w:sz w:val="28"/>
          <w:szCs w:val="28"/>
        </w:rPr>
        <w:t xml:space="preserve"> и Среднеканского узлов 1</w:t>
      </w:r>
      <w:r>
        <w:rPr>
          <w:sz w:val="28"/>
          <w:szCs w:val="28"/>
        </w:rPr>
        <w:t>3</w:t>
      </w:r>
      <w:r w:rsidRPr="0015264B">
        <w:rPr>
          <w:color w:val="000000"/>
          <w:spacing w:val="2"/>
          <w:sz w:val="28"/>
          <w:szCs w:val="28"/>
        </w:rPr>
        <w:t xml:space="preserve">недропользователями добыто за прошедший год </w:t>
      </w:r>
      <w:r>
        <w:rPr>
          <w:color w:val="000000"/>
          <w:spacing w:val="2"/>
          <w:sz w:val="28"/>
          <w:szCs w:val="28"/>
        </w:rPr>
        <w:t>2149,54</w:t>
      </w:r>
      <w:r w:rsidRPr="0015264B">
        <w:rPr>
          <w:color w:val="000000"/>
          <w:spacing w:val="2"/>
          <w:sz w:val="28"/>
          <w:szCs w:val="28"/>
        </w:rPr>
        <w:t xml:space="preserve"> кг </w:t>
      </w:r>
      <w:r>
        <w:rPr>
          <w:color w:val="000000"/>
          <w:spacing w:val="2"/>
          <w:sz w:val="28"/>
          <w:szCs w:val="28"/>
        </w:rPr>
        <w:t xml:space="preserve">россыпного </w:t>
      </w:r>
      <w:r w:rsidRPr="0015264B">
        <w:rPr>
          <w:color w:val="000000"/>
          <w:spacing w:val="2"/>
          <w:sz w:val="28"/>
          <w:szCs w:val="28"/>
        </w:rPr>
        <w:t>золота, что выше уровня 201</w:t>
      </w:r>
      <w:r>
        <w:rPr>
          <w:color w:val="000000"/>
          <w:spacing w:val="2"/>
          <w:sz w:val="28"/>
          <w:szCs w:val="28"/>
        </w:rPr>
        <w:t>7</w:t>
      </w:r>
      <w:r w:rsidRPr="0015264B">
        <w:rPr>
          <w:color w:val="000000"/>
          <w:spacing w:val="2"/>
          <w:sz w:val="28"/>
          <w:szCs w:val="28"/>
        </w:rPr>
        <w:t xml:space="preserve"> года на </w:t>
      </w:r>
      <w:r>
        <w:rPr>
          <w:color w:val="000000"/>
          <w:spacing w:val="2"/>
          <w:sz w:val="28"/>
          <w:szCs w:val="28"/>
        </w:rPr>
        <w:t>36,8</w:t>
      </w:r>
      <w:r w:rsidRPr="0015264B">
        <w:rPr>
          <w:color w:val="000000"/>
          <w:spacing w:val="2"/>
          <w:sz w:val="28"/>
          <w:szCs w:val="28"/>
        </w:rPr>
        <w:t>%. Доля добычи предприятиям</w:t>
      </w:r>
      <w:proofErr w:type="gramStart"/>
      <w:r w:rsidRPr="0015264B">
        <w:rPr>
          <w:color w:val="000000"/>
          <w:spacing w:val="2"/>
          <w:sz w:val="28"/>
          <w:szCs w:val="28"/>
        </w:rPr>
        <w:t>и ООО</w:t>
      </w:r>
      <w:proofErr w:type="gramEnd"/>
      <w:r w:rsidRPr="0015264B">
        <w:rPr>
          <w:color w:val="000000"/>
          <w:spacing w:val="2"/>
          <w:sz w:val="28"/>
          <w:szCs w:val="28"/>
        </w:rPr>
        <w:t xml:space="preserve"> «Т-Цемент», ООО «</w:t>
      </w:r>
      <w:proofErr w:type="spellStart"/>
      <w:r w:rsidRPr="0015264B">
        <w:rPr>
          <w:color w:val="000000"/>
          <w:spacing w:val="2"/>
          <w:sz w:val="28"/>
          <w:szCs w:val="28"/>
        </w:rPr>
        <w:t>Райз</w:t>
      </w:r>
      <w:proofErr w:type="spellEnd"/>
      <w:r w:rsidRPr="0015264B">
        <w:rPr>
          <w:color w:val="000000"/>
          <w:spacing w:val="2"/>
          <w:sz w:val="28"/>
          <w:szCs w:val="28"/>
        </w:rPr>
        <w:t>»,</w:t>
      </w:r>
      <w:r>
        <w:rPr>
          <w:color w:val="000000"/>
          <w:spacing w:val="2"/>
          <w:sz w:val="28"/>
          <w:szCs w:val="28"/>
        </w:rPr>
        <w:t xml:space="preserve"> ООО «Конго»,</w:t>
      </w:r>
      <w:r w:rsidRPr="0015264B">
        <w:rPr>
          <w:color w:val="000000"/>
          <w:spacing w:val="2"/>
          <w:sz w:val="28"/>
          <w:szCs w:val="28"/>
        </w:rPr>
        <w:t xml:space="preserve"> ЗАО «Колымская Россыпь» и ООО «Магаданская горная компания» </w:t>
      </w:r>
      <w:r>
        <w:rPr>
          <w:color w:val="000000"/>
          <w:spacing w:val="2"/>
          <w:sz w:val="28"/>
          <w:szCs w:val="28"/>
        </w:rPr>
        <w:t xml:space="preserve">в общем объеме </w:t>
      </w:r>
      <w:r w:rsidRPr="00833E1F">
        <w:rPr>
          <w:color w:val="000000"/>
          <w:spacing w:val="2"/>
          <w:sz w:val="28"/>
          <w:szCs w:val="28"/>
        </w:rPr>
        <w:t xml:space="preserve">составила </w:t>
      </w:r>
      <w:r>
        <w:rPr>
          <w:color w:val="000000"/>
          <w:spacing w:val="2"/>
          <w:sz w:val="28"/>
          <w:szCs w:val="28"/>
        </w:rPr>
        <w:t>почти 90</w:t>
      </w:r>
      <w:r w:rsidRPr="00833E1F">
        <w:rPr>
          <w:color w:val="000000"/>
          <w:spacing w:val="2"/>
          <w:sz w:val="28"/>
          <w:szCs w:val="28"/>
        </w:rPr>
        <w:t>%.</w:t>
      </w:r>
    </w:p>
    <w:p w:rsidR="007A54D3" w:rsidRPr="005E6AA4" w:rsidRDefault="007A54D3" w:rsidP="002A2CFA">
      <w:pPr>
        <w:shd w:val="clear" w:color="auto" w:fill="FFFFFF"/>
        <w:spacing w:line="276" w:lineRule="auto"/>
        <w:ind w:firstLine="567"/>
        <w:jc w:val="both"/>
        <w:rPr>
          <w:color w:val="000000"/>
          <w:spacing w:val="5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lastRenderedPageBreak/>
        <w:t xml:space="preserve">В 2018 году по </w:t>
      </w:r>
      <w:r w:rsidRPr="004857F6">
        <w:rPr>
          <w:color w:val="000000"/>
          <w:spacing w:val="5"/>
          <w:sz w:val="28"/>
          <w:szCs w:val="28"/>
        </w:rPr>
        <w:t xml:space="preserve">рудному золоту продолжена карьерная </w:t>
      </w:r>
      <w:r>
        <w:rPr>
          <w:color w:val="000000"/>
          <w:spacing w:val="5"/>
          <w:sz w:val="28"/>
          <w:szCs w:val="28"/>
        </w:rPr>
        <w:t>отработка золото - серебряных</w:t>
      </w:r>
      <w:r w:rsidRPr="004857F6">
        <w:rPr>
          <w:color w:val="000000"/>
          <w:spacing w:val="5"/>
          <w:sz w:val="28"/>
          <w:szCs w:val="28"/>
        </w:rPr>
        <w:t xml:space="preserve"> </w:t>
      </w:r>
      <w:proofErr w:type="spellStart"/>
      <w:r w:rsidRPr="004857F6">
        <w:rPr>
          <w:color w:val="000000"/>
          <w:spacing w:val="5"/>
          <w:sz w:val="28"/>
          <w:szCs w:val="28"/>
        </w:rPr>
        <w:t>месторождени</w:t>
      </w:r>
      <w:r>
        <w:rPr>
          <w:color w:val="000000"/>
          <w:spacing w:val="5"/>
          <w:sz w:val="28"/>
          <w:szCs w:val="28"/>
        </w:rPr>
        <w:t>й«Лунное</w:t>
      </w:r>
      <w:proofErr w:type="spellEnd"/>
      <w:r>
        <w:rPr>
          <w:color w:val="000000"/>
          <w:spacing w:val="5"/>
          <w:sz w:val="28"/>
          <w:szCs w:val="28"/>
        </w:rPr>
        <w:t>»,</w:t>
      </w:r>
      <w:r w:rsidRPr="004857F6">
        <w:rPr>
          <w:color w:val="000000"/>
          <w:spacing w:val="5"/>
          <w:sz w:val="28"/>
          <w:szCs w:val="28"/>
        </w:rPr>
        <w:t xml:space="preserve"> «Арылах»</w:t>
      </w:r>
      <w:r>
        <w:rPr>
          <w:color w:val="000000"/>
          <w:spacing w:val="5"/>
          <w:sz w:val="28"/>
          <w:szCs w:val="28"/>
        </w:rPr>
        <w:t xml:space="preserve"> на </w:t>
      </w:r>
      <w:proofErr w:type="spellStart"/>
      <w:r w:rsidRPr="004857F6">
        <w:rPr>
          <w:color w:val="000000"/>
          <w:spacing w:val="5"/>
          <w:sz w:val="28"/>
          <w:szCs w:val="28"/>
        </w:rPr>
        <w:t>Среднеканской</w:t>
      </w:r>
      <w:proofErr w:type="spellEnd"/>
      <w:r w:rsidRPr="004857F6">
        <w:rPr>
          <w:color w:val="000000"/>
          <w:spacing w:val="5"/>
          <w:sz w:val="28"/>
          <w:szCs w:val="28"/>
        </w:rPr>
        <w:t xml:space="preserve"> площади</w:t>
      </w:r>
      <w:r w:rsidR="00666C8D">
        <w:rPr>
          <w:color w:val="000000"/>
          <w:spacing w:val="5"/>
          <w:sz w:val="28"/>
          <w:szCs w:val="28"/>
        </w:rPr>
        <w:t>,</w:t>
      </w:r>
      <w:r w:rsidRPr="004857F6">
        <w:rPr>
          <w:sz w:val="28"/>
          <w:szCs w:val="28"/>
        </w:rPr>
        <w:t>«</w:t>
      </w:r>
      <w:proofErr w:type="spellStart"/>
      <w:r w:rsidRPr="004857F6">
        <w:rPr>
          <w:sz w:val="28"/>
          <w:szCs w:val="28"/>
        </w:rPr>
        <w:t>Ольча</w:t>
      </w:r>
      <w:proofErr w:type="spellEnd"/>
      <w:r w:rsidRPr="004857F6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на </w:t>
      </w:r>
      <w:proofErr w:type="spellStart"/>
      <w:r w:rsidRPr="004857F6">
        <w:rPr>
          <w:sz w:val="28"/>
          <w:szCs w:val="28"/>
        </w:rPr>
        <w:t>Рассошинской</w:t>
      </w:r>
      <w:proofErr w:type="spellEnd"/>
      <w:r w:rsidRPr="004857F6">
        <w:rPr>
          <w:sz w:val="28"/>
          <w:szCs w:val="28"/>
        </w:rPr>
        <w:t xml:space="preserve"> площади</w:t>
      </w:r>
      <w:r w:rsidRPr="004857F6">
        <w:rPr>
          <w:color w:val="000000"/>
          <w:spacing w:val="5"/>
          <w:sz w:val="28"/>
          <w:szCs w:val="28"/>
        </w:rPr>
        <w:t xml:space="preserve"> и </w:t>
      </w:r>
      <w:r>
        <w:rPr>
          <w:color w:val="000000"/>
          <w:spacing w:val="5"/>
          <w:sz w:val="28"/>
          <w:szCs w:val="28"/>
        </w:rPr>
        <w:t xml:space="preserve">месторождений на </w:t>
      </w:r>
      <w:proofErr w:type="spellStart"/>
      <w:r w:rsidRPr="004857F6">
        <w:rPr>
          <w:sz w:val="28"/>
          <w:szCs w:val="28"/>
        </w:rPr>
        <w:t>Шаманихо-Столбовской</w:t>
      </w:r>
      <w:r w:rsidRPr="005E6AA4">
        <w:rPr>
          <w:sz w:val="28"/>
          <w:szCs w:val="28"/>
        </w:rPr>
        <w:t>площади</w:t>
      </w:r>
      <w:proofErr w:type="spellEnd"/>
      <w:r w:rsidRPr="005E6AA4">
        <w:rPr>
          <w:sz w:val="28"/>
          <w:szCs w:val="28"/>
        </w:rPr>
        <w:t xml:space="preserve">. </w:t>
      </w:r>
      <w:r w:rsidRPr="005E6AA4">
        <w:rPr>
          <w:color w:val="000000"/>
          <w:spacing w:val="5"/>
          <w:sz w:val="28"/>
          <w:szCs w:val="28"/>
        </w:rPr>
        <w:t>За</w:t>
      </w:r>
      <w:r w:rsidR="00666C8D">
        <w:rPr>
          <w:color w:val="000000"/>
          <w:spacing w:val="5"/>
          <w:sz w:val="28"/>
          <w:szCs w:val="28"/>
        </w:rPr>
        <w:t xml:space="preserve"> 2018 год</w:t>
      </w:r>
      <w:r w:rsidRPr="005E6AA4">
        <w:rPr>
          <w:color w:val="000000"/>
          <w:spacing w:val="5"/>
          <w:sz w:val="28"/>
          <w:szCs w:val="28"/>
        </w:rPr>
        <w:t xml:space="preserve"> извлечено 262,6 кг рудного золота и 54,2 </w:t>
      </w:r>
      <w:proofErr w:type="spellStart"/>
      <w:r w:rsidRPr="005E6AA4">
        <w:rPr>
          <w:color w:val="000000"/>
          <w:spacing w:val="5"/>
          <w:sz w:val="28"/>
          <w:szCs w:val="28"/>
        </w:rPr>
        <w:t>тн</w:t>
      </w:r>
      <w:proofErr w:type="spellEnd"/>
      <w:r w:rsidRPr="005E6AA4">
        <w:rPr>
          <w:color w:val="000000"/>
          <w:spacing w:val="5"/>
          <w:sz w:val="28"/>
          <w:szCs w:val="28"/>
        </w:rPr>
        <w:t xml:space="preserve"> серебра. </w:t>
      </w:r>
    </w:p>
    <w:p w:rsidR="008F6B21" w:rsidRDefault="007A54D3" w:rsidP="00666C8D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5E6AA4">
        <w:rPr>
          <w:sz w:val="28"/>
          <w:szCs w:val="28"/>
        </w:rPr>
        <w:t xml:space="preserve">Продолжены геологоразведочные работы на </w:t>
      </w:r>
      <w:proofErr w:type="spellStart"/>
      <w:r w:rsidRPr="005E6AA4">
        <w:rPr>
          <w:sz w:val="28"/>
          <w:szCs w:val="28"/>
        </w:rPr>
        <w:t>Кунаревском</w:t>
      </w:r>
      <w:proofErr w:type="spellEnd"/>
      <w:r w:rsidRPr="005E6AA4">
        <w:rPr>
          <w:sz w:val="28"/>
          <w:szCs w:val="28"/>
        </w:rPr>
        <w:t xml:space="preserve"> полиметаллическом месторождении, месторождении «</w:t>
      </w:r>
      <w:proofErr w:type="spellStart"/>
      <w:r w:rsidRPr="005E6AA4">
        <w:rPr>
          <w:sz w:val="28"/>
          <w:szCs w:val="28"/>
        </w:rPr>
        <w:t>Тохто</w:t>
      </w:r>
      <w:proofErr w:type="spellEnd"/>
      <w:r w:rsidRPr="005E6AA4">
        <w:rPr>
          <w:sz w:val="28"/>
          <w:szCs w:val="28"/>
        </w:rPr>
        <w:t xml:space="preserve">» и месторождении </w:t>
      </w:r>
      <w:r w:rsidRPr="005E6AA4">
        <w:rPr>
          <w:color w:val="000000"/>
          <w:spacing w:val="5"/>
          <w:sz w:val="28"/>
          <w:szCs w:val="28"/>
        </w:rPr>
        <w:t>«</w:t>
      </w:r>
      <w:proofErr w:type="spellStart"/>
      <w:r w:rsidRPr="005E6AA4">
        <w:rPr>
          <w:color w:val="000000"/>
          <w:spacing w:val="5"/>
          <w:sz w:val="28"/>
          <w:szCs w:val="28"/>
        </w:rPr>
        <w:t>Среднеканская</w:t>
      </w:r>
      <w:proofErr w:type="spellEnd"/>
      <w:r w:rsidRPr="005E6AA4">
        <w:rPr>
          <w:color w:val="000000"/>
          <w:spacing w:val="5"/>
          <w:sz w:val="28"/>
          <w:szCs w:val="28"/>
        </w:rPr>
        <w:t xml:space="preserve"> рудная </w:t>
      </w:r>
      <w:r w:rsidRPr="00807C97">
        <w:rPr>
          <w:color w:val="000000"/>
          <w:spacing w:val="5"/>
          <w:sz w:val="28"/>
          <w:szCs w:val="28"/>
        </w:rPr>
        <w:t>Дайка»</w:t>
      </w:r>
      <w:r w:rsidRPr="00807C97">
        <w:rPr>
          <w:sz w:val="28"/>
          <w:szCs w:val="28"/>
        </w:rPr>
        <w:t>.</w:t>
      </w:r>
    </w:p>
    <w:p w:rsidR="007A54D3" w:rsidRPr="00807C97" w:rsidRDefault="007A54D3" w:rsidP="002A2CFA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807C97">
        <w:rPr>
          <w:sz w:val="28"/>
          <w:szCs w:val="28"/>
        </w:rPr>
        <w:t xml:space="preserve">План </w:t>
      </w:r>
      <w:r>
        <w:rPr>
          <w:sz w:val="28"/>
          <w:szCs w:val="28"/>
        </w:rPr>
        <w:t xml:space="preserve">добычи золота </w:t>
      </w:r>
      <w:r w:rsidRPr="00807C97">
        <w:rPr>
          <w:sz w:val="28"/>
          <w:szCs w:val="28"/>
        </w:rPr>
        <w:t>на 201</w:t>
      </w:r>
      <w:r>
        <w:rPr>
          <w:sz w:val="28"/>
          <w:szCs w:val="28"/>
        </w:rPr>
        <w:t>9</w:t>
      </w:r>
      <w:r w:rsidRPr="00807C97">
        <w:rPr>
          <w:sz w:val="28"/>
          <w:szCs w:val="28"/>
        </w:rPr>
        <w:t xml:space="preserve"> года составляет </w:t>
      </w:r>
      <w:r>
        <w:rPr>
          <w:sz w:val="28"/>
          <w:szCs w:val="28"/>
        </w:rPr>
        <w:t>3026,4</w:t>
      </w:r>
      <w:r w:rsidRPr="00807C97">
        <w:rPr>
          <w:sz w:val="28"/>
          <w:szCs w:val="28"/>
        </w:rPr>
        <w:t xml:space="preserve"> кг, в том числе </w:t>
      </w:r>
      <w:r>
        <w:rPr>
          <w:sz w:val="28"/>
          <w:szCs w:val="28"/>
        </w:rPr>
        <w:t>1510</w:t>
      </w:r>
      <w:r w:rsidRPr="00807C97">
        <w:rPr>
          <w:sz w:val="28"/>
          <w:szCs w:val="28"/>
        </w:rPr>
        <w:t xml:space="preserve"> кг россыпного и </w:t>
      </w:r>
      <w:r>
        <w:rPr>
          <w:sz w:val="28"/>
          <w:szCs w:val="28"/>
        </w:rPr>
        <w:t>1516,4</w:t>
      </w:r>
      <w:r w:rsidRPr="00807C97">
        <w:rPr>
          <w:sz w:val="28"/>
          <w:szCs w:val="28"/>
        </w:rPr>
        <w:t xml:space="preserve"> кг рудного золота</w:t>
      </w:r>
      <w:r>
        <w:rPr>
          <w:sz w:val="28"/>
          <w:szCs w:val="28"/>
        </w:rPr>
        <w:t xml:space="preserve">. Плановый объем добычи серебра 44,1 </w:t>
      </w:r>
      <w:proofErr w:type="spellStart"/>
      <w:r>
        <w:rPr>
          <w:sz w:val="28"/>
          <w:szCs w:val="28"/>
        </w:rPr>
        <w:t>тн</w:t>
      </w:r>
      <w:proofErr w:type="spellEnd"/>
      <w:r w:rsidRPr="00807C97">
        <w:rPr>
          <w:sz w:val="28"/>
          <w:szCs w:val="28"/>
        </w:rPr>
        <w:t xml:space="preserve">.  </w:t>
      </w:r>
    </w:p>
    <w:p w:rsidR="007A54D3" w:rsidRPr="00807C97" w:rsidRDefault="007A54D3" w:rsidP="002A2CFA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39647B">
        <w:rPr>
          <w:b/>
          <w:sz w:val="28"/>
          <w:szCs w:val="28"/>
        </w:rPr>
        <w:t>Сельское хозяйство</w:t>
      </w:r>
      <w:r w:rsidRPr="0039647B">
        <w:rPr>
          <w:sz w:val="28"/>
          <w:szCs w:val="28"/>
        </w:rPr>
        <w:t>. По состоянию на 01.01.201</w:t>
      </w:r>
      <w:r>
        <w:rPr>
          <w:sz w:val="28"/>
          <w:szCs w:val="28"/>
        </w:rPr>
        <w:t>9</w:t>
      </w:r>
      <w:r w:rsidRPr="0039647B">
        <w:rPr>
          <w:sz w:val="28"/>
          <w:szCs w:val="28"/>
        </w:rPr>
        <w:t xml:space="preserve"> года численность сельхозпроизводителей, ведущих свою деятельность на территории округа</w:t>
      </w:r>
      <w:r>
        <w:rPr>
          <w:sz w:val="28"/>
          <w:szCs w:val="28"/>
        </w:rPr>
        <w:t>,</w:t>
      </w:r>
      <w:r w:rsidRPr="0039647B">
        <w:rPr>
          <w:sz w:val="28"/>
          <w:szCs w:val="28"/>
        </w:rPr>
        <w:t xml:space="preserve"> составила </w:t>
      </w:r>
      <w:r>
        <w:rPr>
          <w:sz w:val="28"/>
          <w:szCs w:val="28"/>
        </w:rPr>
        <w:t>7</w:t>
      </w:r>
      <w:r w:rsidRPr="0039647B">
        <w:rPr>
          <w:sz w:val="28"/>
          <w:szCs w:val="28"/>
        </w:rPr>
        <w:t xml:space="preserve"> индивидуальных предпринимателей и 2 юридических лица</w:t>
      </w:r>
      <w:r>
        <w:rPr>
          <w:sz w:val="28"/>
          <w:szCs w:val="28"/>
        </w:rPr>
        <w:t>, то есть преимущественно субъект</w:t>
      </w:r>
      <w:r w:rsidR="00666C8D">
        <w:rPr>
          <w:sz w:val="28"/>
          <w:szCs w:val="28"/>
        </w:rPr>
        <w:t>ы</w:t>
      </w:r>
      <w:r>
        <w:rPr>
          <w:sz w:val="28"/>
          <w:szCs w:val="28"/>
        </w:rPr>
        <w:t xml:space="preserve"> малого и среднего предпринимательства. </w:t>
      </w:r>
    </w:p>
    <w:p w:rsidR="007A54D3" w:rsidRDefault="007A54D3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с 2014 года сельхозпроизводители получают областные субсидии на поддержку сельхоз производства, в том числе на производство яиц, приобретение комбикормов и фуражного зерна, на производство мяса, развитие семеноводства, на </w:t>
      </w:r>
      <w:r w:rsidRPr="001F0091">
        <w:rPr>
          <w:sz w:val="28"/>
          <w:szCs w:val="28"/>
        </w:rPr>
        <w:t>снижение финансовой нагрузки в сельхозпроизводстве, связанной с потреблением тепловой и электрической электроэнергии, дизельного топлива. Общий объем субсидии в 2018 году составил 9,4 млн.руб., что выше уровня 2017 года на 9,2%.</w:t>
      </w:r>
    </w:p>
    <w:p w:rsidR="00684AAA" w:rsidRDefault="00684AAA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на территории Среднеканского городского округа проводятся ярмарки товаров местных сельхозпроизводителей. Свою продукцию по сниженным ценам без посреднической наценки представили ИП </w:t>
      </w:r>
      <w:proofErr w:type="spellStart"/>
      <w:r>
        <w:rPr>
          <w:sz w:val="28"/>
          <w:szCs w:val="28"/>
        </w:rPr>
        <w:t>Кобзарев</w:t>
      </w:r>
      <w:proofErr w:type="spellEnd"/>
      <w:r>
        <w:rPr>
          <w:sz w:val="28"/>
          <w:szCs w:val="28"/>
        </w:rPr>
        <w:t xml:space="preserve"> Н.В, ИП </w:t>
      </w:r>
      <w:proofErr w:type="spellStart"/>
      <w:r>
        <w:rPr>
          <w:sz w:val="28"/>
          <w:szCs w:val="28"/>
        </w:rPr>
        <w:t>Шевковский</w:t>
      </w:r>
      <w:proofErr w:type="spellEnd"/>
      <w:r>
        <w:rPr>
          <w:sz w:val="28"/>
          <w:szCs w:val="28"/>
        </w:rPr>
        <w:t xml:space="preserve"> Г.И.,</w:t>
      </w:r>
      <w:r w:rsidR="004570DC">
        <w:rPr>
          <w:sz w:val="28"/>
          <w:szCs w:val="28"/>
        </w:rPr>
        <w:t xml:space="preserve"> ИП Логинов В.В.</w:t>
      </w:r>
    </w:p>
    <w:p w:rsidR="00775545" w:rsidRDefault="0077554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C0600" w:rsidRDefault="007C0600" w:rsidP="007C0600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7274" cy="31259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44428" cy="31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0" w:rsidRDefault="007C0600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666C8D" w:rsidRDefault="00666C8D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1F0091">
        <w:rPr>
          <w:sz w:val="28"/>
          <w:szCs w:val="28"/>
        </w:rPr>
        <w:lastRenderedPageBreak/>
        <w:t>Развитие сельского хозяйства в 2018 году можно представить следующими показателями:</w:t>
      </w:r>
    </w:p>
    <w:p w:rsidR="009F2DFE" w:rsidRDefault="009F2DFE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75545" w:rsidRDefault="0077554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52B18" w:rsidRPr="001F0091" w:rsidRDefault="00C52B18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672CB7" w:rsidRPr="001F0091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>- общий объем сбора картофеля и овощей, выращенных в 2018 году, составил 2504 тонны, что ниже уровня 2017 года на 0,8%;</w:t>
      </w:r>
    </w:p>
    <w:p w:rsidR="007A54D3" w:rsidRPr="001F0091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 xml:space="preserve">- производство молока составило 146 </w:t>
      </w:r>
      <w:proofErr w:type="spellStart"/>
      <w:r w:rsidRPr="001F0091">
        <w:rPr>
          <w:sz w:val="28"/>
          <w:szCs w:val="28"/>
        </w:rPr>
        <w:t>тн</w:t>
      </w:r>
      <w:proofErr w:type="spellEnd"/>
      <w:r w:rsidRPr="001F0091">
        <w:rPr>
          <w:sz w:val="28"/>
          <w:szCs w:val="28"/>
        </w:rPr>
        <w:t>, что выше уровня 2017 года на 15,1%;</w:t>
      </w:r>
    </w:p>
    <w:p w:rsidR="007A54D3" w:rsidRPr="001F0091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 xml:space="preserve">- производство скота и птицы на убой - 22,7 </w:t>
      </w:r>
      <w:proofErr w:type="spellStart"/>
      <w:r w:rsidRPr="001F0091">
        <w:rPr>
          <w:sz w:val="28"/>
          <w:szCs w:val="28"/>
        </w:rPr>
        <w:t>тн</w:t>
      </w:r>
      <w:proofErr w:type="spellEnd"/>
      <w:r w:rsidRPr="001F0091">
        <w:rPr>
          <w:sz w:val="28"/>
          <w:szCs w:val="28"/>
        </w:rPr>
        <w:t>, что выше уровня 2017 года на 3%;</w:t>
      </w:r>
    </w:p>
    <w:p w:rsidR="007A54D3" w:rsidRDefault="007A54D3" w:rsidP="00FE47CD">
      <w:pPr>
        <w:spacing w:line="276" w:lineRule="auto"/>
        <w:rPr>
          <w:sz w:val="28"/>
          <w:szCs w:val="28"/>
        </w:rPr>
      </w:pPr>
      <w:r w:rsidRPr="001F0091">
        <w:rPr>
          <w:sz w:val="28"/>
          <w:szCs w:val="28"/>
        </w:rPr>
        <w:t xml:space="preserve">- производство яиц снизилось к уровню 2017 года и составило 440 </w:t>
      </w:r>
      <w:proofErr w:type="spellStart"/>
      <w:r w:rsidRPr="001F0091">
        <w:rPr>
          <w:sz w:val="28"/>
          <w:szCs w:val="28"/>
        </w:rPr>
        <w:t>тыс</w:t>
      </w:r>
      <w:proofErr w:type="gramStart"/>
      <w:r w:rsidRPr="001F0091">
        <w:rPr>
          <w:sz w:val="28"/>
          <w:szCs w:val="28"/>
        </w:rPr>
        <w:t>.ш</w:t>
      </w:r>
      <w:proofErr w:type="gramEnd"/>
      <w:r w:rsidRPr="001F0091">
        <w:rPr>
          <w:sz w:val="28"/>
          <w:szCs w:val="28"/>
        </w:rPr>
        <w:t>т</w:t>
      </w:r>
      <w:proofErr w:type="spellEnd"/>
      <w:r w:rsidRPr="001F0091">
        <w:rPr>
          <w:sz w:val="28"/>
          <w:szCs w:val="28"/>
        </w:rPr>
        <w:t>;</w:t>
      </w:r>
    </w:p>
    <w:p w:rsidR="00C52B18" w:rsidRDefault="00C52B18" w:rsidP="00FE47CD">
      <w:pPr>
        <w:spacing w:line="276" w:lineRule="auto"/>
        <w:rPr>
          <w:sz w:val="28"/>
          <w:szCs w:val="28"/>
        </w:rPr>
      </w:pPr>
    </w:p>
    <w:p w:rsidR="00C52B18" w:rsidRDefault="00C52B18" w:rsidP="00FE47CD">
      <w:pPr>
        <w:spacing w:line="276" w:lineRule="auto"/>
        <w:rPr>
          <w:sz w:val="28"/>
          <w:szCs w:val="28"/>
        </w:rPr>
      </w:pPr>
    </w:p>
    <w:p w:rsidR="002A2CFA" w:rsidRDefault="004A0DC3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26642" cy="3976577"/>
            <wp:effectExtent l="0" t="0" r="3175" b="5080"/>
            <wp:docPr id="11" name="Рисунок 11" descr="E:\банеры\банер 2\Банер-ТВ\Seymchan_160915_Selhoz.wmv_snapshot_02.16_[2017.09.26_12.37.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неры\банер 2\Банер-ТВ\Seymchan_160915_Selhoz.wmv_snapshot_02.16_[2017.09.26_12.37.49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CD" w:rsidRPr="00FE47CD" w:rsidRDefault="00FE47CD" w:rsidP="002A2CFA">
      <w:pPr>
        <w:spacing w:line="276" w:lineRule="auto"/>
        <w:jc w:val="center"/>
        <w:rPr>
          <w:b/>
          <w:sz w:val="28"/>
          <w:szCs w:val="28"/>
        </w:rPr>
      </w:pPr>
      <w:r w:rsidRPr="00FE47CD">
        <w:rPr>
          <w:b/>
          <w:sz w:val="28"/>
          <w:szCs w:val="28"/>
        </w:rPr>
        <w:lastRenderedPageBreak/>
        <w:t>Производство древесины</w:t>
      </w:r>
    </w:p>
    <w:p w:rsidR="00775545" w:rsidRPr="001F0091" w:rsidRDefault="00775545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A54D3" w:rsidRPr="001F0091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1F0091">
        <w:rPr>
          <w:sz w:val="28"/>
          <w:szCs w:val="28"/>
        </w:rPr>
        <w:t>В 2018 году объем заготовленной древесины 2 субъектами хозяйственной деятельности составил 5903 куб.м., что выше уровня 2017 года на 2,6%.</w:t>
      </w:r>
    </w:p>
    <w:p w:rsidR="007A54D3" w:rsidRPr="001F0091" w:rsidRDefault="007A54D3" w:rsidP="002A2CFA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</w:p>
    <w:p w:rsidR="007A54D3" w:rsidRPr="003B00DB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4000C7">
        <w:rPr>
          <w:b/>
          <w:sz w:val="28"/>
          <w:szCs w:val="28"/>
        </w:rPr>
        <w:t>Бюджетная сфера.</w:t>
      </w:r>
      <w:r w:rsidR="004F1E1A">
        <w:rPr>
          <w:b/>
          <w:sz w:val="28"/>
          <w:szCs w:val="28"/>
        </w:rPr>
        <w:t xml:space="preserve"> </w:t>
      </w:r>
      <w:r w:rsidRPr="00CE1D87">
        <w:rPr>
          <w:sz w:val="28"/>
          <w:szCs w:val="28"/>
        </w:rPr>
        <w:t xml:space="preserve">Бюджет муниципального образования «Среднеканский </w:t>
      </w:r>
      <w:r w:rsidRPr="003B00DB">
        <w:rPr>
          <w:sz w:val="28"/>
          <w:szCs w:val="28"/>
        </w:rPr>
        <w:t xml:space="preserve">городской округ» за 2018 год  исполнен по доходам в сумме 429 млн. рублей, по расходам – 426 млн. рублей. </w:t>
      </w:r>
    </w:p>
    <w:p w:rsidR="007A54D3" w:rsidRPr="003B00DB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3B00DB">
        <w:rPr>
          <w:sz w:val="28"/>
          <w:szCs w:val="28"/>
        </w:rPr>
        <w:t>Собственные доходы составили 91,7 млн.руб., что выше уровня 2017 года на 10,6%. Рост обусловлен погашением задолженностей предприятий по налогу на доходы физических лиц и ростом заработной платы. Безвозмездные поступления в бюджет 2018 года составили 334,5 млн.руб</w:t>
      </w:r>
      <w:r w:rsidR="006F7D64">
        <w:rPr>
          <w:sz w:val="28"/>
          <w:szCs w:val="28"/>
        </w:rPr>
        <w:t>.</w:t>
      </w:r>
      <w:r w:rsidRPr="003B00DB">
        <w:rPr>
          <w:sz w:val="28"/>
          <w:szCs w:val="28"/>
        </w:rPr>
        <w:t xml:space="preserve"> или 78% от всех доходов. </w:t>
      </w:r>
    </w:p>
    <w:p w:rsidR="000A695C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3B00DB">
        <w:rPr>
          <w:sz w:val="28"/>
          <w:szCs w:val="28"/>
        </w:rPr>
        <w:t>Инвестиции за счет средств бюджетов всех уровней составили в 2018 году 55,6 млн. руб., что выше уровня 2017 года на 31,8%. Благодаря чему: осуществлена подготовка объектов жилищно-коммунального комплекса и муниципальных учреждений к отопительному периоду, проведены работы по благоустройству территорий городского округа, приобрет</w:t>
      </w:r>
      <w:r>
        <w:rPr>
          <w:sz w:val="28"/>
          <w:szCs w:val="28"/>
        </w:rPr>
        <w:t>ены</w:t>
      </w:r>
      <w:r w:rsidRPr="003B00DB">
        <w:rPr>
          <w:sz w:val="28"/>
          <w:szCs w:val="28"/>
        </w:rPr>
        <w:t xml:space="preserve"> материалы (оборудование), транспортные средства муниципальным предприятиям и учреждения.</w:t>
      </w:r>
    </w:p>
    <w:p w:rsidR="007A54D3" w:rsidRDefault="00517857" w:rsidP="00517857">
      <w:pPr>
        <w:pStyle w:val="ac"/>
        <w:jc w:val="center"/>
        <w:rPr>
          <w:b/>
          <w:sz w:val="28"/>
          <w:szCs w:val="28"/>
        </w:rPr>
      </w:pPr>
      <w:r w:rsidRPr="00517857">
        <w:rPr>
          <w:b/>
        </w:rPr>
        <w:t>3</w:t>
      </w:r>
      <w:r w:rsidR="007A54D3" w:rsidRPr="0040507C">
        <w:rPr>
          <w:b/>
          <w:sz w:val="28"/>
          <w:szCs w:val="28"/>
        </w:rPr>
        <w:t xml:space="preserve">. </w:t>
      </w:r>
      <w:r w:rsidR="007A54D3">
        <w:rPr>
          <w:b/>
          <w:sz w:val="28"/>
          <w:szCs w:val="28"/>
        </w:rPr>
        <w:t>Основные направления и приоритет</w:t>
      </w:r>
      <w:r w:rsidR="0009359E">
        <w:rPr>
          <w:b/>
          <w:sz w:val="28"/>
          <w:szCs w:val="28"/>
        </w:rPr>
        <w:t>ы в сфере привлечения инвестиций</w:t>
      </w:r>
      <w:r w:rsidR="007A54D3" w:rsidRPr="0040507C">
        <w:rPr>
          <w:b/>
          <w:sz w:val="28"/>
          <w:szCs w:val="28"/>
        </w:rPr>
        <w:t>.</w:t>
      </w:r>
    </w:p>
    <w:p w:rsidR="007A54D3" w:rsidRPr="00C236D7" w:rsidRDefault="007A54D3" w:rsidP="007A54D3">
      <w:pPr>
        <w:spacing w:line="240" w:lineRule="atLeast"/>
        <w:ind w:firstLine="567"/>
        <w:contextualSpacing/>
        <w:jc w:val="center"/>
        <w:rPr>
          <w:rFonts w:eastAsia="Calibri"/>
          <w:sz w:val="28"/>
          <w:szCs w:val="28"/>
        </w:rPr>
      </w:pPr>
      <w:r w:rsidRPr="00C236D7">
        <w:rPr>
          <w:rFonts w:eastAsia="Calibri"/>
          <w:sz w:val="28"/>
          <w:szCs w:val="28"/>
        </w:rPr>
        <w:t>Перечень реализуемых в 201</w:t>
      </w:r>
      <w:r w:rsidR="00517857">
        <w:rPr>
          <w:rFonts w:eastAsia="Calibri"/>
          <w:sz w:val="28"/>
          <w:szCs w:val="28"/>
        </w:rPr>
        <w:t>8</w:t>
      </w:r>
      <w:r w:rsidRPr="00C236D7">
        <w:rPr>
          <w:rFonts w:eastAsia="Calibri"/>
          <w:sz w:val="28"/>
          <w:szCs w:val="28"/>
        </w:rPr>
        <w:t xml:space="preserve"> году</w:t>
      </w:r>
      <w:r w:rsidR="008C42DB">
        <w:rPr>
          <w:rFonts w:eastAsia="Calibri"/>
          <w:sz w:val="28"/>
          <w:szCs w:val="28"/>
        </w:rPr>
        <w:t xml:space="preserve"> и планируемых к реализации</w:t>
      </w:r>
      <w:r w:rsidRPr="00C236D7">
        <w:rPr>
          <w:rFonts w:eastAsia="Calibri"/>
          <w:sz w:val="28"/>
          <w:szCs w:val="28"/>
        </w:rPr>
        <w:t xml:space="preserve"> инвестиционных проектов выглядит следующим образом:</w:t>
      </w:r>
    </w:p>
    <w:p w:rsidR="007A54D3" w:rsidRPr="00184C25" w:rsidRDefault="007A54D3" w:rsidP="007A54D3">
      <w:pPr>
        <w:spacing w:line="240" w:lineRule="atLeast"/>
        <w:ind w:firstLine="567"/>
        <w:contextualSpacing/>
        <w:jc w:val="center"/>
        <w:rPr>
          <w:rFonts w:eastAsia="Calibri"/>
        </w:rPr>
      </w:pPr>
    </w:p>
    <w:tbl>
      <w:tblPr>
        <w:tblStyle w:val="a6"/>
        <w:tblW w:w="1077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410"/>
        <w:gridCol w:w="1984"/>
        <w:gridCol w:w="1701"/>
        <w:gridCol w:w="2269"/>
      </w:tblGrid>
      <w:tr w:rsidR="007A54D3" w:rsidRPr="00184C25" w:rsidTr="0009359E">
        <w:tc>
          <w:tcPr>
            <w:tcW w:w="567" w:type="dxa"/>
          </w:tcPr>
          <w:p w:rsidR="007A54D3" w:rsidRPr="00184C25" w:rsidRDefault="007A54D3" w:rsidP="00BA5816">
            <w:pPr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843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184C25">
              <w:t>Место реализации (адрес)</w:t>
            </w:r>
          </w:p>
        </w:tc>
        <w:tc>
          <w:tcPr>
            <w:tcW w:w="2410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184C25">
              <w:t>Наименование объекта</w:t>
            </w:r>
          </w:p>
        </w:tc>
        <w:tc>
          <w:tcPr>
            <w:tcW w:w="1984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184C25">
              <w:t>Фактическое состояние</w:t>
            </w:r>
          </w:p>
        </w:tc>
        <w:tc>
          <w:tcPr>
            <w:tcW w:w="1701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184C25">
              <w:t xml:space="preserve">Вид </w:t>
            </w:r>
            <w:r>
              <w:t>проекта</w:t>
            </w:r>
          </w:p>
        </w:tc>
        <w:tc>
          <w:tcPr>
            <w:tcW w:w="2269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184C25">
              <w:t>Инициатор</w:t>
            </w:r>
          </w:p>
        </w:tc>
      </w:tr>
      <w:tr w:rsidR="007A54D3" w:rsidRPr="00BF0300" w:rsidTr="0009359E">
        <w:trPr>
          <w:trHeight w:val="1333"/>
        </w:trPr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1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F0300">
              <w:t>Строительство Усть-Среднеканской ГЭС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F951B5">
            <w:pPr>
              <w:jc w:val="center"/>
            </w:pPr>
            <w:r w:rsidRPr="00BF0300">
              <w:t xml:space="preserve">Принятие решения о строительстве </w:t>
            </w:r>
            <w:r w:rsidRPr="00BF0300">
              <w:rPr>
                <w:lang w:val="en-US"/>
              </w:rPr>
              <w:t>IV</w:t>
            </w:r>
            <w:r w:rsidRPr="00BF0300">
              <w:t>-гидро</w:t>
            </w:r>
            <w:r w:rsidR="00F951B5">
              <w:t>агрегата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ПАО «</w:t>
            </w:r>
            <w:proofErr w:type="spellStart"/>
            <w:r w:rsidRPr="00BF0300">
              <w:t>РусГидро</w:t>
            </w:r>
            <w:proofErr w:type="spellEnd"/>
            <w:r w:rsidRPr="00BF0300">
              <w:t>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lastRenderedPageBreak/>
              <w:t>2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район, 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rPr>
                <w:bCs/>
              </w:rPr>
              <w:t>Строительство Дома народного творчества и досуга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Оформление земельного участка, проведение инженерно-экологических изысканий и разработка ПСД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АО "Усть-Среднекан ГЭС им. А.Ф. Дьякова"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3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  <w:rPr>
                <w:bCs/>
              </w:rPr>
            </w:pPr>
            <w:r w:rsidRPr="00BF0300">
              <w:rPr>
                <w:bCs/>
              </w:rPr>
              <w:t xml:space="preserve">Строительство </w:t>
            </w:r>
            <w:proofErr w:type="spellStart"/>
            <w:r w:rsidRPr="00BF0300">
              <w:rPr>
                <w:bCs/>
              </w:rPr>
              <w:t>водоогрождающей</w:t>
            </w:r>
            <w:proofErr w:type="spellEnd"/>
            <w:r w:rsidRPr="00BF0300">
              <w:rPr>
                <w:bCs/>
              </w:rPr>
              <w:t xml:space="preserve"> дамбы на </w:t>
            </w:r>
            <w:proofErr w:type="spellStart"/>
            <w:r w:rsidRPr="00BF0300">
              <w:rPr>
                <w:bCs/>
              </w:rPr>
              <w:t>р</w:t>
            </w:r>
            <w:proofErr w:type="gramStart"/>
            <w:r w:rsidRPr="00BF0300">
              <w:rPr>
                <w:bCs/>
              </w:rPr>
              <w:t>.С</w:t>
            </w:r>
            <w:proofErr w:type="gramEnd"/>
            <w:r w:rsidRPr="00BF0300">
              <w:rPr>
                <w:bCs/>
              </w:rPr>
              <w:t>еймчан</w:t>
            </w:r>
            <w:proofErr w:type="spellEnd"/>
            <w:r w:rsidRPr="00BF0300">
              <w:rPr>
                <w:bCs/>
              </w:rPr>
              <w:t xml:space="preserve"> в районе п.Сеймчан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Завершение строительства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МОГКУ «Управление эксплуатации и строительства дорожно-транспортного комплекса»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4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район, 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rPr>
                <w:bCs/>
              </w:rPr>
              <w:t>Реконструкция здания Аэропорта п</w:t>
            </w:r>
            <w:proofErr w:type="gramStart"/>
            <w:r w:rsidRPr="00BF0300">
              <w:rPr>
                <w:bCs/>
              </w:rPr>
              <w:t>.С</w:t>
            </w:r>
            <w:proofErr w:type="gramEnd"/>
            <w:r w:rsidRPr="00BF0300">
              <w:rPr>
                <w:bCs/>
              </w:rPr>
              <w:t>еймчан и взлетно-посадочной полосы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Реконструкция взлетно-посадочной полосы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ФКП «Аэропорты Севера»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03648D" w:rsidRDefault="007A54D3" w:rsidP="00BA5816">
            <w:pPr>
              <w:jc w:val="center"/>
            </w:pPr>
            <w:r w:rsidRPr="0003648D">
              <w:t>5</w:t>
            </w:r>
          </w:p>
        </w:tc>
        <w:tc>
          <w:tcPr>
            <w:tcW w:w="1843" w:type="dxa"/>
            <w:vAlign w:val="center"/>
          </w:tcPr>
          <w:p w:rsidR="007A54D3" w:rsidRPr="0003648D" w:rsidRDefault="007A54D3" w:rsidP="00BA5816">
            <w:pPr>
              <w:jc w:val="center"/>
            </w:pPr>
            <w:r w:rsidRPr="0003648D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03648D" w:rsidRDefault="007A54D3" w:rsidP="00BA5816">
            <w:pPr>
              <w:jc w:val="center"/>
            </w:pPr>
            <w:r w:rsidRPr="0003648D">
              <w:t xml:space="preserve">Строительство мостового перехода через </w:t>
            </w:r>
            <w:proofErr w:type="spellStart"/>
            <w:r w:rsidRPr="0003648D">
              <w:t>р</w:t>
            </w:r>
            <w:proofErr w:type="gramStart"/>
            <w:r w:rsidRPr="0003648D">
              <w:t>.А</w:t>
            </w:r>
            <w:proofErr w:type="gramEnd"/>
            <w:r w:rsidRPr="0003648D">
              <w:t>венирыч</w:t>
            </w:r>
            <w:proofErr w:type="spellEnd"/>
            <w:r w:rsidRPr="0003648D">
              <w:t xml:space="preserve"> на км0+00 автомобильной дороги «</w:t>
            </w:r>
            <w:proofErr w:type="spellStart"/>
            <w:r w:rsidRPr="0003648D">
              <w:t>Авенирыч</w:t>
            </w:r>
            <w:proofErr w:type="spellEnd"/>
            <w:r w:rsidRPr="0003648D">
              <w:t>-Сеймчан»</w:t>
            </w:r>
          </w:p>
        </w:tc>
        <w:tc>
          <w:tcPr>
            <w:tcW w:w="1984" w:type="dxa"/>
            <w:vAlign w:val="center"/>
          </w:tcPr>
          <w:p w:rsidR="007A54D3" w:rsidRPr="0003648D" w:rsidRDefault="007A54D3" w:rsidP="00BA5816">
            <w:pPr>
              <w:jc w:val="center"/>
            </w:pPr>
            <w:r w:rsidRPr="0003648D">
              <w:t>Разработка ПСД Проведение государственной экспертизы ПСД, оформление разрешения на строительство</w:t>
            </w:r>
          </w:p>
        </w:tc>
        <w:tc>
          <w:tcPr>
            <w:tcW w:w="1701" w:type="dxa"/>
            <w:vAlign w:val="center"/>
          </w:tcPr>
          <w:p w:rsidR="007A54D3" w:rsidRPr="0003648D" w:rsidRDefault="007A54D3" w:rsidP="00BA5816">
            <w:pPr>
              <w:jc w:val="center"/>
            </w:pPr>
            <w:r w:rsidRPr="0003648D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03648D">
              <w:t>МОГКУ «Управление эксплуатации и строительства дорожно-транспортного комплекса»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6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Реконструкция хвостохранилища ГОК «Лунное»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Проведение государственной экспертизы ПСД, оформление разрешения на строительство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АО «Серебро Магадана»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7</w:t>
            </w:r>
          </w:p>
        </w:tc>
        <w:tc>
          <w:tcPr>
            <w:tcW w:w="1843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«Склад химических реагентов» на месторождении «Лунное»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Проведение государственной экспертизы ПСД, оформление разрешения на строительство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АО «Серебро Магадана»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8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Строительство ВЛ-110 кВ «Оротукан – ГПП – Сеймчан»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Определение источника финансирования реализации проекта  (ПСД </w:t>
            </w:r>
            <w:proofErr w:type="gramStart"/>
            <w:r w:rsidRPr="00BF0300">
              <w:t>разработана</w:t>
            </w:r>
            <w:proofErr w:type="gramEnd"/>
            <w:r w:rsidRPr="00BF0300">
              <w:t>)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ПАО «Магаданэнерго»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9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Строительство </w:t>
            </w:r>
            <w:proofErr w:type="gramStart"/>
            <w:r w:rsidRPr="00BF0300">
              <w:t>ВЛ</w:t>
            </w:r>
            <w:proofErr w:type="gramEnd"/>
            <w:r w:rsidRPr="00BF0300">
              <w:t xml:space="preserve"> 220 кВ Омсукчан – РУ Усть-Среднеканской ГЭС 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Принятие решения заявителем о реализации проекта (ПСД </w:t>
            </w:r>
            <w:proofErr w:type="gramStart"/>
            <w:r w:rsidRPr="00BF0300">
              <w:t>разработана</w:t>
            </w:r>
            <w:proofErr w:type="gramEnd"/>
            <w:r w:rsidRPr="00BF0300">
              <w:t>)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ПАО «Магаданэнерго»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10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Среднеканский район, </w:t>
            </w:r>
            <w:r w:rsidRPr="00BF0300">
              <w:lastRenderedPageBreak/>
              <w:t>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lastRenderedPageBreak/>
              <w:t>Ремонт общественной бани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Реализация программы </w:t>
            </w:r>
            <w:r w:rsidRPr="00BF0300">
              <w:lastRenderedPageBreak/>
              <w:t>«Комплексное развитие коммунальной инфраструктуры</w:t>
            </w:r>
          </w:p>
          <w:p w:rsidR="007A54D3" w:rsidRPr="00BF0300" w:rsidRDefault="007A54D3" w:rsidP="00BA5816">
            <w:pPr>
              <w:jc w:val="center"/>
            </w:pPr>
            <w:r w:rsidRPr="00BF0300">
              <w:t>Среднеканского городского округа на 2018-2021 годы и на период до 2028 года»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lastRenderedPageBreak/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СМУП «Коммунальник»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lastRenderedPageBreak/>
              <w:t>11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Оборудование мест общего пользования и придомовых территорий населенных пунктов игровыми комплексами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Реализация программы «Формирование городской среды»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Администрации Среднеканского городского округа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12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район, 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Строительство физкультурно-оздоровительного комплекса в 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Разработка ПСД, проведение проектно-изыскательских работ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Департамент физической культуры и спорта Магаданской области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13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район, с</w:t>
            </w:r>
            <w:proofErr w:type="gramStart"/>
            <w:r w:rsidRPr="00BF0300">
              <w:t>.В</w:t>
            </w:r>
            <w:proofErr w:type="gramEnd"/>
            <w:r w:rsidRPr="00BF0300">
              <w:t>ерхний Сеймчан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Строительство объекта «Резервная водозаборная скважина для нужд села Верхний Сеймчан»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Реализация программы «Комплексное развитие коммунальной инфраструктуры</w:t>
            </w:r>
          </w:p>
          <w:p w:rsidR="007A54D3" w:rsidRPr="00BF0300" w:rsidRDefault="007A54D3" w:rsidP="00BA5816">
            <w:pPr>
              <w:jc w:val="center"/>
            </w:pPr>
            <w:r w:rsidRPr="00BF0300">
              <w:t>Среднеканского городского округа на 2018-2021 годы и на период до 2028 года»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>Администрации Среднеканского городского округа</w:t>
            </w:r>
          </w:p>
        </w:tc>
      </w:tr>
      <w:tr w:rsidR="007A54D3" w:rsidRPr="00BF0300" w:rsidTr="0009359E">
        <w:tc>
          <w:tcPr>
            <w:tcW w:w="567" w:type="dxa"/>
          </w:tcPr>
          <w:p w:rsidR="007A54D3" w:rsidRPr="007075DA" w:rsidRDefault="007A54D3" w:rsidP="00BA5816">
            <w:pPr>
              <w:jc w:val="center"/>
            </w:pPr>
            <w:r w:rsidRPr="007075DA">
              <w:t>14</w:t>
            </w:r>
          </w:p>
        </w:tc>
        <w:tc>
          <w:tcPr>
            <w:tcW w:w="1843" w:type="dxa"/>
          </w:tcPr>
          <w:p w:rsidR="007A54D3" w:rsidRPr="007075DA" w:rsidRDefault="007A54D3" w:rsidP="00BA5816">
            <w:pPr>
              <w:jc w:val="center"/>
            </w:pPr>
            <w:r w:rsidRPr="007075DA">
              <w:t>Среднеканский район, п</w:t>
            </w:r>
            <w:proofErr w:type="gramStart"/>
            <w:r w:rsidRPr="007075DA">
              <w:t>.С</w:t>
            </w:r>
            <w:proofErr w:type="gramEnd"/>
            <w:r w:rsidRPr="007075DA">
              <w:t>еймчан</w:t>
            </w:r>
          </w:p>
        </w:tc>
        <w:tc>
          <w:tcPr>
            <w:tcW w:w="2410" w:type="dxa"/>
            <w:vAlign w:val="center"/>
          </w:tcPr>
          <w:p w:rsidR="007A54D3" w:rsidRPr="007075DA" w:rsidRDefault="007A54D3" w:rsidP="00BA5816">
            <w:pPr>
              <w:jc w:val="center"/>
            </w:pPr>
            <w:r w:rsidRPr="007075DA">
              <w:t>Строительство площадки под сдачу норм ГТО</w:t>
            </w:r>
          </w:p>
        </w:tc>
        <w:tc>
          <w:tcPr>
            <w:tcW w:w="1984" w:type="dxa"/>
            <w:vAlign w:val="center"/>
          </w:tcPr>
          <w:p w:rsidR="007A54D3" w:rsidRPr="007075DA" w:rsidRDefault="007A54D3" w:rsidP="00BA5816">
            <w:pPr>
              <w:jc w:val="center"/>
            </w:pPr>
            <w:r w:rsidRPr="007075DA">
              <w:t>Реализация государственной программы Магаданской области "Развитие физической культуры и спорта в Магаданской области" на 2014-2021 годы</w:t>
            </w:r>
          </w:p>
        </w:tc>
        <w:tc>
          <w:tcPr>
            <w:tcW w:w="1701" w:type="dxa"/>
            <w:vAlign w:val="center"/>
          </w:tcPr>
          <w:p w:rsidR="007A54D3" w:rsidRPr="007075DA" w:rsidRDefault="007A54D3" w:rsidP="00BA5816">
            <w:pPr>
              <w:jc w:val="center"/>
            </w:pPr>
            <w:r w:rsidRPr="007075DA">
              <w:t>Планируемый</w:t>
            </w:r>
          </w:p>
        </w:tc>
        <w:tc>
          <w:tcPr>
            <w:tcW w:w="2269" w:type="dxa"/>
            <w:vAlign w:val="center"/>
          </w:tcPr>
          <w:p w:rsidR="007A54D3" w:rsidRPr="007075DA" w:rsidRDefault="007A54D3" w:rsidP="00BA5816">
            <w:pPr>
              <w:jc w:val="center"/>
            </w:pPr>
            <w:r w:rsidRPr="007075DA">
              <w:rPr>
                <w:rStyle w:val="extended-textshort"/>
                <w:bCs/>
              </w:rPr>
              <w:t>Департаментфизической</w:t>
            </w:r>
            <w:r w:rsidRPr="007075DA">
              <w:rPr>
                <w:rStyle w:val="extended-textshort"/>
              </w:rPr>
              <w:t xml:space="preserve"> культуры и спорта Магаданской области</w:t>
            </w:r>
          </w:p>
        </w:tc>
      </w:tr>
      <w:tr w:rsidR="007A54D3" w:rsidRPr="00184C25" w:rsidTr="0009359E">
        <w:tc>
          <w:tcPr>
            <w:tcW w:w="567" w:type="dxa"/>
          </w:tcPr>
          <w:p w:rsidR="007A54D3" w:rsidRPr="00BF0300" w:rsidRDefault="007A54D3" w:rsidP="00BA5816">
            <w:pPr>
              <w:jc w:val="center"/>
            </w:pPr>
            <w:r w:rsidRPr="00BF0300">
              <w:t>15</w:t>
            </w:r>
          </w:p>
        </w:tc>
        <w:tc>
          <w:tcPr>
            <w:tcW w:w="1843" w:type="dxa"/>
          </w:tcPr>
          <w:p w:rsidR="007A54D3" w:rsidRPr="00BF0300" w:rsidRDefault="007A54D3" w:rsidP="00BA5816">
            <w:pPr>
              <w:jc w:val="center"/>
            </w:pPr>
            <w:r w:rsidRPr="00BF0300">
              <w:t>Среднеканский район, п</w:t>
            </w:r>
            <w:proofErr w:type="gramStart"/>
            <w:r w:rsidRPr="00BF0300">
              <w:t>.С</w:t>
            </w:r>
            <w:proofErr w:type="gramEnd"/>
            <w:r w:rsidRPr="00BF0300">
              <w:t>еймчан</w:t>
            </w:r>
          </w:p>
        </w:tc>
        <w:tc>
          <w:tcPr>
            <w:tcW w:w="2410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Строительство </w:t>
            </w:r>
            <w:proofErr w:type="spellStart"/>
            <w:r w:rsidRPr="00BF0300">
              <w:t>межпоселенческого</w:t>
            </w:r>
            <w:proofErr w:type="spellEnd"/>
            <w:r w:rsidRPr="00BF0300">
              <w:t xml:space="preserve"> полигона ТКО в поселке Сеймчан</w:t>
            </w:r>
          </w:p>
        </w:tc>
        <w:tc>
          <w:tcPr>
            <w:tcW w:w="1984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t xml:space="preserve">Реализация программы «Развитие системы обращения с отходами производства и потребления на территории муниципального </w:t>
            </w:r>
            <w:r w:rsidRPr="00BF0300">
              <w:lastRenderedPageBreak/>
              <w:t>образования «Среднеканский городской округ» на 2017-2021 годы»: разработка ПСД (Проведение публичных слушаний, проведение государственной экологической и градостроительной экспертизы)</w:t>
            </w:r>
          </w:p>
        </w:tc>
        <w:tc>
          <w:tcPr>
            <w:tcW w:w="1701" w:type="dxa"/>
            <w:vAlign w:val="center"/>
          </w:tcPr>
          <w:p w:rsidR="007A54D3" w:rsidRPr="00BF0300" w:rsidRDefault="007A54D3" w:rsidP="00BA5816">
            <w:pPr>
              <w:jc w:val="center"/>
            </w:pPr>
            <w:r w:rsidRPr="00BF0300">
              <w:lastRenderedPageBreak/>
              <w:t>Реализуемый</w:t>
            </w:r>
          </w:p>
        </w:tc>
        <w:tc>
          <w:tcPr>
            <w:tcW w:w="2269" w:type="dxa"/>
            <w:vAlign w:val="center"/>
          </w:tcPr>
          <w:p w:rsidR="007A54D3" w:rsidRPr="00184C25" w:rsidRDefault="007A54D3" w:rsidP="00BA5816">
            <w:pPr>
              <w:jc w:val="center"/>
            </w:pPr>
            <w:r w:rsidRPr="00BF0300">
              <w:t>Администрации Среднеканского городского округа</w:t>
            </w:r>
          </w:p>
        </w:tc>
      </w:tr>
    </w:tbl>
    <w:p w:rsidR="007A54D3" w:rsidRDefault="007A54D3" w:rsidP="007A54D3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</w:p>
    <w:p w:rsidR="007A54D3" w:rsidRPr="00F87074" w:rsidRDefault="007A54D3" w:rsidP="007A54D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Среднеканский район</w:t>
      </w:r>
      <w:r w:rsidRPr="00F87074">
        <w:rPr>
          <w:sz w:val="28"/>
          <w:szCs w:val="28"/>
        </w:rPr>
        <w:t xml:space="preserve"> открыт</w:t>
      </w:r>
      <w:r w:rsidR="00A011A7">
        <w:rPr>
          <w:sz w:val="28"/>
          <w:szCs w:val="28"/>
        </w:rPr>
        <w:t xml:space="preserve"> </w:t>
      </w:r>
      <w:r w:rsidRPr="00F87074">
        <w:rPr>
          <w:sz w:val="28"/>
          <w:szCs w:val="28"/>
        </w:rPr>
        <w:t xml:space="preserve">к сотрудничеству с потенциальными инвесторами. </w:t>
      </w:r>
      <w:r w:rsidRPr="00F87074">
        <w:rPr>
          <w:rFonts w:eastAsia="Calibri"/>
          <w:sz w:val="28"/>
          <w:szCs w:val="28"/>
        </w:rPr>
        <w:t>Мы ждем новых идей, нестандартных решений и желания создавать новое и полезное для района. Мы готовы оказать любую поддержку как опытным, так и начинающим предпринимателям. Нам интересно любое предложение, касается ли оно промышленности или сельского хозяйства, культуры, связи или строительства.</w:t>
      </w:r>
    </w:p>
    <w:p w:rsidR="007A54D3" w:rsidRPr="007D16FF" w:rsidRDefault="007A54D3" w:rsidP="007A54D3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 w:rsidRPr="00E06386">
        <w:rPr>
          <w:sz w:val="28"/>
          <w:szCs w:val="28"/>
        </w:rPr>
        <w:t xml:space="preserve">Предлагаю предпринимателям рассмотреть возможность создания и развития перспективных проектов и направлений деятельности на территории </w:t>
      </w:r>
      <w:r>
        <w:rPr>
          <w:sz w:val="28"/>
          <w:szCs w:val="28"/>
        </w:rPr>
        <w:t>городского округа</w:t>
      </w:r>
      <w:r w:rsidRPr="005024AE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развития сельской экономики на основе развития базовых отраслей сельскохозяйственного производства – молочного и мясного скотоводства, птицеводства, кормопроизводства, растениеводства.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развитие перерабатывающей промышленности путем наращивания объемов производства в существующих организациях и создания новых;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разработке ПСД;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переработка твердых коммунальных отходов;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ремонту и внутренней отделке жилых и офисных помещений;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оказание услуг в сфере подбора персонала.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 </w:t>
      </w:r>
      <w:r w:rsidR="007A54D3" w:rsidRPr="005D2404">
        <w:rPr>
          <w:rFonts w:eastAsia="Calibri"/>
          <w:b/>
          <w:sz w:val="28"/>
          <w:szCs w:val="28"/>
        </w:rPr>
        <w:t>Конкурентные преимущества района: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Среднеканский район расположен в северной части </w:t>
      </w:r>
      <w:hyperlink r:id="rId25" w:tooltip="Магаданская область" w:history="1">
        <w:r w:rsidRPr="005A7A9F">
          <w:rPr>
            <w:rStyle w:val="af7"/>
            <w:color w:val="auto"/>
            <w:sz w:val="28"/>
            <w:szCs w:val="28"/>
            <w:u w:val="none"/>
          </w:rPr>
          <w:t>Магаданской области</w:t>
        </w:r>
      </w:hyperlink>
      <w:r w:rsidRPr="005D2404">
        <w:rPr>
          <w:sz w:val="28"/>
          <w:szCs w:val="28"/>
        </w:rPr>
        <w:t xml:space="preserve"> и граничит с Республикой </w:t>
      </w:r>
      <w:hyperlink r:id="rId26" w:tooltip="Якутия" w:history="1">
        <w:r w:rsidRPr="005A7A9F">
          <w:rPr>
            <w:rStyle w:val="af7"/>
            <w:color w:val="auto"/>
            <w:sz w:val="28"/>
            <w:szCs w:val="28"/>
            <w:u w:val="none"/>
          </w:rPr>
          <w:t>Якутия</w:t>
        </w:r>
      </w:hyperlink>
      <w:r w:rsidRPr="005D2404">
        <w:rPr>
          <w:sz w:val="28"/>
          <w:szCs w:val="28"/>
        </w:rPr>
        <w:t xml:space="preserve"> и </w:t>
      </w:r>
      <w:hyperlink r:id="rId27" w:tooltip="Чукотский автономный округ" w:history="1">
        <w:r w:rsidRPr="005A7A9F">
          <w:rPr>
            <w:rStyle w:val="af7"/>
            <w:color w:val="auto"/>
            <w:sz w:val="28"/>
            <w:szCs w:val="28"/>
            <w:u w:val="none"/>
          </w:rPr>
          <w:t>Чукотским автономным округом</w:t>
        </w:r>
      </w:hyperlink>
      <w:r w:rsidRPr="005D2404">
        <w:rPr>
          <w:sz w:val="28"/>
          <w:szCs w:val="28"/>
        </w:rPr>
        <w:t xml:space="preserve">. Основными отраслями экономики являются золотодобыча и сельское хозяйство (растениеводство, животноводство и птицеводство);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район расположен в пределах </w:t>
      </w:r>
      <w:proofErr w:type="spellStart"/>
      <w:r w:rsidRPr="005D2404">
        <w:rPr>
          <w:sz w:val="28"/>
          <w:szCs w:val="28"/>
        </w:rPr>
        <w:t>Яно</w:t>
      </w:r>
      <w:proofErr w:type="spellEnd"/>
      <w:r w:rsidRPr="005D2404">
        <w:rPr>
          <w:sz w:val="28"/>
          <w:szCs w:val="28"/>
        </w:rPr>
        <w:t xml:space="preserve">-Чукотской горной  страны, представляющей собой сложное сочетание горныххребтов, плато, равнин, впадин разных размеров и очертаний. Микроклимат отдельных межгорных впадин позволяет  выращивать любые овощи в открытом грунте. Наиболее крупная - </w:t>
      </w:r>
      <w:proofErr w:type="spellStart"/>
      <w:r w:rsidRPr="005D2404">
        <w:rPr>
          <w:sz w:val="28"/>
          <w:szCs w:val="28"/>
        </w:rPr>
        <w:t>Сеймчано-Буюндинская</w:t>
      </w:r>
      <w:proofErr w:type="spellEnd"/>
      <w:r w:rsidRPr="005D2404">
        <w:rPr>
          <w:sz w:val="28"/>
          <w:szCs w:val="28"/>
        </w:rPr>
        <w:t xml:space="preserve">  впадина - это заболоченная и </w:t>
      </w:r>
      <w:proofErr w:type="spellStart"/>
      <w:r w:rsidRPr="005D2404">
        <w:rPr>
          <w:sz w:val="28"/>
          <w:szCs w:val="28"/>
        </w:rPr>
        <w:t>залесенная</w:t>
      </w:r>
      <w:proofErr w:type="spellEnd"/>
      <w:r w:rsidRPr="005D2404">
        <w:rPr>
          <w:sz w:val="28"/>
          <w:szCs w:val="28"/>
        </w:rPr>
        <w:t xml:space="preserve"> равнина, длиной 140 км и шириной 25-40 км, богатая лесными, сенокосными и сельскохозяйственными угодьями. В целом же большая часть территории округа характеризуется ограниченно благоприятными условиями для хозяйственного освоения по условиям рельефа.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lastRenderedPageBreak/>
        <w:t xml:space="preserve">- на территории района развита достаточно густая речная сеть. </w:t>
      </w:r>
      <w:proofErr w:type="gramStart"/>
      <w:r w:rsidRPr="005D2404">
        <w:rPr>
          <w:sz w:val="28"/>
          <w:szCs w:val="28"/>
        </w:rPr>
        <w:t>Главной водной магистралью района является река Колыма, протекающая от южной до северо-западной границы на протяжении 560 км.</w:t>
      </w:r>
      <w:proofErr w:type="gramEnd"/>
      <w:r w:rsidRPr="005D2404">
        <w:rPr>
          <w:sz w:val="28"/>
          <w:szCs w:val="28"/>
        </w:rPr>
        <w:t xml:space="preserve"> Река судоходна в течение  всего периода навигации. Наиболее крупные притоки Колымы - </w:t>
      </w:r>
      <w:proofErr w:type="spellStart"/>
      <w:r w:rsidRPr="005D2404">
        <w:rPr>
          <w:sz w:val="28"/>
          <w:szCs w:val="28"/>
        </w:rPr>
        <w:t>Буюнда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Сугой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Коркодон</w:t>
      </w:r>
      <w:proofErr w:type="spellEnd"/>
      <w:r w:rsidRPr="005D2404">
        <w:rPr>
          <w:sz w:val="28"/>
          <w:szCs w:val="28"/>
        </w:rPr>
        <w:t xml:space="preserve">, Балыгычан. По этим рекам можно подниматься  маломерными судами.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богата запасами минерального сырья. Объёмы промышленного золота оцениваются в 400 тонн. </w:t>
      </w:r>
      <w:proofErr w:type="gramStart"/>
      <w:r w:rsidRPr="005D2404">
        <w:rPr>
          <w:sz w:val="28"/>
          <w:szCs w:val="28"/>
        </w:rPr>
        <w:t>Есть серебро, олово, медь, кобальт, индий, висмут, вольфрам, железо, свинец, цинк, кадмий, селен, каменный и бурый уголь, плавиковый шпат.</w:t>
      </w:r>
      <w:proofErr w:type="gramEnd"/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расположена в зоне лесотундры, что и определяет характер растительности. </w:t>
      </w:r>
      <w:proofErr w:type="gramStart"/>
      <w:r w:rsidRPr="005D2404">
        <w:rPr>
          <w:sz w:val="28"/>
          <w:szCs w:val="28"/>
        </w:rPr>
        <w:t xml:space="preserve">Из древесных пород преобладает </w:t>
      </w:r>
      <w:hyperlink r:id="rId28" w:tooltip="Лиственница Гмелина" w:history="1">
        <w:proofErr w:type="spellStart"/>
        <w:r w:rsidRPr="005A7A9F">
          <w:rPr>
            <w:rStyle w:val="af7"/>
            <w:color w:val="auto"/>
            <w:sz w:val="28"/>
            <w:szCs w:val="28"/>
          </w:rPr>
          <w:t>даурская</w:t>
        </w:r>
        <w:proofErr w:type="spellEnd"/>
        <w:r w:rsidRPr="005A7A9F">
          <w:rPr>
            <w:rStyle w:val="af7"/>
            <w:color w:val="auto"/>
            <w:sz w:val="28"/>
            <w:szCs w:val="28"/>
          </w:rPr>
          <w:t xml:space="preserve"> лиственница</w:t>
        </w:r>
      </w:hyperlink>
      <w:r w:rsidRPr="005D2404">
        <w:rPr>
          <w:sz w:val="28"/>
          <w:szCs w:val="28"/>
        </w:rPr>
        <w:t>, из кустарниковых — кедровый стланик и кустарниковая береза.</w:t>
      </w:r>
      <w:proofErr w:type="gramEnd"/>
      <w:r w:rsidRPr="005D2404">
        <w:rPr>
          <w:sz w:val="28"/>
          <w:szCs w:val="28"/>
        </w:rPr>
        <w:t xml:space="preserve"> Леса, особенно лиственные, в основном простираются по речным поймам и имеют ленточно-островной характер. </w:t>
      </w:r>
      <w:proofErr w:type="gramStart"/>
      <w:r w:rsidRPr="005D2404">
        <w:rPr>
          <w:sz w:val="28"/>
          <w:szCs w:val="28"/>
        </w:rPr>
        <w:t xml:space="preserve">Здесь произрастают: тополь, ива, </w:t>
      </w:r>
      <w:hyperlink r:id="rId29" w:tooltip="Чозения" w:history="1">
        <w:proofErr w:type="spellStart"/>
        <w:r w:rsidRPr="00D371AE">
          <w:rPr>
            <w:rStyle w:val="af7"/>
            <w:color w:val="auto"/>
            <w:sz w:val="28"/>
            <w:szCs w:val="28"/>
          </w:rPr>
          <w:t>чозения</w:t>
        </w:r>
        <w:proofErr w:type="spellEnd"/>
      </w:hyperlink>
      <w:r w:rsidRPr="005D2404">
        <w:rPr>
          <w:sz w:val="28"/>
          <w:szCs w:val="28"/>
        </w:rPr>
        <w:t>, береза, осина, а также черемуха, ольха, рябина, смородина, шиповник, жимолость.</w:t>
      </w:r>
      <w:proofErr w:type="gramEnd"/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proofErr w:type="gramStart"/>
      <w:r w:rsidRPr="005D2404">
        <w:rPr>
          <w:sz w:val="28"/>
          <w:szCs w:val="28"/>
        </w:rPr>
        <w:t>- животный мир района разнообразный, здесь обитают: лоси, олени, снежные бараны, медведи, козы, лисы, соболя, белки, горностаи, ондатры.</w:t>
      </w:r>
      <w:proofErr w:type="gramEnd"/>
      <w:r w:rsidRPr="005D2404">
        <w:rPr>
          <w:sz w:val="28"/>
          <w:szCs w:val="28"/>
        </w:rPr>
        <w:t xml:space="preserve"> Более </w:t>
      </w:r>
      <w:proofErr w:type="gramStart"/>
      <w:r w:rsidRPr="005D2404">
        <w:rPr>
          <w:sz w:val="28"/>
          <w:szCs w:val="28"/>
        </w:rPr>
        <w:t>редки</w:t>
      </w:r>
      <w:proofErr w:type="gramEnd"/>
      <w:r w:rsidRPr="005D2404">
        <w:rPr>
          <w:sz w:val="28"/>
          <w:szCs w:val="28"/>
        </w:rPr>
        <w:t xml:space="preserve"> — волк, рысь, росомаха, выдра, норка. </w:t>
      </w:r>
      <w:proofErr w:type="gramStart"/>
      <w:r w:rsidRPr="005D2404">
        <w:rPr>
          <w:sz w:val="28"/>
          <w:szCs w:val="28"/>
        </w:rPr>
        <w:t>Из птиц — глухари, куропатки, рябчики, летом много перелетных представителей — лебедей, гусей, уток.</w:t>
      </w:r>
      <w:proofErr w:type="gramEnd"/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на территории округа имеются особо охраняемая природная территория государственного природного заказника федерального значения «</w:t>
      </w:r>
      <w:proofErr w:type="spellStart"/>
      <w:r w:rsidRPr="005D2404">
        <w:rPr>
          <w:sz w:val="28"/>
          <w:szCs w:val="28"/>
        </w:rPr>
        <w:t>Омолонский</w:t>
      </w:r>
      <w:proofErr w:type="spellEnd"/>
      <w:r w:rsidRPr="005D2404">
        <w:rPr>
          <w:sz w:val="28"/>
          <w:szCs w:val="28"/>
        </w:rPr>
        <w:t xml:space="preserve">» площадью 526,4 тыс. га и Заповедник «Магаданский» </w:t>
      </w:r>
      <w:proofErr w:type="spellStart"/>
      <w:r w:rsidRPr="005D2404">
        <w:rPr>
          <w:sz w:val="28"/>
          <w:szCs w:val="28"/>
        </w:rPr>
        <w:t>Сеймчанского</w:t>
      </w:r>
      <w:proofErr w:type="spellEnd"/>
      <w:r w:rsidRPr="005D2404">
        <w:rPr>
          <w:sz w:val="28"/>
          <w:szCs w:val="28"/>
        </w:rPr>
        <w:t xml:space="preserve"> лесничества площадью 117,8 тыс. га.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5D2404">
        <w:rPr>
          <w:b/>
          <w:bCs/>
          <w:sz w:val="28"/>
          <w:szCs w:val="28"/>
        </w:rPr>
        <w:t>- транспортно-экономические</w:t>
      </w:r>
      <w:r w:rsidRPr="005D2404">
        <w:rPr>
          <w:bCs/>
          <w:sz w:val="28"/>
          <w:szCs w:val="28"/>
        </w:rPr>
        <w:t xml:space="preserve"> связи Среднеканского городского округа осуществляются автомобильным, воздушным и речным видами транспорта. </w:t>
      </w:r>
      <w:r w:rsidRPr="005D2404">
        <w:rPr>
          <w:sz w:val="28"/>
          <w:szCs w:val="28"/>
        </w:rPr>
        <w:t xml:space="preserve">Автомобильный транспорт является основным в обеспечении грузовых и пассажирских перевозок. </w:t>
      </w:r>
      <w:r w:rsidR="008075C5">
        <w:rPr>
          <w:sz w:val="28"/>
          <w:szCs w:val="28"/>
        </w:rPr>
        <w:t>В 2018 году активно проводились работы по реконструкции здания аэропорта «Сеймчан» и взлетно-посадочной полосы</w:t>
      </w:r>
    </w:p>
    <w:p w:rsidR="007A54D3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b/>
          <w:bCs/>
          <w:sz w:val="28"/>
          <w:szCs w:val="28"/>
        </w:rPr>
        <w:t xml:space="preserve">Речное сообщение </w:t>
      </w:r>
      <w:r w:rsidRPr="005D2404">
        <w:rPr>
          <w:sz w:val="28"/>
          <w:szCs w:val="28"/>
        </w:rPr>
        <w:t xml:space="preserve">осуществляется по р. Колыме в период с мая по сентябрь и представлено </w:t>
      </w:r>
      <w:r w:rsidRPr="005D2404">
        <w:rPr>
          <w:b/>
          <w:bCs/>
          <w:sz w:val="28"/>
          <w:szCs w:val="28"/>
        </w:rPr>
        <w:t xml:space="preserve">только грузовыми перевозками. </w:t>
      </w:r>
      <w:r w:rsidRPr="005D2404">
        <w:rPr>
          <w:sz w:val="28"/>
          <w:szCs w:val="28"/>
        </w:rPr>
        <w:t>Судоходство возможно от с</w:t>
      </w:r>
      <w:proofErr w:type="gramStart"/>
      <w:r w:rsidRPr="005D2404">
        <w:rPr>
          <w:sz w:val="28"/>
          <w:szCs w:val="28"/>
        </w:rPr>
        <w:t>.К</w:t>
      </w:r>
      <w:proofErr w:type="gramEnd"/>
      <w:r w:rsidRPr="005D2404">
        <w:rPr>
          <w:sz w:val="28"/>
          <w:szCs w:val="28"/>
        </w:rPr>
        <w:t>олымское– по территории Республики Саха – до устья Колымы с выходом в Восточно-Сибирское море на трассы Северного морского пути.</w:t>
      </w:r>
    </w:p>
    <w:p w:rsidR="00467C34" w:rsidRDefault="00467C34" w:rsidP="005D2404">
      <w:pPr>
        <w:spacing w:line="276" w:lineRule="auto"/>
        <w:ind w:firstLine="539"/>
        <w:jc w:val="both"/>
        <w:rPr>
          <w:sz w:val="28"/>
          <w:szCs w:val="28"/>
        </w:rPr>
      </w:pPr>
    </w:p>
    <w:p w:rsidR="00A96A1C" w:rsidRDefault="00A96A1C" w:rsidP="00A96A1C">
      <w:pPr>
        <w:spacing w:line="276" w:lineRule="auto"/>
        <w:ind w:firstLine="53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24758" cy="1979271"/>
            <wp:effectExtent l="0" t="0" r="0" b="0"/>
            <wp:docPr id="13" name="Рисунок 13" descr="E:\банеры\банер 2\все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неры\банер 2\все\DSC000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396" cy="198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34" w:rsidRPr="005D2404" w:rsidRDefault="00467C34" w:rsidP="00A96A1C">
      <w:pPr>
        <w:spacing w:line="276" w:lineRule="auto"/>
        <w:ind w:firstLine="539"/>
        <w:jc w:val="center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Особенностью внутренних водных путей является тот факт, что перевозки грузов осуществляются судами ОАО «Колымская судоходная компания», базирующейся в п. Зырянка Республики Саха Якутия. Погрузку (разгрузку) доставленных грузов осуществляет дочернее предприятие ОАО «Колымская судоходная компания» - «Пристань Сеймчан». Для этого в селе </w:t>
      </w:r>
      <w:proofErr w:type="gramStart"/>
      <w:r w:rsidRPr="005D2404">
        <w:rPr>
          <w:sz w:val="28"/>
          <w:szCs w:val="28"/>
        </w:rPr>
        <w:t>Колымское</w:t>
      </w:r>
      <w:proofErr w:type="gramEnd"/>
      <w:r w:rsidRPr="005D2404">
        <w:rPr>
          <w:sz w:val="28"/>
          <w:szCs w:val="28"/>
        </w:rPr>
        <w:t xml:space="preserve"> имеется пристань, оснащенная погрузо-разгрузочными кранами и складскими помещениями для хранения груза (в основном угля). Протяженность водного пути от п</w:t>
      </w:r>
      <w:proofErr w:type="gramStart"/>
      <w:r w:rsidRPr="005D2404">
        <w:rPr>
          <w:sz w:val="28"/>
          <w:szCs w:val="28"/>
        </w:rPr>
        <w:t>.З</w:t>
      </w:r>
      <w:proofErr w:type="gramEnd"/>
      <w:r w:rsidRPr="005D2404">
        <w:rPr>
          <w:sz w:val="28"/>
          <w:szCs w:val="28"/>
        </w:rPr>
        <w:t>ырянка до с. Колымское составляет 610 км, из них по территории Магаданской области – 381 км. Перевозка пассажиров по водному пути не осуществляется.</w:t>
      </w:r>
    </w:p>
    <w:p w:rsidR="008075C5" w:rsidRDefault="007A54D3" w:rsidP="008075C5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b/>
          <w:sz w:val="28"/>
          <w:szCs w:val="28"/>
        </w:rPr>
        <w:t>Воздушное сообщение</w:t>
      </w:r>
      <w:r w:rsidRPr="005D2404">
        <w:rPr>
          <w:sz w:val="28"/>
          <w:szCs w:val="28"/>
        </w:rPr>
        <w:t xml:space="preserve"> преимущественно используется для ведения воздушной разведки, санитарной авиации и др. Более 5 лет назад возобновлены пассажирские перевозки в областной центр г.Магадан.</w:t>
      </w:r>
      <w:r w:rsidR="008075C5">
        <w:rPr>
          <w:sz w:val="28"/>
          <w:szCs w:val="28"/>
        </w:rPr>
        <w:t>В 2018 году активно проводились работы по реконструкции здания аэропорта «Сеймчан» и взлетно-посадочной полосы.</w:t>
      </w:r>
    </w:p>
    <w:p w:rsidR="00B64B46" w:rsidRPr="005D2404" w:rsidRDefault="00B64B46" w:rsidP="00B64B46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709684" cy="3902149"/>
            <wp:effectExtent l="0" t="0" r="5715" b="3175"/>
            <wp:docPr id="5" name="Рисунок 5" descr="E:\банеры\банер 2\Банер-ТВ\Seymchan_260617_Аэропорт.wmv_snapshot_04.13_[2017.09.27_11.4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неры\банер 2\Банер-ТВ\Seymchan_260617_Аэропорт.wmv_snapshot_04.13_[2017.09.27_11.49.1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10" cy="39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D3" w:rsidRPr="005D2404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708"/>
        <w:jc w:val="both"/>
        <w:rPr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A54D3" w:rsidRPr="005D2404">
        <w:rPr>
          <w:b/>
          <w:sz w:val="28"/>
          <w:szCs w:val="28"/>
        </w:rPr>
        <w:t>. Меры поддержки, которые администрация муниципального образования готова предложить существующим и потенциальным инвесторам (в том числе меры поддержки, реализуемые в муниципальном образовании совместно с органами государственной власти Магаданской области).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На территории Среднеканского городского округа для  существующих и  потенциальных инвесторов в основном </w:t>
      </w:r>
      <w:proofErr w:type="gramStart"/>
      <w:r w:rsidRPr="005D2404">
        <w:rPr>
          <w:color w:val="auto"/>
          <w:sz w:val="28"/>
          <w:szCs w:val="28"/>
        </w:rPr>
        <w:t>применяются следующие меры поддержи</w:t>
      </w:r>
      <w:proofErr w:type="gramEnd"/>
      <w:r w:rsidRPr="005D2404">
        <w:rPr>
          <w:color w:val="auto"/>
          <w:sz w:val="28"/>
          <w:szCs w:val="28"/>
        </w:rPr>
        <w:t>: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</w:t>
      </w:r>
      <w:proofErr w:type="gramStart"/>
      <w:r w:rsidRPr="005D2404">
        <w:rPr>
          <w:color w:val="auto"/>
          <w:sz w:val="28"/>
          <w:szCs w:val="28"/>
        </w:rPr>
        <w:t>финансовая</w:t>
      </w:r>
      <w:proofErr w:type="gramEnd"/>
      <w:r w:rsidRPr="005D2404">
        <w:rPr>
          <w:color w:val="auto"/>
          <w:sz w:val="28"/>
          <w:szCs w:val="28"/>
        </w:rPr>
        <w:t xml:space="preserve"> (в виде предоставления субсидий на обеспечение затрат по организации и развитию производства из бюджетов всех уровней);</w:t>
      </w:r>
    </w:p>
    <w:p w:rsidR="007A54D3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lastRenderedPageBreak/>
        <w:t xml:space="preserve">- </w:t>
      </w:r>
      <w:proofErr w:type="gramStart"/>
      <w:r w:rsidRPr="005D2404">
        <w:rPr>
          <w:color w:val="auto"/>
          <w:sz w:val="28"/>
          <w:szCs w:val="28"/>
        </w:rPr>
        <w:t>имущественная</w:t>
      </w:r>
      <w:proofErr w:type="gramEnd"/>
      <w:r w:rsidRPr="005D2404">
        <w:rPr>
          <w:color w:val="auto"/>
          <w:sz w:val="28"/>
          <w:szCs w:val="28"/>
        </w:rPr>
        <w:t xml:space="preserve"> (предоставление преференций субъектам малого и среднего предпринимательства);</w:t>
      </w:r>
    </w:p>
    <w:p w:rsidR="00F47FF8" w:rsidRPr="00647842" w:rsidRDefault="00F47FF8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консультационная</w:t>
      </w:r>
      <w:r w:rsidRPr="00647842">
        <w:rPr>
          <w:color w:val="auto"/>
          <w:sz w:val="28"/>
          <w:szCs w:val="28"/>
        </w:rPr>
        <w:t>;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информационная. 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Более подробно с порядком предоставления мер поддержки можно ознакомиться на сайте Правительства Магаданской области в сети Интернет по адресу: </w:t>
      </w:r>
      <w:hyperlink r:id="rId32" w:history="1">
        <w:r w:rsidRPr="005D2404">
          <w:rPr>
            <w:rStyle w:val="af7"/>
            <w:sz w:val="28"/>
            <w:szCs w:val="28"/>
          </w:rPr>
          <w:t>http://magfer.ru/?page_id=63</w:t>
        </w:r>
      </w:hyperlink>
      <w:r w:rsidRPr="005D2404">
        <w:rPr>
          <w:sz w:val="28"/>
          <w:szCs w:val="28"/>
        </w:rPr>
        <w:t xml:space="preserve"> и сайте муниципального образования «Среднеканский городской округ» в сети Интернет по адресу: </w:t>
      </w:r>
      <w:hyperlink r:id="rId33" w:history="1">
        <w:r w:rsidRPr="005D2404">
          <w:rPr>
            <w:rStyle w:val="af7"/>
            <w:sz w:val="28"/>
            <w:szCs w:val="28"/>
          </w:rPr>
          <w:t>http://admmosrednekan.ru/economy/invest/</w:t>
        </w:r>
      </w:hyperlink>
      <w:r w:rsidRPr="005D2404">
        <w:rPr>
          <w:sz w:val="28"/>
          <w:szCs w:val="28"/>
        </w:rPr>
        <w:t xml:space="preserve"> 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В целях дальнейшего улучшения инвестиционной привлекательности городского округа наша деятельность будет сконцентрирована на решении следующих задач</w:t>
      </w:r>
      <w:r w:rsidRPr="005D2404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совершенствование нормативно-правовой базы, в том числе в области малого и среднего предпринимательства;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 формирование перечня инвестиционных площадок, с целью организации на них новых производств и создания рабочих мест;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повышение уровня электронного взаимодействия с Управлением </w:t>
      </w:r>
      <w:proofErr w:type="spellStart"/>
      <w:r w:rsidRPr="005D2404">
        <w:rPr>
          <w:rFonts w:eastAsia="Calibri"/>
          <w:sz w:val="28"/>
          <w:szCs w:val="28"/>
        </w:rPr>
        <w:t>Росреестра</w:t>
      </w:r>
      <w:proofErr w:type="spellEnd"/>
      <w:r w:rsidRPr="005D2404">
        <w:rPr>
          <w:rFonts w:eastAsia="Calibri"/>
          <w:sz w:val="28"/>
          <w:szCs w:val="28"/>
        </w:rPr>
        <w:t xml:space="preserve"> при получении услуг в учетно-регистрационной сфере. 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доведение информации до населения о перспективах развития малого бизнеса и о экономически выгодных направлениях в экономике; </w:t>
      </w:r>
    </w:p>
    <w:p w:rsidR="007A54D3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доведение информации до населения о возможностях инвестиционных портфелей.</w:t>
      </w:r>
    </w:p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Список контактных лиц муниципального образования «Среднеканский городской округ» Магаданской области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4570"/>
        <w:gridCol w:w="3616"/>
      </w:tblGrid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Таланов Александр Николаевич</w:t>
            </w:r>
          </w:p>
        </w:tc>
        <w:tc>
          <w:tcPr>
            <w:tcW w:w="45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Глава округа, председатель собрания представителей СГО</w:t>
            </w:r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9-43-79</w:t>
            </w:r>
          </w:p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9-42-59 (приемная)</w:t>
            </w:r>
          </w:p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Герасимова Оксана Николаевна</w:t>
            </w:r>
          </w:p>
        </w:tc>
        <w:tc>
          <w:tcPr>
            <w:tcW w:w="45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Глава Администрации МО «Среднеканский городской округ»</w:t>
            </w:r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9-41-35</w:t>
            </w:r>
          </w:p>
        </w:tc>
      </w:tr>
      <w:tr w:rsidR="00C92166" w:rsidTr="007A4B37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Лысенкова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45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управления экономики и развития</w:t>
            </w:r>
            <w:r w:rsidR="007A4B37">
              <w:rPr>
                <w:rFonts w:eastAsia="Calibri"/>
                <w:sz w:val="28"/>
                <w:szCs w:val="28"/>
              </w:rPr>
              <w:t xml:space="preserve"> Администрации СГО</w:t>
            </w:r>
            <w:bookmarkStart w:id="0" w:name="_GoBack"/>
            <w:bookmarkEnd w:id="0"/>
          </w:p>
        </w:tc>
        <w:tc>
          <w:tcPr>
            <w:tcW w:w="36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(41347) 9-41-54</w:t>
            </w:r>
          </w:p>
        </w:tc>
      </w:tr>
      <w:tr w:rsidR="00C92166" w:rsidTr="007A4B37">
        <w:tc>
          <w:tcPr>
            <w:tcW w:w="2660" w:type="dxa"/>
          </w:tcPr>
          <w:p w:rsidR="00C92166" w:rsidRDefault="006E4505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Матолич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Рашида </w:t>
            </w:r>
            <w:proofErr w:type="spellStart"/>
            <w:r>
              <w:rPr>
                <w:rFonts w:eastAsia="Calibri"/>
                <w:sz w:val="28"/>
                <w:szCs w:val="28"/>
              </w:rPr>
              <w:t>Имашевна</w:t>
            </w:r>
            <w:proofErr w:type="spellEnd"/>
          </w:p>
        </w:tc>
        <w:tc>
          <w:tcPr>
            <w:tcW w:w="4570" w:type="dxa"/>
          </w:tcPr>
          <w:p w:rsidR="00C92166" w:rsidRDefault="006E4505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 главы Администрации, руководитель Комитета по управлению муниципальным имуществом</w:t>
            </w:r>
          </w:p>
        </w:tc>
        <w:tc>
          <w:tcPr>
            <w:tcW w:w="3616" w:type="dxa"/>
          </w:tcPr>
          <w:p w:rsidR="00C92166" w:rsidRDefault="006E4505" w:rsidP="006E4505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9-46-23</w:t>
            </w:r>
          </w:p>
        </w:tc>
      </w:tr>
      <w:tr w:rsidR="00C92166" w:rsidTr="007A4B37">
        <w:tc>
          <w:tcPr>
            <w:tcW w:w="2660" w:type="dxa"/>
          </w:tcPr>
          <w:p w:rsidR="00C92166" w:rsidRDefault="006E4505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Буренко</w:t>
            </w:r>
            <w:proofErr w:type="spellEnd"/>
            <w:r w:rsidR="006762CE">
              <w:rPr>
                <w:rFonts w:eastAsia="Calibri"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45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правового управления Администрации СГО</w:t>
            </w:r>
          </w:p>
        </w:tc>
        <w:tc>
          <w:tcPr>
            <w:tcW w:w="36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9-53-91</w:t>
            </w:r>
          </w:p>
        </w:tc>
      </w:tr>
      <w:tr w:rsidR="00C92166" w:rsidTr="007A4B37">
        <w:tc>
          <w:tcPr>
            <w:tcW w:w="266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Фадеева Лариса Алексеевна</w:t>
            </w:r>
          </w:p>
        </w:tc>
        <w:tc>
          <w:tcPr>
            <w:tcW w:w="45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 руководител</w:t>
            </w:r>
            <w:proofErr w:type="gramStart"/>
            <w:r>
              <w:rPr>
                <w:rFonts w:eastAsia="Calibri"/>
                <w:sz w:val="28"/>
                <w:szCs w:val="28"/>
              </w:rPr>
              <w:t>я-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начальник отдела экономики и инвестиций управления экономики и развития Администрации СГО</w:t>
            </w:r>
          </w:p>
        </w:tc>
        <w:tc>
          <w:tcPr>
            <w:tcW w:w="36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8(41347)9-44-46</w:t>
            </w:r>
          </w:p>
        </w:tc>
      </w:tr>
    </w:tbl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sectPr w:rsidR="00C92166" w:rsidSect="00E07378">
      <w:pgSz w:w="11906" w:h="16838"/>
      <w:pgMar w:top="567" w:right="425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2CE" w:rsidRDefault="006762CE" w:rsidP="00894CBB">
      <w:r>
        <w:separator/>
      </w:r>
    </w:p>
  </w:endnote>
  <w:endnote w:type="continuationSeparator" w:id="0">
    <w:p w:rsidR="006762CE" w:rsidRDefault="006762CE" w:rsidP="0089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2CE" w:rsidRDefault="006762CE" w:rsidP="00894CBB">
      <w:r>
        <w:separator/>
      </w:r>
    </w:p>
  </w:footnote>
  <w:footnote w:type="continuationSeparator" w:id="0">
    <w:p w:rsidR="006762CE" w:rsidRDefault="006762CE" w:rsidP="00894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5667"/>
        </w:tabs>
        <w:ind w:left="5667" w:hanging="705"/>
      </w:p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5">
    <w:nsid w:val="00000006"/>
    <w:multiLevelType w:val="multilevel"/>
    <w:tmpl w:val="00000006"/>
    <w:name w:val="WW8Num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</w:lvl>
  </w:abstractNum>
  <w:abstractNum w:abstractNumId="6">
    <w:nsid w:val="00000007"/>
    <w:multiLevelType w:val="multilevel"/>
    <w:tmpl w:val="00000007"/>
    <w:name w:val="WW8Num9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/>
        <w:b/>
      </w:rPr>
    </w:lvl>
    <w:lvl w:ilvl="1">
      <w:start w:val="3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ascii="Times New Roman" w:hAnsi="Times New Roman"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1080"/>
      </w:pPr>
      <w:rPr>
        <w:rFonts w:ascii="Times New Roman" w:hAnsi="Times New Roman"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ascii="Times New Roman" w:hAnsi="Times New Roman"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5580"/>
        </w:tabs>
        <w:ind w:left="5580" w:hanging="1800"/>
      </w:pPr>
      <w:rPr>
        <w:rFonts w:ascii="Times New Roman" w:hAnsi="Times New Roman"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ascii="Times New Roman" w:hAnsi="Times New Roman"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2160"/>
      </w:pPr>
      <w:rPr>
        <w:rFonts w:ascii="Times New Roman" w:hAnsi="Times New Roman" w:cs="Times New Roman"/>
        <w:b/>
      </w:rPr>
    </w:lvl>
  </w:abstractNum>
  <w:abstractNum w:abstractNumId="7">
    <w:nsid w:val="00000008"/>
    <w:multiLevelType w:val="singleLevel"/>
    <w:tmpl w:val="00000008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decimal"/>
      <w:lvlText w:val="%1."/>
      <w:lvlJc w:val="center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3">
    <w:nsid w:val="0000000E"/>
    <w:multiLevelType w:val="multilevel"/>
    <w:tmpl w:val="0000000E"/>
    <w:name w:val="Outline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</w:lvl>
    <w:lvl w:ilvl="2">
      <w:start w:val="4"/>
      <w:numFmt w:val="decimal"/>
      <w:lvlText w:val="%3"/>
      <w:lvlJc w:val="left"/>
      <w:pPr>
        <w:tabs>
          <w:tab w:val="num" w:pos="495"/>
        </w:tabs>
        <w:ind w:left="495" w:hanging="495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94A3338"/>
    <w:multiLevelType w:val="multilevel"/>
    <w:tmpl w:val="521E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034C8F"/>
    <w:multiLevelType w:val="hybridMultilevel"/>
    <w:tmpl w:val="CF36E2D0"/>
    <w:lvl w:ilvl="0" w:tplc="6C42B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B3B3688"/>
    <w:multiLevelType w:val="multilevel"/>
    <w:tmpl w:val="48EA964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A227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842065"/>
    <w:multiLevelType w:val="hybridMultilevel"/>
    <w:tmpl w:val="92D2E9D8"/>
    <w:lvl w:ilvl="0" w:tplc="406A946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4"/>
  </w:num>
  <w:num w:numId="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6C9B"/>
    <w:rsid w:val="0000349D"/>
    <w:rsid w:val="000036B9"/>
    <w:rsid w:val="00003791"/>
    <w:rsid w:val="0000379D"/>
    <w:rsid w:val="000070D8"/>
    <w:rsid w:val="00012110"/>
    <w:rsid w:val="00012C7C"/>
    <w:rsid w:val="00013948"/>
    <w:rsid w:val="0001499E"/>
    <w:rsid w:val="00014F25"/>
    <w:rsid w:val="00016A46"/>
    <w:rsid w:val="000216BC"/>
    <w:rsid w:val="0002587D"/>
    <w:rsid w:val="000271AF"/>
    <w:rsid w:val="00031349"/>
    <w:rsid w:val="000350D2"/>
    <w:rsid w:val="000416E9"/>
    <w:rsid w:val="00045D64"/>
    <w:rsid w:val="00054231"/>
    <w:rsid w:val="00056FC4"/>
    <w:rsid w:val="00060F1C"/>
    <w:rsid w:val="00061B34"/>
    <w:rsid w:val="00067201"/>
    <w:rsid w:val="000740DF"/>
    <w:rsid w:val="00074385"/>
    <w:rsid w:val="00075BA9"/>
    <w:rsid w:val="0008098A"/>
    <w:rsid w:val="000852E5"/>
    <w:rsid w:val="00087E52"/>
    <w:rsid w:val="000922A0"/>
    <w:rsid w:val="0009359E"/>
    <w:rsid w:val="000935A7"/>
    <w:rsid w:val="000A2528"/>
    <w:rsid w:val="000A4172"/>
    <w:rsid w:val="000A695C"/>
    <w:rsid w:val="000A703B"/>
    <w:rsid w:val="000B1CC7"/>
    <w:rsid w:val="000C0E90"/>
    <w:rsid w:val="000C14C5"/>
    <w:rsid w:val="000C2FBA"/>
    <w:rsid w:val="000C409F"/>
    <w:rsid w:val="000C5CE8"/>
    <w:rsid w:val="000C736A"/>
    <w:rsid w:val="000D4A1D"/>
    <w:rsid w:val="000D6625"/>
    <w:rsid w:val="000E4B27"/>
    <w:rsid w:val="000E5AEB"/>
    <w:rsid w:val="000E649D"/>
    <w:rsid w:val="0010434C"/>
    <w:rsid w:val="001060E0"/>
    <w:rsid w:val="001118B1"/>
    <w:rsid w:val="00116E03"/>
    <w:rsid w:val="001172A4"/>
    <w:rsid w:val="00125943"/>
    <w:rsid w:val="0014148E"/>
    <w:rsid w:val="00143219"/>
    <w:rsid w:val="00144739"/>
    <w:rsid w:val="00145307"/>
    <w:rsid w:val="00146B45"/>
    <w:rsid w:val="001616CB"/>
    <w:rsid w:val="00162E47"/>
    <w:rsid w:val="001644F6"/>
    <w:rsid w:val="00170E80"/>
    <w:rsid w:val="00171E4B"/>
    <w:rsid w:val="00173BF8"/>
    <w:rsid w:val="00174DE4"/>
    <w:rsid w:val="001807A8"/>
    <w:rsid w:val="001820E0"/>
    <w:rsid w:val="00184AE2"/>
    <w:rsid w:val="001856CE"/>
    <w:rsid w:val="00185DFE"/>
    <w:rsid w:val="0019047B"/>
    <w:rsid w:val="001A0FEB"/>
    <w:rsid w:val="001A11CF"/>
    <w:rsid w:val="001B0BA5"/>
    <w:rsid w:val="001B20CE"/>
    <w:rsid w:val="001B2BD1"/>
    <w:rsid w:val="001C0AAF"/>
    <w:rsid w:val="001D0ACB"/>
    <w:rsid w:val="001D2F4B"/>
    <w:rsid w:val="001D3ADC"/>
    <w:rsid w:val="001D7A8E"/>
    <w:rsid w:val="001E611F"/>
    <w:rsid w:val="001E7421"/>
    <w:rsid w:val="001E7EFD"/>
    <w:rsid w:val="001F69EE"/>
    <w:rsid w:val="001F6B4A"/>
    <w:rsid w:val="001F6C07"/>
    <w:rsid w:val="001F73D3"/>
    <w:rsid w:val="00200C90"/>
    <w:rsid w:val="00212705"/>
    <w:rsid w:val="00212837"/>
    <w:rsid w:val="002144AA"/>
    <w:rsid w:val="00223BFC"/>
    <w:rsid w:val="00224B44"/>
    <w:rsid w:val="00235F61"/>
    <w:rsid w:val="0023718C"/>
    <w:rsid w:val="00257585"/>
    <w:rsid w:val="0026209D"/>
    <w:rsid w:val="00270521"/>
    <w:rsid w:val="00273677"/>
    <w:rsid w:val="00275C1B"/>
    <w:rsid w:val="002844AC"/>
    <w:rsid w:val="00297EE4"/>
    <w:rsid w:val="002A2CFA"/>
    <w:rsid w:val="002A55BA"/>
    <w:rsid w:val="002B08F7"/>
    <w:rsid w:val="002C24F6"/>
    <w:rsid w:val="002C2F0A"/>
    <w:rsid w:val="002C4C2F"/>
    <w:rsid w:val="002C531D"/>
    <w:rsid w:val="002D5011"/>
    <w:rsid w:val="002D6026"/>
    <w:rsid w:val="002E091D"/>
    <w:rsid w:val="002E1988"/>
    <w:rsid w:val="002E2396"/>
    <w:rsid w:val="002E4C6A"/>
    <w:rsid w:val="002E5E86"/>
    <w:rsid w:val="002F51B1"/>
    <w:rsid w:val="002F5306"/>
    <w:rsid w:val="00304598"/>
    <w:rsid w:val="00304B54"/>
    <w:rsid w:val="00306BEA"/>
    <w:rsid w:val="00314A4B"/>
    <w:rsid w:val="00314B77"/>
    <w:rsid w:val="0031750D"/>
    <w:rsid w:val="00324C86"/>
    <w:rsid w:val="00327560"/>
    <w:rsid w:val="00330FCB"/>
    <w:rsid w:val="0033564D"/>
    <w:rsid w:val="00337EF5"/>
    <w:rsid w:val="00343945"/>
    <w:rsid w:val="003500E5"/>
    <w:rsid w:val="00357912"/>
    <w:rsid w:val="003606E9"/>
    <w:rsid w:val="003674D7"/>
    <w:rsid w:val="0037191F"/>
    <w:rsid w:val="00374596"/>
    <w:rsid w:val="00376898"/>
    <w:rsid w:val="00377F2E"/>
    <w:rsid w:val="003804D0"/>
    <w:rsid w:val="00380994"/>
    <w:rsid w:val="00386E0C"/>
    <w:rsid w:val="00386F34"/>
    <w:rsid w:val="00387A7E"/>
    <w:rsid w:val="0039078B"/>
    <w:rsid w:val="003A066E"/>
    <w:rsid w:val="003A18E2"/>
    <w:rsid w:val="003A59AB"/>
    <w:rsid w:val="003C642B"/>
    <w:rsid w:val="003C7ABD"/>
    <w:rsid w:val="003D1A8A"/>
    <w:rsid w:val="003D398C"/>
    <w:rsid w:val="003D39F1"/>
    <w:rsid w:val="003D4BCA"/>
    <w:rsid w:val="003D65A8"/>
    <w:rsid w:val="003E205D"/>
    <w:rsid w:val="003E2E17"/>
    <w:rsid w:val="003F022F"/>
    <w:rsid w:val="003F08FF"/>
    <w:rsid w:val="003F2BD6"/>
    <w:rsid w:val="003F52DF"/>
    <w:rsid w:val="0041310B"/>
    <w:rsid w:val="00413A54"/>
    <w:rsid w:val="00413AE2"/>
    <w:rsid w:val="00416215"/>
    <w:rsid w:val="00421AB6"/>
    <w:rsid w:val="004222E9"/>
    <w:rsid w:val="00423044"/>
    <w:rsid w:val="00424CFD"/>
    <w:rsid w:val="004305E8"/>
    <w:rsid w:val="00430A93"/>
    <w:rsid w:val="004343E7"/>
    <w:rsid w:val="00444686"/>
    <w:rsid w:val="00444E21"/>
    <w:rsid w:val="0045073D"/>
    <w:rsid w:val="004525A7"/>
    <w:rsid w:val="004532B0"/>
    <w:rsid w:val="004534DB"/>
    <w:rsid w:val="004570DC"/>
    <w:rsid w:val="00461416"/>
    <w:rsid w:val="00462A82"/>
    <w:rsid w:val="00465591"/>
    <w:rsid w:val="00467C34"/>
    <w:rsid w:val="004719FC"/>
    <w:rsid w:val="00474BEE"/>
    <w:rsid w:val="0048571F"/>
    <w:rsid w:val="00486BA6"/>
    <w:rsid w:val="0048794A"/>
    <w:rsid w:val="0049621E"/>
    <w:rsid w:val="004A0DC3"/>
    <w:rsid w:val="004A32B4"/>
    <w:rsid w:val="004A7A06"/>
    <w:rsid w:val="004B1FB1"/>
    <w:rsid w:val="004B2B9C"/>
    <w:rsid w:val="004B483F"/>
    <w:rsid w:val="004B4EF7"/>
    <w:rsid w:val="004B5E57"/>
    <w:rsid w:val="004B6130"/>
    <w:rsid w:val="004B7CEA"/>
    <w:rsid w:val="004D27F1"/>
    <w:rsid w:val="004D53F6"/>
    <w:rsid w:val="004D7D82"/>
    <w:rsid w:val="004E3599"/>
    <w:rsid w:val="004F1E1A"/>
    <w:rsid w:val="004F5B81"/>
    <w:rsid w:val="005051EA"/>
    <w:rsid w:val="00510DDB"/>
    <w:rsid w:val="00517149"/>
    <w:rsid w:val="00517857"/>
    <w:rsid w:val="00522826"/>
    <w:rsid w:val="00524289"/>
    <w:rsid w:val="005253CC"/>
    <w:rsid w:val="00526616"/>
    <w:rsid w:val="00526A05"/>
    <w:rsid w:val="005279E8"/>
    <w:rsid w:val="00527C09"/>
    <w:rsid w:val="005309D1"/>
    <w:rsid w:val="0053342C"/>
    <w:rsid w:val="00536AD2"/>
    <w:rsid w:val="005372C6"/>
    <w:rsid w:val="00540958"/>
    <w:rsid w:val="005479AE"/>
    <w:rsid w:val="00553CB0"/>
    <w:rsid w:val="00557791"/>
    <w:rsid w:val="00557EF7"/>
    <w:rsid w:val="00574E41"/>
    <w:rsid w:val="00583FD2"/>
    <w:rsid w:val="005A5171"/>
    <w:rsid w:val="005A76CD"/>
    <w:rsid w:val="005A7A9F"/>
    <w:rsid w:val="005B1022"/>
    <w:rsid w:val="005B2366"/>
    <w:rsid w:val="005C2E12"/>
    <w:rsid w:val="005C528E"/>
    <w:rsid w:val="005D2404"/>
    <w:rsid w:val="005D2CD1"/>
    <w:rsid w:val="005D5CC3"/>
    <w:rsid w:val="005D7E4B"/>
    <w:rsid w:val="005E0180"/>
    <w:rsid w:val="005E150C"/>
    <w:rsid w:val="005E6C4B"/>
    <w:rsid w:val="005F2DD1"/>
    <w:rsid w:val="005F316C"/>
    <w:rsid w:val="005F6DEC"/>
    <w:rsid w:val="006002D1"/>
    <w:rsid w:val="006040C5"/>
    <w:rsid w:val="006050FD"/>
    <w:rsid w:val="00605DD5"/>
    <w:rsid w:val="006079E0"/>
    <w:rsid w:val="00611FC4"/>
    <w:rsid w:val="00614CD6"/>
    <w:rsid w:val="0061792F"/>
    <w:rsid w:val="00624015"/>
    <w:rsid w:val="006257C6"/>
    <w:rsid w:val="0063091F"/>
    <w:rsid w:val="006325F1"/>
    <w:rsid w:val="00633D1C"/>
    <w:rsid w:val="00634A31"/>
    <w:rsid w:val="00644517"/>
    <w:rsid w:val="006447B4"/>
    <w:rsid w:val="006463EB"/>
    <w:rsid w:val="00647842"/>
    <w:rsid w:val="00651F4D"/>
    <w:rsid w:val="00656D03"/>
    <w:rsid w:val="00661F8D"/>
    <w:rsid w:val="00663A21"/>
    <w:rsid w:val="00666C8D"/>
    <w:rsid w:val="00672CB7"/>
    <w:rsid w:val="0067477B"/>
    <w:rsid w:val="006762CE"/>
    <w:rsid w:val="00683205"/>
    <w:rsid w:val="00684AAA"/>
    <w:rsid w:val="00684BAB"/>
    <w:rsid w:val="00684DE3"/>
    <w:rsid w:val="00685655"/>
    <w:rsid w:val="00687C54"/>
    <w:rsid w:val="0069217A"/>
    <w:rsid w:val="006A2418"/>
    <w:rsid w:val="006A74EC"/>
    <w:rsid w:val="006B39B2"/>
    <w:rsid w:val="006B6BC2"/>
    <w:rsid w:val="006C0F18"/>
    <w:rsid w:val="006C3912"/>
    <w:rsid w:val="006C7274"/>
    <w:rsid w:val="006C7F7C"/>
    <w:rsid w:val="006D03AB"/>
    <w:rsid w:val="006E4505"/>
    <w:rsid w:val="006E4D3C"/>
    <w:rsid w:val="006E72DB"/>
    <w:rsid w:val="006F238F"/>
    <w:rsid w:val="006F2DC9"/>
    <w:rsid w:val="006F3A10"/>
    <w:rsid w:val="006F7D64"/>
    <w:rsid w:val="007025FC"/>
    <w:rsid w:val="007033EE"/>
    <w:rsid w:val="007062BA"/>
    <w:rsid w:val="00712DB1"/>
    <w:rsid w:val="00721998"/>
    <w:rsid w:val="007237C2"/>
    <w:rsid w:val="00731549"/>
    <w:rsid w:val="007322D5"/>
    <w:rsid w:val="007351DF"/>
    <w:rsid w:val="00736159"/>
    <w:rsid w:val="00741787"/>
    <w:rsid w:val="007417E1"/>
    <w:rsid w:val="00741954"/>
    <w:rsid w:val="0074213F"/>
    <w:rsid w:val="00743CCF"/>
    <w:rsid w:val="00746C9B"/>
    <w:rsid w:val="00750B55"/>
    <w:rsid w:val="00752036"/>
    <w:rsid w:val="007541AE"/>
    <w:rsid w:val="00754A1C"/>
    <w:rsid w:val="00755067"/>
    <w:rsid w:val="00755829"/>
    <w:rsid w:val="00755EE9"/>
    <w:rsid w:val="00762CF2"/>
    <w:rsid w:val="00774E5E"/>
    <w:rsid w:val="00775545"/>
    <w:rsid w:val="00794EDB"/>
    <w:rsid w:val="00796234"/>
    <w:rsid w:val="00797F1F"/>
    <w:rsid w:val="007A36ED"/>
    <w:rsid w:val="007A4B37"/>
    <w:rsid w:val="007A54D3"/>
    <w:rsid w:val="007B2CA7"/>
    <w:rsid w:val="007B5A6D"/>
    <w:rsid w:val="007B5F67"/>
    <w:rsid w:val="007C0600"/>
    <w:rsid w:val="007C11FC"/>
    <w:rsid w:val="007C1798"/>
    <w:rsid w:val="007C273A"/>
    <w:rsid w:val="007C3447"/>
    <w:rsid w:val="007C4139"/>
    <w:rsid w:val="007C5EB1"/>
    <w:rsid w:val="007D2BAB"/>
    <w:rsid w:val="007E1A25"/>
    <w:rsid w:val="007E6C8F"/>
    <w:rsid w:val="007F6CA5"/>
    <w:rsid w:val="00803B38"/>
    <w:rsid w:val="0080733B"/>
    <w:rsid w:val="008075C5"/>
    <w:rsid w:val="00810F13"/>
    <w:rsid w:val="008114F9"/>
    <w:rsid w:val="00811FB8"/>
    <w:rsid w:val="00822D69"/>
    <w:rsid w:val="0082373D"/>
    <w:rsid w:val="00832811"/>
    <w:rsid w:val="008332F2"/>
    <w:rsid w:val="0083361B"/>
    <w:rsid w:val="0083590D"/>
    <w:rsid w:val="0083787D"/>
    <w:rsid w:val="00844C33"/>
    <w:rsid w:val="00845202"/>
    <w:rsid w:val="008475B5"/>
    <w:rsid w:val="00847B97"/>
    <w:rsid w:val="00850C20"/>
    <w:rsid w:val="00855886"/>
    <w:rsid w:val="008575C6"/>
    <w:rsid w:val="00857BD2"/>
    <w:rsid w:val="00860754"/>
    <w:rsid w:val="00862887"/>
    <w:rsid w:val="008632CC"/>
    <w:rsid w:val="00863689"/>
    <w:rsid w:val="008662CB"/>
    <w:rsid w:val="008747BC"/>
    <w:rsid w:val="00880D31"/>
    <w:rsid w:val="00883188"/>
    <w:rsid w:val="00883C57"/>
    <w:rsid w:val="00886F42"/>
    <w:rsid w:val="008871D4"/>
    <w:rsid w:val="00890870"/>
    <w:rsid w:val="00894CBB"/>
    <w:rsid w:val="00897D23"/>
    <w:rsid w:val="008A09FA"/>
    <w:rsid w:val="008A25E6"/>
    <w:rsid w:val="008A5FC1"/>
    <w:rsid w:val="008C14A2"/>
    <w:rsid w:val="008C1F07"/>
    <w:rsid w:val="008C42DB"/>
    <w:rsid w:val="008C7E87"/>
    <w:rsid w:val="008D41D7"/>
    <w:rsid w:val="008D5EF4"/>
    <w:rsid w:val="008E11E5"/>
    <w:rsid w:val="008E5626"/>
    <w:rsid w:val="008F1556"/>
    <w:rsid w:val="008F166B"/>
    <w:rsid w:val="008F295A"/>
    <w:rsid w:val="008F2B2C"/>
    <w:rsid w:val="008F3525"/>
    <w:rsid w:val="008F5915"/>
    <w:rsid w:val="008F6B21"/>
    <w:rsid w:val="00901628"/>
    <w:rsid w:val="00901A39"/>
    <w:rsid w:val="009044C8"/>
    <w:rsid w:val="0090712E"/>
    <w:rsid w:val="009120D2"/>
    <w:rsid w:val="00916B4E"/>
    <w:rsid w:val="00917BB5"/>
    <w:rsid w:val="00917EB0"/>
    <w:rsid w:val="009227C9"/>
    <w:rsid w:val="00922B87"/>
    <w:rsid w:val="00926B30"/>
    <w:rsid w:val="0093018E"/>
    <w:rsid w:val="00933E81"/>
    <w:rsid w:val="009408F7"/>
    <w:rsid w:val="00942FB7"/>
    <w:rsid w:val="009508B3"/>
    <w:rsid w:val="00950FFA"/>
    <w:rsid w:val="00953F9F"/>
    <w:rsid w:val="009621A8"/>
    <w:rsid w:val="009628EE"/>
    <w:rsid w:val="00963451"/>
    <w:rsid w:val="0096504E"/>
    <w:rsid w:val="00970C95"/>
    <w:rsid w:val="00976CC4"/>
    <w:rsid w:val="00984884"/>
    <w:rsid w:val="00987BAF"/>
    <w:rsid w:val="0099680B"/>
    <w:rsid w:val="00997A2E"/>
    <w:rsid w:val="009B3B07"/>
    <w:rsid w:val="009B6C7E"/>
    <w:rsid w:val="009B7562"/>
    <w:rsid w:val="009B79C6"/>
    <w:rsid w:val="009C26AB"/>
    <w:rsid w:val="009C4B99"/>
    <w:rsid w:val="009C4F44"/>
    <w:rsid w:val="009D1489"/>
    <w:rsid w:val="009D53B7"/>
    <w:rsid w:val="009D65F3"/>
    <w:rsid w:val="009D7396"/>
    <w:rsid w:val="009E0DF0"/>
    <w:rsid w:val="009E22AE"/>
    <w:rsid w:val="009E2B56"/>
    <w:rsid w:val="009F1E8C"/>
    <w:rsid w:val="009F2018"/>
    <w:rsid w:val="009F2DFE"/>
    <w:rsid w:val="009F73C8"/>
    <w:rsid w:val="00A011A7"/>
    <w:rsid w:val="00A03C5B"/>
    <w:rsid w:val="00A1433D"/>
    <w:rsid w:val="00A15526"/>
    <w:rsid w:val="00A15990"/>
    <w:rsid w:val="00A1783D"/>
    <w:rsid w:val="00A214C1"/>
    <w:rsid w:val="00A2246D"/>
    <w:rsid w:val="00A30EC5"/>
    <w:rsid w:val="00A30F8E"/>
    <w:rsid w:val="00A31375"/>
    <w:rsid w:val="00A3717D"/>
    <w:rsid w:val="00A41A36"/>
    <w:rsid w:val="00A41C45"/>
    <w:rsid w:val="00A4544E"/>
    <w:rsid w:val="00A47BD3"/>
    <w:rsid w:val="00A526BF"/>
    <w:rsid w:val="00A642EF"/>
    <w:rsid w:val="00A657B1"/>
    <w:rsid w:val="00A70DA6"/>
    <w:rsid w:val="00A70F9D"/>
    <w:rsid w:val="00A72FFD"/>
    <w:rsid w:val="00A76876"/>
    <w:rsid w:val="00A76E1D"/>
    <w:rsid w:val="00A816A2"/>
    <w:rsid w:val="00A827C3"/>
    <w:rsid w:val="00A87586"/>
    <w:rsid w:val="00A948FA"/>
    <w:rsid w:val="00A96A1C"/>
    <w:rsid w:val="00A96E9C"/>
    <w:rsid w:val="00A97C3C"/>
    <w:rsid w:val="00AA1C64"/>
    <w:rsid w:val="00AA3193"/>
    <w:rsid w:val="00AA682B"/>
    <w:rsid w:val="00AB3EDC"/>
    <w:rsid w:val="00AB6EDE"/>
    <w:rsid w:val="00AC1F85"/>
    <w:rsid w:val="00AC3E84"/>
    <w:rsid w:val="00AE2B01"/>
    <w:rsid w:val="00AE2EC0"/>
    <w:rsid w:val="00AE4273"/>
    <w:rsid w:val="00AE488A"/>
    <w:rsid w:val="00AF1448"/>
    <w:rsid w:val="00AF2A4F"/>
    <w:rsid w:val="00AF4A96"/>
    <w:rsid w:val="00B02D70"/>
    <w:rsid w:val="00B10804"/>
    <w:rsid w:val="00B135DE"/>
    <w:rsid w:val="00B202A6"/>
    <w:rsid w:val="00B214A5"/>
    <w:rsid w:val="00B239C9"/>
    <w:rsid w:val="00B2526D"/>
    <w:rsid w:val="00B258CA"/>
    <w:rsid w:val="00B26886"/>
    <w:rsid w:val="00B31BA3"/>
    <w:rsid w:val="00B31C7F"/>
    <w:rsid w:val="00B32BC5"/>
    <w:rsid w:val="00B36747"/>
    <w:rsid w:val="00B37734"/>
    <w:rsid w:val="00B378C4"/>
    <w:rsid w:val="00B4314D"/>
    <w:rsid w:val="00B46289"/>
    <w:rsid w:val="00B46A0E"/>
    <w:rsid w:val="00B47CF1"/>
    <w:rsid w:val="00B545B0"/>
    <w:rsid w:val="00B64B46"/>
    <w:rsid w:val="00B75063"/>
    <w:rsid w:val="00B832E5"/>
    <w:rsid w:val="00B83736"/>
    <w:rsid w:val="00B878A2"/>
    <w:rsid w:val="00B87AE7"/>
    <w:rsid w:val="00B93D14"/>
    <w:rsid w:val="00BA04D1"/>
    <w:rsid w:val="00BA5816"/>
    <w:rsid w:val="00BA682F"/>
    <w:rsid w:val="00BB2324"/>
    <w:rsid w:val="00BB3610"/>
    <w:rsid w:val="00BC0A09"/>
    <w:rsid w:val="00BC56BA"/>
    <w:rsid w:val="00BC5B8E"/>
    <w:rsid w:val="00BC6132"/>
    <w:rsid w:val="00BC645E"/>
    <w:rsid w:val="00BD0FF2"/>
    <w:rsid w:val="00BD71E6"/>
    <w:rsid w:val="00BD75D0"/>
    <w:rsid w:val="00BE4BCD"/>
    <w:rsid w:val="00BE63A8"/>
    <w:rsid w:val="00BF0A61"/>
    <w:rsid w:val="00BF4F3B"/>
    <w:rsid w:val="00BF513E"/>
    <w:rsid w:val="00C01422"/>
    <w:rsid w:val="00C07DDB"/>
    <w:rsid w:val="00C11FAB"/>
    <w:rsid w:val="00C1355C"/>
    <w:rsid w:val="00C14299"/>
    <w:rsid w:val="00C14459"/>
    <w:rsid w:val="00C2227E"/>
    <w:rsid w:val="00C24A19"/>
    <w:rsid w:val="00C25F16"/>
    <w:rsid w:val="00C26C1D"/>
    <w:rsid w:val="00C304A1"/>
    <w:rsid w:val="00C36B8D"/>
    <w:rsid w:val="00C36FCF"/>
    <w:rsid w:val="00C4131B"/>
    <w:rsid w:val="00C42050"/>
    <w:rsid w:val="00C4227B"/>
    <w:rsid w:val="00C44211"/>
    <w:rsid w:val="00C44493"/>
    <w:rsid w:val="00C50EAF"/>
    <w:rsid w:val="00C515CD"/>
    <w:rsid w:val="00C52575"/>
    <w:rsid w:val="00C52B18"/>
    <w:rsid w:val="00C55735"/>
    <w:rsid w:val="00C57E8A"/>
    <w:rsid w:val="00C662F1"/>
    <w:rsid w:val="00C703FD"/>
    <w:rsid w:val="00C756D6"/>
    <w:rsid w:val="00C80D58"/>
    <w:rsid w:val="00C92166"/>
    <w:rsid w:val="00C947B0"/>
    <w:rsid w:val="00C964C4"/>
    <w:rsid w:val="00C97F57"/>
    <w:rsid w:val="00CA172B"/>
    <w:rsid w:val="00CA5B57"/>
    <w:rsid w:val="00CA7040"/>
    <w:rsid w:val="00CB1677"/>
    <w:rsid w:val="00CB20D5"/>
    <w:rsid w:val="00CB4FD1"/>
    <w:rsid w:val="00CB553A"/>
    <w:rsid w:val="00CB637E"/>
    <w:rsid w:val="00CB6E04"/>
    <w:rsid w:val="00CB7A26"/>
    <w:rsid w:val="00CC21DD"/>
    <w:rsid w:val="00CC2BDF"/>
    <w:rsid w:val="00CC2EC1"/>
    <w:rsid w:val="00CD104F"/>
    <w:rsid w:val="00CD2756"/>
    <w:rsid w:val="00CD6C76"/>
    <w:rsid w:val="00CE17B8"/>
    <w:rsid w:val="00CE1B34"/>
    <w:rsid w:val="00CE2BFB"/>
    <w:rsid w:val="00CF544B"/>
    <w:rsid w:val="00CF643D"/>
    <w:rsid w:val="00CF6B33"/>
    <w:rsid w:val="00CF7D55"/>
    <w:rsid w:val="00D0350C"/>
    <w:rsid w:val="00D04CF4"/>
    <w:rsid w:val="00D071A0"/>
    <w:rsid w:val="00D10653"/>
    <w:rsid w:val="00D10835"/>
    <w:rsid w:val="00D11964"/>
    <w:rsid w:val="00D12BBB"/>
    <w:rsid w:val="00D16C70"/>
    <w:rsid w:val="00D17C4A"/>
    <w:rsid w:val="00D21890"/>
    <w:rsid w:val="00D2229D"/>
    <w:rsid w:val="00D371AE"/>
    <w:rsid w:val="00D40218"/>
    <w:rsid w:val="00D40440"/>
    <w:rsid w:val="00D41375"/>
    <w:rsid w:val="00D431BB"/>
    <w:rsid w:val="00D4418C"/>
    <w:rsid w:val="00D46861"/>
    <w:rsid w:val="00D46865"/>
    <w:rsid w:val="00D56B7C"/>
    <w:rsid w:val="00D56F18"/>
    <w:rsid w:val="00D6108C"/>
    <w:rsid w:val="00D62B42"/>
    <w:rsid w:val="00D67BE9"/>
    <w:rsid w:val="00D711EC"/>
    <w:rsid w:val="00D80AA9"/>
    <w:rsid w:val="00D81116"/>
    <w:rsid w:val="00D8518C"/>
    <w:rsid w:val="00D86A05"/>
    <w:rsid w:val="00D87D93"/>
    <w:rsid w:val="00D9176F"/>
    <w:rsid w:val="00D919DA"/>
    <w:rsid w:val="00D92463"/>
    <w:rsid w:val="00D97963"/>
    <w:rsid w:val="00DA1FA0"/>
    <w:rsid w:val="00DA4A95"/>
    <w:rsid w:val="00DA4C02"/>
    <w:rsid w:val="00DA6D3B"/>
    <w:rsid w:val="00DB7DD7"/>
    <w:rsid w:val="00DB7E1A"/>
    <w:rsid w:val="00DC3F33"/>
    <w:rsid w:val="00DC4201"/>
    <w:rsid w:val="00DC592E"/>
    <w:rsid w:val="00DC6723"/>
    <w:rsid w:val="00DD0874"/>
    <w:rsid w:val="00DE116A"/>
    <w:rsid w:val="00DE614B"/>
    <w:rsid w:val="00DF1D3C"/>
    <w:rsid w:val="00DF44D0"/>
    <w:rsid w:val="00DF64FE"/>
    <w:rsid w:val="00E035EF"/>
    <w:rsid w:val="00E03962"/>
    <w:rsid w:val="00E04A88"/>
    <w:rsid w:val="00E07378"/>
    <w:rsid w:val="00E1281E"/>
    <w:rsid w:val="00E16092"/>
    <w:rsid w:val="00E175E5"/>
    <w:rsid w:val="00E23C67"/>
    <w:rsid w:val="00E24944"/>
    <w:rsid w:val="00E316E5"/>
    <w:rsid w:val="00E32C69"/>
    <w:rsid w:val="00E41993"/>
    <w:rsid w:val="00E434CF"/>
    <w:rsid w:val="00E524A0"/>
    <w:rsid w:val="00E52805"/>
    <w:rsid w:val="00E53A30"/>
    <w:rsid w:val="00E54CC3"/>
    <w:rsid w:val="00E60392"/>
    <w:rsid w:val="00E648F3"/>
    <w:rsid w:val="00E67504"/>
    <w:rsid w:val="00E6779E"/>
    <w:rsid w:val="00E70B37"/>
    <w:rsid w:val="00E715F6"/>
    <w:rsid w:val="00E74839"/>
    <w:rsid w:val="00E761E7"/>
    <w:rsid w:val="00E82128"/>
    <w:rsid w:val="00E9430B"/>
    <w:rsid w:val="00EA3880"/>
    <w:rsid w:val="00EB3E18"/>
    <w:rsid w:val="00EB654B"/>
    <w:rsid w:val="00EC5073"/>
    <w:rsid w:val="00ED173E"/>
    <w:rsid w:val="00ED4932"/>
    <w:rsid w:val="00EE1077"/>
    <w:rsid w:val="00EE5753"/>
    <w:rsid w:val="00EE5AFF"/>
    <w:rsid w:val="00EE671E"/>
    <w:rsid w:val="00EE68BC"/>
    <w:rsid w:val="00EF0A47"/>
    <w:rsid w:val="00EF0D4F"/>
    <w:rsid w:val="00EF5FC3"/>
    <w:rsid w:val="00EF7E5F"/>
    <w:rsid w:val="00F10DBB"/>
    <w:rsid w:val="00F12C08"/>
    <w:rsid w:val="00F31B3D"/>
    <w:rsid w:val="00F3317D"/>
    <w:rsid w:val="00F35F80"/>
    <w:rsid w:val="00F42169"/>
    <w:rsid w:val="00F4317F"/>
    <w:rsid w:val="00F437BB"/>
    <w:rsid w:val="00F45E30"/>
    <w:rsid w:val="00F47FF8"/>
    <w:rsid w:val="00F5050E"/>
    <w:rsid w:val="00F5181C"/>
    <w:rsid w:val="00F621E3"/>
    <w:rsid w:val="00F622A8"/>
    <w:rsid w:val="00F65FF7"/>
    <w:rsid w:val="00F675A4"/>
    <w:rsid w:val="00F67D68"/>
    <w:rsid w:val="00F73690"/>
    <w:rsid w:val="00F73CF5"/>
    <w:rsid w:val="00F761F1"/>
    <w:rsid w:val="00F82B40"/>
    <w:rsid w:val="00F82CDE"/>
    <w:rsid w:val="00F90CEF"/>
    <w:rsid w:val="00F911EE"/>
    <w:rsid w:val="00F9229D"/>
    <w:rsid w:val="00F951B5"/>
    <w:rsid w:val="00FB2763"/>
    <w:rsid w:val="00FB681E"/>
    <w:rsid w:val="00FC0072"/>
    <w:rsid w:val="00FC1E5F"/>
    <w:rsid w:val="00FC2F6B"/>
    <w:rsid w:val="00FC4A9E"/>
    <w:rsid w:val="00FC5F10"/>
    <w:rsid w:val="00FC76C0"/>
    <w:rsid w:val="00FD78B7"/>
    <w:rsid w:val="00FE2325"/>
    <w:rsid w:val="00FE47CD"/>
    <w:rsid w:val="00FF295B"/>
    <w:rsid w:val="00FF7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</w:rPr>
  </w:style>
  <w:style w:type="character" w:customStyle="1" w:styleId="aff">
    <w:name w:val="Текст сноски Знак"/>
    <w:basedOn w:val="a0"/>
    <w:link w:val="afe"/>
    <w:rsid w:val="00386F34"/>
    <w:rPr>
      <w:lang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  <w:lang w:val="x-none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val="x-none"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  <w:lang w:val="x-none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  <w:lang w:val="x-none"/>
    </w:rPr>
  </w:style>
  <w:style w:type="character" w:customStyle="1" w:styleId="aff">
    <w:name w:val="Текст сноски Знак"/>
    <w:basedOn w:val="a0"/>
    <w:link w:val="afe"/>
    <w:rsid w:val="00386F34"/>
    <w:rPr>
      <w:lang w:val="x-none"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  <w:lang w:val="x-none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3%D0%BE%D1%80%D0%BD%D0%B0%D1%8F_%D0%BF%D1%80%D0%BE%D0%BC%D1%8B%D1%88%D0%BB%D0%B5%D0%BD%D0%BD%D0%BE%D1%81%D1%82%D1%8C" TargetMode="External"/><Relationship Id="rId26" Type="http://schemas.openxmlformats.org/officeDocument/2006/relationships/hyperlink" Target="https://ru.wikipedia.org/wiki/%D0%AF%D0%BA%D1%83%D1%82%D0%B8%D1%8F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3%D0%B8%D0%B4%D1%80%D0%BE%D0%B0%D0%B3%D1%80%D0%B5%D0%B3%D0%B0%D1%82" TargetMode="External"/><Relationship Id="rId25" Type="http://schemas.openxmlformats.org/officeDocument/2006/relationships/hyperlink" Target="https://ru.wikipedia.org/wiki/%D0%9C%D0%B0%D0%B3%D0%B0%D0%B4%D0%B0%D0%BD%D1%81%D0%BA%D0%B0%D1%8F_%D0%BE%D0%B1%D0%BB%D0%B0%D1%81%D1%82%D1%8C" TargetMode="External"/><Relationship Id="rId33" Type="http://schemas.openxmlformats.org/officeDocument/2006/relationships/hyperlink" Target="http://admmosrednekan.ru/economy/inve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B%D1%8B%D0%BC%D1%81%D0%BA%D0%B8%D0%B9_%D0%BA%D0%B0%D1%81%D0%BA%D0%B0%D0%B4_%D0%93%D0%AD%D0%A1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ru.wikipedia.org/wiki/%D0%A7%D0%BE%D0%B7%D0%B5%D0%BD%D0%B8%D1%8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2.xml"/><Relationship Id="rId32" Type="http://schemas.openxmlformats.org/officeDocument/2006/relationships/hyperlink" Target="http://magfer.ru/?page_id=63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0%BB%D1%8B%D0%BC%D0%B0_(%D1%80%D0%B5%D0%BA%D0%B0)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ru.wikipedia.org/wiki/%D0%9B%D0%B8%D1%81%D1%82%D0%B2%D0%B5%D0%BD%D0%BD%D0%B8%D1%86%D0%B0_%D0%93%D0%BC%D0%B5%D0%BB%D0%B8%D0%BD%D0%B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3%D0%AD%D0%A1" TargetMode="External"/><Relationship Id="rId22" Type="http://schemas.openxmlformats.org/officeDocument/2006/relationships/chart" Target="charts/chart1.xml"/><Relationship Id="rId27" Type="http://schemas.openxmlformats.org/officeDocument/2006/relationships/hyperlink" Target="https://ru.wikipedia.org/wiki/%D0%A7%D1%83%D0%BA%D0%BE%D1%82%D1%81%D0%BA%D0%B8%D0%B9_%D0%B0%D0%B2%D1%82%D0%BE%D0%BD%D0%BE%D0%BC%D0%BD%D1%8B%D0%B9_%D0%BE%D0%BA%D1%80%D1%83%D0%B3" TargetMode="External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92552493438323"/>
          <c:y val="5.1994125734283213E-2"/>
          <c:w val="0.79092519685039375"/>
          <c:h val="0.80809867516560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2524</c:v>
                </c:pt>
                <c:pt idx="1">
                  <c:v>126</c:v>
                </c:pt>
                <c:pt idx="2">
                  <c:v>570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2504</c:v>
                </c:pt>
                <c:pt idx="1">
                  <c:v>146</c:v>
                </c:pt>
                <c:pt idx="2">
                  <c:v>440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575680"/>
        <c:axId val="79693696"/>
      </c:barChart>
      <c:catAx>
        <c:axId val="79575680"/>
        <c:scaling>
          <c:orientation val="minMax"/>
        </c:scaling>
        <c:delete val="0"/>
        <c:axPos val="b"/>
        <c:majorTickMark val="out"/>
        <c:minorTickMark val="none"/>
        <c:tickLblPos val="nextTo"/>
        <c:crossAx val="79693696"/>
        <c:crosses val="autoZero"/>
        <c:auto val="1"/>
        <c:lblAlgn val="ctr"/>
        <c:lblOffset val="100"/>
        <c:noMultiLvlLbl val="0"/>
      </c:catAx>
      <c:valAx>
        <c:axId val="79693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575680"/>
        <c:crosses val="autoZero"/>
        <c:crossBetween val="between"/>
      </c:valAx>
      <c:spPr>
        <a:ln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462561971420254E-2"/>
          <c:y val="0.13451412323459566"/>
          <c:w val="0.74027121609798785"/>
          <c:h val="0.737483439570053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5752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5903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94065408"/>
        <c:axId val="94066944"/>
        <c:axId val="94069632"/>
      </c:bar3DChart>
      <c:catAx>
        <c:axId val="94065408"/>
        <c:scaling>
          <c:orientation val="minMax"/>
        </c:scaling>
        <c:delete val="0"/>
        <c:axPos val="b"/>
        <c:majorTickMark val="out"/>
        <c:minorTickMark val="none"/>
        <c:tickLblPos val="nextTo"/>
        <c:crossAx val="94066944"/>
        <c:crosses val="autoZero"/>
        <c:auto val="1"/>
        <c:lblAlgn val="ctr"/>
        <c:lblOffset val="100"/>
        <c:noMultiLvlLbl val="0"/>
      </c:catAx>
      <c:valAx>
        <c:axId val="9406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4065408"/>
        <c:crosses val="autoZero"/>
        <c:crossBetween val="between"/>
      </c:valAx>
      <c:serAx>
        <c:axId val="94069632"/>
        <c:scaling>
          <c:orientation val="minMax"/>
        </c:scaling>
        <c:delete val="0"/>
        <c:axPos val="b"/>
        <c:majorTickMark val="out"/>
        <c:minorTickMark val="none"/>
        <c:tickLblPos val="nextTo"/>
        <c:crossAx val="94066944"/>
        <c:crosses val="autoZero"/>
      </c:ser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EE5AF-10A9-41C8-992F-22BC78750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22</Pages>
  <Words>5389</Words>
  <Characters>38765</Characters>
  <Application>Microsoft Office Word</Application>
  <DocSecurity>0</DocSecurity>
  <Lines>323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USER-USLUGI</cp:lastModifiedBy>
  <cp:revision>6</cp:revision>
  <cp:lastPrinted>2019-08-27T23:35:00Z</cp:lastPrinted>
  <dcterms:created xsi:type="dcterms:W3CDTF">2019-08-29T04:14:00Z</dcterms:created>
  <dcterms:modified xsi:type="dcterms:W3CDTF">2019-08-29T05:12:00Z</dcterms:modified>
</cp:coreProperties>
</file>