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8D" w:rsidRDefault="002A388D" w:rsidP="00C3115E">
      <w:pPr>
        <w:ind w:right="-1"/>
        <w:jc w:val="center"/>
        <w:rPr>
          <w:b/>
          <w:sz w:val="40"/>
          <w:szCs w:val="40"/>
        </w:rPr>
      </w:pPr>
    </w:p>
    <w:p w:rsidR="00C3115E" w:rsidRDefault="00C3115E" w:rsidP="00C3115E">
      <w:pPr>
        <w:ind w:right="-1"/>
        <w:jc w:val="center"/>
        <w:rPr>
          <w:b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C3115E" w:rsidRPr="00EF7AA8" w:rsidRDefault="00C3115E" w:rsidP="00C3115E">
      <w:pPr>
        <w:ind w:right="-1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C3115E" w:rsidRDefault="00C3115E" w:rsidP="00C3115E">
      <w:pPr>
        <w:shd w:val="clear" w:color="auto" w:fill="FFFFFF"/>
        <w:ind w:right="-1"/>
        <w:jc w:val="center"/>
        <w:rPr>
          <w:b/>
          <w:spacing w:val="49"/>
          <w:sz w:val="32"/>
        </w:rPr>
      </w:pPr>
    </w:p>
    <w:p w:rsidR="00C3115E" w:rsidRPr="009029B6" w:rsidRDefault="00C3115E" w:rsidP="00C3115E">
      <w:pPr>
        <w:pStyle w:val="3"/>
        <w:ind w:right="-1"/>
        <w:jc w:val="center"/>
        <w:rPr>
          <w:szCs w:val="28"/>
        </w:rPr>
      </w:pPr>
      <w:r>
        <w:rPr>
          <w:sz w:val="40"/>
          <w:szCs w:val="40"/>
        </w:rPr>
        <w:t>ПОСТАНОВЛЕНИЕ</w:t>
      </w:r>
    </w:p>
    <w:p w:rsidR="00C3115E" w:rsidRPr="00C3115E" w:rsidRDefault="00C3115E" w:rsidP="00C3115E">
      <w:pPr>
        <w:ind w:right="-1"/>
        <w:rPr>
          <w:sz w:val="28"/>
          <w:szCs w:val="28"/>
        </w:rPr>
      </w:pPr>
    </w:p>
    <w:p w:rsidR="00C3115E" w:rsidRPr="00C3115E" w:rsidRDefault="001D3368" w:rsidP="00C3115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C3115E" w:rsidRPr="00C3115E">
        <w:rPr>
          <w:sz w:val="28"/>
          <w:szCs w:val="28"/>
        </w:rPr>
        <w:t xml:space="preserve">                                                               № </w:t>
      </w:r>
      <w:r>
        <w:rPr>
          <w:sz w:val="28"/>
          <w:szCs w:val="28"/>
        </w:rPr>
        <w:t>_______</w:t>
      </w:r>
    </w:p>
    <w:p w:rsidR="00C3115E" w:rsidRPr="00C3115E" w:rsidRDefault="00C3115E" w:rsidP="00C3115E">
      <w:pPr>
        <w:ind w:right="-1"/>
        <w:rPr>
          <w:sz w:val="28"/>
          <w:szCs w:val="28"/>
        </w:rPr>
      </w:pPr>
    </w:p>
    <w:p w:rsidR="00C3115E" w:rsidRPr="00C3115E" w:rsidRDefault="00C3115E" w:rsidP="00C3115E">
      <w:pPr>
        <w:ind w:right="-1"/>
        <w:jc w:val="center"/>
        <w:rPr>
          <w:b/>
          <w:sz w:val="28"/>
          <w:szCs w:val="28"/>
        </w:rPr>
      </w:pPr>
    </w:p>
    <w:p w:rsidR="00C3115E" w:rsidRPr="00C3115E" w:rsidRDefault="00C3115E" w:rsidP="00C3115E">
      <w:pPr>
        <w:ind w:right="-1"/>
        <w:jc w:val="center"/>
        <w:rPr>
          <w:b/>
          <w:sz w:val="28"/>
          <w:szCs w:val="28"/>
        </w:rPr>
      </w:pPr>
      <w:r w:rsidRPr="00C3115E">
        <w:rPr>
          <w:b/>
          <w:sz w:val="28"/>
          <w:szCs w:val="28"/>
        </w:rPr>
        <w:t xml:space="preserve">О </w:t>
      </w:r>
      <w:r w:rsidR="001D3368">
        <w:rPr>
          <w:b/>
          <w:sz w:val="28"/>
          <w:szCs w:val="28"/>
        </w:rPr>
        <w:t xml:space="preserve">внесении изменений в постановление Администрации Среднеканского городского округа от 27.11.2015 года №225 </w:t>
      </w:r>
    </w:p>
    <w:p w:rsidR="00C3115E" w:rsidRPr="00C3115E" w:rsidRDefault="00C3115E" w:rsidP="00C3115E">
      <w:pPr>
        <w:ind w:right="-1"/>
        <w:rPr>
          <w:sz w:val="28"/>
          <w:szCs w:val="28"/>
        </w:rPr>
      </w:pPr>
    </w:p>
    <w:p w:rsidR="00C3115E" w:rsidRPr="00C3115E" w:rsidRDefault="00C3115E" w:rsidP="00160C41">
      <w:pPr>
        <w:spacing w:line="360" w:lineRule="auto"/>
        <w:ind w:right="-1" w:firstLine="539"/>
        <w:jc w:val="both"/>
        <w:rPr>
          <w:sz w:val="28"/>
          <w:szCs w:val="28"/>
        </w:rPr>
      </w:pPr>
      <w:r w:rsidRPr="00C3115E">
        <w:rPr>
          <w:sz w:val="28"/>
          <w:szCs w:val="28"/>
        </w:rPr>
        <w:t xml:space="preserve">На основании </w:t>
      </w:r>
      <w:r w:rsidR="00160C41" w:rsidRPr="000D1694">
        <w:rPr>
          <w:sz w:val="28"/>
          <w:szCs w:val="28"/>
        </w:rPr>
        <w:t>Бюджетного Кодекса Р</w:t>
      </w:r>
      <w:r w:rsidR="00160C41" w:rsidRPr="000B5E3F">
        <w:rPr>
          <w:sz w:val="28"/>
          <w:szCs w:val="28"/>
        </w:rPr>
        <w:t>Ф</w:t>
      </w:r>
      <w:r w:rsidR="00160C41">
        <w:rPr>
          <w:sz w:val="28"/>
          <w:szCs w:val="28"/>
        </w:rPr>
        <w:t xml:space="preserve"> и</w:t>
      </w:r>
      <w:r w:rsidR="00160C41" w:rsidRPr="00C3115E">
        <w:rPr>
          <w:sz w:val="28"/>
          <w:szCs w:val="28"/>
        </w:rPr>
        <w:t xml:space="preserve"> </w:t>
      </w:r>
      <w:r w:rsidR="00160C41">
        <w:rPr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  <w:r w:rsidR="00FA5B54">
        <w:rPr>
          <w:sz w:val="28"/>
          <w:szCs w:val="28"/>
        </w:rPr>
        <w:t>, в</w:t>
      </w:r>
      <w:r w:rsidR="00160C41">
        <w:rPr>
          <w:sz w:val="28"/>
          <w:szCs w:val="28"/>
        </w:rPr>
        <w:t xml:space="preserve"> целях </w:t>
      </w:r>
      <w:r w:rsidR="001D3368">
        <w:rPr>
          <w:sz w:val="28"/>
          <w:szCs w:val="28"/>
        </w:rPr>
        <w:t>приведения в соответствие с действующим законодательством</w:t>
      </w:r>
      <w:r w:rsidR="00683DC2">
        <w:rPr>
          <w:sz w:val="28"/>
          <w:szCs w:val="28"/>
        </w:rPr>
        <w:t>,</w:t>
      </w:r>
    </w:p>
    <w:p w:rsidR="00C3115E" w:rsidRPr="00C3115E" w:rsidRDefault="00C3115E" w:rsidP="00C3115E">
      <w:pPr>
        <w:ind w:right="-1"/>
        <w:jc w:val="both"/>
        <w:rPr>
          <w:b/>
          <w:sz w:val="28"/>
          <w:szCs w:val="28"/>
        </w:rPr>
      </w:pPr>
      <w:r w:rsidRPr="00C3115E">
        <w:rPr>
          <w:b/>
          <w:sz w:val="28"/>
          <w:szCs w:val="28"/>
        </w:rPr>
        <w:t>п о с т а н о в л я ю:</w:t>
      </w:r>
    </w:p>
    <w:p w:rsidR="00C3115E" w:rsidRDefault="00C3115E" w:rsidP="00C3115E">
      <w:pPr>
        <w:spacing w:line="360" w:lineRule="auto"/>
        <w:ind w:right="-1"/>
        <w:jc w:val="both"/>
        <w:rPr>
          <w:sz w:val="28"/>
          <w:szCs w:val="28"/>
        </w:rPr>
      </w:pPr>
      <w:r w:rsidRPr="00C3115E">
        <w:rPr>
          <w:sz w:val="28"/>
          <w:szCs w:val="28"/>
        </w:rPr>
        <w:tab/>
        <w:t xml:space="preserve">1. </w:t>
      </w:r>
      <w:r w:rsidR="001D3368">
        <w:rPr>
          <w:sz w:val="28"/>
          <w:szCs w:val="28"/>
        </w:rPr>
        <w:t>Внести в постановление Администрации Среднеканского городского округа от 27.11.2015 года №255 «О п</w:t>
      </w:r>
      <w:r>
        <w:rPr>
          <w:sz w:val="28"/>
          <w:szCs w:val="28"/>
        </w:rPr>
        <w:t>рогноз</w:t>
      </w:r>
      <w:r w:rsidR="001D3368">
        <w:rPr>
          <w:sz w:val="28"/>
          <w:szCs w:val="28"/>
        </w:rPr>
        <w:t>е</w:t>
      </w:r>
      <w:r>
        <w:rPr>
          <w:sz w:val="28"/>
          <w:szCs w:val="28"/>
        </w:rPr>
        <w:t xml:space="preserve"> социально-экономического развития</w:t>
      </w:r>
      <w:r w:rsidRPr="00C3115E">
        <w:rPr>
          <w:sz w:val="28"/>
          <w:szCs w:val="28"/>
        </w:rPr>
        <w:t xml:space="preserve"> муниципального образования «Среднеканский городской округ» </w:t>
      </w:r>
      <w:r w:rsidR="001D3368">
        <w:rPr>
          <w:sz w:val="28"/>
          <w:szCs w:val="28"/>
        </w:rPr>
        <w:t>следующие изменения:</w:t>
      </w:r>
    </w:p>
    <w:p w:rsidR="00A35F5A" w:rsidRDefault="001D3368" w:rsidP="001D3368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83DC2">
        <w:rPr>
          <w:sz w:val="28"/>
          <w:szCs w:val="28"/>
        </w:rPr>
        <w:t xml:space="preserve">Наименование </w:t>
      </w:r>
      <w:r w:rsidR="00A35F5A">
        <w:rPr>
          <w:sz w:val="28"/>
          <w:szCs w:val="28"/>
        </w:rPr>
        <w:t xml:space="preserve">постановления </w:t>
      </w:r>
      <w:r w:rsidR="00683DC2">
        <w:rPr>
          <w:sz w:val="28"/>
          <w:szCs w:val="28"/>
        </w:rPr>
        <w:t xml:space="preserve">изложить в новой редакции: </w:t>
      </w:r>
    </w:p>
    <w:p w:rsidR="001D3368" w:rsidRDefault="00683DC2" w:rsidP="001D3368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3368">
        <w:rPr>
          <w:sz w:val="28"/>
          <w:szCs w:val="28"/>
        </w:rPr>
        <w:t xml:space="preserve">О предварительных итогах 2015 года и </w:t>
      </w:r>
      <w:r w:rsidR="001D3368" w:rsidRPr="00683DC2">
        <w:rPr>
          <w:sz w:val="28"/>
          <w:szCs w:val="28"/>
        </w:rPr>
        <w:t>прогноз</w:t>
      </w:r>
      <w:r w:rsidRPr="00683DC2">
        <w:rPr>
          <w:sz w:val="28"/>
          <w:szCs w:val="28"/>
        </w:rPr>
        <w:t>е социально-экономического развития муниципального образования «Среднеканский городской округ» на 2016 – 2018 годы</w:t>
      </w:r>
      <w:r w:rsidR="001D3368" w:rsidRPr="00683DC2">
        <w:rPr>
          <w:sz w:val="28"/>
          <w:szCs w:val="28"/>
        </w:rPr>
        <w:t>».</w:t>
      </w:r>
    </w:p>
    <w:p w:rsidR="00A35F5A" w:rsidRDefault="00683DC2" w:rsidP="001D3368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 постановления изложить в новой редакции: </w:t>
      </w:r>
    </w:p>
    <w:p w:rsidR="00683DC2" w:rsidRPr="00683DC2" w:rsidRDefault="00683DC2" w:rsidP="001D3368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«Предварительные итоги 2015 года и </w:t>
      </w:r>
      <w:r w:rsidRPr="00683DC2">
        <w:rPr>
          <w:sz w:val="28"/>
          <w:szCs w:val="28"/>
        </w:rPr>
        <w:t xml:space="preserve">прогноз социально-экономического развития муниципального образования «Среднеканский городской округ» </w:t>
      </w:r>
      <w:r>
        <w:rPr>
          <w:sz w:val="28"/>
          <w:szCs w:val="28"/>
        </w:rPr>
        <w:t>на</w:t>
      </w:r>
      <w:r w:rsidRPr="00C3115E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– 2018 </w:t>
      </w:r>
      <w:r w:rsidRPr="00C3115E">
        <w:rPr>
          <w:sz w:val="28"/>
          <w:szCs w:val="28"/>
        </w:rPr>
        <w:t>год</w:t>
      </w:r>
      <w:r>
        <w:rPr>
          <w:sz w:val="28"/>
          <w:szCs w:val="28"/>
        </w:rPr>
        <w:t>ы принять к сведению.».</w:t>
      </w:r>
    </w:p>
    <w:p w:rsidR="001D3368" w:rsidRDefault="001D3368" w:rsidP="001D3368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3DC2">
        <w:rPr>
          <w:sz w:val="28"/>
          <w:szCs w:val="28"/>
        </w:rPr>
        <w:t>3</w:t>
      </w:r>
      <w:r>
        <w:rPr>
          <w:sz w:val="28"/>
          <w:szCs w:val="28"/>
        </w:rPr>
        <w:t xml:space="preserve">. В наименовании приложения к постановлению слова «О прогнозе» заменить </w:t>
      </w:r>
      <w:r w:rsidR="00683DC2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«О предварительных итогах 2015 года и прогноз</w:t>
      </w:r>
      <w:r w:rsidR="00683DC2">
        <w:rPr>
          <w:sz w:val="28"/>
          <w:szCs w:val="28"/>
        </w:rPr>
        <w:t>е</w:t>
      </w:r>
      <w:r>
        <w:rPr>
          <w:sz w:val="28"/>
          <w:szCs w:val="28"/>
        </w:rPr>
        <w:t>».</w:t>
      </w:r>
    </w:p>
    <w:p w:rsidR="001D3368" w:rsidRDefault="001D3368" w:rsidP="001D3368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3DC2">
        <w:rPr>
          <w:sz w:val="28"/>
          <w:szCs w:val="28"/>
        </w:rPr>
        <w:t>4</w:t>
      </w:r>
      <w:r>
        <w:rPr>
          <w:sz w:val="28"/>
          <w:szCs w:val="28"/>
        </w:rPr>
        <w:t>. В</w:t>
      </w:r>
      <w:r w:rsidR="00C32B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32B96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абзаце преамбулы приложения слов</w:t>
      </w:r>
      <w:r w:rsidR="00C32B96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C32B96">
        <w:rPr>
          <w:sz w:val="28"/>
          <w:szCs w:val="28"/>
        </w:rPr>
        <w:t>При подготовке п</w:t>
      </w:r>
      <w:r>
        <w:rPr>
          <w:sz w:val="28"/>
          <w:szCs w:val="28"/>
        </w:rPr>
        <w:t>рогноз</w:t>
      </w:r>
      <w:r w:rsidR="00C32B96">
        <w:rPr>
          <w:sz w:val="28"/>
          <w:szCs w:val="28"/>
        </w:rPr>
        <w:t>а</w:t>
      </w:r>
      <w:r>
        <w:rPr>
          <w:sz w:val="28"/>
          <w:szCs w:val="28"/>
        </w:rPr>
        <w:t>» заменить слова</w:t>
      </w:r>
      <w:r w:rsidR="00683DC2">
        <w:rPr>
          <w:sz w:val="28"/>
          <w:szCs w:val="28"/>
        </w:rPr>
        <w:t>ми</w:t>
      </w:r>
      <w:r>
        <w:rPr>
          <w:sz w:val="28"/>
          <w:szCs w:val="28"/>
        </w:rPr>
        <w:t xml:space="preserve"> «П</w:t>
      </w:r>
      <w:r w:rsidR="00C32B96">
        <w:rPr>
          <w:sz w:val="28"/>
          <w:szCs w:val="28"/>
        </w:rPr>
        <w:t>ри подготовке п</w:t>
      </w:r>
      <w:r>
        <w:rPr>
          <w:sz w:val="28"/>
          <w:szCs w:val="28"/>
        </w:rPr>
        <w:t>редварительны</w:t>
      </w:r>
      <w:r w:rsidR="00C32B96">
        <w:rPr>
          <w:sz w:val="28"/>
          <w:szCs w:val="28"/>
        </w:rPr>
        <w:t>х</w:t>
      </w:r>
      <w:r>
        <w:rPr>
          <w:sz w:val="28"/>
          <w:szCs w:val="28"/>
        </w:rPr>
        <w:t xml:space="preserve"> итог</w:t>
      </w:r>
      <w:r w:rsidR="00683DC2">
        <w:rPr>
          <w:sz w:val="28"/>
          <w:szCs w:val="28"/>
        </w:rPr>
        <w:t>ов</w:t>
      </w:r>
      <w:r>
        <w:rPr>
          <w:sz w:val="28"/>
          <w:szCs w:val="28"/>
        </w:rPr>
        <w:t xml:space="preserve"> 2015 года и прогноз</w:t>
      </w:r>
      <w:r w:rsidR="00C32B96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C32B96" w:rsidRDefault="00C32B96" w:rsidP="00C32B96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83DC2">
        <w:rPr>
          <w:sz w:val="28"/>
          <w:szCs w:val="28"/>
        </w:rPr>
        <w:t>5</w:t>
      </w:r>
      <w:r>
        <w:rPr>
          <w:sz w:val="28"/>
          <w:szCs w:val="28"/>
        </w:rPr>
        <w:t xml:space="preserve">. В третьем абзаце преамбулы приложения слова «Показатели прогноза» заменить </w:t>
      </w:r>
      <w:r w:rsidR="00683DC2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«Показатели предварительных итогов 2015 года и прогноза».</w:t>
      </w:r>
    </w:p>
    <w:p w:rsidR="00C32B96" w:rsidRDefault="00C32B96" w:rsidP="00C32B96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3DC2">
        <w:rPr>
          <w:sz w:val="28"/>
          <w:szCs w:val="28"/>
        </w:rPr>
        <w:t>6</w:t>
      </w:r>
      <w:r>
        <w:rPr>
          <w:sz w:val="28"/>
          <w:szCs w:val="28"/>
        </w:rPr>
        <w:t>. В наименовании приложения к прогнозу социально-экономического развития</w:t>
      </w:r>
      <w:r w:rsidRPr="00C3115E">
        <w:rPr>
          <w:sz w:val="28"/>
          <w:szCs w:val="28"/>
        </w:rPr>
        <w:t xml:space="preserve"> муниципального образования «Среднеканский городской округ» </w:t>
      </w:r>
      <w:r>
        <w:rPr>
          <w:sz w:val="28"/>
          <w:szCs w:val="28"/>
        </w:rPr>
        <w:t xml:space="preserve"> слова «показатели прогноза» заменить </w:t>
      </w:r>
      <w:r w:rsidR="00683DC2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«показатели предварительных итогов 2015 года и прогноза»</w:t>
      </w:r>
    </w:p>
    <w:p w:rsidR="00C3115E" w:rsidRDefault="00C3115E" w:rsidP="00C3115E">
      <w:pPr>
        <w:spacing w:line="360" w:lineRule="auto"/>
        <w:ind w:right="-1"/>
        <w:jc w:val="both"/>
        <w:rPr>
          <w:sz w:val="28"/>
          <w:szCs w:val="28"/>
        </w:rPr>
      </w:pPr>
      <w:r w:rsidRPr="00C3115E">
        <w:rPr>
          <w:sz w:val="28"/>
          <w:szCs w:val="28"/>
        </w:rPr>
        <w:tab/>
      </w:r>
      <w:r w:rsidR="00E91E9F">
        <w:rPr>
          <w:sz w:val="28"/>
          <w:szCs w:val="28"/>
        </w:rPr>
        <w:t>2</w:t>
      </w:r>
      <w:r w:rsidRPr="00C3115E">
        <w:rPr>
          <w:sz w:val="28"/>
          <w:szCs w:val="28"/>
        </w:rPr>
        <w:t>. Конт</w:t>
      </w:r>
      <w:r>
        <w:rPr>
          <w:sz w:val="28"/>
          <w:szCs w:val="28"/>
        </w:rPr>
        <w:t>роль за исполнением настоящего постановления</w:t>
      </w:r>
      <w:r w:rsidRPr="00C3115E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Главы Администрации Среднеканского городского округа, курирующего вопросы социальной политики</w:t>
      </w:r>
      <w:r w:rsidRPr="00C3115E">
        <w:rPr>
          <w:sz w:val="28"/>
          <w:szCs w:val="28"/>
        </w:rPr>
        <w:t>.</w:t>
      </w:r>
    </w:p>
    <w:p w:rsidR="00BE7DF9" w:rsidRPr="00C3115E" w:rsidRDefault="00BE7DF9" w:rsidP="00C3115E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1E9F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постановление подлежит </w:t>
      </w:r>
      <w:r w:rsidR="00A35F5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в газете «Новая Колыма.</w:t>
      </w:r>
      <w:r w:rsidR="00A35F5A">
        <w:rPr>
          <w:sz w:val="28"/>
          <w:szCs w:val="28"/>
        </w:rPr>
        <w:t xml:space="preserve"> </w:t>
      </w:r>
      <w:r>
        <w:rPr>
          <w:sz w:val="28"/>
          <w:szCs w:val="28"/>
        </w:rPr>
        <w:t>Вести».</w:t>
      </w:r>
    </w:p>
    <w:p w:rsidR="00C3115E" w:rsidRPr="00C3115E" w:rsidRDefault="00C3115E" w:rsidP="00C3115E">
      <w:pPr>
        <w:ind w:right="-1"/>
        <w:rPr>
          <w:sz w:val="28"/>
          <w:szCs w:val="28"/>
        </w:rPr>
      </w:pPr>
    </w:p>
    <w:p w:rsidR="00C3115E" w:rsidRPr="00C3115E" w:rsidRDefault="00C3115E" w:rsidP="00C3115E">
      <w:pPr>
        <w:ind w:right="-1"/>
        <w:rPr>
          <w:sz w:val="28"/>
          <w:szCs w:val="28"/>
        </w:rPr>
      </w:pPr>
    </w:p>
    <w:p w:rsidR="00C3115E" w:rsidRPr="00C3115E" w:rsidRDefault="00C3115E" w:rsidP="00C3115E">
      <w:pPr>
        <w:ind w:right="-1"/>
        <w:rPr>
          <w:sz w:val="28"/>
          <w:szCs w:val="28"/>
        </w:rPr>
      </w:pPr>
      <w:r w:rsidRPr="00C3115E">
        <w:rPr>
          <w:sz w:val="28"/>
          <w:szCs w:val="28"/>
        </w:rPr>
        <w:t xml:space="preserve">Глава Администрации                        </w:t>
      </w:r>
      <w:r>
        <w:rPr>
          <w:sz w:val="28"/>
          <w:szCs w:val="28"/>
        </w:rPr>
        <w:t xml:space="preserve">      </w:t>
      </w:r>
      <w:r w:rsidRPr="00C3115E">
        <w:rPr>
          <w:sz w:val="28"/>
          <w:szCs w:val="28"/>
        </w:rPr>
        <w:t xml:space="preserve">                                       Ф.Ф.</w:t>
      </w:r>
      <w:r w:rsidR="00E91E9F">
        <w:rPr>
          <w:sz w:val="28"/>
          <w:szCs w:val="28"/>
        </w:rPr>
        <w:t xml:space="preserve"> </w:t>
      </w:r>
      <w:r w:rsidRPr="00C3115E">
        <w:rPr>
          <w:sz w:val="28"/>
          <w:szCs w:val="28"/>
        </w:rPr>
        <w:t>Трибух</w:t>
      </w:r>
    </w:p>
    <w:p w:rsidR="00C3115E" w:rsidRPr="00C3115E" w:rsidRDefault="00C3115E" w:rsidP="00C3115E">
      <w:pPr>
        <w:ind w:right="-1"/>
        <w:rPr>
          <w:sz w:val="28"/>
          <w:szCs w:val="28"/>
        </w:rPr>
      </w:pPr>
    </w:p>
    <w:p w:rsidR="00C3115E" w:rsidRPr="00C3115E" w:rsidRDefault="00C3115E" w:rsidP="00C3115E">
      <w:pPr>
        <w:ind w:right="-1"/>
        <w:rPr>
          <w:sz w:val="28"/>
          <w:szCs w:val="28"/>
        </w:rPr>
      </w:pPr>
    </w:p>
    <w:p w:rsidR="00495C62" w:rsidRDefault="00495C62" w:rsidP="00C3115E">
      <w:pPr>
        <w:ind w:right="-1"/>
        <w:rPr>
          <w:sz w:val="28"/>
          <w:szCs w:val="28"/>
        </w:rPr>
      </w:pPr>
    </w:p>
    <w:p w:rsidR="00495C62" w:rsidRDefault="00495C62" w:rsidP="00C3115E">
      <w:pPr>
        <w:ind w:right="-1"/>
        <w:rPr>
          <w:sz w:val="28"/>
          <w:szCs w:val="28"/>
        </w:rPr>
      </w:pPr>
    </w:p>
    <w:p w:rsidR="00C32B96" w:rsidRDefault="00C32B96" w:rsidP="00C3115E">
      <w:pPr>
        <w:ind w:right="-1"/>
        <w:rPr>
          <w:sz w:val="28"/>
          <w:szCs w:val="28"/>
        </w:rPr>
      </w:pPr>
    </w:p>
    <w:p w:rsidR="00C32B96" w:rsidRDefault="00C32B96" w:rsidP="00C3115E">
      <w:pPr>
        <w:ind w:right="-1"/>
        <w:rPr>
          <w:sz w:val="28"/>
          <w:szCs w:val="28"/>
        </w:rPr>
      </w:pPr>
    </w:p>
    <w:p w:rsidR="00C32B96" w:rsidRDefault="00C32B96" w:rsidP="00C3115E">
      <w:pPr>
        <w:ind w:right="-1"/>
        <w:rPr>
          <w:sz w:val="28"/>
          <w:szCs w:val="28"/>
        </w:rPr>
      </w:pPr>
    </w:p>
    <w:p w:rsidR="00C32B96" w:rsidRDefault="00C32B96" w:rsidP="00C3115E">
      <w:pPr>
        <w:ind w:right="-1"/>
        <w:rPr>
          <w:sz w:val="28"/>
          <w:szCs w:val="28"/>
        </w:rPr>
      </w:pPr>
    </w:p>
    <w:p w:rsidR="00C32B96" w:rsidRDefault="00C32B96" w:rsidP="00C3115E">
      <w:pPr>
        <w:ind w:right="-1"/>
        <w:rPr>
          <w:sz w:val="28"/>
          <w:szCs w:val="28"/>
        </w:rPr>
      </w:pPr>
    </w:p>
    <w:p w:rsidR="00C32B96" w:rsidRDefault="00C32B96" w:rsidP="00C3115E">
      <w:pPr>
        <w:ind w:right="-1"/>
        <w:rPr>
          <w:sz w:val="28"/>
          <w:szCs w:val="28"/>
        </w:rPr>
      </w:pPr>
    </w:p>
    <w:p w:rsidR="00C32B96" w:rsidRDefault="00C32B96" w:rsidP="00C3115E">
      <w:pPr>
        <w:ind w:right="-1"/>
        <w:rPr>
          <w:sz w:val="28"/>
          <w:szCs w:val="28"/>
        </w:rPr>
      </w:pPr>
    </w:p>
    <w:p w:rsidR="00C32B96" w:rsidRDefault="00C32B96" w:rsidP="00C3115E">
      <w:pPr>
        <w:ind w:right="-1"/>
        <w:rPr>
          <w:sz w:val="28"/>
          <w:szCs w:val="28"/>
        </w:rPr>
      </w:pPr>
    </w:p>
    <w:p w:rsidR="00C32B96" w:rsidRDefault="00C32B96" w:rsidP="00C3115E">
      <w:pPr>
        <w:ind w:right="-1"/>
        <w:rPr>
          <w:sz w:val="28"/>
          <w:szCs w:val="28"/>
        </w:rPr>
      </w:pPr>
    </w:p>
    <w:p w:rsidR="00C32B96" w:rsidRDefault="00C32B96" w:rsidP="00C3115E">
      <w:pPr>
        <w:ind w:right="-1"/>
        <w:rPr>
          <w:sz w:val="28"/>
          <w:szCs w:val="28"/>
        </w:rPr>
      </w:pPr>
    </w:p>
    <w:p w:rsidR="00C32B96" w:rsidRDefault="00C32B96" w:rsidP="00C3115E">
      <w:pPr>
        <w:ind w:right="-1"/>
        <w:rPr>
          <w:sz w:val="28"/>
          <w:szCs w:val="28"/>
        </w:rPr>
      </w:pPr>
    </w:p>
    <w:p w:rsidR="00C32B96" w:rsidRDefault="00C32B96" w:rsidP="00C3115E">
      <w:pPr>
        <w:ind w:right="-1"/>
        <w:rPr>
          <w:sz w:val="28"/>
          <w:szCs w:val="28"/>
        </w:rPr>
      </w:pPr>
    </w:p>
    <w:p w:rsidR="00C32B96" w:rsidRDefault="00C32B96" w:rsidP="00C3115E">
      <w:pPr>
        <w:ind w:right="-1"/>
        <w:rPr>
          <w:sz w:val="28"/>
          <w:szCs w:val="28"/>
        </w:rPr>
      </w:pPr>
    </w:p>
    <w:p w:rsidR="00C32B96" w:rsidRDefault="00C32B96" w:rsidP="00C3115E">
      <w:pPr>
        <w:ind w:right="-1"/>
        <w:rPr>
          <w:sz w:val="28"/>
          <w:szCs w:val="28"/>
        </w:rPr>
      </w:pPr>
    </w:p>
    <w:p w:rsidR="00C32B96" w:rsidRDefault="00C32B96" w:rsidP="00C3115E">
      <w:pPr>
        <w:ind w:right="-1"/>
        <w:rPr>
          <w:sz w:val="28"/>
          <w:szCs w:val="28"/>
        </w:rPr>
      </w:pPr>
    </w:p>
    <w:p w:rsidR="00C32B96" w:rsidRDefault="00C32B96" w:rsidP="00C3115E">
      <w:pPr>
        <w:ind w:right="-1"/>
        <w:rPr>
          <w:sz w:val="28"/>
          <w:szCs w:val="28"/>
        </w:rPr>
      </w:pPr>
    </w:p>
    <w:p w:rsidR="00C32B96" w:rsidRDefault="00C32B96" w:rsidP="00C3115E">
      <w:pPr>
        <w:ind w:right="-1"/>
        <w:rPr>
          <w:sz w:val="28"/>
          <w:szCs w:val="28"/>
        </w:rPr>
      </w:pPr>
    </w:p>
    <w:p w:rsidR="00C32B96" w:rsidRDefault="00C32B96" w:rsidP="00C3115E">
      <w:pPr>
        <w:ind w:right="-1"/>
        <w:rPr>
          <w:sz w:val="28"/>
          <w:szCs w:val="28"/>
        </w:rPr>
      </w:pPr>
    </w:p>
    <w:p w:rsidR="00C32B96" w:rsidRDefault="00C32B96" w:rsidP="00C3115E">
      <w:pPr>
        <w:ind w:right="-1"/>
        <w:rPr>
          <w:sz w:val="28"/>
          <w:szCs w:val="28"/>
        </w:rPr>
      </w:pPr>
    </w:p>
    <w:p w:rsidR="00C32B96" w:rsidRDefault="00C32B96" w:rsidP="00C3115E">
      <w:pPr>
        <w:ind w:right="-1"/>
        <w:rPr>
          <w:sz w:val="28"/>
          <w:szCs w:val="28"/>
        </w:rPr>
      </w:pPr>
    </w:p>
    <w:p w:rsidR="00C32B96" w:rsidRPr="00C3115E" w:rsidRDefault="00C32B96" w:rsidP="00C3115E">
      <w:pPr>
        <w:ind w:right="-1"/>
        <w:rPr>
          <w:sz w:val="28"/>
          <w:szCs w:val="28"/>
        </w:rPr>
      </w:pPr>
    </w:p>
    <w:p w:rsidR="00C3115E" w:rsidRDefault="00C3115E" w:rsidP="00C3115E">
      <w:pPr>
        <w:ind w:right="-1"/>
        <w:rPr>
          <w:sz w:val="20"/>
        </w:rPr>
      </w:pPr>
      <w:r w:rsidRPr="00424E01">
        <w:rPr>
          <w:sz w:val="20"/>
        </w:rPr>
        <w:t>Исп.</w:t>
      </w:r>
      <w:r>
        <w:rPr>
          <w:sz w:val="20"/>
        </w:rPr>
        <w:t xml:space="preserve"> Лысенкова Е.В.</w:t>
      </w:r>
    </w:p>
    <w:p w:rsidR="005F0346" w:rsidRDefault="005F0346" w:rsidP="00C3115E">
      <w:pPr>
        <w:ind w:right="-1"/>
        <w:rPr>
          <w:sz w:val="20"/>
        </w:rPr>
      </w:pPr>
    </w:p>
    <w:sectPr w:rsidR="005F0346" w:rsidSect="00C32B96">
      <w:pgSz w:w="11906" w:h="16838"/>
      <w:pgMar w:top="567" w:right="851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B3" w:rsidRDefault="005534B3">
      <w:r>
        <w:separator/>
      </w:r>
    </w:p>
  </w:endnote>
  <w:endnote w:type="continuationSeparator" w:id="1">
    <w:p w:rsidR="005534B3" w:rsidRDefault="0055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B3" w:rsidRDefault="005534B3">
      <w:r>
        <w:separator/>
      </w:r>
    </w:p>
  </w:footnote>
  <w:footnote w:type="continuationSeparator" w:id="1">
    <w:p w:rsidR="005534B3" w:rsidRDefault="00553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9B1"/>
    <w:multiLevelType w:val="hybridMultilevel"/>
    <w:tmpl w:val="980436B4"/>
    <w:lvl w:ilvl="0" w:tplc="3A6CB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0A6DF9"/>
    <w:multiLevelType w:val="hybridMultilevel"/>
    <w:tmpl w:val="5934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265AB"/>
    <w:multiLevelType w:val="multilevel"/>
    <w:tmpl w:val="980436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0F4797"/>
    <w:multiLevelType w:val="multilevel"/>
    <w:tmpl w:val="4136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3B1"/>
    <w:rsid w:val="00004AF1"/>
    <w:rsid w:val="00005A3B"/>
    <w:rsid w:val="00015E79"/>
    <w:rsid w:val="00017699"/>
    <w:rsid w:val="000271D6"/>
    <w:rsid w:val="00027A28"/>
    <w:rsid w:val="00031EFE"/>
    <w:rsid w:val="00040199"/>
    <w:rsid w:val="000456F1"/>
    <w:rsid w:val="000516A9"/>
    <w:rsid w:val="00065E2D"/>
    <w:rsid w:val="00065E59"/>
    <w:rsid w:val="000717BA"/>
    <w:rsid w:val="000753DF"/>
    <w:rsid w:val="000770FC"/>
    <w:rsid w:val="000773B1"/>
    <w:rsid w:val="00084124"/>
    <w:rsid w:val="0008671D"/>
    <w:rsid w:val="000935D5"/>
    <w:rsid w:val="000A1638"/>
    <w:rsid w:val="000A55C1"/>
    <w:rsid w:val="000A619D"/>
    <w:rsid w:val="000A67AE"/>
    <w:rsid w:val="000B3654"/>
    <w:rsid w:val="000B5E3F"/>
    <w:rsid w:val="000C0457"/>
    <w:rsid w:val="000D05A1"/>
    <w:rsid w:val="000D07B3"/>
    <w:rsid w:val="000E2ECE"/>
    <w:rsid w:val="000E3CC9"/>
    <w:rsid w:val="000F0CC1"/>
    <w:rsid w:val="000F62F0"/>
    <w:rsid w:val="000F7943"/>
    <w:rsid w:val="00132B00"/>
    <w:rsid w:val="001368BC"/>
    <w:rsid w:val="00143049"/>
    <w:rsid w:val="001536AD"/>
    <w:rsid w:val="00157299"/>
    <w:rsid w:val="00160569"/>
    <w:rsid w:val="00160C41"/>
    <w:rsid w:val="00173E88"/>
    <w:rsid w:val="00186B81"/>
    <w:rsid w:val="0019180D"/>
    <w:rsid w:val="001954AB"/>
    <w:rsid w:val="001D3368"/>
    <w:rsid w:val="001D47CE"/>
    <w:rsid w:val="001D5B09"/>
    <w:rsid w:val="001E57D3"/>
    <w:rsid w:val="001E5B31"/>
    <w:rsid w:val="00206456"/>
    <w:rsid w:val="0020720B"/>
    <w:rsid w:val="002221E2"/>
    <w:rsid w:val="00226EFF"/>
    <w:rsid w:val="002349D6"/>
    <w:rsid w:val="00244C62"/>
    <w:rsid w:val="002520B9"/>
    <w:rsid w:val="0026613B"/>
    <w:rsid w:val="00270BAB"/>
    <w:rsid w:val="00272A67"/>
    <w:rsid w:val="00274C55"/>
    <w:rsid w:val="00274D91"/>
    <w:rsid w:val="00281379"/>
    <w:rsid w:val="0029101B"/>
    <w:rsid w:val="002A14A6"/>
    <w:rsid w:val="002A388D"/>
    <w:rsid w:val="002A5111"/>
    <w:rsid w:val="002B7052"/>
    <w:rsid w:val="002D0F62"/>
    <w:rsid w:val="002D41AF"/>
    <w:rsid w:val="002D45E5"/>
    <w:rsid w:val="002D7830"/>
    <w:rsid w:val="002E4A22"/>
    <w:rsid w:val="002E538F"/>
    <w:rsid w:val="002E5D49"/>
    <w:rsid w:val="002F0951"/>
    <w:rsid w:val="002F2C2F"/>
    <w:rsid w:val="002F596E"/>
    <w:rsid w:val="0030543A"/>
    <w:rsid w:val="00322421"/>
    <w:rsid w:val="003322CE"/>
    <w:rsid w:val="003331D4"/>
    <w:rsid w:val="00337FDE"/>
    <w:rsid w:val="003402B4"/>
    <w:rsid w:val="003455B7"/>
    <w:rsid w:val="003514CF"/>
    <w:rsid w:val="003521DF"/>
    <w:rsid w:val="003568EE"/>
    <w:rsid w:val="00357943"/>
    <w:rsid w:val="00371F35"/>
    <w:rsid w:val="00372056"/>
    <w:rsid w:val="00373FBD"/>
    <w:rsid w:val="00375548"/>
    <w:rsid w:val="003761F5"/>
    <w:rsid w:val="00377E62"/>
    <w:rsid w:val="00380985"/>
    <w:rsid w:val="00384C87"/>
    <w:rsid w:val="00384DEC"/>
    <w:rsid w:val="0039279A"/>
    <w:rsid w:val="00395F1C"/>
    <w:rsid w:val="003A043F"/>
    <w:rsid w:val="003A1E4B"/>
    <w:rsid w:val="003B3E4D"/>
    <w:rsid w:val="003B60BC"/>
    <w:rsid w:val="003C5769"/>
    <w:rsid w:val="003E1C40"/>
    <w:rsid w:val="003E319C"/>
    <w:rsid w:val="003E51C3"/>
    <w:rsid w:val="003F2A73"/>
    <w:rsid w:val="003F60A9"/>
    <w:rsid w:val="00400D82"/>
    <w:rsid w:val="00407DA0"/>
    <w:rsid w:val="004115CF"/>
    <w:rsid w:val="00415624"/>
    <w:rsid w:val="0041711F"/>
    <w:rsid w:val="00421CC8"/>
    <w:rsid w:val="00424A21"/>
    <w:rsid w:val="00436067"/>
    <w:rsid w:val="0044062D"/>
    <w:rsid w:val="0044705B"/>
    <w:rsid w:val="00463D72"/>
    <w:rsid w:val="00471DD9"/>
    <w:rsid w:val="00480D37"/>
    <w:rsid w:val="004813A1"/>
    <w:rsid w:val="00495C62"/>
    <w:rsid w:val="004963A6"/>
    <w:rsid w:val="00496479"/>
    <w:rsid w:val="004A752E"/>
    <w:rsid w:val="004B0AF6"/>
    <w:rsid w:val="004C2865"/>
    <w:rsid w:val="004C5C93"/>
    <w:rsid w:val="004D3242"/>
    <w:rsid w:val="004D4444"/>
    <w:rsid w:val="004E0D74"/>
    <w:rsid w:val="004E20E1"/>
    <w:rsid w:val="004F35D5"/>
    <w:rsid w:val="004F37A7"/>
    <w:rsid w:val="004F4622"/>
    <w:rsid w:val="004F6355"/>
    <w:rsid w:val="00505E51"/>
    <w:rsid w:val="00516D4A"/>
    <w:rsid w:val="00530361"/>
    <w:rsid w:val="00531538"/>
    <w:rsid w:val="00531630"/>
    <w:rsid w:val="005318CA"/>
    <w:rsid w:val="00537735"/>
    <w:rsid w:val="00540EF5"/>
    <w:rsid w:val="00543318"/>
    <w:rsid w:val="00546996"/>
    <w:rsid w:val="00552AC3"/>
    <w:rsid w:val="005534B3"/>
    <w:rsid w:val="005609A5"/>
    <w:rsid w:val="0057150F"/>
    <w:rsid w:val="00572344"/>
    <w:rsid w:val="00572BB1"/>
    <w:rsid w:val="00585727"/>
    <w:rsid w:val="005A27B5"/>
    <w:rsid w:val="005B1A94"/>
    <w:rsid w:val="005C7501"/>
    <w:rsid w:val="005E14CD"/>
    <w:rsid w:val="005F0346"/>
    <w:rsid w:val="00601DB9"/>
    <w:rsid w:val="00604A8B"/>
    <w:rsid w:val="0061039E"/>
    <w:rsid w:val="00612E83"/>
    <w:rsid w:val="00625656"/>
    <w:rsid w:val="00633986"/>
    <w:rsid w:val="00634D79"/>
    <w:rsid w:val="00652EE8"/>
    <w:rsid w:val="006554B0"/>
    <w:rsid w:val="00662884"/>
    <w:rsid w:val="006635EE"/>
    <w:rsid w:val="00671F68"/>
    <w:rsid w:val="00680BE6"/>
    <w:rsid w:val="00682EB9"/>
    <w:rsid w:val="00683DC2"/>
    <w:rsid w:val="00683E52"/>
    <w:rsid w:val="0069170F"/>
    <w:rsid w:val="006967CD"/>
    <w:rsid w:val="006B1009"/>
    <w:rsid w:val="006B23E3"/>
    <w:rsid w:val="006B5D05"/>
    <w:rsid w:val="006C533F"/>
    <w:rsid w:val="006D14CC"/>
    <w:rsid w:val="006D239F"/>
    <w:rsid w:val="006D3B1A"/>
    <w:rsid w:val="006E1CD6"/>
    <w:rsid w:val="006E7D8C"/>
    <w:rsid w:val="00701E61"/>
    <w:rsid w:val="0070409A"/>
    <w:rsid w:val="00711E2F"/>
    <w:rsid w:val="00715BD2"/>
    <w:rsid w:val="007171E6"/>
    <w:rsid w:val="00726CED"/>
    <w:rsid w:val="0072761F"/>
    <w:rsid w:val="00735809"/>
    <w:rsid w:val="0073774C"/>
    <w:rsid w:val="007422AE"/>
    <w:rsid w:val="0074673D"/>
    <w:rsid w:val="007470CD"/>
    <w:rsid w:val="00770B3B"/>
    <w:rsid w:val="00772319"/>
    <w:rsid w:val="00784F83"/>
    <w:rsid w:val="0078628E"/>
    <w:rsid w:val="00787661"/>
    <w:rsid w:val="00794872"/>
    <w:rsid w:val="007A2D94"/>
    <w:rsid w:val="007A6C9D"/>
    <w:rsid w:val="007C18C4"/>
    <w:rsid w:val="007C444D"/>
    <w:rsid w:val="007E73FE"/>
    <w:rsid w:val="007F49BF"/>
    <w:rsid w:val="008014BB"/>
    <w:rsid w:val="00802BEC"/>
    <w:rsid w:val="0080310D"/>
    <w:rsid w:val="00803562"/>
    <w:rsid w:val="00804CEC"/>
    <w:rsid w:val="00804EEE"/>
    <w:rsid w:val="008116FE"/>
    <w:rsid w:val="00822158"/>
    <w:rsid w:val="0083509E"/>
    <w:rsid w:val="00840F4E"/>
    <w:rsid w:val="008510F5"/>
    <w:rsid w:val="008555AA"/>
    <w:rsid w:val="00860AB9"/>
    <w:rsid w:val="00866E65"/>
    <w:rsid w:val="00872ED3"/>
    <w:rsid w:val="00875914"/>
    <w:rsid w:val="00880560"/>
    <w:rsid w:val="00881A5A"/>
    <w:rsid w:val="00884000"/>
    <w:rsid w:val="008C4820"/>
    <w:rsid w:val="008C637A"/>
    <w:rsid w:val="008D1B5C"/>
    <w:rsid w:val="008D4501"/>
    <w:rsid w:val="008E53B3"/>
    <w:rsid w:val="009029B6"/>
    <w:rsid w:val="00931D0F"/>
    <w:rsid w:val="009346E4"/>
    <w:rsid w:val="00936BBB"/>
    <w:rsid w:val="00943D7B"/>
    <w:rsid w:val="0095638D"/>
    <w:rsid w:val="009567AA"/>
    <w:rsid w:val="009600A6"/>
    <w:rsid w:val="00960404"/>
    <w:rsid w:val="00966F8B"/>
    <w:rsid w:val="009718EF"/>
    <w:rsid w:val="009723B3"/>
    <w:rsid w:val="00975E7F"/>
    <w:rsid w:val="0098476E"/>
    <w:rsid w:val="0099169B"/>
    <w:rsid w:val="009950BA"/>
    <w:rsid w:val="009E0120"/>
    <w:rsid w:val="009E566D"/>
    <w:rsid w:val="009E56D1"/>
    <w:rsid w:val="00A12BF4"/>
    <w:rsid w:val="00A23577"/>
    <w:rsid w:val="00A35F5A"/>
    <w:rsid w:val="00A36D69"/>
    <w:rsid w:val="00A51AB7"/>
    <w:rsid w:val="00A54D3F"/>
    <w:rsid w:val="00A61A5F"/>
    <w:rsid w:val="00A76C32"/>
    <w:rsid w:val="00A86187"/>
    <w:rsid w:val="00A930D9"/>
    <w:rsid w:val="00A96DE5"/>
    <w:rsid w:val="00A97176"/>
    <w:rsid w:val="00AA3A8F"/>
    <w:rsid w:val="00AA66E2"/>
    <w:rsid w:val="00AA7B52"/>
    <w:rsid w:val="00AC0A9B"/>
    <w:rsid w:val="00AC1D79"/>
    <w:rsid w:val="00AC6169"/>
    <w:rsid w:val="00AC7115"/>
    <w:rsid w:val="00AD5D3F"/>
    <w:rsid w:val="00AE1396"/>
    <w:rsid w:val="00AE634B"/>
    <w:rsid w:val="00AF1E99"/>
    <w:rsid w:val="00AF6F16"/>
    <w:rsid w:val="00B07A1C"/>
    <w:rsid w:val="00B26C14"/>
    <w:rsid w:val="00B50BE0"/>
    <w:rsid w:val="00B5406F"/>
    <w:rsid w:val="00B601FD"/>
    <w:rsid w:val="00B640CD"/>
    <w:rsid w:val="00B6756D"/>
    <w:rsid w:val="00B71225"/>
    <w:rsid w:val="00B823A4"/>
    <w:rsid w:val="00B848C6"/>
    <w:rsid w:val="00BA0053"/>
    <w:rsid w:val="00BA3751"/>
    <w:rsid w:val="00BB41D7"/>
    <w:rsid w:val="00BB77E6"/>
    <w:rsid w:val="00BE0306"/>
    <w:rsid w:val="00BE311E"/>
    <w:rsid w:val="00BE7DF9"/>
    <w:rsid w:val="00BF5FED"/>
    <w:rsid w:val="00BF63CD"/>
    <w:rsid w:val="00BF74FC"/>
    <w:rsid w:val="00C03060"/>
    <w:rsid w:val="00C065DE"/>
    <w:rsid w:val="00C1721A"/>
    <w:rsid w:val="00C305A1"/>
    <w:rsid w:val="00C3115E"/>
    <w:rsid w:val="00C32B96"/>
    <w:rsid w:val="00C46E0B"/>
    <w:rsid w:val="00C47EDF"/>
    <w:rsid w:val="00C51131"/>
    <w:rsid w:val="00C577CE"/>
    <w:rsid w:val="00C605E5"/>
    <w:rsid w:val="00C650CD"/>
    <w:rsid w:val="00C76072"/>
    <w:rsid w:val="00C86EF1"/>
    <w:rsid w:val="00C95144"/>
    <w:rsid w:val="00C974B5"/>
    <w:rsid w:val="00CA6331"/>
    <w:rsid w:val="00CB5216"/>
    <w:rsid w:val="00CC35D3"/>
    <w:rsid w:val="00CC6815"/>
    <w:rsid w:val="00CC6863"/>
    <w:rsid w:val="00CD7814"/>
    <w:rsid w:val="00CE7597"/>
    <w:rsid w:val="00D01303"/>
    <w:rsid w:val="00D13137"/>
    <w:rsid w:val="00D24472"/>
    <w:rsid w:val="00D271FC"/>
    <w:rsid w:val="00D34099"/>
    <w:rsid w:val="00D3687D"/>
    <w:rsid w:val="00D3767A"/>
    <w:rsid w:val="00D442EF"/>
    <w:rsid w:val="00D45B6A"/>
    <w:rsid w:val="00D4763F"/>
    <w:rsid w:val="00D50D49"/>
    <w:rsid w:val="00D511D3"/>
    <w:rsid w:val="00D60C11"/>
    <w:rsid w:val="00D71264"/>
    <w:rsid w:val="00D72B49"/>
    <w:rsid w:val="00D746F4"/>
    <w:rsid w:val="00DA158C"/>
    <w:rsid w:val="00DA49F1"/>
    <w:rsid w:val="00DA5539"/>
    <w:rsid w:val="00DA734F"/>
    <w:rsid w:val="00DB2B2B"/>
    <w:rsid w:val="00DC02EC"/>
    <w:rsid w:val="00DC3060"/>
    <w:rsid w:val="00DC3B46"/>
    <w:rsid w:val="00DD1177"/>
    <w:rsid w:val="00DD18A0"/>
    <w:rsid w:val="00DD39E5"/>
    <w:rsid w:val="00DD75B6"/>
    <w:rsid w:val="00DE030E"/>
    <w:rsid w:val="00DE4206"/>
    <w:rsid w:val="00DF0F00"/>
    <w:rsid w:val="00DF6FA9"/>
    <w:rsid w:val="00E07469"/>
    <w:rsid w:val="00E12621"/>
    <w:rsid w:val="00E156FD"/>
    <w:rsid w:val="00E33D39"/>
    <w:rsid w:val="00E344A0"/>
    <w:rsid w:val="00E408F6"/>
    <w:rsid w:val="00E430FE"/>
    <w:rsid w:val="00E45E5C"/>
    <w:rsid w:val="00E47FCB"/>
    <w:rsid w:val="00E526D2"/>
    <w:rsid w:val="00E606CF"/>
    <w:rsid w:val="00E6392F"/>
    <w:rsid w:val="00E7475D"/>
    <w:rsid w:val="00E74C52"/>
    <w:rsid w:val="00E90254"/>
    <w:rsid w:val="00E90980"/>
    <w:rsid w:val="00E91E9F"/>
    <w:rsid w:val="00E963B8"/>
    <w:rsid w:val="00EA1D85"/>
    <w:rsid w:val="00EA2DAA"/>
    <w:rsid w:val="00EA5C51"/>
    <w:rsid w:val="00EB41FA"/>
    <w:rsid w:val="00EE4C37"/>
    <w:rsid w:val="00F01CE6"/>
    <w:rsid w:val="00F052C9"/>
    <w:rsid w:val="00F05D97"/>
    <w:rsid w:val="00F12327"/>
    <w:rsid w:val="00F13A38"/>
    <w:rsid w:val="00F1484B"/>
    <w:rsid w:val="00F26E18"/>
    <w:rsid w:val="00F40217"/>
    <w:rsid w:val="00F41D53"/>
    <w:rsid w:val="00F52537"/>
    <w:rsid w:val="00F56EB1"/>
    <w:rsid w:val="00F63464"/>
    <w:rsid w:val="00F717E3"/>
    <w:rsid w:val="00F7781E"/>
    <w:rsid w:val="00F82EA3"/>
    <w:rsid w:val="00F91CD1"/>
    <w:rsid w:val="00FA2EAD"/>
    <w:rsid w:val="00FA4200"/>
    <w:rsid w:val="00FA4368"/>
    <w:rsid w:val="00FA5B54"/>
    <w:rsid w:val="00FA6937"/>
    <w:rsid w:val="00FB00E4"/>
    <w:rsid w:val="00FC0A61"/>
    <w:rsid w:val="00FD4DBF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C3115E"/>
    <w:pPr>
      <w:keepNext/>
      <w:overflowPunct/>
      <w:autoSpaceDE/>
      <w:autoSpaceDN/>
      <w:adjustRightInd/>
      <w:jc w:val="both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15E"/>
    <w:rPr>
      <w:rFonts w:ascii="Times New Roman" w:eastAsia="Times New Roman" w:hAnsi="Times New Roman"/>
      <w:b/>
      <w:sz w:val="28"/>
    </w:rPr>
  </w:style>
  <w:style w:type="paragraph" w:customStyle="1" w:styleId="31">
    <w:name w:val="Знак Знак Знак3 Знак Знак Знак Знак Знак Знак Знак"/>
    <w:basedOn w:val="a"/>
    <w:rsid w:val="000773B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Body Text Indent"/>
    <w:basedOn w:val="a"/>
    <w:link w:val="a4"/>
    <w:rsid w:val="000773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7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77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7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rsid w:val="00F01CE6"/>
    <w:pPr>
      <w:spacing w:after="120" w:line="480" w:lineRule="auto"/>
    </w:pPr>
  </w:style>
  <w:style w:type="paragraph" w:styleId="a5">
    <w:name w:val="Body Text"/>
    <w:basedOn w:val="a"/>
    <w:rsid w:val="00F01CE6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styleId="a6">
    <w:name w:val="Document Map"/>
    <w:basedOn w:val="a"/>
    <w:semiHidden/>
    <w:rsid w:val="0019180D"/>
    <w:pPr>
      <w:shd w:val="clear" w:color="auto" w:fill="000080"/>
    </w:pPr>
    <w:rPr>
      <w:rFonts w:ascii="Tahoma" w:hAnsi="Tahoma" w:cs="Tahoma"/>
      <w:sz w:val="20"/>
    </w:rPr>
  </w:style>
  <w:style w:type="paragraph" w:styleId="1">
    <w:name w:val="toc 1"/>
    <w:basedOn w:val="a"/>
    <w:next w:val="a"/>
    <w:autoRedefine/>
    <w:semiHidden/>
    <w:rsid w:val="0019180D"/>
  </w:style>
  <w:style w:type="character" w:styleId="a7">
    <w:name w:val="Hyperlink"/>
    <w:basedOn w:val="a0"/>
    <w:uiPriority w:val="99"/>
    <w:rsid w:val="0019180D"/>
    <w:rPr>
      <w:color w:val="0000FF"/>
      <w:u w:val="single"/>
    </w:rPr>
  </w:style>
  <w:style w:type="paragraph" w:styleId="a8">
    <w:name w:val="Normal (Web)"/>
    <w:basedOn w:val="a"/>
    <w:rsid w:val="004A7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32">
    <w:name w:val="Знак Знак Знак3 Знак"/>
    <w:basedOn w:val="a"/>
    <w:rsid w:val="004A752E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semiHidden/>
    <w:rsid w:val="000F79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54AB"/>
  </w:style>
  <w:style w:type="table" w:styleId="aa">
    <w:name w:val="Table Grid"/>
    <w:basedOn w:val="a1"/>
    <w:uiPriority w:val="59"/>
    <w:rsid w:val="00CE75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</vt:lpstr>
    </vt:vector>
  </TitlesOfParts>
  <Company>1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</dc:title>
  <dc:creator>1</dc:creator>
  <cp:lastModifiedBy>User</cp:lastModifiedBy>
  <cp:revision>7</cp:revision>
  <cp:lastPrinted>2015-12-18T01:04:00Z</cp:lastPrinted>
  <dcterms:created xsi:type="dcterms:W3CDTF">2015-12-03T05:58:00Z</dcterms:created>
  <dcterms:modified xsi:type="dcterms:W3CDTF">2015-12-18T01:17:00Z</dcterms:modified>
</cp:coreProperties>
</file>