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F1" w:rsidRPr="001253D2" w:rsidRDefault="004A1894">
      <w:pPr>
        <w:ind w:hanging="540"/>
        <w:jc w:val="center"/>
        <w:rPr>
          <w:rFonts w:ascii="Times New Roman" w:hAnsi="Times New Roman"/>
          <w:b/>
          <w:sz w:val="40"/>
          <w:szCs w:val="40"/>
        </w:rPr>
      </w:pPr>
      <w:r w:rsidRPr="001253D2">
        <w:rPr>
          <w:rFonts w:ascii="Times New Roman" w:hAnsi="Times New Roman"/>
          <w:b/>
          <w:sz w:val="40"/>
          <w:szCs w:val="40"/>
        </w:rPr>
        <w:t>А Д М И Н И С Т Р А Ц И Я</w:t>
      </w:r>
    </w:p>
    <w:p w:rsidR="00BA47F1" w:rsidRPr="001253D2" w:rsidRDefault="004A1894">
      <w:pPr>
        <w:ind w:left="-360" w:right="-540"/>
        <w:jc w:val="center"/>
        <w:rPr>
          <w:rFonts w:ascii="Times New Roman" w:hAnsi="Times New Roman"/>
          <w:b/>
          <w:sz w:val="40"/>
          <w:szCs w:val="40"/>
        </w:rPr>
      </w:pPr>
      <w:r w:rsidRPr="001253D2">
        <w:rPr>
          <w:rFonts w:ascii="Times New Roman" w:hAnsi="Times New Roman"/>
          <w:b/>
          <w:sz w:val="40"/>
          <w:szCs w:val="40"/>
        </w:rPr>
        <w:t xml:space="preserve"> СРЕДНЕКАНСКОГО ГОРОДСКОГО ОКРУГА </w:t>
      </w:r>
    </w:p>
    <w:p w:rsidR="00BA47F1" w:rsidRPr="001253D2" w:rsidRDefault="00BA47F1">
      <w:pPr>
        <w:ind w:left="-360" w:right="-540"/>
        <w:jc w:val="center"/>
        <w:rPr>
          <w:rFonts w:ascii="Times New Roman" w:hAnsi="Times New Roman"/>
          <w:b/>
          <w:sz w:val="40"/>
          <w:szCs w:val="40"/>
        </w:rPr>
      </w:pPr>
    </w:p>
    <w:p w:rsidR="00BA47F1" w:rsidRPr="001253D2" w:rsidRDefault="004A1894">
      <w:pPr>
        <w:jc w:val="center"/>
        <w:rPr>
          <w:b/>
          <w:sz w:val="40"/>
          <w:szCs w:val="40"/>
        </w:rPr>
      </w:pPr>
      <w:r w:rsidRPr="001253D2">
        <w:rPr>
          <w:rFonts w:ascii="Times New Roman" w:hAnsi="Times New Roman"/>
          <w:b/>
          <w:sz w:val="40"/>
          <w:szCs w:val="40"/>
        </w:rPr>
        <w:t xml:space="preserve">ПОСТАНОВЛЕНИЕ  </w:t>
      </w:r>
      <w:r w:rsidRPr="001253D2">
        <w:rPr>
          <w:b/>
          <w:sz w:val="40"/>
          <w:szCs w:val="40"/>
        </w:rPr>
        <w:t></w:t>
      </w:r>
      <w:r w:rsidRPr="001253D2">
        <w:rPr>
          <w:b/>
          <w:sz w:val="40"/>
          <w:szCs w:val="40"/>
        </w:rPr>
        <w:t></w:t>
      </w:r>
      <w:r w:rsidRPr="001253D2">
        <w:rPr>
          <w:b/>
          <w:sz w:val="40"/>
          <w:szCs w:val="40"/>
        </w:rPr>
        <w:t></w:t>
      </w:r>
    </w:p>
    <w:p w:rsidR="00BA47F1" w:rsidRPr="001253D2" w:rsidRDefault="00BA47F1">
      <w:pPr>
        <w:jc w:val="center"/>
        <w:rPr>
          <w:rFonts w:ascii="Times New Roman" w:hAnsi="Times New Roman"/>
          <w:b/>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634"/>
      </w:tblGrid>
      <w:tr w:rsidR="00BA47F1" w:rsidRPr="001253D2">
        <w:tc>
          <w:tcPr>
            <w:tcW w:w="5328" w:type="dxa"/>
            <w:tcBorders>
              <w:top w:val="nil"/>
              <w:left w:val="nil"/>
              <w:bottom w:val="nil"/>
              <w:right w:val="nil"/>
            </w:tcBorders>
          </w:tcPr>
          <w:p w:rsidR="00BA47F1" w:rsidRPr="001253D2" w:rsidRDefault="004A1894">
            <w:pPr>
              <w:rPr>
                <w:rFonts w:ascii="Times New Roman" w:hAnsi="Times New Roman"/>
                <w:sz w:val="24"/>
              </w:rPr>
            </w:pPr>
            <w:r w:rsidRPr="001253D2">
              <w:rPr>
                <w:rFonts w:ascii="Times New Roman" w:hAnsi="Times New Roman"/>
                <w:sz w:val="24"/>
              </w:rPr>
              <w:t xml:space="preserve">   __</w:t>
            </w:r>
            <w:r w:rsidR="00644437">
              <w:rPr>
                <w:rFonts w:ascii="Times New Roman" w:hAnsi="Times New Roman"/>
                <w:sz w:val="24"/>
                <w:u w:val="single"/>
              </w:rPr>
              <w:t>21.06.2021</w:t>
            </w:r>
            <w:r w:rsidRPr="001253D2">
              <w:rPr>
                <w:rFonts w:ascii="Times New Roman" w:hAnsi="Times New Roman"/>
                <w:sz w:val="24"/>
              </w:rPr>
              <w:t>_</w:t>
            </w:r>
          </w:p>
        </w:tc>
        <w:tc>
          <w:tcPr>
            <w:tcW w:w="4634" w:type="dxa"/>
            <w:tcBorders>
              <w:top w:val="nil"/>
              <w:left w:val="nil"/>
              <w:bottom w:val="nil"/>
              <w:right w:val="nil"/>
            </w:tcBorders>
          </w:tcPr>
          <w:p w:rsidR="00BA47F1" w:rsidRPr="001253D2" w:rsidRDefault="004A1894">
            <w:pPr>
              <w:jc w:val="right"/>
              <w:rPr>
                <w:rFonts w:ascii="Times New Roman" w:hAnsi="Times New Roman"/>
                <w:sz w:val="24"/>
              </w:rPr>
            </w:pPr>
            <w:r w:rsidRPr="001253D2">
              <w:rPr>
                <w:rFonts w:ascii="Times New Roman" w:hAnsi="Times New Roman"/>
                <w:sz w:val="24"/>
              </w:rPr>
              <w:t>№__</w:t>
            </w:r>
            <w:r w:rsidR="00644437" w:rsidRPr="00644437">
              <w:rPr>
                <w:rFonts w:ascii="Times New Roman" w:hAnsi="Times New Roman"/>
                <w:sz w:val="24"/>
                <w:u w:val="single"/>
              </w:rPr>
              <w:t>193-п</w:t>
            </w:r>
            <w:r w:rsidRPr="001253D2">
              <w:rPr>
                <w:rFonts w:ascii="Times New Roman" w:hAnsi="Times New Roman"/>
                <w:sz w:val="24"/>
              </w:rPr>
              <w:t>_</w:t>
            </w:r>
          </w:p>
        </w:tc>
      </w:tr>
    </w:tbl>
    <w:p w:rsidR="00BA47F1" w:rsidRPr="001253D2" w:rsidRDefault="00BA47F1">
      <w:pPr>
        <w:jc w:val="center"/>
        <w:rPr>
          <w:rFonts w:ascii="Times New Roman" w:hAnsi="Times New Roman"/>
          <w:b/>
          <w:sz w:val="28"/>
          <w:szCs w:val="28"/>
        </w:rPr>
      </w:pPr>
    </w:p>
    <w:p w:rsidR="00BA47F1" w:rsidRPr="001253D2" w:rsidRDefault="004A1894">
      <w:pPr>
        <w:pStyle w:val="a4"/>
        <w:spacing w:before="0" w:beforeAutospacing="0" w:after="0" w:afterAutospacing="0"/>
        <w:jc w:val="center"/>
        <w:rPr>
          <w:b/>
          <w:sz w:val="28"/>
          <w:szCs w:val="28"/>
        </w:rPr>
      </w:pPr>
      <w:proofErr w:type="spellStart"/>
      <w:r w:rsidRPr="001253D2">
        <w:rPr>
          <w:b/>
          <w:sz w:val="28"/>
          <w:szCs w:val="28"/>
        </w:rPr>
        <w:t>п.Сеймчан</w:t>
      </w:r>
      <w:proofErr w:type="spellEnd"/>
    </w:p>
    <w:p w:rsidR="00BA47F1" w:rsidRPr="001253D2" w:rsidRDefault="00BA47F1">
      <w:pPr>
        <w:jc w:val="center"/>
        <w:rPr>
          <w:rFonts w:ascii="Times New Roman" w:hAnsi="Times New Roman"/>
          <w:b/>
          <w:sz w:val="24"/>
          <w:szCs w:val="24"/>
        </w:rPr>
      </w:pPr>
    </w:p>
    <w:p w:rsidR="00BA47F1" w:rsidRPr="001253D2" w:rsidRDefault="00F253E1">
      <w:pPr>
        <w:jc w:val="center"/>
        <w:rPr>
          <w:rFonts w:ascii="Times New Roman" w:hAnsi="Times New Roman"/>
          <w:b/>
          <w:sz w:val="28"/>
          <w:szCs w:val="28"/>
        </w:rPr>
      </w:pPr>
      <w:r w:rsidRPr="001253D2">
        <w:rPr>
          <w:rFonts w:ascii="Times New Roman" w:hAnsi="Times New Roman"/>
          <w:b/>
          <w:sz w:val="28"/>
          <w:szCs w:val="28"/>
        </w:rPr>
        <w:t>Об утверждении Порядка предоставления субсидий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p>
    <w:p w:rsidR="00BA47F1" w:rsidRPr="001253D2" w:rsidRDefault="00BA47F1">
      <w:pPr>
        <w:jc w:val="center"/>
        <w:rPr>
          <w:rFonts w:ascii="Times New Roman" w:hAnsi="Times New Roman"/>
          <w:sz w:val="28"/>
          <w:szCs w:val="28"/>
        </w:rPr>
      </w:pPr>
    </w:p>
    <w:p w:rsidR="00BA47F1" w:rsidRPr="001253D2" w:rsidRDefault="004A1894">
      <w:pPr>
        <w:spacing w:line="360" w:lineRule="auto"/>
        <w:ind w:firstLine="567"/>
        <w:jc w:val="both"/>
        <w:rPr>
          <w:rFonts w:ascii="Times New Roman" w:hAnsi="Times New Roman"/>
          <w:sz w:val="28"/>
          <w:szCs w:val="28"/>
        </w:rPr>
      </w:pPr>
      <w:r w:rsidRPr="001253D2">
        <w:rPr>
          <w:rFonts w:ascii="Times New Roman" w:hAnsi="Times New Roman"/>
          <w:sz w:val="28"/>
          <w:szCs w:val="28"/>
        </w:rPr>
        <w:t xml:space="preserve">В соответствии с </w:t>
      </w:r>
      <w:hyperlink r:id="rId8" w:tooltip="&quot;Бюджетный кодекс Российской Федерации&quot; от 31.07.1998 N 145-ФЗ (ред. от 04.11.2019, с изм. от 12.11.2019)------------ Недействующая редакция{КонсультантПлюс}" w:history="1">
        <w:r w:rsidRPr="001253D2">
          <w:rPr>
            <w:rFonts w:ascii="Times New Roman" w:hAnsi="Times New Roman"/>
            <w:sz w:val="28"/>
            <w:szCs w:val="28"/>
          </w:rPr>
          <w:t>пунктом 2 статьи 78.1</w:t>
        </w:r>
      </w:hyperlink>
      <w:r w:rsidRPr="001253D2">
        <w:rPr>
          <w:rFonts w:ascii="Times New Roman" w:hAnsi="Times New Roman"/>
          <w:sz w:val="28"/>
          <w:szCs w:val="28"/>
        </w:rPr>
        <w:t xml:space="preserve"> Бюджетного кодекса Российской Федерации, </w:t>
      </w:r>
      <w:hyperlink r:id="rId9" w:tooltip="Федеральный закон от 12.01.1996 N 7-ФЗ (ред. от 02.12.2019) &quot;О некоммерческих организациях&quot;{КонсультантПлюс}" w:history="1">
        <w:r w:rsidRPr="001253D2">
          <w:rPr>
            <w:rFonts w:ascii="Times New Roman" w:hAnsi="Times New Roman"/>
            <w:sz w:val="28"/>
            <w:szCs w:val="28"/>
          </w:rPr>
          <w:t>статьей 31.1</w:t>
        </w:r>
      </w:hyperlink>
      <w:r w:rsidRPr="001253D2">
        <w:rPr>
          <w:rFonts w:ascii="Times New Roman" w:hAnsi="Times New Roman"/>
          <w:sz w:val="28"/>
          <w:szCs w:val="28"/>
        </w:rPr>
        <w:t xml:space="preserve"> Федерального закона от 12 января 1996 г. № 7-ФЗ «О некоммерческих организациях», Федеральным законом от 06.10.2003 г. № 131-ФЗ «Об общих принципах организации местного самоуправления в Российской Федерации», постановлением Правительства РФ от </w:t>
      </w:r>
      <w:r w:rsidR="000C5CC2" w:rsidRPr="001253D2">
        <w:rPr>
          <w:rFonts w:ascii="Times New Roman" w:hAnsi="Times New Roman"/>
          <w:sz w:val="28"/>
          <w:szCs w:val="28"/>
        </w:rPr>
        <w:t>18.</w:t>
      </w:r>
      <w:r w:rsidRPr="001253D2">
        <w:rPr>
          <w:rFonts w:ascii="Times New Roman" w:hAnsi="Times New Roman"/>
          <w:sz w:val="28"/>
          <w:szCs w:val="28"/>
        </w:rPr>
        <w:t>0</w:t>
      </w:r>
      <w:r w:rsidR="000C5CC2" w:rsidRPr="001253D2">
        <w:rPr>
          <w:rFonts w:ascii="Times New Roman" w:hAnsi="Times New Roman"/>
          <w:sz w:val="28"/>
          <w:szCs w:val="28"/>
        </w:rPr>
        <w:t>9</w:t>
      </w:r>
      <w:r w:rsidRPr="001253D2">
        <w:rPr>
          <w:rFonts w:ascii="Times New Roman" w:hAnsi="Times New Roman"/>
          <w:sz w:val="28"/>
          <w:szCs w:val="28"/>
        </w:rPr>
        <w:t>.20</w:t>
      </w:r>
      <w:r w:rsidR="000C5CC2" w:rsidRPr="001253D2">
        <w:rPr>
          <w:rFonts w:ascii="Times New Roman" w:hAnsi="Times New Roman"/>
          <w:sz w:val="28"/>
          <w:szCs w:val="28"/>
        </w:rPr>
        <w:t>20</w:t>
      </w:r>
      <w:r w:rsidRPr="001253D2">
        <w:rPr>
          <w:rFonts w:ascii="Times New Roman" w:hAnsi="Times New Roman"/>
          <w:sz w:val="28"/>
          <w:szCs w:val="28"/>
        </w:rPr>
        <w:t xml:space="preserve"> № </w:t>
      </w:r>
      <w:r w:rsidR="000C5CC2" w:rsidRPr="001253D2">
        <w:rPr>
          <w:rFonts w:ascii="Times New Roman" w:hAnsi="Times New Roman"/>
          <w:sz w:val="28"/>
          <w:szCs w:val="28"/>
        </w:rPr>
        <w:t>1492</w:t>
      </w:r>
      <w:r w:rsidRPr="001253D2">
        <w:rPr>
          <w:rFonts w:ascii="Times New Roman" w:hAnsi="Times New Roman"/>
          <w:sz w:val="28"/>
          <w:szCs w:val="28"/>
        </w:rPr>
        <w:t xml:space="preserve"> «</w:t>
      </w:r>
      <w:r w:rsidR="000C5CC2" w:rsidRPr="001253D2">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1253D2">
        <w:rPr>
          <w:rFonts w:ascii="Times New Roman" w:hAnsi="Times New Roman"/>
          <w:sz w:val="28"/>
          <w:szCs w:val="28"/>
        </w:rPr>
        <w:t>»,</w:t>
      </w:r>
      <w:r w:rsidR="000C5CC2" w:rsidRPr="001253D2">
        <w:rPr>
          <w:rFonts w:ascii="Times New Roman" w:hAnsi="Times New Roman"/>
          <w:sz w:val="28"/>
          <w:szCs w:val="28"/>
        </w:rPr>
        <w:t xml:space="preserve"> </w:t>
      </w:r>
      <w:r w:rsidR="00F253E1" w:rsidRPr="001253D2">
        <w:rPr>
          <w:rFonts w:ascii="Times New Roman" w:hAnsi="Times New Roman"/>
          <w:color w:val="000000"/>
          <w:sz w:val="28"/>
          <w:szCs w:val="28"/>
        </w:rPr>
        <w:t xml:space="preserve">в </w:t>
      </w:r>
      <w:r w:rsidR="00F253E1" w:rsidRPr="001253D2">
        <w:rPr>
          <w:rFonts w:ascii="Times New Roman" w:hAnsi="Times New Roman"/>
          <w:sz w:val="28"/>
          <w:szCs w:val="28"/>
        </w:rPr>
        <w:t>целях оказания поддержки родовым общинам коренных малочисленных народов Севера, занимающимися традиционными формами хозяйствования на территории Среднеканского городского округа</w:t>
      </w:r>
      <w:r w:rsidRPr="001253D2">
        <w:rPr>
          <w:rFonts w:ascii="Times New Roman" w:hAnsi="Times New Roman"/>
          <w:sz w:val="28"/>
          <w:szCs w:val="28"/>
        </w:rPr>
        <w:t xml:space="preserve">, руководствуясь Уставом муниципального образования «Среднеканский городской округ», </w:t>
      </w:r>
      <w:r w:rsidRPr="001253D2">
        <w:rPr>
          <w:rFonts w:ascii="Times New Roman" w:hAnsi="Times New Roman"/>
          <w:color w:val="000000"/>
          <w:sz w:val="28"/>
          <w:szCs w:val="28"/>
        </w:rPr>
        <w:t>утвержденным решением Собрания представителей Среднеканского городского округа от 24.04.2015 года №4,</w:t>
      </w:r>
      <w:r w:rsidR="00793301" w:rsidRPr="001253D2">
        <w:rPr>
          <w:rFonts w:ascii="Times New Roman" w:hAnsi="Times New Roman"/>
          <w:color w:val="000000"/>
          <w:sz w:val="28"/>
          <w:szCs w:val="28"/>
        </w:rPr>
        <w:t xml:space="preserve"> Администрация Среднеканского городского округа</w:t>
      </w:r>
    </w:p>
    <w:p w:rsidR="00BA47F1" w:rsidRPr="001253D2" w:rsidRDefault="004A1894">
      <w:pPr>
        <w:pStyle w:val="ConsPlusNormal"/>
        <w:widowControl/>
        <w:spacing w:line="360" w:lineRule="auto"/>
        <w:ind w:firstLine="0"/>
        <w:jc w:val="both"/>
        <w:rPr>
          <w:rFonts w:ascii="Times New Roman" w:hAnsi="Times New Roman"/>
          <w:b/>
          <w:sz w:val="28"/>
          <w:szCs w:val="28"/>
        </w:rPr>
      </w:pPr>
      <w:r w:rsidRPr="001253D2">
        <w:rPr>
          <w:rFonts w:ascii="Times New Roman" w:hAnsi="Times New Roman"/>
          <w:b/>
          <w:sz w:val="28"/>
          <w:szCs w:val="28"/>
        </w:rPr>
        <w:t xml:space="preserve">п о с т а н о в л </w:t>
      </w:r>
      <w:r w:rsidR="00793301" w:rsidRPr="001253D2">
        <w:rPr>
          <w:rFonts w:ascii="Times New Roman" w:hAnsi="Times New Roman"/>
          <w:b/>
          <w:sz w:val="28"/>
          <w:szCs w:val="28"/>
        </w:rPr>
        <w:t>е т</w:t>
      </w:r>
      <w:r w:rsidRPr="001253D2">
        <w:rPr>
          <w:rFonts w:ascii="Times New Roman" w:hAnsi="Times New Roman"/>
          <w:b/>
          <w:sz w:val="28"/>
          <w:szCs w:val="28"/>
        </w:rPr>
        <w:t>:</w:t>
      </w:r>
    </w:p>
    <w:p w:rsidR="00DA7FA0" w:rsidRPr="001253D2" w:rsidRDefault="00DA7FA0" w:rsidP="00DA7FA0">
      <w:pPr>
        <w:spacing w:line="360" w:lineRule="auto"/>
        <w:ind w:firstLine="567"/>
        <w:jc w:val="both"/>
        <w:rPr>
          <w:rFonts w:ascii="Times New Roman" w:hAnsi="Times New Roman"/>
          <w:sz w:val="28"/>
          <w:szCs w:val="28"/>
        </w:rPr>
      </w:pPr>
      <w:r w:rsidRPr="001253D2">
        <w:rPr>
          <w:rFonts w:ascii="Times New Roman" w:hAnsi="Times New Roman"/>
          <w:sz w:val="28"/>
          <w:szCs w:val="28"/>
        </w:rPr>
        <w:t xml:space="preserve">1. Утвердить Порядок 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w:t>
      </w:r>
      <w:r w:rsidRPr="001253D2">
        <w:rPr>
          <w:rFonts w:ascii="Times New Roman" w:hAnsi="Times New Roman"/>
          <w:sz w:val="28"/>
          <w:szCs w:val="28"/>
        </w:rPr>
        <w:lastRenderedPageBreak/>
        <w:t>занимающихся традиционными формами хозяйствования на территории Среднеканского городского округа согласно приложению № 1 к настоящему постановлению.</w:t>
      </w:r>
    </w:p>
    <w:p w:rsidR="00DA7FA0" w:rsidRPr="001253D2" w:rsidRDefault="00DA7FA0" w:rsidP="00DA7FA0">
      <w:pPr>
        <w:spacing w:line="360" w:lineRule="auto"/>
        <w:ind w:right="-6" w:firstLine="567"/>
        <w:jc w:val="both"/>
        <w:rPr>
          <w:rFonts w:ascii="Times New Roman" w:hAnsi="Times New Roman"/>
          <w:sz w:val="28"/>
          <w:szCs w:val="28"/>
        </w:rPr>
      </w:pPr>
      <w:r w:rsidRPr="001253D2">
        <w:rPr>
          <w:rFonts w:ascii="Times New Roman" w:hAnsi="Times New Roman"/>
          <w:sz w:val="28"/>
          <w:szCs w:val="28"/>
        </w:rPr>
        <w:t>2. Положение о конкурсной комиссии по проведению конкурса на предоставление субсидии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  согласно приложению № 2 к настоящему постановлению.</w:t>
      </w:r>
    </w:p>
    <w:p w:rsidR="00DA7FA0" w:rsidRPr="001253D2" w:rsidRDefault="005E1EB8" w:rsidP="005E1EB8">
      <w:pPr>
        <w:spacing w:line="360" w:lineRule="auto"/>
        <w:ind w:right="-6" w:firstLine="567"/>
        <w:jc w:val="both"/>
        <w:rPr>
          <w:rFonts w:ascii="Times New Roman" w:hAnsi="Times New Roman"/>
          <w:sz w:val="28"/>
          <w:szCs w:val="28"/>
        </w:rPr>
      </w:pPr>
      <w:r w:rsidRPr="001253D2">
        <w:rPr>
          <w:rFonts w:ascii="Times New Roman" w:hAnsi="Times New Roman"/>
          <w:sz w:val="28"/>
          <w:szCs w:val="28"/>
        </w:rPr>
        <w:t>3</w:t>
      </w:r>
      <w:r w:rsidR="004A1894" w:rsidRPr="001253D2">
        <w:rPr>
          <w:rFonts w:ascii="Times New Roman" w:hAnsi="Times New Roman"/>
          <w:sz w:val="28"/>
          <w:szCs w:val="28"/>
        </w:rPr>
        <w:t xml:space="preserve">. </w:t>
      </w:r>
      <w:r w:rsidR="00DA7FA0" w:rsidRPr="001253D2">
        <w:rPr>
          <w:rFonts w:ascii="Times New Roman" w:hAnsi="Times New Roman"/>
          <w:sz w:val="28"/>
          <w:szCs w:val="28"/>
        </w:rPr>
        <w:t>Признать утратившими силу:</w:t>
      </w:r>
    </w:p>
    <w:p w:rsidR="000C5CC2" w:rsidRPr="001253D2" w:rsidRDefault="00DA7FA0" w:rsidP="005E1EB8">
      <w:pPr>
        <w:spacing w:line="360" w:lineRule="auto"/>
        <w:ind w:right="-6" w:firstLine="567"/>
        <w:jc w:val="both"/>
        <w:rPr>
          <w:rFonts w:ascii="Times New Roman" w:hAnsi="Times New Roman"/>
          <w:sz w:val="28"/>
          <w:szCs w:val="28"/>
        </w:rPr>
      </w:pPr>
      <w:r w:rsidRPr="001253D2">
        <w:rPr>
          <w:rFonts w:ascii="Times New Roman" w:hAnsi="Times New Roman"/>
          <w:sz w:val="28"/>
          <w:szCs w:val="28"/>
        </w:rPr>
        <w:t xml:space="preserve">3.1. </w:t>
      </w:r>
      <w:r w:rsidR="005E1EB8" w:rsidRPr="001253D2">
        <w:rPr>
          <w:rFonts w:ascii="Times New Roman" w:hAnsi="Times New Roman"/>
          <w:sz w:val="28"/>
          <w:szCs w:val="28"/>
        </w:rPr>
        <w:t>П</w:t>
      </w:r>
      <w:r w:rsidR="00D35416" w:rsidRPr="001253D2">
        <w:rPr>
          <w:rFonts w:ascii="Times New Roman" w:hAnsi="Times New Roman"/>
          <w:sz w:val="28"/>
          <w:szCs w:val="28"/>
        </w:rPr>
        <w:t>остановление Администрации Среднеканского городского округа от 2</w:t>
      </w:r>
      <w:r w:rsidRPr="001253D2">
        <w:rPr>
          <w:rFonts w:ascii="Times New Roman" w:hAnsi="Times New Roman"/>
          <w:sz w:val="28"/>
          <w:szCs w:val="28"/>
        </w:rPr>
        <w:t>7</w:t>
      </w:r>
      <w:r w:rsidR="00D35416" w:rsidRPr="001253D2">
        <w:rPr>
          <w:rFonts w:ascii="Times New Roman" w:hAnsi="Times New Roman"/>
          <w:sz w:val="28"/>
          <w:szCs w:val="28"/>
        </w:rPr>
        <w:t>.05.2020 № 12</w:t>
      </w:r>
      <w:r w:rsidRPr="001253D2">
        <w:rPr>
          <w:rFonts w:ascii="Times New Roman" w:hAnsi="Times New Roman"/>
          <w:sz w:val="28"/>
          <w:szCs w:val="28"/>
        </w:rPr>
        <w:t>8</w:t>
      </w:r>
      <w:r w:rsidR="00D35416" w:rsidRPr="001253D2">
        <w:rPr>
          <w:rFonts w:ascii="Times New Roman" w:hAnsi="Times New Roman"/>
          <w:sz w:val="28"/>
          <w:szCs w:val="28"/>
        </w:rPr>
        <w:t>-п «</w:t>
      </w:r>
      <w:r w:rsidRPr="001253D2">
        <w:rPr>
          <w:rFonts w:ascii="Times New Roman" w:hAnsi="Times New Roman"/>
          <w:sz w:val="28"/>
          <w:szCs w:val="28"/>
        </w:rPr>
        <w:t>Об утверждении Порядка предоставления субсидий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p>
    <w:p w:rsidR="00DA7FA0" w:rsidRPr="001253D2" w:rsidRDefault="00DA7FA0" w:rsidP="005E1EB8">
      <w:pPr>
        <w:spacing w:line="360" w:lineRule="auto"/>
        <w:ind w:right="-6" w:firstLine="567"/>
        <w:jc w:val="both"/>
        <w:rPr>
          <w:rFonts w:ascii="Times New Roman" w:hAnsi="Times New Roman"/>
          <w:sz w:val="28"/>
          <w:szCs w:val="28"/>
        </w:rPr>
      </w:pPr>
      <w:r w:rsidRPr="001253D2">
        <w:rPr>
          <w:rFonts w:ascii="Times New Roman" w:hAnsi="Times New Roman"/>
          <w:sz w:val="28"/>
          <w:szCs w:val="28"/>
        </w:rPr>
        <w:t>3.2. Постановление Администрации Среднеканского городского округа от 10.06.2020 № 138-п «О внесении изменений в постановление Администрации Среднеканского городского округа от 27.05.2020 № 128-п «Об утверждении Порядка предоставления субсидий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p>
    <w:p w:rsidR="00BA47F1" w:rsidRPr="001253D2" w:rsidRDefault="005E1EB8" w:rsidP="004337B6">
      <w:pPr>
        <w:spacing w:line="360" w:lineRule="auto"/>
        <w:ind w:right="-6" w:firstLine="567"/>
        <w:jc w:val="both"/>
        <w:rPr>
          <w:rFonts w:ascii="Times New Roman" w:hAnsi="Times New Roman"/>
          <w:sz w:val="28"/>
          <w:szCs w:val="28"/>
        </w:rPr>
      </w:pPr>
      <w:r w:rsidRPr="001253D2">
        <w:rPr>
          <w:rFonts w:ascii="Times New Roman" w:hAnsi="Times New Roman"/>
          <w:sz w:val="28"/>
          <w:szCs w:val="28"/>
        </w:rPr>
        <w:t>4</w:t>
      </w:r>
      <w:r w:rsidR="004A1894" w:rsidRPr="001253D2">
        <w:rPr>
          <w:rFonts w:ascii="Times New Roman" w:hAnsi="Times New Roman"/>
          <w:sz w:val="28"/>
          <w:szCs w:val="28"/>
        </w:rPr>
        <w:t>. Настоящее постановление подлежит официальному опубликованию в газете Среднеканского городского округа «Новая Колыма. Вести».</w:t>
      </w:r>
    </w:p>
    <w:p w:rsidR="00BA47F1" w:rsidRPr="001253D2" w:rsidRDefault="00BA47F1">
      <w:pPr>
        <w:ind w:right="-6"/>
        <w:jc w:val="both"/>
        <w:rPr>
          <w:rFonts w:ascii="Times New Roman" w:hAnsi="Times New Roman"/>
          <w:sz w:val="28"/>
          <w:szCs w:val="28"/>
        </w:rPr>
      </w:pPr>
    </w:p>
    <w:p w:rsidR="0057205F" w:rsidRPr="001253D2" w:rsidRDefault="007806C3">
      <w:pPr>
        <w:ind w:right="-6"/>
        <w:jc w:val="both"/>
        <w:rPr>
          <w:rFonts w:ascii="Times New Roman" w:hAnsi="Times New Roman"/>
          <w:sz w:val="28"/>
          <w:szCs w:val="28"/>
        </w:rPr>
      </w:pPr>
      <w:r>
        <w:rPr>
          <w:rFonts w:ascii="Times New Roman" w:hAnsi="Times New Roman"/>
          <w:sz w:val="28"/>
          <w:szCs w:val="28"/>
        </w:rPr>
        <w:t xml:space="preserve">Врио </w:t>
      </w:r>
      <w:r w:rsidR="004A1894" w:rsidRPr="001253D2">
        <w:rPr>
          <w:rFonts w:ascii="Times New Roman" w:hAnsi="Times New Roman"/>
          <w:sz w:val="28"/>
          <w:szCs w:val="28"/>
        </w:rPr>
        <w:t>Глав</w:t>
      </w:r>
      <w:r>
        <w:rPr>
          <w:rFonts w:ascii="Times New Roman" w:hAnsi="Times New Roman"/>
          <w:sz w:val="28"/>
          <w:szCs w:val="28"/>
        </w:rPr>
        <w:t>ы</w:t>
      </w:r>
      <w:r w:rsidR="004A1894" w:rsidRPr="001253D2">
        <w:rPr>
          <w:rFonts w:ascii="Times New Roman" w:hAnsi="Times New Roman"/>
          <w:sz w:val="28"/>
          <w:szCs w:val="28"/>
        </w:rPr>
        <w:t xml:space="preserve"> </w:t>
      </w:r>
    </w:p>
    <w:p w:rsidR="00BA47F1" w:rsidRPr="001253D2" w:rsidRDefault="0057205F">
      <w:pPr>
        <w:ind w:right="-6"/>
        <w:jc w:val="both"/>
        <w:rPr>
          <w:rFonts w:ascii="Times New Roman" w:hAnsi="Times New Roman"/>
          <w:sz w:val="28"/>
          <w:szCs w:val="28"/>
        </w:rPr>
      </w:pPr>
      <w:r w:rsidRPr="001253D2">
        <w:rPr>
          <w:rFonts w:ascii="Times New Roman" w:hAnsi="Times New Roman"/>
          <w:sz w:val="28"/>
          <w:szCs w:val="28"/>
        </w:rPr>
        <w:t>Среднеканского городского округа</w:t>
      </w:r>
      <w:r w:rsidR="004A1894" w:rsidRPr="001253D2">
        <w:rPr>
          <w:rFonts w:ascii="Times New Roman" w:hAnsi="Times New Roman"/>
          <w:sz w:val="28"/>
          <w:szCs w:val="28"/>
        </w:rPr>
        <w:t xml:space="preserve">                                              </w:t>
      </w:r>
      <w:r w:rsidR="007806C3">
        <w:rPr>
          <w:rFonts w:ascii="Times New Roman" w:hAnsi="Times New Roman"/>
          <w:sz w:val="28"/>
          <w:szCs w:val="28"/>
        </w:rPr>
        <w:t xml:space="preserve">       </w:t>
      </w:r>
      <w:r w:rsidR="004A1894" w:rsidRPr="001253D2">
        <w:rPr>
          <w:rFonts w:ascii="Times New Roman" w:hAnsi="Times New Roman"/>
          <w:sz w:val="28"/>
          <w:szCs w:val="28"/>
        </w:rPr>
        <w:t xml:space="preserve">       </w:t>
      </w:r>
      <w:r w:rsidR="007806C3">
        <w:rPr>
          <w:rFonts w:ascii="Times New Roman" w:hAnsi="Times New Roman"/>
          <w:sz w:val="28"/>
          <w:szCs w:val="28"/>
        </w:rPr>
        <w:t>А.А. Шохин</w:t>
      </w:r>
    </w:p>
    <w:p w:rsidR="00DA7FA0" w:rsidRPr="001253D2" w:rsidRDefault="00DA7FA0">
      <w:pPr>
        <w:rPr>
          <w:rFonts w:ascii="Times New Roman" w:hAnsi="Times New Roman"/>
          <w:i/>
          <w:sz w:val="22"/>
          <w:szCs w:val="22"/>
        </w:rPr>
      </w:pPr>
    </w:p>
    <w:p w:rsidR="00644437" w:rsidRDefault="00644437">
      <w:pPr>
        <w:rPr>
          <w:rFonts w:ascii="Times New Roman" w:hAnsi="Times New Roman"/>
          <w:i/>
          <w:sz w:val="22"/>
          <w:szCs w:val="22"/>
        </w:rPr>
      </w:pPr>
    </w:p>
    <w:p w:rsidR="00BA47F1" w:rsidRPr="001253D2" w:rsidRDefault="004A1894">
      <w:pPr>
        <w:rPr>
          <w:rFonts w:ascii="Times New Roman" w:hAnsi="Times New Roman"/>
          <w:i/>
          <w:sz w:val="22"/>
          <w:szCs w:val="22"/>
        </w:rPr>
      </w:pPr>
      <w:r w:rsidRPr="001253D2">
        <w:rPr>
          <w:rFonts w:ascii="Times New Roman" w:hAnsi="Times New Roman"/>
          <w:i/>
          <w:sz w:val="22"/>
          <w:szCs w:val="22"/>
        </w:rPr>
        <w:t xml:space="preserve">Исп. Лысенкова Е.В.   </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5"/>
      </w:tblGrid>
      <w:tr w:rsidR="0057205F" w:rsidRPr="001253D2" w:rsidTr="00786B42">
        <w:tc>
          <w:tcPr>
            <w:tcW w:w="5635" w:type="dxa"/>
            <w:tcBorders>
              <w:top w:val="nil"/>
              <w:left w:val="nil"/>
              <w:bottom w:val="nil"/>
              <w:right w:val="nil"/>
            </w:tcBorders>
          </w:tcPr>
          <w:p w:rsidR="0057205F" w:rsidRPr="001253D2" w:rsidRDefault="0057205F" w:rsidP="00786B42">
            <w:pPr>
              <w:jc w:val="right"/>
              <w:rPr>
                <w:rFonts w:ascii="Times New Roman" w:hAnsi="Times New Roman"/>
                <w:sz w:val="24"/>
                <w:szCs w:val="24"/>
              </w:rPr>
            </w:pPr>
            <w:r w:rsidRPr="001253D2">
              <w:rPr>
                <w:rFonts w:ascii="Times New Roman" w:hAnsi="Times New Roman"/>
                <w:sz w:val="24"/>
                <w:szCs w:val="24"/>
              </w:rPr>
              <w:lastRenderedPageBreak/>
              <w:t>Приложение № 1</w:t>
            </w:r>
          </w:p>
          <w:p w:rsidR="0057205F" w:rsidRPr="001253D2" w:rsidRDefault="0057205F" w:rsidP="00786B42">
            <w:pPr>
              <w:jc w:val="right"/>
              <w:rPr>
                <w:rFonts w:ascii="Times New Roman" w:hAnsi="Times New Roman"/>
                <w:sz w:val="24"/>
                <w:szCs w:val="24"/>
              </w:rPr>
            </w:pPr>
            <w:r w:rsidRPr="001253D2">
              <w:rPr>
                <w:rFonts w:ascii="Times New Roman" w:hAnsi="Times New Roman"/>
                <w:sz w:val="24"/>
                <w:szCs w:val="24"/>
              </w:rPr>
              <w:t xml:space="preserve">Утвержден </w:t>
            </w:r>
          </w:p>
          <w:p w:rsidR="0057205F" w:rsidRPr="001253D2" w:rsidRDefault="0057205F" w:rsidP="00786B42">
            <w:pPr>
              <w:jc w:val="right"/>
              <w:rPr>
                <w:rFonts w:ascii="Times New Roman" w:hAnsi="Times New Roman"/>
                <w:sz w:val="24"/>
                <w:szCs w:val="24"/>
              </w:rPr>
            </w:pPr>
            <w:r w:rsidRPr="001253D2">
              <w:rPr>
                <w:rFonts w:ascii="Times New Roman" w:hAnsi="Times New Roman"/>
                <w:sz w:val="24"/>
                <w:szCs w:val="24"/>
              </w:rPr>
              <w:t xml:space="preserve">Постановлением Администрации </w:t>
            </w:r>
          </w:p>
          <w:p w:rsidR="0057205F" w:rsidRPr="001253D2" w:rsidRDefault="0057205F" w:rsidP="00786B42">
            <w:pPr>
              <w:jc w:val="right"/>
              <w:rPr>
                <w:rFonts w:ascii="Times New Roman" w:hAnsi="Times New Roman"/>
                <w:sz w:val="24"/>
                <w:szCs w:val="24"/>
              </w:rPr>
            </w:pPr>
            <w:r w:rsidRPr="001253D2">
              <w:rPr>
                <w:rFonts w:ascii="Times New Roman" w:hAnsi="Times New Roman"/>
                <w:sz w:val="24"/>
                <w:szCs w:val="24"/>
              </w:rPr>
              <w:t xml:space="preserve">Среднеканского городского округа </w:t>
            </w:r>
          </w:p>
          <w:p w:rsidR="0057205F" w:rsidRPr="001253D2" w:rsidRDefault="0057205F" w:rsidP="00786E77">
            <w:pPr>
              <w:jc w:val="right"/>
              <w:rPr>
                <w:rFonts w:ascii="Times New Roman" w:hAnsi="Times New Roman"/>
                <w:sz w:val="24"/>
                <w:szCs w:val="24"/>
              </w:rPr>
            </w:pPr>
            <w:r w:rsidRPr="001253D2">
              <w:rPr>
                <w:rFonts w:ascii="Times New Roman" w:hAnsi="Times New Roman"/>
                <w:sz w:val="24"/>
                <w:szCs w:val="24"/>
              </w:rPr>
              <w:t xml:space="preserve">от </w:t>
            </w:r>
            <w:r w:rsidR="00786E77" w:rsidRPr="001253D2">
              <w:rPr>
                <w:rFonts w:ascii="Times New Roman" w:hAnsi="Times New Roman"/>
                <w:sz w:val="24"/>
                <w:szCs w:val="24"/>
                <w:u w:val="single"/>
              </w:rPr>
              <w:t>__</w:t>
            </w:r>
            <w:r w:rsidR="00644437">
              <w:rPr>
                <w:rFonts w:ascii="Times New Roman" w:hAnsi="Times New Roman"/>
                <w:sz w:val="24"/>
                <w:szCs w:val="24"/>
                <w:u w:val="single"/>
              </w:rPr>
              <w:t>21.06.</w:t>
            </w:r>
            <w:proofErr w:type="gramStart"/>
            <w:r w:rsidR="00644437">
              <w:rPr>
                <w:rFonts w:ascii="Times New Roman" w:hAnsi="Times New Roman"/>
                <w:sz w:val="24"/>
                <w:szCs w:val="24"/>
                <w:u w:val="single"/>
              </w:rPr>
              <w:t>2021</w:t>
            </w:r>
            <w:r w:rsidRPr="001253D2">
              <w:rPr>
                <w:rFonts w:ascii="Times New Roman" w:hAnsi="Times New Roman"/>
                <w:sz w:val="24"/>
                <w:szCs w:val="24"/>
              </w:rPr>
              <w:t xml:space="preserve">  №</w:t>
            </w:r>
            <w:proofErr w:type="gramEnd"/>
            <w:r w:rsidRPr="001253D2">
              <w:rPr>
                <w:rFonts w:ascii="Times New Roman" w:hAnsi="Times New Roman"/>
                <w:sz w:val="24"/>
                <w:szCs w:val="24"/>
              </w:rPr>
              <w:t xml:space="preserve"> </w:t>
            </w:r>
            <w:r w:rsidR="00786E77" w:rsidRPr="001253D2">
              <w:rPr>
                <w:rFonts w:ascii="Times New Roman" w:hAnsi="Times New Roman"/>
                <w:sz w:val="24"/>
                <w:szCs w:val="24"/>
              </w:rPr>
              <w:t>__</w:t>
            </w:r>
            <w:r w:rsidR="00644437">
              <w:rPr>
                <w:rFonts w:ascii="Times New Roman" w:hAnsi="Times New Roman"/>
                <w:sz w:val="24"/>
                <w:szCs w:val="24"/>
                <w:u w:val="single"/>
              </w:rPr>
              <w:t>193-п</w:t>
            </w:r>
            <w:r w:rsidR="00786E77" w:rsidRPr="001253D2">
              <w:rPr>
                <w:rFonts w:ascii="Times New Roman" w:hAnsi="Times New Roman"/>
                <w:sz w:val="24"/>
                <w:szCs w:val="24"/>
              </w:rPr>
              <w:t>_</w:t>
            </w:r>
          </w:p>
        </w:tc>
      </w:tr>
    </w:tbl>
    <w:p w:rsidR="0057205F" w:rsidRPr="001253D2" w:rsidRDefault="0057205F" w:rsidP="0057205F">
      <w:pPr>
        <w:rPr>
          <w:sz w:val="28"/>
          <w:szCs w:val="28"/>
        </w:rPr>
      </w:pPr>
    </w:p>
    <w:p w:rsidR="0057205F" w:rsidRPr="001253D2" w:rsidRDefault="0057205F" w:rsidP="0057205F">
      <w:pPr>
        <w:jc w:val="center"/>
        <w:rPr>
          <w:rFonts w:ascii="Times New Roman" w:hAnsi="Times New Roman"/>
          <w:b/>
          <w:sz w:val="28"/>
          <w:szCs w:val="28"/>
        </w:rPr>
      </w:pPr>
    </w:p>
    <w:p w:rsidR="00F55BEA" w:rsidRPr="001253D2" w:rsidRDefault="00F55BEA" w:rsidP="00F55BEA">
      <w:pPr>
        <w:jc w:val="center"/>
        <w:rPr>
          <w:rFonts w:ascii="Times New Roman" w:hAnsi="Times New Roman"/>
          <w:b/>
          <w:sz w:val="28"/>
          <w:szCs w:val="28"/>
        </w:rPr>
      </w:pPr>
      <w:r w:rsidRPr="001253D2">
        <w:rPr>
          <w:rFonts w:ascii="Times New Roman" w:hAnsi="Times New Roman"/>
          <w:b/>
          <w:sz w:val="28"/>
          <w:szCs w:val="28"/>
        </w:rPr>
        <w:t xml:space="preserve">Порядок </w:t>
      </w:r>
    </w:p>
    <w:p w:rsidR="0057205F" w:rsidRPr="001253D2" w:rsidRDefault="00F55BEA" w:rsidP="00F55BEA">
      <w:pPr>
        <w:jc w:val="center"/>
        <w:rPr>
          <w:rFonts w:ascii="Times New Roman" w:hAnsi="Times New Roman"/>
          <w:b/>
          <w:sz w:val="28"/>
          <w:szCs w:val="28"/>
        </w:rPr>
      </w:pPr>
      <w:r w:rsidRPr="001253D2">
        <w:rPr>
          <w:rFonts w:ascii="Times New Roman" w:hAnsi="Times New Roman"/>
          <w:b/>
          <w:sz w:val="28"/>
          <w:szCs w:val="28"/>
        </w:rPr>
        <w:t>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p>
    <w:p w:rsidR="0057205F" w:rsidRPr="001253D2" w:rsidRDefault="0057205F" w:rsidP="0057205F">
      <w:pPr>
        <w:ind w:firstLine="567"/>
        <w:jc w:val="center"/>
        <w:rPr>
          <w:rFonts w:ascii="Times New Roman" w:hAnsi="Times New Roman"/>
          <w:b/>
          <w:sz w:val="28"/>
          <w:szCs w:val="28"/>
        </w:rPr>
      </w:pPr>
    </w:p>
    <w:p w:rsidR="0057205F" w:rsidRPr="001253D2" w:rsidRDefault="0057205F" w:rsidP="0057205F">
      <w:pPr>
        <w:jc w:val="center"/>
        <w:outlineLvl w:val="2"/>
        <w:rPr>
          <w:rFonts w:ascii="Times New Roman" w:hAnsi="Times New Roman"/>
          <w:b/>
          <w:bCs/>
          <w:sz w:val="28"/>
          <w:szCs w:val="28"/>
        </w:rPr>
      </w:pPr>
      <w:r w:rsidRPr="001253D2">
        <w:rPr>
          <w:rFonts w:ascii="Times New Roman" w:hAnsi="Times New Roman"/>
          <w:b/>
          <w:bCs/>
          <w:sz w:val="28"/>
          <w:szCs w:val="28"/>
        </w:rPr>
        <w:t>1. Общие положения</w:t>
      </w:r>
      <w:r w:rsidR="002514F3" w:rsidRPr="001253D2">
        <w:rPr>
          <w:rFonts w:ascii="Times New Roman" w:hAnsi="Times New Roman"/>
          <w:b/>
          <w:bCs/>
          <w:sz w:val="28"/>
          <w:szCs w:val="28"/>
        </w:rPr>
        <w:t xml:space="preserve"> о предоставлении субсидии</w:t>
      </w:r>
    </w:p>
    <w:p w:rsidR="0057205F" w:rsidRPr="001253D2" w:rsidRDefault="0057205F" w:rsidP="0057205F">
      <w:pPr>
        <w:ind w:firstLine="567"/>
        <w:jc w:val="both"/>
        <w:rPr>
          <w:rFonts w:ascii="Times New Roman" w:hAnsi="Times New Roman"/>
          <w:sz w:val="28"/>
          <w:szCs w:val="28"/>
        </w:rPr>
      </w:pPr>
    </w:p>
    <w:p w:rsidR="0057205F" w:rsidRPr="001253D2" w:rsidRDefault="0057205F" w:rsidP="00731BB9">
      <w:pPr>
        <w:ind w:firstLine="567"/>
        <w:jc w:val="both"/>
        <w:rPr>
          <w:rFonts w:ascii="Times New Roman" w:hAnsi="Times New Roman"/>
          <w:sz w:val="28"/>
          <w:szCs w:val="28"/>
        </w:rPr>
      </w:pPr>
      <w:r w:rsidRPr="001253D2">
        <w:rPr>
          <w:rFonts w:ascii="Times New Roman" w:hAnsi="Times New Roman"/>
          <w:sz w:val="28"/>
          <w:szCs w:val="28"/>
        </w:rPr>
        <w:t xml:space="preserve">1.1. </w:t>
      </w:r>
      <w:r w:rsidR="00C53E76" w:rsidRPr="001253D2">
        <w:rPr>
          <w:rFonts w:ascii="Times New Roman" w:hAnsi="Times New Roman"/>
          <w:sz w:val="28"/>
          <w:szCs w:val="28"/>
        </w:rPr>
        <w:t>П</w:t>
      </w:r>
      <w:r w:rsidRPr="001253D2">
        <w:rPr>
          <w:rFonts w:ascii="Times New Roman" w:hAnsi="Times New Roman"/>
          <w:sz w:val="28"/>
          <w:szCs w:val="28"/>
        </w:rPr>
        <w:t xml:space="preserve">орядок предоставления </w:t>
      </w:r>
      <w:r w:rsidR="008564CE" w:rsidRPr="001253D2">
        <w:rPr>
          <w:rFonts w:ascii="Times New Roman" w:hAnsi="Times New Roman"/>
          <w:sz w:val="28"/>
          <w:szCs w:val="28"/>
        </w:rPr>
        <w:t>на безвозмездной и безвозвратной основе субсидий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 не являющимся государственными (муниципальными) учреждениями, на обеспечение уставной деятельности</w:t>
      </w:r>
      <w:r w:rsidRPr="001253D2">
        <w:rPr>
          <w:rFonts w:ascii="Times New Roman" w:hAnsi="Times New Roman"/>
          <w:sz w:val="28"/>
          <w:szCs w:val="28"/>
        </w:rPr>
        <w:t xml:space="preserve">, </w:t>
      </w:r>
      <w:r w:rsidR="00C53E76" w:rsidRPr="001253D2">
        <w:rPr>
          <w:rFonts w:ascii="Times New Roman" w:hAnsi="Times New Roman"/>
          <w:sz w:val="28"/>
          <w:szCs w:val="28"/>
        </w:rPr>
        <w:t xml:space="preserve">(далее - Порядок) </w:t>
      </w:r>
      <w:r w:rsidR="00BB091D" w:rsidRPr="001253D2">
        <w:rPr>
          <w:rFonts w:ascii="Times New Roman" w:hAnsi="Times New Roman"/>
          <w:sz w:val="28"/>
          <w:szCs w:val="28"/>
        </w:rPr>
        <w:t>определяет:</w:t>
      </w:r>
    </w:p>
    <w:p w:rsidR="00BB091D" w:rsidRPr="001253D2" w:rsidRDefault="00BB091D" w:rsidP="00731BB9">
      <w:pPr>
        <w:pStyle w:val="13"/>
        <w:shd w:val="clear" w:color="auto" w:fill="auto"/>
        <w:ind w:firstLine="567"/>
        <w:jc w:val="both"/>
      </w:pPr>
      <w:r w:rsidRPr="001253D2">
        <w:rPr>
          <w:color w:val="000000"/>
          <w:lang w:bidi="ru-RU"/>
        </w:rPr>
        <w:t>а) порядок проведения отбора получателей субсидии для предоставления субсидии (далее - отбор);</w:t>
      </w:r>
    </w:p>
    <w:p w:rsidR="00BB091D" w:rsidRPr="001253D2" w:rsidRDefault="00BB091D" w:rsidP="00731BB9">
      <w:pPr>
        <w:pStyle w:val="13"/>
        <w:shd w:val="clear" w:color="auto" w:fill="auto"/>
        <w:tabs>
          <w:tab w:val="left" w:pos="926"/>
        </w:tabs>
        <w:ind w:firstLine="567"/>
      </w:pPr>
      <w:r w:rsidRPr="001253D2">
        <w:rPr>
          <w:color w:val="000000"/>
          <w:lang w:bidi="ru-RU"/>
        </w:rPr>
        <w:t>в)</w:t>
      </w:r>
      <w:r w:rsidRPr="001253D2">
        <w:rPr>
          <w:color w:val="000000"/>
          <w:lang w:bidi="ru-RU"/>
        </w:rPr>
        <w:tab/>
        <w:t>условия и порядок предоставления субсидии;</w:t>
      </w:r>
    </w:p>
    <w:p w:rsidR="00BB091D" w:rsidRPr="001253D2" w:rsidRDefault="00BB091D" w:rsidP="00731BB9">
      <w:pPr>
        <w:pStyle w:val="13"/>
        <w:shd w:val="clear" w:color="auto" w:fill="auto"/>
        <w:tabs>
          <w:tab w:val="left" w:pos="911"/>
        </w:tabs>
        <w:ind w:firstLine="567"/>
      </w:pPr>
      <w:r w:rsidRPr="001253D2">
        <w:rPr>
          <w:color w:val="000000"/>
          <w:lang w:bidi="ru-RU"/>
        </w:rPr>
        <w:t>г)</w:t>
      </w:r>
      <w:r w:rsidRPr="001253D2">
        <w:rPr>
          <w:color w:val="000000"/>
          <w:lang w:bidi="ru-RU"/>
        </w:rPr>
        <w:tab/>
        <w:t>требования к отчетности;</w:t>
      </w:r>
    </w:p>
    <w:p w:rsidR="00BB091D" w:rsidRPr="001253D2" w:rsidRDefault="00BB091D" w:rsidP="00731BB9">
      <w:pPr>
        <w:pStyle w:val="13"/>
        <w:shd w:val="clear" w:color="auto" w:fill="auto"/>
        <w:tabs>
          <w:tab w:val="left" w:pos="918"/>
        </w:tabs>
        <w:ind w:firstLine="567"/>
        <w:jc w:val="both"/>
      </w:pPr>
      <w:r w:rsidRPr="001253D2">
        <w:rPr>
          <w:color w:val="000000"/>
          <w:lang w:bidi="ru-RU"/>
        </w:rPr>
        <w:t>д)</w:t>
      </w:r>
      <w:r w:rsidRPr="001253D2">
        <w:rPr>
          <w:color w:val="000000"/>
          <w:lang w:bidi="ru-RU"/>
        </w:rPr>
        <w:tab/>
        <w:t>требования об осуществлении контроля за соблюдением условий, целей и порядка предоставления субсидии и ответственности за их нарушение.</w:t>
      </w:r>
    </w:p>
    <w:p w:rsidR="0057205F" w:rsidRPr="001253D2" w:rsidRDefault="0057205F" w:rsidP="004D1962">
      <w:pPr>
        <w:ind w:firstLine="567"/>
        <w:jc w:val="both"/>
        <w:rPr>
          <w:rFonts w:ascii="Times New Roman" w:hAnsi="Times New Roman"/>
          <w:sz w:val="28"/>
          <w:szCs w:val="28"/>
        </w:rPr>
      </w:pPr>
      <w:r w:rsidRPr="001253D2">
        <w:rPr>
          <w:rFonts w:ascii="Times New Roman" w:hAnsi="Times New Roman"/>
          <w:sz w:val="28"/>
          <w:szCs w:val="28"/>
        </w:rPr>
        <w:t xml:space="preserve">1.2. </w:t>
      </w:r>
      <w:r w:rsidR="00BB091D" w:rsidRPr="001253D2">
        <w:rPr>
          <w:rFonts w:ascii="Times New Roman" w:hAnsi="Times New Roman"/>
          <w:color w:val="000000"/>
          <w:sz w:val="28"/>
          <w:szCs w:val="28"/>
          <w:lang w:bidi="ru-RU"/>
        </w:rPr>
        <w:t>Предоставление субсидии осуществляет Администрация Среднеканского городского округа</w:t>
      </w:r>
      <w:r w:rsidR="00E94A9F" w:rsidRPr="001253D2">
        <w:rPr>
          <w:rFonts w:ascii="Times New Roman" w:hAnsi="Times New Roman"/>
          <w:color w:val="000000"/>
          <w:sz w:val="28"/>
          <w:szCs w:val="28"/>
          <w:lang w:bidi="ru-RU"/>
        </w:rPr>
        <w:t xml:space="preserve"> (далее – Администрация)</w:t>
      </w:r>
      <w:r w:rsidR="00B16693" w:rsidRPr="001253D2">
        <w:rPr>
          <w:rFonts w:ascii="Times New Roman" w:hAnsi="Times New Roman"/>
          <w:color w:val="000000"/>
          <w:sz w:val="28"/>
          <w:szCs w:val="28"/>
          <w:lang w:bidi="ru-RU"/>
        </w:rPr>
        <w:t>, являющаяся</w:t>
      </w:r>
      <w:r w:rsidR="00BB091D" w:rsidRPr="001253D2">
        <w:rPr>
          <w:rFonts w:ascii="Times New Roman" w:hAnsi="Times New Roman"/>
          <w:color w:val="000000"/>
          <w:sz w:val="28"/>
          <w:szCs w:val="28"/>
          <w:lang w:bidi="ru-RU"/>
        </w:rPr>
        <w:t xml:space="preserve"> главным распорядителем бюджетных средств муниципального образования «</w:t>
      </w:r>
      <w:r w:rsidR="00731BB9" w:rsidRPr="001253D2">
        <w:rPr>
          <w:rFonts w:ascii="Times New Roman" w:hAnsi="Times New Roman"/>
          <w:color w:val="000000"/>
          <w:sz w:val="28"/>
          <w:szCs w:val="28"/>
          <w:lang w:bidi="ru-RU"/>
        </w:rPr>
        <w:t>Среднеканский городской округ</w:t>
      </w:r>
      <w:r w:rsidR="00BB091D" w:rsidRPr="001253D2">
        <w:rPr>
          <w:rFonts w:ascii="Times New Roman" w:hAnsi="Times New Roman"/>
          <w:color w:val="000000"/>
          <w:sz w:val="28"/>
          <w:szCs w:val="28"/>
          <w:lang w:bidi="ru-RU"/>
        </w:rPr>
        <w:t xml:space="preserve">» в соответствии с решением </w:t>
      </w:r>
      <w:r w:rsidR="00731BB9" w:rsidRPr="001253D2">
        <w:rPr>
          <w:rFonts w:ascii="Times New Roman" w:hAnsi="Times New Roman"/>
          <w:color w:val="000000"/>
          <w:sz w:val="28"/>
          <w:szCs w:val="28"/>
          <w:lang w:bidi="ru-RU"/>
        </w:rPr>
        <w:t>Собрания представителей Среднеканского городского округа</w:t>
      </w:r>
      <w:r w:rsidR="00BB091D" w:rsidRPr="001253D2">
        <w:rPr>
          <w:rFonts w:ascii="Times New Roman" w:hAnsi="Times New Roman"/>
          <w:color w:val="000000"/>
          <w:sz w:val="28"/>
          <w:szCs w:val="28"/>
          <w:lang w:bidi="ru-RU"/>
        </w:rPr>
        <w:t xml:space="preserve"> о бюджете муниципального образования «</w:t>
      </w:r>
      <w:r w:rsidR="00731BB9" w:rsidRPr="001253D2">
        <w:rPr>
          <w:rFonts w:ascii="Times New Roman" w:hAnsi="Times New Roman"/>
          <w:color w:val="000000"/>
          <w:sz w:val="28"/>
          <w:szCs w:val="28"/>
          <w:lang w:bidi="ru-RU"/>
        </w:rPr>
        <w:t>Среднеканский городской округ</w:t>
      </w:r>
      <w:r w:rsidR="00BB091D" w:rsidRPr="001253D2">
        <w:rPr>
          <w:rFonts w:ascii="Times New Roman" w:hAnsi="Times New Roman"/>
          <w:color w:val="000000"/>
          <w:sz w:val="28"/>
          <w:szCs w:val="28"/>
          <w:lang w:bidi="ru-RU"/>
        </w:rPr>
        <w:t>» на текущий финансовый год, в порядке, установленном для реализации исполнения бюджета муниципального образования «</w:t>
      </w:r>
      <w:r w:rsidR="00731BB9" w:rsidRPr="001253D2">
        <w:rPr>
          <w:rFonts w:ascii="Times New Roman" w:hAnsi="Times New Roman"/>
          <w:color w:val="000000"/>
          <w:sz w:val="28"/>
          <w:szCs w:val="28"/>
          <w:lang w:bidi="ru-RU"/>
        </w:rPr>
        <w:t>Среднеканский городской округ»</w:t>
      </w:r>
      <w:r w:rsidR="00BB091D" w:rsidRPr="001253D2">
        <w:rPr>
          <w:rFonts w:ascii="Times New Roman" w:hAnsi="Times New Roman"/>
          <w:color w:val="000000"/>
          <w:sz w:val="28"/>
          <w:szCs w:val="28"/>
          <w:lang w:bidi="ru-RU"/>
        </w:rPr>
        <w:t>, на основании сводной бюджетной росписи в пределах доведенных ему лимитов бюджетных обязательств</w:t>
      </w:r>
      <w:r w:rsidRPr="001253D2">
        <w:rPr>
          <w:rFonts w:ascii="Times New Roman" w:hAnsi="Times New Roman"/>
          <w:sz w:val="28"/>
          <w:szCs w:val="28"/>
        </w:rPr>
        <w:t>.</w:t>
      </w:r>
    </w:p>
    <w:p w:rsidR="0057205F" w:rsidRPr="0021179C" w:rsidRDefault="0057205F" w:rsidP="004D1962">
      <w:pPr>
        <w:pStyle w:val="13"/>
        <w:shd w:val="clear" w:color="auto" w:fill="auto"/>
        <w:ind w:firstLine="567"/>
        <w:jc w:val="both"/>
      </w:pPr>
      <w:r w:rsidRPr="001253D2">
        <w:t xml:space="preserve">1.3. </w:t>
      </w:r>
      <w:r w:rsidR="004D1962" w:rsidRPr="001253D2">
        <w:rPr>
          <w:color w:val="000000"/>
          <w:lang w:bidi="ru-RU"/>
        </w:rPr>
        <w:t xml:space="preserve">Целью предоставления субсидии является возмещение затрат </w:t>
      </w:r>
      <w:r w:rsidR="005C71D3" w:rsidRPr="001253D2">
        <w:rPr>
          <w:color w:val="000000"/>
          <w:lang w:bidi="ru-RU"/>
        </w:rPr>
        <w:t>и (</w:t>
      </w:r>
      <w:r w:rsidR="004D1962" w:rsidRPr="001253D2">
        <w:rPr>
          <w:color w:val="000000"/>
          <w:lang w:bidi="ru-RU"/>
        </w:rPr>
        <w:t>или</w:t>
      </w:r>
      <w:r w:rsidR="005C71D3" w:rsidRPr="001253D2">
        <w:rPr>
          <w:color w:val="000000"/>
          <w:lang w:bidi="ru-RU"/>
        </w:rPr>
        <w:t>)</w:t>
      </w:r>
      <w:r w:rsidR="004D1962" w:rsidRPr="001253D2">
        <w:rPr>
          <w:color w:val="000000"/>
          <w:lang w:bidi="ru-RU"/>
        </w:rPr>
        <w:t xml:space="preserve"> финансовое обеспечение расходов на </w:t>
      </w:r>
      <w:r w:rsidR="00397B04" w:rsidRPr="001253D2">
        <w:rPr>
          <w:color w:val="000000"/>
          <w:lang w:bidi="ru-RU"/>
        </w:rPr>
        <w:t>укрепление материально-технической базы родовых общин коренных малочисленных народов Севера,</w:t>
      </w:r>
      <w:r w:rsidR="00397B04" w:rsidRPr="001253D2">
        <w:t xml:space="preserve"> занимающихся традиционными формами </w:t>
      </w:r>
      <w:r w:rsidR="00397B04" w:rsidRPr="0021179C">
        <w:t>хозяйствования на территории Среднеканского городского округа,</w:t>
      </w:r>
      <w:r w:rsidR="00397B04" w:rsidRPr="0021179C">
        <w:rPr>
          <w:color w:val="000000"/>
          <w:lang w:bidi="ru-RU"/>
        </w:rPr>
        <w:t xml:space="preserve"> </w:t>
      </w:r>
      <w:r w:rsidR="004D1962" w:rsidRPr="0021179C">
        <w:rPr>
          <w:color w:val="000000"/>
          <w:lang w:bidi="ru-RU"/>
        </w:rPr>
        <w:t xml:space="preserve">в рамках </w:t>
      </w:r>
      <w:r w:rsidR="00C53E76" w:rsidRPr="0021179C">
        <w:rPr>
          <w:color w:val="000000"/>
          <w:lang w:bidi="ru-RU"/>
        </w:rPr>
        <w:t>реализации муниципальных программ</w:t>
      </w:r>
      <w:r w:rsidR="0021179C" w:rsidRPr="0021179C">
        <w:t xml:space="preserve">: </w:t>
      </w:r>
      <w:r w:rsidR="0021179C" w:rsidRPr="0021179C">
        <w:rPr>
          <w:color w:val="000000"/>
          <w:lang w:bidi="ru-RU"/>
        </w:rPr>
        <w:t>«</w:t>
      </w:r>
      <w:r w:rsidR="0021179C" w:rsidRPr="0021179C">
        <w:rPr>
          <w:color w:val="000000"/>
        </w:rPr>
        <w:t>Социально-</w:t>
      </w:r>
      <w:r w:rsidR="0021179C" w:rsidRPr="0021179C">
        <w:rPr>
          <w:color w:val="000000"/>
        </w:rPr>
        <w:lastRenderedPageBreak/>
        <w:t>культурное развитие и поддержка традиционного образа жизни коренных малочисленных народов Севера в Среднеканском городском округе», утвержденной постановлением Администрации Среднеканского городского округа от 29.12.2020 года №355-п</w:t>
      </w:r>
      <w:r w:rsidR="0021179C" w:rsidRPr="0021179C">
        <w:t>.</w:t>
      </w:r>
    </w:p>
    <w:p w:rsidR="0057205F" w:rsidRPr="0021179C" w:rsidRDefault="002514F3" w:rsidP="004D1962">
      <w:pPr>
        <w:ind w:firstLine="567"/>
        <w:jc w:val="both"/>
        <w:rPr>
          <w:rFonts w:ascii="Times New Roman" w:hAnsi="Times New Roman"/>
          <w:sz w:val="28"/>
          <w:szCs w:val="28"/>
        </w:rPr>
      </w:pPr>
      <w:r w:rsidRPr="0021179C">
        <w:rPr>
          <w:rFonts w:ascii="Times New Roman" w:hAnsi="Times New Roman"/>
          <w:sz w:val="28"/>
          <w:szCs w:val="28"/>
        </w:rPr>
        <w:t xml:space="preserve">1.4. </w:t>
      </w:r>
      <w:r w:rsidR="00C53E76" w:rsidRPr="0021179C">
        <w:rPr>
          <w:rFonts w:ascii="Times New Roman" w:hAnsi="Times New Roman"/>
          <w:sz w:val="28"/>
          <w:szCs w:val="28"/>
        </w:rPr>
        <w:t>Понятия, используемые в</w:t>
      </w:r>
      <w:r w:rsidR="0057205F" w:rsidRPr="0021179C">
        <w:rPr>
          <w:rFonts w:ascii="Times New Roman" w:hAnsi="Times New Roman"/>
          <w:sz w:val="28"/>
          <w:szCs w:val="28"/>
        </w:rPr>
        <w:t xml:space="preserve"> настоящем Порядке:</w:t>
      </w:r>
    </w:p>
    <w:p w:rsidR="0057205F" w:rsidRPr="001253D2" w:rsidRDefault="0057205F" w:rsidP="004D1962">
      <w:pPr>
        <w:ind w:firstLine="567"/>
        <w:jc w:val="both"/>
        <w:rPr>
          <w:rFonts w:ascii="Times New Roman" w:hAnsi="Times New Roman"/>
          <w:sz w:val="28"/>
          <w:szCs w:val="28"/>
        </w:rPr>
      </w:pPr>
      <w:r w:rsidRPr="0021179C">
        <w:rPr>
          <w:rFonts w:ascii="Times New Roman" w:hAnsi="Times New Roman"/>
          <w:sz w:val="28"/>
          <w:szCs w:val="28"/>
        </w:rPr>
        <w:t xml:space="preserve">- Субсидия - бюджетные средства, предоставляемые на </w:t>
      </w:r>
      <w:r w:rsidR="00711571" w:rsidRPr="0021179C">
        <w:rPr>
          <w:rFonts w:ascii="Times New Roman" w:hAnsi="Times New Roman"/>
          <w:sz w:val="28"/>
          <w:szCs w:val="28"/>
        </w:rPr>
        <w:t>о</w:t>
      </w:r>
      <w:r w:rsidRPr="0021179C">
        <w:rPr>
          <w:rFonts w:ascii="Times New Roman" w:hAnsi="Times New Roman"/>
          <w:sz w:val="28"/>
          <w:szCs w:val="28"/>
        </w:rPr>
        <w:t xml:space="preserve">снове </w:t>
      </w:r>
      <w:r w:rsidR="00711571" w:rsidRPr="0021179C">
        <w:rPr>
          <w:rFonts w:ascii="Times New Roman" w:hAnsi="Times New Roman"/>
          <w:sz w:val="28"/>
          <w:szCs w:val="28"/>
        </w:rPr>
        <w:t xml:space="preserve">отбора получателей субсидии, </w:t>
      </w:r>
      <w:r w:rsidRPr="0021179C">
        <w:rPr>
          <w:rFonts w:ascii="Times New Roman" w:hAnsi="Times New Roman"/>
          <w:sz w:val="28"/>
          <w:szCs w:val="28"/>
        </w:rPr>
        <w:t>социально ориентированной некоммерческой</w:t>
      </w:r>
      <w:r w:rsidRPr="001253D2">
        <w:rPr>
          <w:rFonts w:ascii="Times New Roman" w:hAnsi="Times New Roman"/>
          <w:sz w:val="28"/>
          <w:szCs w:val="28"/>
        </w:rPr>
        <w:t xml:space="preserve"> организации, не являющейся государственным (муниципальным) учреждением, на безвозмездной и безвозвратной основе, с обязательным отчетом об использовании предоставленных средств;</w:t>
      </w:r>
    </w:p>
    <w:p w:rsidR="0057205F" w:rsidRPr="001253D2" w:rsidRDefault="0057205F" w:rsidP="0057205F">
      <w:pPr>
        <w:ind w:firstLine="708"/>
        <w:jc w:val="both"/>
        <w:rPr>
          <w:rFonts w:ascii="Times New Roman" w:hAnsi="Times New Roman"/>
          <w:sz w:val="28"/>
          <w:szCs w:val="28"/>
        </w:rPr>
      </w:pPr>
      <w:r w:rsidRPr="001253D2">
        <w:rPr>
          <w:rFonts w:ascii="Times New Roman" w:hAnsi="Times New Roman"/>
          <w:sz w:val="28"/>
          <w:szCs w:val="28"/>
        </w:rPr>
        <w:t xml:space="preserve">- Уполномоченный орган -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 осуществляющее организацию и проведение </w:t>
      </w:r>
      <w:r w:rsidR="00711571" w:rsidRPr="001253D2">
        <w:rPr>
          <w:rFonts w:ascii="Times New Roman" w:hAnsi="Times New Roman"/>
          <w:sz w:val="28"/>
          <w:szCs w:val="28"/>
        </w:rPr>
        <w:t>отбора</w:t>
      </w:r>
      <w:r w:rsidRPr="001253D2">
        <w:rPr>
          <w:rFonts w:ascii="Times New Roman" w:hAnsi="Times New Roman"/>
          <w:sz w:val="28"/>
          <w:szCs w:val="28"/>
        </w:rPr>
        <w:t xml:space="preserve"> на предоставление Субсидии, контроль за соблюдением условий, целей и порядка использования Субсидии получателем Субсидий;</w:t>
      </w:r>
    </w:p>
    <w:p w:rsidR="0057205F" w:rsidRPr="001253D2" w:rsidRDefault="0057205F" w:rsidP="0057205F">
      <w:pPr>
        <w:ind w:firstLine="708"/>
        <w:jc w:val="both"/>
        <w:rPr>
          <w:rFonts w:ascii="Times New Roman" w:hAnsi="Times New Roman"/>
          <w:sz w:val="28"/>
          <w:szCs w:val="28"/>
        </w:rPr>
      </w:pPr>
      <w:r w:rsidRPr="001253D2">
        <w:rPr>
          <w:rFonts w:ascii="Times New Roman" w:hAnsi="Times New Roman"/>
          <w:sz w:val="28"/>
          <w:szCs w:val="28"/>
        </w:rPr>
        <w:t xml:space="preserve">- Соискатель на получение Субсидии </w:t>
      </w:r>
      <w:r w:rsidR="00755F23" w:rsidRPr="00AC510A">
        <w:rPr>
          <w:rFonts w:ascii="Times New Roman" w:hAnsi="Times New Roman"/>
          <w:sz w:val="28"/>
          <w:szCs w:val="28"/>
        </w:rPr>
        <w:t>(</w:t>
      </w:r>
      <w:r w:rsidR="00755F23">
        <w:rPr>
          <w:rFonts w:ascii="Times New Roman" w:hAnsi="Times New Roman"/>
          <w:sz w:val="28"/>
          <w:szCs w:val="28"/>
        </w:rPr>
        <w:t>У</w:t>
      </w:r>
      <w:r w:rsidR="00755F23" w:rsidRPr="00AC510A">
        <w:rPr>
          <w:rFonts w:ascii="Times New Roman" w:hAnsi="Times New Roman"/>
          <w:sz w:val="28"/>
          <w:szCs w:val="28"/>
        </w:rPr>
        <w:t xml:space="preserve">частник отбора) </w:t>
      </w:r>
      <w:r w:rsidRPr="001253D2">
        <w:rPr>
          <w:rFonts w:ascii="Times New Roman" w:hAnsi="Times New Roman"/>
          <w:sz w:val="28"/>
          <w:szCs w:val="28"/>
        </w:rPr>
        <w:t xml:space="preserve">- </w:t>
      </w:r>
      <w:r w:rsidR="009E43E7" w:rsidRPr="001253D2">
        <w:rPr>
          <w:rFonts w:ascii="Times New Roman" w:hAnsi="Times New Roman"/>
          <w:sz w:val="28"/>
          <w:szCs w:val="28"/>
        </w:rPr>
        <w:t>родовая община коренных малочисленных народов Севера, занимающаяся традиционными формами хозяйствования на территории Среднеканского городского округа, не являющаяся государственным (муниципальным) учреждением (далее – родовая община)</w:t>
      </w:r>
      <w:r w:rsidRPr="001253D2">
        <w:rPr>
          <w:rFonts w:ascii="Times New Roman" w:hAnsi="Times New Roman"/>
          <w:sz w:val="28"/>
          <w:szCs w:val="28"/>
        </w:rPr>
        <w:t xml:space="preserve">, подавшая </w:t>
      </w:r>
      <w:r w:rsidR="00711571" w:rsidRPr="001253D2">
        <w:rPr>
          <w:rFonts w:ascii="Times New Roman" w:hAnsi="Times New Roman"/>
          <w:sz w:val="28"/>
          <w:szCs w:val="28"/>
        </w:rPr>
        <w:t>предложение</w:t>
      </w:r>
      <w:r w:rsidRPr="001253D2">
        <w:rPr>
          <w:rFonts w:ascii="Times New Roman" w:hAnsi="Times New Roman"/>
          <w:sz w:val="28"/>
          <w:szCs w:val="28"/>
        </w:rPr>
        <w:t xml:space="preserve"> на получение Субсидии;</w:t>
      </w:r>
    </w:p>
    <w:p w:rsidR="0057205F" w:rsidRPr="001253D2" w:rsidRDefault="0057205F" w:rsidP="0057205F">
      <w:pPr>
        <w:ind w:firstLine="708"/>
        <w:jc w:val="both"/>
        <w:rPr>
          <w:rFonts w:ascii="Times New Roman" w:hAnsi="Times New Roman"/>
          <w:sz w:val="28"/>
          <w:szCs w:val="28"/>
        </w:rPr>
      </w:pPr>
      <w:r w:rsidRPr="001253D2">
        <w:rPr>
          <w:rFonts w:ascii="Times New Roman" w:hAnsi="Times New Roman"/>
          <w:sz w:val="28"/>
          <w:szCs w:val="28"/>
        </w:rPr>
        <w:t xml:space="preserve">- Получатель Субсидии - </w:t>
      </w:r>
      <w:r w:rsidR="004F3F63" w:rsidRPr="001253D2">
        <w:rPr>
          <w:rFonts w:ascii="Times New Roman" w:hAnsi="Times New Roman"/>
          <w:color w:val="000000"/>
          <w:sz w:val="28"/>
          <w:szCs w:val="28"/>
          <w:lang w:bidi="ru-RU"/>
        </w:rPr>
        <w:t>участник отбора, в отношении которого принято решение о предоставлении Субсидии</w:t>
      </w:r>
      <w:r w:rsidR="004F3F63" w:rsidRPr="001253D2">
        <w:rPr>
          <w:rFonts w:ascii="Times New Roman" w:hAnsi="Times New Roman"/>
          <w:sz w:val="28"/>
          <w:szCs w:val="28"/>
        </w:rPr>
        <w:t xml:space="preserve"> </w:t>
      </w:r>
      <w:r w:rsidRPr="001253D2">
        <w:rPr>
          <w:rFonts w:ascii="Times New Roman" w:hAnsi="Times New Roman"/>
          <w:sz w:val="28"/>
          <w:szCs w:val="28"/>
        </w:rPr>
        <w:t>и заключивший соглашение (договор) о предоставлении Субсидии с ГРБС;</w:t>
      </w:r>
    </w:p>
    <w:p w:rsidR="0057205F" w:rsidRPr="001253D2" w:rsidRDefault="0057205F" w:rsidP="0057205F">
      <w:pPr>
        <w:ind w:firstLine="708"/>
        <w:jc w:val="both"/>
        <w:rPr>
          <w:rFonts w:ascii="Times New Roman" w:hAnsi="Times New Roman"/>
          <w:sz w:val="28"/>
          <w:szCs w:val="28"/>
        </w:rPr>
      </w:pPr>
      <w:r w:rsidRPr="001253D2">
        <w:rPr>
          <w:rFonts w:ascii="Times New Roman" w:hAnsi="Times New Roman"/>
          <w:sz w:val="28"/>
          <w:szCs w:val="28"/>
        </w:rPr>
        <w:t xml:space="preserve">- </w:t>
      </w:r>
      <w:r w:rsidR="000E5CB9" w:rsidRPr="001253D2">
        <w:rPr>
          <w:rFonts w:ascii="Times New Roman" w:hAnsi="Times New Roman"/>
          <w:sz w:val="28"/>
          <w:szCs w:val="28"/>
        </w:rPr>
        <w:t>К</w:t>
      </w:r>
      <w:r w:rsidRPr="001253D2">
        <w:rPr>
          <w:rFonts w:ascii="Times New Roman" w:hAnsi="Times New Roman"/>
          <w:sz w:val="28"/>
          <w:szCs w:val="28"/>
        </w:rPr>
        <w:t>омиссия</w:t>
      </w:r>
      <w:r w:rsidR="000E5CB9" w:rsidRPr="001253D2">
        <w:rPr>
          <w:rFonts w:ascii="Times New Roman" w:hAnsi="Times New Roman"/>
          <w:sz w:val="28"/>
          <w:szCs w:val="28"/>
        </w:rPr>
        <w:t xml:space="preserve"> по </w:t>
      </w:r>
      <w:r w:rsidR="005E1EB8" w:rsidRPr="001253D2">
        <w:rPr>
          <w:rFonts w:ascii="Times New Roman" w:hAnsi="Times New Roman"/>
          <w:sz w:val="28"/>
          <w:szCs w:val="28"/>
        </w:rPr>
        <w:t xml:space="preserve">проведению </w:t>
      </w:r>
      <w:r w:rsidR="000E5CB9" w:rsidRPr="001253D2">
        <w:rPr>
          <w:rFonts w:ascii="Times New Roman" w:hAnsi="Times New Roman"/>
          <w:sz w:val="28"/>
          <w:szCs w:val="28"/>
        </w:rPr>
        <w:t>отбор</w:t>
      </w:r>
      <w:r w:rsidR="005E1EB8" w:rsidRPr="001253D2">
        <w:rPr>
          <w:rFonts w:ascii="Times New Roman" w:hAnsi="Times New Roman"/>
          <w:sz w:val="28"/>
          <w:szCs w:val="28"/>
        </w:rPr>
        <w:t>а</w:t>
      </w:r>
      <w:r w:rsidR="00AB07E3" w:rsidRPr="001253D2">
        <w:rPr>
          <w:rFonts w:ascii="Times New Roman" w:hAnsi="Times New Roman"/>
          <w:sz w:val="28"/>
          <w:szCs w:val="28"/>
        </w:rPr>
        <w:t xml:space="preserve"> </w:t>
      </w:r>
      <w:r w:rsidR="005E1EB8" w:rsidRPr="001253D2">
        <w:rPr>
          <w:rFonts w:ascii="Times New Roman" w:hAnsi="Times New Roman"/>
          <w:sz w:val="28"/>
          <w:szCs w:val="28"/>
        </w:rPr>
        <w:t xml:space="preserve">на предоставление субсидии </w:t>
      </w:r>
      <w:r w:rsidR="00F16ED7" w:rsidRPr="001253D2">
        <w:rPr>
          <w:rFonts w:ascii="Times New Roman" w:hAnsi="Times New Roman"/>
          <w:sz w:val="28"/>
          <w:szCs w:val="28"/>
        </w:rPr>
        <w:t>родовым общинам</w:t>
      </w:r>
      <w:r w:rsidR="005E1EB8" w:rsidRPr="001253D2">
        <w:rPr>
          <w:rFonts w:ascii="Times New Roman" w:hAnsi="Times New Roman"/>
          <w:sz w:val="28"/>
          <w:szCs w:val="28"/>
        </w:rPr>
        <w:t xml:space="preserve"> </w:t>
      </w:r>
      <w:r w:rsidR="0079236D" w:rsidRPr="001253D2">
        <w:rPr>
          <w:rFonts w:ascii="Times New Roman" w:hAnsi="Times New Roman"/>
          <w:sz w:val="28"/>
          <w:szCs w:val="28"/>
        </w:rPr>
        <w:t>(далее – Комиссия)</w:t>
      </w:r>
      <w:r w:rsidRPr="001253D2">
        <w:rPr>
          <w:rFonts w:ascii="Times New Roman" w:hAnsi="Times New Roman"/>
          <w:sz w:val="28"/>
          <w:szCs w:val="28"/>
        </w:rPr>
        <w:t xml:space="preserve"> - временный коллегиальный орган, состав которого утверждается распоряжением Администрации Среднеканского городского округа, осуществляющий </w:t>
      </w:r>
      <w:r w:rsidR="0023308A" w:rsidRPr="001253D2">
        <w:rPr>
          <w:rFonts w:ascii="Times New Roman" w:hAnsi="Times New Roman"/>
          <w:sz w:val="28"/>
          <w:szCs w:val="28"/>
        </w:rPr>
        <w:t>отбор</w:t>
      </w:r>
      <w:r w:rsidRPr="001253D2">
        <w:rPr>
          <w:rFonts w:ascii="Times New Roman" w:hAnsi="Times New Roman"/>
          <w:sz w:val="28"/>
          <w:szCs w:val="28"/>
        </w:rPr>
        <w:t xml:space="preserve"> получателей Субсидии.</w:t>
      </w:r>
    </w:p>
    <w:p w:rsidR="005F2990" w:rsidRPr="001253D2" w:rsidRDefault="005F2990" w:rsidP="00CF4C1D">
      <w:pPr>
        <w:pStyle w:val="13"/>
        <w:shd w:val="clear" w:color="auto" w:fill="auto"/>
        <w:ind w:firstLine="709"/>
        <w:jc w:val="both"/>
      </w:pPr>
      <w:r w:rsidRPr="001253D2">
        <w:rPr>
          <w:color w:val="000000"/>
          <w:lang w:bidi="ru-RU"/>
        </w:rPr>
        <w:t>1.5. Проведение отбора Получателей Субсидии осуществляется посредством запроса предложений, направленных участником отбора для участия в отборе, исходя из соответствия участника отбора категориям и (или) критериям отбора.</w:t>
      </w:r>
    </w:p>
    <w:p w:rsidR="005F2990" w:rsidRPr="001253D2" w:rsidRDefault="005F2990" w:rsidP="00CF4C1D">
      <w:pPr>
        <w:pStyle w:val="13"/>
        <w:shd w:val="clear" w:color="auto" w:fill="auto"/>
        <w:ind w:firstLine="709"/>
        <w:jc w:val="both"/>
      </w:pPr>
      <w:r w:rsidRPr="001253D2">
        <w:rPr>
          <w:color w:val="000000"/>
          <w:lang w:bidi="ru-RU"/>
        </w:rPr>
        <w:t>1.6. В целях предоставления Субсидии Участник отбора на дату подачи предложения о предоставлении Субсидии должен соответствовать следующ</w:t>
      </w:r>
      <w:r w:rsidR="00CF4C1D" w:rsidRPr="001253D2">
        <w:rPr>
          <w:color w:val="000000"/>
          <w:lang w:bidi="ru-RU"/>
        </w:rPr>
        <w:t>им</w:t>
      </w:r>
      <w:r w:rsidRPr="001253D2">
        <w:rPr>
          <w:color w:val="000000"/>
          <w:lang w:bidi="ru-RU"/>
        </w:rPr>
        <w:t xml:space="preserve"> </w:t>
      </w:r>
      <w:r w:rsidR="00755F23">
        <w:rPr>
          <w:color w:val="000000"/>
          <w:lang w:bidi="ru-RU"/>
        </w:rPr>
        <w:t>критериям</w:t>
      </w:r>
      <w:r w:rsidR="008B4F8E" w:rsidRPr="001253D2">
        <w:rPr>
          <w:color w:val="000000"/>
          <w:lang w:bidi="ru-RU"/>
        </w:rPr>
        <w:t>:</w:t>
      </w:r>
    </w:p>
    <w:p w:rsidR="00CF4C1D" w:rsidRPr="00755F23" w:rsidRDefault="005F2990" w:rsidP="00CF4C1D">
      <w:pPr>
        <w:pStyle w:val="13"/>
        <w:shd w:val="clear" w:color="auto" w:fill="auto"/>
        <w:ind w:firstLine="709"/>
        <w:jc w:val="both"/>
      </w:pPr>
      <w:r w:rsidRPr="001253D2">
        <w:rPr>
          <w:color w:val="000000"/>
          <w:lang w:bidi="ru-RU"/>
        </w:rPr>
        <w:t xml:space="preserve">1.6.1 Участниками отбора могут быть </w:t>
      </w:r>
      <w:r w:rsidR="008566FD" w:rsidRPr="001253D2">
        <w:t>родовые общины,</w:t>
      </w:r>
      <w:r w:rsidR="00755F23">
        <w:t xml:space="preserve"> зарегистрированные на территории муниципального образования «Среднеканский городской округ» в установленном порядке, и</w:t>
      </w:r>
      <w:r w:rsidR="008566FD" w:rsidRPr="001253D2">
        <w:t xml:space="preserve"> занимающиеся традиционными для коренных малочисленных народов Севера формами хозяйствования, направленными на сохранение и развитие традиционного природопользования (</w:t>
      </w:r>
      <w:proofErr w:type="spellStart"/>
      <w:r w:rsidR="008566FD" w:rsidRPr="001253D2">
        <w:t>охотпромысел</w:t>
      </w:r>
      <w:proofErr w:type="spellEnd"/>
      <w:r w:rsidR="008566FD" w:rsidRPr="001253D2">
        <w:t xml:space="preserve">, рыболовство, сбор дикоросов и т.п.), на территории </w:t>
      </w:r>
      <w:r w:rsidR="008566FD" w:rsidRPr="00755F23">
        <w:t>Среднеканского городского округа</w:t>
      </w:r>
      <w:r w:rsidR="008B4F8E" w:rsidRPr="00755F23">
        <w:t xml:space="preserve">, не являющиеся государственными </w:t>
      </w:r>
      <w:r w:rsidR="008B4F8E" w:rsidRPr="00755F23">
        <w:lastRenderedPageBreak/>
        <w:t>(муниципальными) учреждениями</w:t>
      </w:r>
      <w:r w:rsidR="00CF4C1D" w:rsidRPr="00755F23">
        <w:t>.</w:t>
      </w:r>
    </w:p>
    <w:p w:rsidR="0057205F" w:rsidRDefault="00755F23" w:rsidP="00755F23">
      <w:pPr>
        <w:ind w:firstLine="709"/>
        <w:jc w:val="both"/>
        <w:rPr>
          <w:rFonts w:ascii="Times New Roman" w:hAnsi="Times New Roman"/>
          <w:sz w:val="28"/>
          <w:szCs w:val="28"/>
        </w:rPr>
      </w:pPr>
      <w:r w:rsidRPr="00755F23">
        <w:rPr>
          <w:rFonts w:ascii="Times New Roman" w:hAnsi="Times New Roman"/>
          <w:sz w:val="28"/>
          <w:szCs w:val="28"/>
        </w:rPr>
        <w:t>1.7. Сведения о Субсидиях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официальном сайте муниципального образования «Среднеканский городской округ» в информационно-телекоммуникационной сети «Интернет», при формировании проекта решения Собрания представителей Среднеканского городского округа о местном бюджете на очередной финансовый год и плановый период (проекта закона о внесении изменений в решение Собрания представителей Среднеканского городского округа на очередной финансовый год и плановый период).</w:t>
      </w:r>
    </w:p>
    <w:p w:rsidR="00E0028D" w:rsidRPr="00755F23" w:rsidRDefault="00E0028D" w:rsidP="00755F23">
      <w:pPr>
        <w:ind w:firstLine="709"/>
        <w:jc w:val="both"/>
        <w:rPr>
          <w:rFonts w:ascii="Times New Roman" w:hAnsi="Times New Roman"/>
          <w:sz w:val="28"/>
          <w:szCs w:val="28"/>
        </w:rPr>
      </w:pPr>
    </w:p>
    <w:p w:rsidR="00786B42" w:rsidRPr="001253D2" w:rsidRDefault="00E94A9F" w:rsidP="00E94A9F">
      <w:pPr>
        <w:pStyle w:val="32"/>
        <w:keepNext/>
        <w:keepLines/>
        <w:shd w:val="clear" w:color="auto" w:fill="auto"/>
        <w:tabs>
          <w:tab w:val="left" w:pos="351"/>
        </w:tabs>
        <w:spacing w:after="300"/>
      </w:pPr>
      <w:bookmarkStart w:id="0" w:name="bookmark6"/>
      <w:bookmarkStart w:id="1" w:name="bookmark7"/>
      <w:r w:rsidRPr="00755F23">
        <w:rPr>
          <w:color w:val="000000"/>
          <w:lang w:bidi="ru-RU"/>
        </w:rPr>
        <w:t xml:space="preserve">2. </w:t>
      </w:r>
      <w:r w:rsidR="00786B42" w:rsidRPr="00755F23">
        <w:rPr>
          <w:color w:val="000000"/>
          <w:lang w:bidi="ru-RU"/>
        </w:rPr>
        <w:t>Порядок проведения</w:t>
      </w:r>
      <w:r w:rsidR="00786B42" w:rsidRPr="001253D2">
        <w:rPr>
          <w:color w:val="000000"/>
          <w:lang w:bidi="ru-RU"/>
        </w:rPr>
        <w:t xml:space="preserve"> отбора получателей Субсидий</w:t>
      </w:r>
      <w:bookmarkEnd w:id="0"/>
      <w:bookmarkEnd w:id="1"/>
    </w:p>
    <w:p w:rsidR="00786B42" w:rsidRPr="001253D2" w:rsidRDefault="00E94A9F" w:rsidP="009767CF">
      <w:pPr>
        <w:pStyle w:val="13"/>
        <w:shd w:val="clear" w:color="auto" w:fill="auto"/>
        <w:ind w:firstLine="567"/>
        <w:jc w:val="both"/>
      </w:pPr>
      <w:r w:rsidRPr="001253D2">
        <w:rPr>
          <w:color w:val="000000"/>
          <w:lang w:bidi="ru-RU"/>
        </w:rPr>
        <w:t xml:space="preserve">2.1. </w:t>
      </w:r>
      <w:r w:rsidR="00786B42" w:rsidRPr="001253D2">
        <w:rPr>
          <w:color w:val="000000"/>
          <w:lang w:bidi="ru-RU"/>
        </w:rPr>
        <w:t xml:space="preserve">Объявление о проведении отбора путем запроса предложений (далее - отбор) утверждается </w:t>
      </w:r>
      <w:r w:rsidRPr="001253D2">
        <w:rPr>
          <w:color w:val="000000"/>
          <w:lang w:bidi="ru-RU"/>
        </w:rPr>
        <w:t>распоряжением Администрации</w:t>
      </w:r>
      <w:r w:rsidR="00786B42" w:rsidRPr="001253D2">
        <w:rPr>
          <w:color w:val="000000"/>
          <w:lang w:bidi="ru-RU"/>
        </w:rPr>
        <w:t xml:space="preserve"> и размещается на едином портале бюджетной системы Российской Федерации</w:t>
      </w:r>
      <w:r w:rsidR="00F76F67" w:rsidRPr="001253D2">
        <w:rPr>
          <w:color w:val="000000"/>
          <w:lang w:bidi="ru-RU"/>
        </w:rPr>
        <w:t xml:space="preserve"> (при наличии технической возможности) </w:t>
      </w:r>
      <w:r w:rsidR="00786B42" w:rsidRPr="001253D2">
        <w:rPr>
          <w:color w:val="000000"/>
          <w:lang w:bidi="ru-RU"/>
        </w:rPr>
        <w:t xml:space="preserve">и официальном сайте </w:t>
      </w:r>
      <w:r w:rsidRPr="001253D2">
        <w:rPr>
          <w:color w:val="000000"/>
          <w:lang w:bidi="ru-RU"/>
        </w:rPr>
        <w:t>муниципального образования «Среднеканский городской округ»</w:t>
      </w:r>
      <w:r w:rsidR="00786B42" w:rsidRPr="001253D2">
        <w:rPr>
          <w:color w:val="000000"/>
          <w:lang w:bidi="ru-RU"/>
        </w:rPr>
        <w:t xml:space="preserve"> в информационно-телекоммуникационной сети «Интернет» по адресу: </w:t>
      </w:r>
      <w:hyperlink r:id="rId10" w:history="1">
        <w:r w:rsidRPr="001253D2">
          <w:rPr>
            <w:rStyle w:val="a9"/>
            <w:lang w:bidi="ru-RU"/>
          </w:rPr>
          <w:t>http://admmosrednekan.ru/</w:t>
        </w:r>
      </w:hyperlink>
      <w:r w:rsidRPr="001253D2">
        <w:rPr>
          <w:color w:val="000000"/>
          <w:lang w:bidi="ru-RU"/>
        </w:rPr>
        <w:t xml:space="preserve"> </w:t>
      </w:r>
      <w:r w:rsidR="00786B42" w:rsidRPr="001253D2">
        <w:rPr>
          <w:color w:val="000000"/>
          <w:lang w:bidi="ru-RU"/>
        </w:rPr>
        <w:t xml:space="preserve"> (далее - официальный сайт) в течении 10 рабочих дней со дня утверждения с указанием:</w:t>
      </w:r>
    </w:p>
    <w:p w:rsidR="00786B42" w:rsidRPr="001253D2" w:rsidRDefault="00786B42" w:rsidP="009767CF">
      <w:pPr>
        <w:pStyle w:val="13"/>
        <w:numPr>
          <w:ilvl w:val="0"/>
          <w:numId w:val="29"/>
        </w:numPr>
        <w:shd w:val="clear" w:color="auto" w:fill="auto"/>
        <w:tabs>
          <w:tab w:val="left" w:pos="726"/>
        </w:tabs>
        <w:ind w:firstLine="567"/>
        <w:jc w:val="both"/>
      </w:pPr>
      <w:r w:rsidRPr="001253D2">
        <w:rPr>
          <w:color w:val="000000"/>
          <w:lang w:bidi="ru-RU"/>
        </w:rPr>
        <w:t>сроков проведения отбора (даты и времени начала (окончания) подачи (приема) предложений Участников отбора), которые не могут быть меньше 30 календарных дней, следующих за днем размещения объявления о проведении отбора;</w:t>
      </w:r>
    </w:p>
    <w:p w:rsidR="00786B42" w:rsidRPr="001F20D6" w:rsidRDefault="00786B42" w:rsidP="009767CF">
      <w:pPr>
        <w:pStyle w:val="13"/>
        <w:numPr>
          <w:ilvl w:val="0"/>
          <w:numId w:val="29"/>
        </w:numPr>
        <w:shd w:val="clear" w:color="auto" w:fill="auto"/>
        <w:tabs>
          <w:tab w:val="left" w:pos="726"/>
        </w:tabs>
        <w:ind w:firstLine="567"/>
        <w:jc w:val="both"/>
      </w:pPr>
      <w:r w:rsidRPr="001253D2">
        <w:rPr>
          <w:color w:val="000000"/>
          <w:lang w:bidi="ru-RU"/>
        </w:rPr>
        <w:t>наименования, места нахождения, почтового а</w:t>
      </w:r>
      <w:r w:rsidR="00E94A9F" w:rsidRPr="001253D2">
        <w:rPr>
          <w:color w:val="000000"/>
          <w:lang w:bidi="ru-RU"/>
        </w:rPr>
        <w:t xml:space="preserve">дреса, адреса электронной </w:t>
      </w:r>
      <w:r w:rsidR="00E94A9F" w:rsidRPr="001F20D6">
        <w:rPr>
          <w:color w:val="000000"/>
          <w:lang w:bidi="ru-RU"/>
        </w:rPr>
        <w:t>почты</w:t>
      </w:r>
      <w:r w:rsidR="00755F23" w:rsidRPr="001F20D6">
        <w:rPr>
          <w:color w:val="000000"/>
          <w:lang w:bidi="ru-RU"/>
        </w:rPr>
        <w:t xml:space="preserve"> ГРБС или Уполномоченного органа</w:t>
      </w:r>
      <w:r w:rsidRPr="001F20D6">
        <w:rPr>
          <w:color w:val="000000"/>
          <w:lang w:bidi="ru-RU"/>
        </w:rPr>
        <w:t>;</w:t>
      </w:r>
    </w:p>
    <w:p w:rsidR="00E0028D" w:rsidRPr="001F20D6" w:rsidRDefault="00E0028D" w:rsidP="00E0028D">
      <w:pPr>
        <w:pStyle w:val="13"/>
        <w:numPr>
          <w:ilvl w:val="0"/>
          <w:numId w:val="29"/>
        </w:numPr>
        <w:shd w:val="clear" w:color="auto" w:fill="auto"/>
        <w:tabs>
          <w:tab w:val="left" w:pos="826"/>
        </w:tabs>
        <w:ind w:firstLine="567"/>
        <w:jc w:val="both"/>
      </w:pPr>
      <w:r w:rsidRPr="001F20D6">
        <w:rPr>
          <w:rStyle w:val="blk"/>
        </w:rPr>
        <w:t>результатов предоставления субсидии в соответствии с</w:t>
      </w:r>
      <w:r w:rsidRPr="001F20D6">
        <w:rPr>
          <w:color w:val="000000"/>
          <w:lang w:bidi="ru-RU"/>
        </w:rPr>
        <w:t xml:space="preserve"> пунктом 3.10 настоящего Порядка;</w:t>
      </w:r>
    </w:p>
    <w:p w:rsidR="00786B42" w:rsidRPr="001253D2" w:rsidRDefault="00786B42" w:rsidP="009767CF">
      <w:pPr>
        <w:pStyle w:val="13"/>
        <w:numPr>
          <w:ilvl w:val="0"/>
          <w:numId w:val="29"/>
        </w:numPr>
        <w:shd w:val="clear" w:color="auto" w:fill="auto"/>
        <w:tabs>
          <w:tab w:val="left" w:pos="722"/>
        </w:tabs>
        <w:ind w:firstLine="567"/>
        <w:jc w:val="both"/>
      </w:pPr>
      <w:r w:rsidRPr="001F20D6">
        <w:rPr>
          <w:color w:val="000000"/>
          <w:lang w:bidi="ru-RU"/>
        </w:rPr>
        <w:t>доменного имени, и (или) сетевого</w:t>
      </w:r>
      <w:r w:rsidRPr="001253D2">
        <w:rPr>
          <w:color w:val="000000"/>
          <w:lang w:bidi="ru-RU"/>
        </w:rPr>
        <w:t xml:space="preserve"> адреса, и (или) указателей страниц сайта в информационно-телекоммуникационной сети «Интернет», на котором обеспечивается проведение отбора;</w:t>
      </w:r>
    </w:p>
    <w:p w:rsidR="00786B42" w:rsidRPr="001253D2" w:rsidRDefault="00786B42" w:rsidP="009767CF">
      <w:pPr>
        <w:pStyle w:val="13"/>
        <w:numPr>
          <w:ilvl w:val="0"/>
          <w:numId w:val="29"/>
        </w:numPr>
        <w:shd w:val="clear" w:color="auto" w:fill="auto"/>
        <w:tabs>
          <w:tab w:val="left" w:pos="826"/>
        </w:tabs>
        <w:ind w:firstLine="567"/>
        <w:jc w:val="both"/>
      </w:pPr>
      <w:r w:rsidRPr="001253D2">
        <w:rPr>
          <w:color w:val="000000"/>
          <w:lang w:bidi="ru-RU"/>
        </w:rPr>
        <w:t>требований к Участникам отбора в соответствии с пунктом 2.2 настоящего Порядка и перечня документов, представляемых Участниками отбора для подтверждения их соответствия указанным требованиям;</w:t>
      </w:r>
    </w:p>
    <w:p w:rsidR="00786B42" w:rsidRPr="001253D2" w:rsidRDefault="00786B42" w:rsidP="009767CF">
      <w:pPr>
        <w:pStyle w:val="13"/>
        <w:numPr>
          <w:ilvl w:val="0"/>
          <w:numId w:val="29"/>
        </w:numPr>
        <w:shd w:val="clear" w:color="auto" w:fill="auto"/>
        <w:tabs>
          <w:tab w:val="left" w:pos="826"/>
        </w:tabs>
        <w:ind w:firstLine="567"/>
        <w:jc w:val="both"/>
      </w:pPr>
      <w:r w:rsidRPr="001253D2">
        <w:rPr>
          <w:color w:val="000000"/>
          <w:lang w:bidi="ru-RU"/>
        </w:rPr>
        <w:t>порядка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2.3- 2.</w:t>
      </w:r>
      <w:r w:rsidR="00812D8A" w:rsidRPr="001253D2">
        <w:rPr>
          <w:color w:val="000000"/>
          <w:lang w:bidi="ru-RU"/>
        </w:rPr>
        <w:t>5</w:t>
      </w:r>
      <w:r w:rsidRPr="001253D2">
        <w:rPr>
          <w:color w:val="000000"/>
          <w:lang w:bidi="ru-RU"/>
        </w:rPr>
        <w:t xml:space="preserve"> настоящего Порядка;</w:t>
      </w:r>
    </w:p>
    <w:p w:rsidR="00786B42" w:rsidRPr="001253D2" w:rsidRDefault="00786B42" w:rsidP="009767CF">
      <w:pPr>
        <w:pStyle w:val="13"/>
        <w:numPr>
          <w:ilvl w:val="0"/>
          <w:numId w:val="29"/>
        </w:numPr>
        <w:shd w:val="clear" w:color="auto" w:fill="auto"/>
        <w:tabs>
          <w:tab w:val="left" w:pos="726"/>
        </w:tabs>
        <w:ind w:firstLine="567"/>
        <w:jc w:val="both"/>
      </w:pPr>
      <w:r w:rsidRPr="001253D2">
        <w:rPr>
          <w:color w:val="000000"/>
          <w:lang w:bidi="ru-RU"/>
        </w:rPr>
        <w:t>порядка отзыва предложений Участниками отбора, порядка их возврата, определяющего в том числе основания для возврата, порядка внесения изменений в предложения Участников отбора;</w:t>
      </w:r>
    </w:p>
    <w:p w:rsidR="00786B42" w:rsidRPr="001253D2" w:rsidRDefault="00786B42" w:rsidP="009767CF">
      <w:pPr>
        <w:pStyle w:val="13"/>
        <w:numPr>
          <w:ilvl w:val="0"/>
          <w:numId w:val="29"/>
        </w:numPr>
        <w:shd w:val="clear" w:color="auto" w:fill="auto"/>
        <w:tabs>
          <w:tab w:val="left" w:pos="722"/>
        </w:tabs>
        <w:ind w:firstLine="567"/>
        <w:jc w:val="both"/>
      </w:pPr>
      <w:r w:rsidRPr="001253D2">
        <w:rPr>
          <w:color w:val="000000"/>
          <w:lang w:bidi="ru-RU"/>
        </w:rPr>
        <w:t>правил рассмотрения и оценки предложений Участников отбора;</w:t>
      </w:r>
    </w:p>
    <w:p w:rsidR="00786B42" w:rsidRPr="001253D2" w:rsidRDefault="00786B42" w:rsidP="009767CF">
      <w:pPr>
        <w:pStyle w:val="13"/>
        <w:numPr>
          <w:ilvl w:val="0"/>
          <w:numId w:val="29"/>
        </w:numPr>
        <w:shd w:val="clear" w:color="auto" w:fill="auto"/>
        <w:tabs>
          <w:tab w:val="left" w:pos="726"/>
        </w:tabs>
        <w:ind w:firstLine="567"/>
        <w:jc w:val="both"/>
      </w:pPr>
      <w:r w:rsidRPr="001253D2">
        <w:rPr>
          <w:color w:val="000000"/>
          <w:lang w:bidi="ru-RU"/>
        </w:rPr>
        <w:t xml:space="preserve">порядка предоставления Участникам отбора разъяснений положений </w:t>
      </w:r>
      <w:r w:rsidRPr="001253D2">
        <w:rPr>
          <w:color w:val="000000"/>
          <w:lang w:bidi="ru-RU"/>
        </w:rPr>
        <w:lastRenderedPageBreak/>
        <w:t>объявления о проведении отбора, даты начала и окончания срока такого предоставления;</w:t>
      </w:r>
    </w:p>
    <w:p w:rsidR="00786B42" w:rsidRPr="001253D2" w:rsidRDefault="00786B42" w:rsidP="009767CF">
      <w:pPr>
        <w:pStyle w:val="13"/>
        <w:numPr>
          <w:ilvl w:val="0"/>
          <w:numId w:val="29"/>
        </w:numPr>
        <w:shd w:val="clear" w:color="auto" w:fill="auto"/>
        <w:tabs>
          <w:tab w:val="left" w:pos="730"/>
        </w:tabs>
        <w:ind w:firstLine="567"/>
        <w:jc w:val="both"/>
      </w:pPr>
      <w:r w:rsidRPr="001253D2">
        <w:rPr>
          <w:color w:val="000000"/>
          <w:lang w:bidi="ru-RU"/>
        </w:rPr>
        <w:t xml:space="preserve">срока, в течение которого победитель (победители) отбора (Получатель Субсидии) должен подписать </w:t>
      </w:r>
      <w:r w:rsidR="00AF3210" w:rsidRPr="001253D2">
        <w:rPr>
          <w:color w:val="000000"/>
          <w:lang w:bidi="ru-RU"/>
        </w:rPr>
        <w:t>соглашение (</w:t>
      </w:r>
      <w:r w:rsidRPr="001253D2">
        <w:rPr>
          <w:color w:val="000000"/>
          <w:lang w:bidi="ru-RU"/>
        </w:rPr>
        <w:t>договор</w:t>
      </w:r>
      <w:r w:rsidR="00AF3210" w:rsidRPr="001253D2">
        <w:rPr>
          <w:color w:val="000000"/>
          <w:lang w:bidi="ru-RU"/>
        </w:rPr>
        <w:t>)</w:t>
      </w:r>
      <w:r w:rsidRPr="001253D2">
        <w:rPr>
          <w:color w:val="000000"/>
          <w:lang w:bidi="ru-RU"/>
        </w:rPr>
        <w:t xml:space="preserve"> о предоставлении Субсидии;</w:t>
      </w:r>
    </w:p>
    <w:p w:rsidR="00786B42" w:rsidRPr="001253D2" w:rsidRDefault="00786B42" w:rsidP="009767CF">
      <w:pPr>
        <w:pStyle w:val="13"/>
        <w:numPr>
          <w:ilvl w:val="0"/>
          <w:numId w:val="29"/>
        </w:numPr>
        <w:shd w:val="clear" w:color="auto" w:fill="auto"/>
        <w:tabs>
          <w:tab w:val="left" w:pos="722"/>
        </w:tabs>
        <w:ind w:firstLine="567"/>
        <w:jc w:val="both"/>
      </w:pPr>
      <w:r w:rsidRPr="001253D2">
        <w:rPr>
          <w:color w:val="000000"/>
          <w:lang w:bidi="ru-RU"/>
        </w:rPr>
        <w:t xml:space="preserve">условий признания победителя (победителей) отбора уклонившимся от заключения </w:t>
      </w:r>
      <w:r w:rsidR="0085398E" w:rsidRPr="001253D2">
        <w:rPr>
          <w:color w:val="000000"/>
          <w:lang w:bidi="ru-RU"/>
        </w:rPr>
        <w:t>соглашения (д</w:t>
      </w:r>
      <w:r w:rsidRPr="001253D2">
        <w:rPr>
          <w:color w:val="000000"/>
          <w:lang w:bidi="ru-RU"/>
        </w:rPr>
        <w:t>оговора</w:t>
      </w:r>
      <w:r w:rsidR="0085398E" w:rsidRPr="001253D2">
        <w:rPr>
          <w:color w:val="000000"/>
          <w:lang w:bidi="ru-RU"/>
        </w:rPr>
        <w:t>)</w:t>
      </w:r>
      <w:r w:rsidRPr="001253D2">
        <w:rPr>
          <w:color w:val="000000"/>
          <w:lang w:bidi="ru-RU"/>
        </w:rPr>
        <w:t>;</w:t>
      </w:r>
    </w:p>
    <w:p w:rsidR="00786B42" w:rsidRPr="001253D2" w:rsidRDefault="00786B42" w:rsidP="009767CF">
      <w:pPr>
        <w:pStyle w:val="13"/>
        <w:numPr>
          <w:ilvl w:val="0"/>
          <w:numId w:val="29"/>
        </w:numPr>
        <w:shd w:val="clear" w:color="auto" w:fill="auto"/>
        <w:tabs>
          <w:tab w:val="left" w:pos="730"/>
        </w:tabs>
        <w:ind w:firstLine="567"/>
        <w:jc w:val="both"/>
      </w:pPr>
      <w:r w:rsidRPr="001253D2">
        <w:rPr>
          <w:color w:val="000000"/>
          <w:lang w:bidi="ru-RU"/>
        </w:rPr>
        <w:t xml:space="preserve">даты размещения результатов отбора на едином портале бюджетной системы Российской Федерации и официальном сайте в </w:t>
      </w:r>
      <w:proofErr w:type="spellStart"/>
      <w:r w:rsidRPr="001253D2">
        <w:rPr>
          <w:color w:val="000000"/>
          <w:lang w:bidi="ru-RU"/>
        </w:rPr>
        <w:t>информационно</w:t>
      </w:r>
      <w:r w:rsidRPr="001253D2">
        <w:rPr>
          <w:color w:val="000000"/>
          <w:lang w:bidi="ru-RU"/>
        </w:rPr>
        <w:softHyphen/>
        <w:t>телекоммуникационной</w:t>
      </w:r>
      <w:proofErr w:type="spellEnd"/>
      <w:r w:rsidRPr="001253D2">
        <w:rPr>
          <w:color w:val="000000"/>
          <w:lang w:bidi="ru-RU"/>
        </w:rPr>
        <w:t xml:space="preserve"> сети «Интернет», которая не может быть позднее 14</w:t>
      </w:r>
      <w:r w:rsidRPr="001253D2">
        <w:rPr>
          <w:color w:val="000000"/>
          <w:lang w:bidi="ru-RU"/>
        </w:rPr>
        <w:softHyphen/>
      </w:r>
      <w:r w:rsidR="00AF3210" w:rsidRPr="001253D2">
        <w:rPr>
          <w:color w:val="000000"/>
          <w:lang w:bidi="ru-RU"/>
        </w:rPr>
        <w:t>-</w:t>
      </w:r>
      <w:r w:rsidRPr="001253D2">
        <w:rPr>
          <w:color w:val="000000"/>
          <w:lang w:bidi="ru-RU"/>
        </w:rPr>
        <w:t>го календарного дня, следующего за днем определения победителя отбора.</w:t>
      </w:r>
    </w:p>
    <w:p w:rsidR="00786B42" w:rsidRPr="001253D2" w:rsidRDefault="00AF3210" w:rsidP="009767CF">
      <w:pPr>
        <w:pStyle w:val="13"/>
        <w:shd w:val="clear" w:color="auto" w:fill="auto"/>
        <w:ind w:firstLine="567"/>
        <w:jc w:val="both"/>
        <w:rPr>
          <w:color w:val="000000"/>
          <w:lang w:bidi="ru-RU"/>
        </w:rPr>
      </w:pPr>
      <w:r w:rsidRPr="001253D2">
        <w:rPr>
          <w:color w:val="000000"/>
          <w:lang w:bidi="ru-RU"/>
        </w:rPr>
        <w:t xml:space="preserve">2.2. </w:t>
      </w:r>
      <w:r w:rsidR="00786B42" w:rsidRPr="001253D2">
        <w:rPr>
          <w:color w:val="000000"/>
          <w:lang w:bidi="ru-RU"/>
        </w:rPr>
        <w:t>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rsidR="00AF3210" w:rsidRPr="001253D2" w:rsidRDefault="00AF3210" w:rsidP="009767CF">
      <w:pPr>
        <w:ind w:firstLine="567"/>
        <w:jc w:val="both"/>
        <w:rPr>
          <w:rFonts w:ascii="Times New Roman" w:hAnsi="Times New Roman"/>
          <w:sz w:val="28"/>
          <w:szCs w:val="28"/>
        </w:rPr>
      </w:pPr>
      <w:r w:rsidRPr="001253D2">
        <w:rPr>
          <w:rFonts w:ascii="Times New Roman" w:hAnsi="Times New Roman"/>
          <w:sz w:val="28"/>
          <w:szCs w:val="28"/>
        </w:rPr>
        <w:t>- не должен иметь просроченную задолженность по возврату в бюджет муниципального образования «Среднеканский городской округ» в соответствии с настоящим правовым актом, субсидий, бюджетных инвестиций, предоставленных в том числе в соответствии с иными правовыми актами;</w:t>
      </w:r>
    </w:p>
    <w:p w:rsidR="00AF3210" w:rsidRPr="001253D2" w:rsidRDefault="00AF3210" w:rsidP="009767CF">
      <w:pPr>
        <w:ind w:firstLine="567"/>
        <w:jc w:val="both"/>
        <w:rPr>
          <w:rFonts w:ascii="Times New Roman" w:hAnsi="Times New Roman"/>
          <w:sz w:val="28"/>
          <w:szCs w:val="28"/>
        </w:rPr>
      </w:pPr>
      <w:r w:rsidRPr="001253D2">
        <w:rPr>
          <w:rFonts w:ascii="Times New Roman" w:hAnsi="Times New Roman"/>
          <w:sz w:val="28"/>
          <w:szCs w:val="28"/>
        </w:rPr>
        <w:t xml:space="preserve">- </w:t>
      </w:r>
      <w:r w:rsidR="00B867B5" w:rsidRPr="002179E4">
        <w:rPr>
          <w:rFonts w:ascii="Times New Roman" w:hAnsi="Times New Roman"/>
          <w:sz w:val="28"/>
          <w:szCs w:val="28"/>
        </w:rP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w:t>
      </w:r>
      <w:r w:rsidR="00B867B5">
        <w:rPr>
          <w:rFonts w:ascii="Times New Roman" w:hAnsi="Times New Roman"/>
          <w:sz w:val="28"/>
          <w:szCs w:val="28"/>
        </w:rPr>
        <w:t>ерации;</w:t>
      </w:r>
    </w:p>
    <w:p w:rsidR="00AF3210" w:rsidRPr="001253D2" w:rsidRDefault="00AF3210" w:rsidP="009767CF">
      <w:pPr>
        <w:ind w:firstLine="567"/>
        <w:jc w:val="both"/>
        <w:rPr>
          <w:rFonts w:ascii="Times New Roman" w:hAnsi="Times New Roman"/>
          <w:sz w:val="28"/>
          <w:szCs w:val="28"/>
        </w:rPr>
      </w:pPr>
      <w:r w:rsidRPr="001253D2">
        <w:rPr>
          <w:rFonts w:ascii="Times New Roman" w:hAnsi="Times New Roman"/>
          <w:sz w:val="28"/>
          <w:szCs w:val="28"/>
        </w:rPr>
        <w:t>-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210" w:rsidRPr="001253D2" w:rsidRDefault="00AF3210" w:rsidP="009F0C1C">
      <w:pPr>
        <w:ind w:firstLine="567"/>
        <w:jc w:val="both"/>
        <w:rPr>
          <w:rFonts w:ascii="Times New Roman" w:hAnsi="Times New Roman"/>
          <w:sz w:val="28"/>
          <w:szCs w:val="28"/>
        </w:rPr>
      </w:pPr>
      <w:r w:rsidRPr="001253D2">
        <w:rPr>
          <w:rFonts w:ascii="Times New Roman" w:hAnsi="Times New Roman"/>
          <w:sz w:val="28"/>
          <w:szCs w:val="28"/>
        </w:rPr>
        <w:t>- не должен являться получателем средств из бюджета муниципального образования «Среднеканский городской округ» в соответствии с ины</w:t>
      </w:r>
      <w:r w:rsidR="00B867B5">
        <w:rPr>
          <w:rFonts w:ascii="Times New Roman" w:hAnsi="Times New Roman"/>
          <w:sz w:val="28"/>
          <w:szCs w:val="28"/>
        </w:rPr>
        <w:t>м</w:t>
      </w:r>
      <w:r w:rsidRPr="001253D2">
        <w:rPr>
          <w:rFonts w:ascii="Times New Roman" w:hAnsi="Times New Roman"/>
          <w:sz w:val="28"/>
          <w:szCs w:val="28"/>
        </w:rPr>
        <w:t xml:space="preserve"> муниципальны</w:t>
      </w:r>
      <w:r w:rsidR="00B867B5">
        <w:rPr>
          <w:rFonts w:ascii="Times New Roman" w:hAnsi="Times New Roman"/>
          <w:sz w:val="28"/>
          <w:szCs w:val="28"/>
        </w:rPr>
        <w:t>м</w:t>
      </w:r>
      <w:r w:rsidRPr="001253D2">
        <w:rPr>
          <w:rFonts w:ascii="Times New Roman" w:hAnsi="Times New Roman"/>
          <w:sz w:val="28"/>
          <w:szCs w:val="28"/>
        </w:rPr>
        <w:t xml:space="preserve"> правовы</w:t>
      </w:r>
      <w:r w:rsidR="00B867B5">
        <w:rPr>
          <w:rFonts w:ascii="Times New Roman" w:hAnsi="Times New Roman"/>
          <w:sz w:val="28"/>
          <w:szCs w:val="28"/>
        </w:rPr>
        <w:t>м</w:t>
      </w:r>
      <w:r w:rsidRPr="001253D2">
        <w:rPr>
          <w:rFonts w:ascii="Times New Roman" w:hAnsi="Times New Roman"/>
          <w:sz w:val="28"/>
          <w:szCs w:val="28"/>
        </w:rPr>
        <w:t xml:space="preserve"> акто</w:t>
      </w:r>
      <w:r w:rsidR="00B867B5">
        <w:rPr>
          <w:rFonts w:ascii="Times New Roman" w:hAnsi="Times New Roman"/>
          <w:sz w:val="28"/>
          <w:szCs w:val="28"/>
        </w:rPr>
        <w:t>м</w:t>
      </w:r>
      <w:r w:rsidRPr="001253D2">
        <w:rPr>
          <w:rFonts w:ascii="Times New Roman" w:hAnsi="Times New Roman"/>
          <w:sz w:val="28"/>
          <w:szCs w:val="28"/>
        </w:rPr>
        <w:t xml:space="preserve"> на цели, указанные в пункте 3.1 настоящего Порядка.</w:t>
      </w:r>
    </w:p>
    <w:p w:rsidR="00786B42" w:rsidRPr="001253D2" w:rsidRDefault="00786B42" w:rsidP="009F0C1C">
      <w:pPr>
        <w:pStyle w:val="13"/>
        <w:shd w:val="clear" w:color="auto" w:fill="auto"/>
        <w:ind w:firstLine="567"/>
        <w:jc w:val="both"/>
        <w:rPr>
          <w:color w:val="000000"/>
          <w:lang w:bidi="ru-RU"/>
        </w:rPr>
      </w:pPr>
      <w:r w:rsidRPr="001253D2">
        <w:rPr>
          <w:color w:val="000000"/>
          <w:lang w:bidi="ru-RU"/>
        </w:rPr>
        <w:t xml:space="preserve">2.3. Участник отбора, претендующий на получение Субсидии, подает в </w:t>
      </w:r>
      <w:r w:rsidR="000E5CB9" w:rsidRPr="001253D2">
        <w:rPr>
          <w:color w:val="000000"/>
          <w:lang w:bidi="ru-RU"/>
        </w:rPr>
        <w:t>Уполномоченный орган</w:t>
      </w:r>
      <w:r w:rsidRPr="001253D2">
        <w:rPr>
          <w:color w:val="000000"/>
          <w:lang w:bidi="ru-RU"/>
        </w:rPr>
        <w:t xml:space="preserve"> предложение по форме согласно приложению № 1 к Порядку. К предложению прилагаются следующие документы:</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а) уведомление </w:t>
      </w:r>
      <w:r w:rsidR="00A94944">
        <w:rPr>
          <w:rFonts w:ascii="Times New Roman" w:hAnsi="Times New Roman"/>
          <w:sz w:val="28"/>
          <w:szCs w:val="28"/>
        </w:rPr>
        <w:t xml:space="preserve">о соответствии требованиям </w:t>
      </w:r>
      <w:proofErr w:type="gramStart"/>
      <w:r w:rsidR="00A94944">
        <w:rPr>
          <w:rFonts w:ascii="Times New Roman" w:hAnsi="Times New Roman"/>
          <w:sz w:val="28"/>
          <w:szCs w:val="28"/>
        </w:rPr>
        <w:t xml:space="preserve">к </w:t>
      </w:r>
      <w:r w:rsidR="00A94944" w:rsidRPr="00792C00">
        <w:rPr>
          <w:rFonts w:ascii="Times New Roman" w:hAnsi="Times New Roman"/>
          <w:sz w:val="28"/>
          <w:szCs w:val="28"/>
        </w:rPr>
        <w:t xml:space="preserve"> </w:t>
      </w:r>
      <w:r w:rsidR="00A94944">
        <w:rPr>
          <w:rFonts w:ascii="Times New Roman" w:hAnsi="Times New Roman"/>
          <w:sz w:val="28"/>
          <w:szCs w:val="28"/>
        </w:rPr>
        <w:t>Участнику</w:t>
      </w:r>
      <w:proofErr w:type="gramEnd"/>
      <w:r w:rsidR="00A94944">
        <w:rPr>
          <w:rFonts w:ascii="Times New Roman" w:hAnsi="Times New Roman"/>
          <w:sz w:val="28"/>
          <w:szCs w:val="28"/>
        </w:rPr>
        <w:t xml:space="preserve"> отбора, предусмотренных п.2.2 настоящего Порядка </w:t>
      </w:r>
      <w:r w:rsidRPr="001253D2">
        <w:rPr>
          <w:rFonts w:ascii="Times New Roman" w:hAnsi="Times New Roman"/>
          <w:sz w:val="28"/>
          <w:szCs w:val="28"/>
        </w:rPr>
        <w:t>(приложение № 2);</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б) </w:t>
      </w:r>
      <w:r w:rsidR="00535D8D" w:rsidRPr="001253D2">
        <w:rPr>
          <w:rFonts w:ascii="Times New Roman" w:hAnsi="Times New Roman"/>
          <w:sz w:val="28"/>
          <w:szCs w:val="28"/>
        </w:rPr>
        <w:t>копию Устава организации (со всеми внесенными изменениями);</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lastRenderedPageBreak/>
        <w:t xml:space="preserve">в) </w:t>
      </w:r>
      <w:r w:rsidR="00535D8D" w:rsidRPr="001253D2">
        <w:rPr>
          <w:rFonts w:ascii="Times New Roman" w:hAnsi="Times New Roman"/>
          <w:sz w:val="28"/>
          <w:szCs w:val="28"/>
        </w:rPr>
        <w:t xml:space="preserve">список членов родовых общин (работников предприятия), занимающихся традиционными для коренных малочисленных народов Севера формами хозяйствования. (Приложение № </w:t>
      </w:r>
      <w:r w:rsidR="00535D8D">
        <w:rPr>
          <w:rFonts w:ascii="Times New Roman" w:hAnsi="Times New Roman"/>
          <w:sz w:val="28"/>
          <w:szCs w:val="28"/>
        </w:rPr>
        <w:t>3</w:t>
      </w:r>
      <w:r w:rsidR="00535D8D" w:rsidRPr="001253D2">
        <w:rPr>
          <w:rFonts w:ascii="Times New Roman" w:hAnsi="Times New Roman"/>
          <w:sz w:val="28"/>
          <w:szCs w:val="28"/>
        </w:rPr>
        <w:t>);</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г) </w:t>
      </w:r>
      <w:r w:rsidR="00535D8D" w:rsidRPr="001253D2">
        <w:rPr>
          <w:rFonts w:ascii="Times New Roman" w:hAnsi="Times New Roman"/>
          <w:sz w:val="28"/>
          <w:szCs w:val="28"/>
        </w:rPr>
        <w:t>копию документов, подтверждающих принятие в члены родовой общины;</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д) </w:t>
      </w:r>
      <w:r w:rsidR="00535D8D" w:rsidRPr="001253D2">
        <w:rPr>
          <w:rFonts w:ascii="Times New Roman" w:hAnsi="Times New Roman"/>
          <w:snapToGrid w:val="0"/>
          <w:sz w:val="28"/>
          <w:szCs w:val="28"/>
        </w:rPr>
        <w:t xml:space="preserve">копия </w:t>
      </w:r>
      <w:proofErr w:type="spellStart"/>
      <w:r w:rsidR="00535D8D" w:rsidRPr="001253D2">
        <w:rPr>
          <w:rFonts w:ascii="Times New Roman" w:hAnsi="Times New Roman"/>
          <w:snapToGrid w:val="0"/>
          <w:sz w:val="28"/>
          <w:szCs w:val="28"/>
        </w:rPr>
        <w:t>охотохозяйственного</w:t>
      </w:r>
      <w:proofErr w:type="spellEnd"/>
      <w:r w:rsidR="00535D8D" w:rsidRPr="001253D2">
        <w:rPr>
          <w:rFonts w:ascii="Times New Roman" w:hAnsi="Times New Roman"/>
          <w:snapToGrid w:val="0"/>
          <w:sz w:val="28"/>
          <w:szCs w:val="28"/>
        </w:rPr>
        <w:t xml:space="preserve"> соглашения с Департаментом </w:t>
      </w:r>
      <w:proofErr w:type="spellStart"/>
      <w:r w:rsidR="00535D8D" w:rsidRPr="001253D2">
        <w:rPr>
          <w:rFonts w:ascii="Times New Roman" w:hAnsi="Times New Roman"/>
          <w:snapToGrid w:val="0"/>
          <w:sz w:val="28"/>
          <w:szCs w:val="28"/>
        </w:rPr>
        <w:t>госохотнадзора</w:t>
      </w:r>
      <w:proofErr w:type="spellEnd"/>
      <w:r w:rsidR="00535D8D" w:rsidRPr="001253D2">
        <w:rPr>
          <w:rFonts w:ascii="Times New Roman" w:hAnsi="Times New Roman"/>
          <w:snapToGrid w:val="0"/>
          <w:sz w:val="28"/>
          <w:szCs w:val="28"/>
        </w:rPr>
        <w:t xml:space="preserve"> Магаданской области, действующего на момент подачи заявок (при наличии), справка об уплате сборов за пользованием объектами животного мира;</w:t>
      </w:r>
    </w:p>
    <w:p w:rsidR="009F0C1C" w:rsidRPr="001253D2" w:rsidRDefault="009F0C1C" w:rsidP="009F0C1C">
      <w:pPr>
        <w:widowControl w:val="0"/>
        <w:overflowPunct/>
        <w:autoSpaceDE/>
        <w:autoSpaceDN/>
        <w:adjustRightInd/>
        <w:ind w:firstLine="567"/>
        <w:jc w:val="both"/>
        <w:textAlignment w:val="auto"/>
        <w:rPr>
          <w:rFonts w:ascii="Times New Roman" w:hAnsi="Times New Roman"/>
          <w:snapToGrid w:val="0"/>
          <w:sz w:val="28"/>
          <w:szCs w:val="28"/>
        </w:rPr>
      </w:pPr>
      <w:r w:rsidRPr="001253D2">
        <w:rPr>
          <w:rFonts w:ascii="Times New Roman" w:hAnsi="Times New Roman"/>
          <w:snapToGrid w:val="0"/>
          <w:sz w:val="28"/>
          <w:szCs w:val="28"/>
        </w:rPr>
        <w:t xml:space="preserve">е) </w:t>
      </w:r>
      <w:r w:rsidR="00535D8D" w:rsidRPr="001253D2">
        <w:rPr>
          <w:rFonts w:ascii="Times New Roman" w:hAnsi="Times New Roman"/>
          <w:snapToGrid w:val="0"/>
          <w:sz w:val="28"/>
          <w:szCs w:val="28"/>
        </w:rPr>
        <w:t>копия договора аренды лесного участка с Департаментом лесного хозяйства Магаданской области, действующего на момент подачи заявок (при наличии), справка об уплате арендной платы за пользованием лесным участком;</w:t>
      </w:r>
    </w:p>
    <w:p w:rsidR="009F0C1C" w:rsidRPr="001253D2" w:rsidRDefault="009F0C1C" w:rsidP="009F0C1C">
      <w:pPr>
        <w:widowControl w:val="0"/>
        <w:overflowPunct/>
        <w:autoSpaceDE/>
        <w:autoSpaceDN/>
        <w:adjustRightInd/>
        <w:ind w:firstLine="567"/>
        <w:jc w:val="both"/>
        <w:textAlignment w:val="auto"/>
        <w:rPr>
          <w:rFonts w:ascii="Times New Roman" w:hAnsi="Times New Roman"/>
          <w:snapToGrid w:val="0"/>
          <w:sz w:val="28"/>
          <w:szCs w:val="28"/>
        </w:rPr>
      </w:pPr>
      <w:r w:rsidRPr="001253D2">
        <w:rPr>
          <w:rFonts w:ascii="Times New Roman" w:hAnsi="Times New Roman"/>
          <w:snapToGrid w:val="0"/>
          <w:sz w:val="28"/>
          <w:szCs w:val="28"/>
        </w:rPr>
        <w:t xml:space="preserve">ж) </w:t>
      </w:r>
      <w:r w:rsidR="00535D8D" w:rsidRPr="001253D2">
        <w:rPr>
          <w:rFonts w:ascii="Times New Roman" w:hAnsi="Times New Roman"/>
          <w:sz w:val="28"/>
          <w:szCs w:val="28"/>
        </w:rPr>
        <w:t>информацию о ведении оленеводства: количестве поголовья оленей (при наличии);</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з) </w:t>
      </w:r>
      <w:r w:rsidR="00535D8D" w:rsidRPr="001253D2">
        <w:rPr>
          <w:rFonts w:ascii="Times New Roman" w:hAnsi="Times New Roman"/>
          <w:sz w:val="28"/>
          <w:szCs w:val="28"/>
        </w:rPr>
        <w:t>документы, подтверждающие полномочия лица на подписание Соглашения о предоставлении субсидий;</w:t>
      </w:r>
    </w:p>
    <w:p w:rsidR="009F0C1C" w:rsidRPr="001253D2" w:rsidRDefault="009F0C1C" w:rsidP="009F0C1C">
      <w:pPr>
        <w:widowControl w:val="0"/>
        <w:overflowPunct/>
        <w:spacing w:after="1"/>
        <w:ind w:firstLine="567"/>
        <w:jc w:val="both"/>
        <w:textAlignment w:val="auto"/>
        <w:rPr>
          <w:rFonts w:ascii="Times New Roman" w:hAnsi="Times New Roman"/>
          <w:sz w:val="28"/>
          <w:szCs w:val="28"/>
        </w:rPr>
      </w:pPr>
      <w:r w:rsidRPr="001253D2">
        <w:rPr>
          <w:rFonts w:ascii="Times New Roman" w:hAnsi="Times New Roman"/>
          <w:sz w:val="28"/>
          <w:szCs w:val="28"/>
        </w:rPr>
        <w:t xml:space="preserve">и) </w:t>
      </w:r>
      <w:r w:rsidR="00535D8D" w:rsidRPr="001253D2">
        <w:rPr>
          <w:rFonts w:ascii="Times New Roman" w:hAnsi="Times New Roman"/>
          <w:sz w:val="28"/>
          <w:szCs w:val="28"/>
        </w:rPr>
        <w:t>соглашение о социальном партнерстве, сведения о его исполнении (при наличии);</w:t>
      </w:r>
    </w:p>
    <w:p w:rsidR="009F0C1C" w:rsidRPr="001253D2" w:rsidRDefault="009F0C1C" w:rsidP="009F0C1C">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 xml:space="preserve">к)  </w:t>
      </w:r>
      <w:r w:rsidR="00535D8D" w:rsidRPr="001253D2">
        <w:rPr>
          <w:rFonts w:ascii="Times New Roman" w:hAnsi="Times New Roman"/>
          <w:sz w:val="28"/>
          <w:szCs w:val="28"/>
        </w:rPr>
        <w:t>справку территориального органа налоговой инспекции о состоянии расчетов по налогам, сборам, страховым взносам, пеням, штрафам, процентам организаций и индивидуальных предпринимателей, подлежащих уплате в соответствии с законодательством Российской Федерации о налогах и сборах на 1 число месяца, предшествующего дате подачи заявки;</w:t>
      </w:r>
    </w:p>
    <w:p w:rsidR="009F0C1C" w:rsidRPr="001253D2" w:rsidRDefault="009F0C1C" w:rsidP="009F0C1C">
      <w:pPr>
        <w:ind w:firstLine="567"/>
        <w:jc w:val="both"/>
        <w:rPr>
          <w:rFonts w:ascii="Times New Roman" w:hAnsi="Times New Roman"/>
          <w:color w:val="FF0000"/>
          <w:sz w:val="28"/>
          <w:szCs w:val="28"/>
        </w:rPr>
      </w:pPr>
      <w:r w:rsidRPr="001253D2">
        <w:rPr>
          <w:rFonts w:ascii="Times New Roman" w:hAnsi="Times New Roman"/>
          <w:sz w:val="28"/>
          <w:szCs w:val="28"/>
        </w:rPr>
        <w:t xml:space="preserve">о) </w:t>
      </w:r>
      <w:r w:rsidR="00535D8D" w:rsidRPr="001253D2">
        <w:rPr>
          <w:rFonts w:ascii="Times New Roman" w:hAnsi="Times New Roman"/>
          <w:sz w:val="28"/>
          <w:szCs w:val="28"/>
        </w:rPr>
        <w:t>справку уполномоченного банка о наличии рублевого счета с реквизитами.</w:t>
      </w:r>
    </w:p>
    <w:p w:rsidR="00F213D9" w:rsidRPr="001253D2" w:rsidRDefault="004547C6" w:rsidP="009F0C1C">
      <w:pPr>
        <w:ind w:firstLine="567"/>
        <w:jc w:val="both"/>
        <w:rPr>
          <w:rFonts w:ascii="Times New Roman" w:hAnsi="Times New Roman"/>
          <w:sz w:val="28"/>
          <w:szCs w:val="28"/>
        </w:rPr>
      </w:pPr>
      <w:r w:rsidRPr="001253D2">
        <w:rPr>
          <w:rFonts w:ascii="Times New Roman" w:hAnsi="Times New Roman"/>
          <w:sz w:val="28"/>
          <w:szCs w:val="28"/>
        </w:rPr>
        <w:t>2</w:t>
      </w:r>
      <w:r w:rsidR="00F213D9" w:rsidRPr="001253D2">
        <w:rPr>
          <w:rFonts w:ascii="Times New Roman" w:hAnsi="Times New Roman"/>
          <w:sz w:val="28"/>
          <w:szCs w:val="28"/>
        </w:rPr>
        <w:t>.</w:t>
      </w:r>
      <w:r w:rsidRPr="001253D2">
        <w:rPr>
          <w:rFonts w:ascii="Times New Roman" w:hAnsi="Times New Roman"/>
          <w:sz w:val="28"/>
          <w:szCs w:val="28"/>
        </w:rPr>
        <w:t>3</w:t>
      </w:r>
      <w:r w:rsidR="00F213D9" w:rsidRPr="001253D2">
        <w:rPr>
          <w:rFonts w:ascii="Times New Roman" w:hAnsi="Times New Roman"/>
          <w:sz w:val="28"/>
          <w:szCs w:val="28"/>
        </w:rPr>
        <w:t>.1. Для получения финансового обеспечения</w:t>
      </w:r>
      <w:r w:rsidR="00535D8D">
        <w:rPr>
          <w:rFonts w:ascii="Times New Roman" w:hAnsi="Times New Roman"/>
          <w:sz w:val="28"/>
          <w:szCs w:val="28"/>
        </w:rPr>
        <w:t xml:space="preserve"> Соискатель дополнительно предоставляет</w:t>
      </w:r>
      <w:r w:rsidR="00F213D9" w:rsidRPr="001253D2">
        <w:rPr>
          <w:rFonts w:ascii="Times New Roman" w:hAnsi="Times New Roman"/>
          <w:sz w:val="28"/>
          <w:szCs w:val="28"/>
        </w:rPr>
        <w:t>:</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 перечень товаров (работ, услуг) планируемых к приобретению необходимых для достижения целей предоставления Субсидии (приложение № </w:t>
      </w:r>
      <w:r w:rsidR="00535D8D">
        <w:rPr>
          <w:rFonts w:ascii="Times New Roman" w:hAnsi="Times New Roman"/>
          <w:sz w:val="28"/>
          <w:szCs w:val="28"/>
        </w:rPr>
        <w:t>4</w:t>
      </w:r>
      <w:r w:rsidRPr="001253D2">
        <w:rPr>
          <w:rFonts w:ascii="Times New Roman" w:hAnsi="Times New Roman"/>
          <w:sz w:val="28"/>
          <w:szCs w:val="28"/>
        </w:rPr>
        <w:t xml:space="preserve">); </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копии договоров (контрактов) или иных документов, подтверждающих возникновение обязательств (при наличии).</w:t>
      </w:r>
    </w:p>
    <w:p w:rsidR="00F213D9" w:rsidRPr="001253D2" w:rsidRDefault="004547C6" w:rsidP="009F0C1C">
      <w:pPr>
        <w:ind w:firstLine="567"/>
        <w:jc w:val="both"/>
        <w:rPr>
          <w:rFonts w:ascii="Times New Roman" w:hAnsi="Times New Roman"/>
          <w:sz w:val="28"/>
          <w:szCs w:val="28"/>
        </w:rPr>
      </w:pPr>
      <w:r w:rsidRPr="001253D2">
        <w:rPr>
          <w:rFonts w:ascii="Times New Roman" w:hAnsi="Times New Roman"/>
          <w:sz w:val="28"/>
          <w:szCs w:val="28"/>
        </w:rPr>
        <w:t>2</w:t>
      </w:r>
      <w:r w:rsidR="00F213D9" w:rsidRPr="001253D2">
        <w:rPr>
          <w:rFonts w:ascii="Times New Roman" w:hAnsi="Times New Roman"/>
          <w:sz w:val="28"/>
          <w:szCs w:val="28"/>
        </w:rPr>
        <w:t>.</w:t>
      </w:r>
      <w:r w:rsidRPr="001253D2">
        <w:rPr>
          <w:rFonts w:ascii="Times New Roman" w:hAnsi="Times New Roman"/>
          <w:sz w:val="28"/>
          <w:szCs w:val="28"/>
        </w:rPr>
        <w:t>3</w:t>
      </w:r>
      <w:r w:rsidR="00F213D9" w:rsidRPr="001253D2">
        <w:rPr>
          <w:rFonts w:ascii="Times New Roman" w:hAnsi="Times New Roman"/>
          <w:sz w:val="28"/>
          <w:szCs w:val="28"/>
        </w:rPr>
        <w:t>.2. Для получения возмещения затрат</w:t>
      </w:r>
      <w:r w:rsidR="00535D8D" w:rsidRPr="00535D8D">
        <w:rPr>
          <w:rFonts w:ascii="Times New Roman" w:hAnsi="Times New Roman"/>
          <w:sz w:val="28"/>
          <w:szCs w:val="28"/>
        </w:rPr>
        <w:t xml:space="preserve"> </w:t>
      </w:r>
      <w:r w:rsidR="00535D8D">
        <w:rPr>
          <w:rFonts w:ascii="Times New Roman" w:hAnsi="Times New Roman"/>
          <w:sz w:val="28"/>
          <w:szCs w:val="28"/>
        </w:rPr>
        <w:t>Соискатель дополнительно предоставляет</w:t>
      </w:r>
      <w:r w:rsidR="00F213D9" w:rsidRPr="001253D2">
        <w:rPr>
          <w:rFonts w:ascii="Times New Roman" w:hAnsi="Times New Roman"/>
          <w:sz w:val="28"/>
          <w:szCs w:val="28"/>
        </w:rPr>
        <w:t>:</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отчет о приобретении товара</w:t>
      </w:r>
      <w:r w:rsidR="00BB713A" w:rsidRPr="001253D2">
        <w:rPr>
          <w:rFonts w:ascii="Times New Roman" w:hAnsi="Times New Roman"/>
          <w:sz w:val="28"/>
          <w:szCs w:val="28"/>
        </w:rPr>
        <w:t xml:space="preserve"> </w:t>
      </w:r>
      <w:r w:rsidRPr="001253D2">
        <w:rPr>
          <w:rFonts w:ascii="Times New Roman" w:hAnsi="Times New Roman"/>
          <w:sz w:val="28"/>
          <w:szCs w:val="28"/>
        </w:rPr>
        <w:t xml:space="preserve">(работ, услуг), направленных для достижения целей предоставления Субсидии за предыдущий и текущий финансовый год, </w:t>
      </w:r>
      <w:r w:rsidR="00A94944">
        <w:rPr>
          <w:rFonts w:ascii="Times New Roman" w:hAnsi="Times New Roman"/>
          <w:sz w:val="28"/>
          <w:szCs w:val="28"/>
        </w:rPr>
        <w:t>в произвольной форме</w:t>
      </w:r>
      <w:r w:rsidRPr="001253D2">
        <w:rPr>
          <w:rFonts w:ascii="Times New Roman" w:hAnsi="Times New Roman"/>
          <w:sz w:val="28"/>
          <w:szCs w:val="28"/>
        </w:rPr>
        <w:t>;</w:t>
      </w:r>
    </w:p>
    <w:p w:rsidR="009F0C1C" w:rsidRPr="001253D2" w:rsidRDefault="009F0C1C" w:rsidP="009F0C1C">
      <w:pPr>
        <w:ind w:firstLine="567"/>
        <w:jc w:val="both"/>
        <w:rPr>
          <w:rFonts w:ascii="Times New Roman" w:hAnsi="Times New Roman"/>
          <w:sz w:val="28"/>
          <w:szCs w:val="28"/>
        </w:rPr>
      </w:pPr>
      <w:r w:rsidRPr="001253D2">
        <w:rPr>
          <w:rFonts w:ascii="Times New Roman" w:hAnsi="Times New Roman"/>
          <w:sz w:val="28"/>
          <w:szCs w:val="28"/>
        </w:rPr>
        <w:t xml:space="preserve">- копии документов, подтверждающих приобретение и оплату товара (работ, услуг) (счета-фактуры, счета, товарно-транспортные </w:t>
      </w:r>
      <w:r w:rsidR="00BB713A" w:rsidRPr="001253D2">
        <w:rPr>
          <w:rFonts w:ascii="Times New Roman" w:hAnsi="Times New Roman"/>
          <w:sz w:val="28"/>
          <w:szCs w:val="28"/>
        </w:rPr>
        <w:t>накладные</w:t>
      </w:r>
      <w:r w:rsidRPr="001253D2">
        <w:rPr>
          <w:rFonts w:ascii="Times New Roman" w:hAnsi="Times New Roman"/>
          <w:sz w:val="28"/>
          <w:szCs w:val="28"/>
        </w:rPr>
        <w:t xml:space="preserve">, платежные и иные документы). </w:t>
      </w:r>
    </w:p>
    <w:p w:rsidR="00786B42" w:rsidRPr="001253D2" w:rsidRDefault="00012900" w:rsidP="009767CF">
      <w:pPr>
        <w:pStyle w:val="13"/>
        <w:shd w:val="clear" w:color="auto" w:fill="auto"/>
        <w:ind w:firstLine="567"/>
        <w:jc w:val="both"/>
      </w:pPr>
      <w:r w:rsidRPr="001253D2">
        <w:rPr>
          <w:color w:val="000000"/>
          <w:lang w:bidi="ru-RU"/>
        </w:rPr>
        <w:t xml:space="preserve">2.4. </w:t>
      </w:r>
      <w:r w:rsidR="00786B42" w:rsidRPr="001253D2">
        <w:rPr>
          <w:color w:val="000000"/>
          <w:lang w:bidi="ru-RU"/>
        </w:rPr>
        <w:t>Участник отбора вправе подать только одно предложение. Предложение на участие в отборе и прилагаемые к ней документы представляются на бумажном носителе в одном экземпляре и возврату не подлежат.</w:t>
      </w:r>
    </w:p>
    <w:p w:rsidR="00786B42" w:rsidRPr="001253D2" w:rsidRDefault="00012900" w:rsidP="009767CF">
      <w:pPr>
        <w:pStyle w:val="13"/>
        <w:shd w:val="clear" w:color="auto" w:fill="auto"/>
        <w:ind w:firstLine="567"/>
        <w:jc w:val="both"/>
        <w:rPr>
          <w:color w:val="000000"/>
          <w:lang w:bidi="ru-RU"/>
        </w:rPr>
      </w:pPr>
      <w:r w:rsidRPr="001253D2">
        <w:rPr>
          <w:color w:val="000000"/>
          <w:lang w:bidi="ru-RU"/>
        </w:rPr>
        <w:t xml:space="preserve">2.5. </w:t>
      </w:r>
      <w:r w:rsidR="00786B42" w:rsidRPr="001253D2">
        <w:rPr>
          <w:color w:val="000000"/>
          <w:lang w:bidi="ru-RU"/>
        </w:rPr>
        <w:t xml:space="preserve">Участник отбора несет ответственность за полноту и достоверность предоставляемых документов, сведений и информации в соответствии с </w:t>
      </w:r>
      <w:r w:rsidR="00786B42" w:rsidRPr="001253D2">
        <w:rPr>
          <w:color w:val="000000"/>
          <w:lang w:bidi="ru-RU"/>
        </w:rPr>
        <w:lastRenderedPageBreak/>
        <w:t>законодательством Российской Федерации.</w:t>
      </w:r>
    </w:p>
    <w:p w:rsidR="00012900" w:rsidRPr="001253D2" w:rsidRDefault="00012900" w:rsidP="009767CF">
      <w:pPr>
        <w:ind w:firstLine="567"/>
        <w:jc w:val="both"/>
        <w:rPr>
          <w:rFonts w:ascii="Times New Roman" w:hAnsi="Times New Roman"/>
          <w:sz w:val="28"/>
          <w:szCs w:val="28"/>
        </w:rPr>
      </w:pPr>
      <w:r w:rsidRPr="001253D2">
        <w:rPr>
          <w:rFonts w:ascii="Times New Roman" w:hAnsi="Times New Roman"/>
          <w:sz w:val="28"/>
          <w:szCs w:val="28"/>
        </w:rPr>
        <w:t>2.6. Уполномоченный орган:</w:t>
      </w:r>
    </w:p>
    <w:p w:rsidR="00012900" w:rsidRPr="001253D2" w:rsidRDefault="00012900" w:rsidP="009767CF">
      <w:pPr>
        <w:ind w:firstLine="567"/>
        <w:jc w:val="both"/>
        <w:rPr>
          <w:rFonts w:ascii="Times New Roman" w:hAnsi="Times New Roman"/>
          <w:sz w:val="28"/>
          <w:szCs w:val="28"/>
        </w:rPr>
      </w:pPr>
      <w:r w:rsidRPr="001253D2">
        <w:rPr>
          <w:rFonts w:ascii="Times New Roman" w:hAnsi="Times New Roman"/>
          <w:sz w:val="28"/>
          <w:szCs w:val="28"/>
        </w:rPr>
        <w:t xml:space="preserve">- осуществляет регистрацию поступивших </w:t>
      </w:r>
      <w:r w:rsidR="000E5CB9" w:rsidRPr="001253D2">
        <w:rPr>
          <w:rFonts w:ascii="Times New Roman" w:hAnsi="Times New Roman"/>
          <w:sz w:val="28"/>
          <w:szCs w:val="28"/>
        </w:rPr>
        <w:t>предложений</w:t>
      </w:r>
      <w:r w:rsidRPr="001253D2">
        <w:rPr>
          <w:rFonts w:ascii="Times New Roman" w:hAnsi="Times New Roman"/>
          <w:sz w:val="28"/>
          <w:szCs w:val="28"/>
        </w:rPr>
        <w:t xml:space="preserve"> на участие в </w:t>
      </w:r>
      <w:r w:rsidR="000E5CB9" w:rsidRPr="001253D2">
        <w:rPr>
          <w:rFonts w:ascii="Times New Roman" w:hAnsi="Times New Roman"/>
          <w:sz w:val="28"/>
          <w:szCs w:val="28"/>
        </w:rPr>
        <w:t>отборе</w:t>
      </w:r>
      <w:r w:rsidRPr="001253D2">
        <w:rPr>
          <w:rFonts w:ascii="Times New Roman" w:hAnsi="Times New Roman"/>
          <w:sz w:val="28"/>
          <w:szCs w:val="28"/>
        </w:rPr>
        <w:t xml:space="preserve"> в течение 1 рабочего дня. При регистрации поступивше</w:t>
      </w:r>
      <w:r w:rsidR="000E5CB9" w:rsidRPr="001253D2">
        <w:rPr>
          <w:rFonts w:ascii="Times New Roman" w:hAnsi="Times New Roman"/>
          <w:sz w:val="28"/>
          <w:szCs w:val="28"/>
        </w:rPr>
        <w:t>му</w:t>
      </w:r>
      <w:r w:rsidRPr="001253D2">
        <w:rPr>
          <w:rFonts w:ascii="Times New Roman" w:hAnsi="Times New Roman"/>
          <w:sz w:val="28"/>
          <w:szCs w:val="28"/>
        </w:rPr>
        <w:t xml:space="preserve"> </w:t>
      </w:r>
      <w:r w:rsidR="000E5CB9" w:rsidRPr="001253D2">
        <w:rPr>
          <w:rFonts w:ascii="Times New Roman" w:hAnsi="Times New Roman"/>
          <w:sz w:val="28"/>
          <w:szCs w:val="28"/>
        </w:rPr>
        <w:t>предложению</w:t>
      </w:r>
      <w:r w:rsidRPr="001253D2">
        <w:rPr>
          <w:rFonts w:ascii="Times New Roman" w:hAnsi="Times New Roman"/>
          <w:sz w:val="28"/>
          <w:szCs w:val="28"/>
        </w:rPr>
        <w:t xml:space="preserve"> присваивается порядковый номер в зависимости от даты и времени поступления;</w:t>
      </w:r>
    </w:p>
    <w:p w:rsidR="00012900" w:rsidRPr="001253D2" w:rsidRDefault="00012900" w:rsidP="009767CF">
      <w:pPr>
        <w:ind w:firstLine="567"/>
        <w:jc w:val="both"/>
        <w:rPr>
          <w:rFonts w:ascii="Times New Roman" w:hAnsi="Times New Roman"/>
          <w:sz w:val="28"/>
          <w:szCs w:val="28"/>
        </w:rPr>
      </w:pPr>
      <w:r w:rsidRPr="001253D2">
        <w:rPr>
          <w:rFonts w:ascii="Times New Roman" w:hAnsi="Times New Roman"/>
          <w:sz w:val="28"/>
          <w:szCs w:val="28"/>
        </w:rPr>
        <w:t xml:space="preserve">- осуществляет проверку поступивших </w:t>
      </w:r>
      <w:r w:rsidR="000E5CB9" w:rsidRPr="001253D2">
        <w:rPr>
          <w:rFonts w:ascii="Times New Roman" w:hAnsi="Times New Roman"/>
          <w:sz w:val="28"/>
          <w:szCs w:val="28"/>
        </w:rPr>
        <w:t>предложений</w:t>
      </w:r>
      <w:r w:rsidRPr="001253D2">
        <w:rPr>
          <w:rFonts w:ascii="Times New Roman" w:hAnsi="Times New Roman"/>
          <w:sz w:val="28"/>
          <w:szCs w:val="28"/>
        </w:rPr>
        <w:t xml:space="preserve"> на правильность оформления, наличие полного комплекта документов в соответствии с настоящим Порядком и с приложенной описью документов;</w:t>
      </w:r>
    </w:p>
    <w:p w:rsidR="00012900" w:rsidRPr="001253D2" w:rsidRDefault="00012900" w:rsidP="009767CF">
      <w:pPr>
        <w:ind w:firstLine="567"/>
        <w:jc w:val="both"/>
        <w:rPr>
          <w:rFonts w:ascii="Times New Roman" w:hAnsi="Times New Roman"/>
          <w:sz w:val="28"/>
          <w:szCs w:val="28"/>
        </w:rPr>
      </w:pPr>
      <w:r w:rsidRPr="001253D2">
        <w:rPr>
          <w:rFonts w:ascii="Times New Roman" w:hAnsi="Times New Roman"/>
          <w:sz w:val="28"/>
          <w:szCs w:val="28"/>
        </w:rPr>
        <w:t xml:space="preserve">- </w:t>
      </w:r>
      <w:r w:rsidR="00AB07E3" w:rsidRPr="001253D2">
        <w:rPr>
          <w:rFonts w:ascii="Times New Roman" w:hAnsi="Times New Roman"/>
          <w:sz w:val="28"/>
          <w:szCs w:val="28"/>
        </w:rPr>
        <w:t xml:space="preserve">обеспечивает хранение поступивших предложений с документами и предоставляет </w:t>
      </w:r>
      <w:r w:rsidRPr="001253D2">
        <w:rPr>
          <w:rFonts w:ascii="Times New Roman" w:hAnsi="Times New Roman"/>
          <w:sz w:val="28"/>
          <w:szCs w:val="28"/>
        </w:rPr>
        <w:t xml:space="preserve">в </w:t>
      </w:r>
      <w:r w:rsidR="00BA4C45" w:rsidRPr="001253D2">
        <w:rPr>
          <w:rFonts w:ascii="Times New Roman" w:hAnsi="Times New Roman"/>
          <w:sz w:val="28"/>
          <w:szCs w:val="28"/>
        </w:rPr>
        <w:t>К</w:t>
      </w:r>
      <w:r w:rsidRPr="001253D2">
        <w:rPr>
          <w:rFonts w:ascii="Times New Roman" w:hAnsi="Times New Roman"/>
          <w:sz w:val="28"/>
          <w:szCs w:val="28"/>
        </w:rPr>
        <w:t>омиссию</w:t>
      </w:r>
      <w:r w:rsidR="0023308A" w:rsidRPr="001253D2">
        <w:rPr>
          <w:rFonts w:ascii="Times New Roman" w:hAnsi="Times New Roman"/>
          <w:sz w:val="28"/>
          <w:szCs w:val="28"/>
        </w:rPr>
        <w:t xml:space="preserve"> в день, определенный объявлением</w:t>
      </w:r>
      <w:r w:rsidR="00AB07E3" w:rsidRPr="001253D2">
        <w:rPr>
          <w:rFonts w:ascii="Times New Roman" w:hAnsi="Times New Roman"/>
          <w:sz w:val="28"/>
          <w:szCs w:val="28"/>
        </w:rPr>
        <w:t>,</w:t>
      </w:r>
      <w:r w:rsidR="0023308A" w:rsidRPr="001253D2">
        <w:rPr>
          <w:rFonts w:ascii="Times New Roman" w:hAnsi="Times New Roman"/>
          <w:sz w:val="28"/>
          <w:szCs w:val="28"/>
        </w:rPr>
        <w:t xml:space="preserve"> </w:t>
      </w:r>
      <w:r w:rsidRPr="001253D2">
        <w:rPr>
          <w:rFonts w:ascii="Times New Roman" w:hAnsi="Times New Roman"/>
          <w:sz w:val="28"/>
          <w:szCs w:val="28"/>
        </w:rPr>
        <w:t xml:space="preserve">для </w:t>
      </w:r>
      <w:r w:rsidR="00AB07E3" w:rsidRPr="001253D2">
        <w:rPr>
          <w:rFonts w:ascii="Times New Roman" w:hAnsi="Times New Roman"/>
          <w:sz w:val="28"/>
          <w:szCs w:val="28"/>
        </w:rPr>
        <w:t xml:space="preserve">их </w:t>
      </w:r>
      <w:r w:rsidRPr="001253D2">
        <w:rPr>
          <w:rFonts w:ascii="Times New Roman" w:hAnsi="Times New Roman"/>
          <w:sz w:val="28"/>
          <w:szCs w:val="28"/>
        </w:rPr>
        <w:t>рассмотрения и оценки.</w:t>
      </w:r>
    </w:p>
    <w:p w:rsidR="00012900" w:rsidRPr="001253D2" w:rsidRDefault="007442D5" w:rsidP="009767CF">
      <w:pPr>
        <w:ind w:firstLine="567"/>
        <w:jc w:val="both"/>
        <w:rPr>
          <w:rFonts w:ascii="Times New Roman" w:hAnsi="Times New Roman"/>
          <w:sz w:val="28"/>
          <w:szCs w:val="28"/>
        </w:rPr>
      </w:pPr>
      <w:r w:rsidRPr="001253D2">
        <w:rPr>
          <w:rFonts w:ascii="Times New Roman" w:hAnsi="Times New Roman"/>
          <w:sz w:val="28"/>
          <w:szCs w:val="28"/>
        </w:rPr>
        <w:t>2.7</w:t>
      </w:r>
      <w:r w:rsidR="00012900" w:rsidRPr="001253D2">
        <w:rPr>
          <w:rFonts w:ascii="Times New Roman" w:hAnsi="Times New Roman"/>
          <w:sz w:val="28"/>
          <w:szCs w:val="28"/>
        </w:rPr>
        <w:t xml:space="preserve">. </w:t>
      </w:r>
      <w:r w:rsidRPr="001253D2">
        <w:rPr>
          <w:rFonts w:ascii="Times New Roman" w:hAnsi="Times New Roman"/>
          <w:sz w:val="28"/>
          <w:szCs w:val="28"/>
        </w:rPr>
        <w:t>Предложения</w:t>
      </w:r>
      <w:r w:rsidR="00012900" w:rsidRPr="001253D2">
        <w:rPr>
          <w:rFonts w:ascii="Times New Roman" w:hAnsi="Times New Roman"/>
          <w:sz w:val="28"/>
          <w:szCs w:val="28"/>
        </w:rPr>
        <w:t xml:space="preserve">, поступившие в уполномоченный орган после окончания срока приема заявок, не регистрируются и к участию в </w:t>
      </w:r>
      <w:r w:rsidRPr="001253D2">
        <w:rPr>
          <w:rFonts w:ascii="Times New Roman" w:hAnsi="Times New Roman"/>
          <w:sz w:val="28"/>
          <w:szCs w:val="28"/>
        </w:rPr>
        <w:t>отборе</w:t>
      </w:r>
      <w:r w:rsidR="00012900" w:rsidRPr="001253D2">
        <w:rPr>
          <w:rFonts w:ascii="Times New Roman" w:hAnsi="Times New Roman"/>
          <w:sz w:val="28"/>
          <w:szCs w:val="28"/>
        </w:rPr>
        <w:t xml:space="preserve"> не допускаются.</w:t>
      </w:r>
    </w:p>
    <w:p w:rsidR="00012900" w:rsidRPr="001253D2" w:rsidRDefault="007442D5"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 xml:space="preserve">.8. Соискатель в течение срока приема </w:t>
      </w:r>
      <w:r w:rsidRPr="001253D2">
        <w:rPr>
          <w:rFonts w:ascii="Times New Roman" w:hAnsi="Times New Roman"/>
          <w:sz w:val="28"/>
          <w:szCs w:val="28"/>
        </w:rPr>
        <w:t>предложений</w:t>
      </w:r>
      <w:r w:rsidR="00012900" w:rsidRPr="001253D2">
        <w:rPr>
          <w:rFonts w:ascii="Times New Roman" w:hAnsi="Times New Roman"/>
          <w:sz w:val="28"/>
          <w:szCs w:val="28"/>
        </w:rPr>
        <w:t xml:space="preserve"> вправе отозвать или внести изменения в представленн</w:t>
      </w:r>
      <w:r w:rsidRPr="001253D2">
        <w:rPr>
          <w:rFonts w:ascii="Times New Roman" w:hAnsi="Times New Roman"/>
          <w:sz w:val="28"/>
          <w:szCs w:val="28"/>
        </w:rPr>
        <w:t>ое</w:t>
      </w:r>
      <w:r w:rsidR="00012900" w:rsidRPr="001253D2">
        <w:rPr>
          <w:rFonts w:ascii="Times New Roman" w:hAnsi="Times New Roman"/>
          <w:sz w:val="28"/>
          <w:szCs w:val="28"/>
        </w:rPr>
        <w:t xml:space="preserve"> </w:t>
      </w:r>
      <w:r w:rsidRPr="001253D2">
        <w:rPr>
          <w:rFonts w:ascii="Times New Roman" w:hAnsi="Times New Roman"/>
          <w:sz w:val="28"/>
          <w:szCs w:val="28"/>
        </w:rPr>
        <w:t>предложение</w:t>
      </w:r>
      <w:r w:rsidR="00012900" w:rsidRPr="001253D2">
        <w:rPr>
          <w:rFonts w:ascii="Times New Roman" w:hAnsi="Times New Roman"/>
          <w:sz w:val="28"/>
          <w:szCs w:val="28"/>
        </w:rPr>
        <w:t xml:space="preserve"> с целью устранения замечаний и выявленных несоответствий требованиям настоящего Порядка. Отзыв или внесение изменений в </w:t>
      </w:r>
      <w:r w:rsidRPr="001253D2">
        <w:rPr>
          <w:rFonts w:ascii="Times New Roman" w:hAnsi="Times New Roman"/>
          <w:sz w:val="28"/>
          <w:szCs w:val="28"/>
        </w:rPr>
        <w:t xml:space="preserve">предложение </w:t>
      </w:r>
      <w:r w:rsidR="00012900" w:rsidRPr="001253D2">
        <w:rPr>
          <w:rFonts w:ascii="Times New Roman" w:hAnsi="Times New Roman"/>
          <w:sz w:val="28"/>
          <w:szCs w:val="28"/>
        </w:rPr>
        <w:t xml:space="preserve">производится на основании письменного заявления соискателя. Возврату подлежат документы, представленные соискателем в уполномоченный орган по собственной инициативе. Датой отзыва </w:t>
      </w:r>
      <w:r w:rsidRPr="001253D2">
        <w:rPr>
          <w:rFonts w:ascii="Times New Roman" w:hAnsi="Times New Roman"/>
          <w:sz w:val="28"/>
          <w:szCs w:val="28"/>
        </w:rPr>
        <w:t>предложения</w:t>
      </w:r>
      <w:r w:rsidR="00012900" w:rsidRPr="001253D2">
        <w:rPr>
          <w:rFonts w:ascii="Times New Roman" w:hAnsi="Times New Roman"/>
          <w:sz w:val="28"/>
          <w:szCs w:val="28"/>
        </w:rPr>
        <w:t xml:space="preserve"> является дата регистрации соответствующего письменного обращения соискателя.</w:t>
      </w:r>
    </w:p>
    <w:p w:rsidR="001F20D6" w:rsidRPr="00644437" w:rsidRDefault="001F20D6" w:rsidP="001F20D6">
      <w:pPr>
        <w:ind w:firstLine="567"/>
        <w:jc w:val="both"/>
        <w:rPr>
          <w:rFonts w:ascii="Times New Roman" w:hAnsi="Times New Roman"/>
          <w:sz w:val="28"/>
          <w:szCs w:val="28"/>
        </w:rPr>
      </w:pPr>
      <w:r w:rsidRPr="00644437">
        <w:rPr>
          <w:rFonts w:ascii="Times New Roman" w:hAnsi="Times New Roman"/>
          <w:sz w:val="28"/>
          <w:szCs w:val="28"/>
        </w:rPr>
        <w:t xml:space="preserve">2.9. </w:t>
      </w:r>
      <w:r w:rsidRPr="00644437">
        <w:rPr>
          <w:rStyle w:val="blk"/>
          <w:rFonts w:ascii="Times New Roman" w:hAnsi="Times New Roman"/>
          <w:sz w:val="28"/>
          <w:szCs w:val="28"/>
        </w:rPr>
        <w:t>Основанием для отклонения предложения участника отбора на стадии рассмотрения и оценки предложений является</w:t>
      </w:r>
      <w:r w:rsidRPr="00644437">
        <w:rPr>
          <w:rFonts w:ascii="Times New Roman" w:hAnsi="Times New Roman"/>
          <w:sz w:val="28"/>
          <w:szCs w:val="28"/>
        </w:rPr>
        <w:t>:</w:t>
      </w:r>
    </w:p>
    <w:p w:rsidR="001F20D6" w:rsidRPr="00644437" w:rsidRDefault="001F20D6" w:rsidP="001F20D6">
      <w:pPr>
        <w:ind w:firstLine="567"/>
        <w:jc w:val="both"/>
        <w:rPr>
          <w:rFonts w:ascii="Times New Roman" w:hAnsi="Times New Roman"/>
          <w:sz w:val="28"/>
          <w:szCs w:val="28"/>
        </w:rPr>
      </w:pPr>
      <w:r w:rsidRPr="00644437">
        <w:rPr>
          <w:rStyle w:val="blk"/>
          <w:rFonts w:ascii="Times New Roman" w:hAnsi="Times New Roman"/>
          <w:sz w:val="28"/>
          <w:szCs w:val="28"/>
        </w:rPr>
        <w:t xml:space="preserve">- несоответствие участника отбора требованиям, установленным </w:t>
      </w:r>
      <w:r w:rsidRPr="00644437">
        <w:rPr>
          <w:rFonts w:ascii="Times New Roman" w:hAnsi="Times New Roman"/>
          <w:sz w:val="28"/>
          <w:szCs w:val="28"/>
        </w:rPr>
        <w:t>пунктом 2.2 настоящего Порядка</w:t>
      </w:r>
      <w:r w:rsidRPr="00644437">
        <w:rPr>
          <w:rStyle w:val="blk"/>
          <w:rFonts w:ascii="Times New Roman" w:hAnsi="Times New Roman"/>
          <w:sz w:val="28"/>
          <w:szCs w:val="28"/>
        </w:rPr>
        <w:t>;</w:t>
      </w:r>
    </w:p>
    <w:p w:rsidR="001F20D6" w:rsidRPr="00644437" w:rsidRDefault="001F20D6" w:rsidP="001F20D6">
      <w:pPr>
        <w:ind w:firstLine="567"/>
        <w:jc w:val="both"/>
        <w:rPr>
          <w:rFonts w:ascii="Times New Roman" w:hAnsi="Times New Roman"/>
          <w:sz w:val="28"/>
          <w:szCs w:val="28"/>
        </w:rPr>
      </w:pPr>
      <w:bookmarkStart w:id="2" w:name="dst100079"/>
      <w:bookmarkEnd w:id="2"/>
      <w:r w:rsidRPr="00644437">
        <w:rPr>
          <w:rStyle w:val="blk"/>
          <w:rFonts w:ascii="Times New Roman" w:hAnsi="Times New Roman"/>
          <w:sz w:val="28"/>
          <w:szCs w:val="28"/>
        </w:rPr>
        <w:t>- несоответствие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1F20D6" w:rsidRPr="00644437" w:rsidRDefault="001F20D6" w:rsidP="001F20D6">
      <w:pPr>
        <w:ind w:firstLine="567"/>
        <w:jc w:val="both"/>
        <w:rPr>
          <w:rFonts w:ascii="Times New Roman" w:hAnsi="Times New Roman"/>
          <w:sz w:val="28"/>
          <w:szCs w:val="28"/>
        </w:rPr>
      </w:pPr>
      <w:bookmarkStart w:id="3" w:name="dst100080"/>
      <w:bookmarkEnd w:id="3"/>
      <w:r w:rsidRPr="00644437">
        <w:rPr>
          <w:rStyle w:val="blk"/>
          <w:rFonts w:ascii="Times New Roman" w:hAnsi="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1F20D6" w:rsidRPr="00644437" w:rsidRDefault="001F20D6" w:rsidP="001F20D6">
      <w:pPr>
        <w:ind w:firstLine="567"/>
        <w:jc w:val="both"/>
        <w:rPr>
          <w:rFonts w:ascii="Times New Roman" w:hAnsi="Times New Roman"/>
          <w:sz w:val="28"/>
          <w:szCs w:val="28"/>
        </w:rPr>
      </w:pPr>
      <w:bookmarkStart w:id="4" w:name="dst100081"/>
      <w:bookmarkEnd w:id="4"/>
      <w:r w:rsidRPr="00644437">
        <w:rPr>
          <w:rStyle w:val="blk"/>
          <w:rFonts w:ascii="Times New Roman" w:hAnsi="Times New Roman"/>
          <w:sz w:val="28"/>
          <w:szCs w:val="28"/>
        </w:rPr>
        <w:t>- подача участником отбора предложения после даты и (или) времени, определенных для подачи предложений;</w:t>
      </w:r>
    </w:p>
    <w:p w:rsidR="001F20D6" w:rsidRPr="00792C00" w:rsidRDefault="001F20D6" w:rsidP="001F20D6">
      <w:pPr>
        <w:ind w:firstLine="567"/>
        <w:jc w:val="both"/>
        <w:rPr>
          <w:rFonts w:ascii="Times New Roman" w:hAnsi="Times New Roman"/>
          <w:sz w:val="28"/>
          <w:szCs w:val="28"/>
        </w:rPr>
      </w:pPr>
      <w:bookmarkStart w:id="5" w:name="dst100082"/>
      <w:bookmarkEnd w:id="5"/>
      <w:r w:rsidRPr="00644437">
        <w:rPr>
          <w:rFonts w:ascii="Times New Roman" w:hAnsi="Times New Roman"/>
          <w:sz w:val="28"/>
          <w:szCs w:val="28"/>
        </w:rPr>
        <w:t>- несоответствие соискателя критериям участника, установленного пунктом 1.6 настоящего Порядка.</w:t>
      </w:r>
    </w:p>
    <w:p w:rsidR="00012900" w:rsidRPr="001253D2" w:rsidRDefault="00CC0D9B"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w:t>
      </w:r>
      <w:r w:rsidR="00535D8D">
        <w:rPr>
          <w:rFonts w:ascii="Times New Roman" w:hAnsi="Times New Roman"/>
          <w:sz w:val="28"/>
          <w:szCs w:val="28"/>
        </w:rPr>
        <w:t>10</w:t>
      </w:r>
      <w:r w:rsidR="00012900" w:rsidRPr="001253D2">
        <w:rPr>
          <w:rFonts w:ascii="Times New Roman" w:hAnsi="Times New Roman"/>
          <w:sz w:val="28"/>
          <w:szCs w:val="28"/>
        </w:rPr>
        <w:t xml:space="preserve">. В случае отсутствия </w:t>
      </w:r>
      <w:r w:rsidR="007442D5" w:rsidRPr="001253D2">
        <w:rPr>
          <w:rFonts w:ascii="Times New Roman" w:hAnsi="Times New Roman"/>
          <w:sz w:val="28"/>
          <w:szCs w:val="28"/>
        </w:rPr>
        <w:t>предложений</w:t>
      </w:r>
      <w:r w:rsidR="00012900" w:rsidRPr="001253D2">
        <w:rPr>
          <w:rFonts w:ascii="Times New Roman" w:hAnsi="Times New Roman"/>
          <w:sz w:val="28"/>
          <w:szCs w:val="28"/>
        </w:rPr>
        <w:t xml:space="preserve"> </w:t>
      </w:r>
      <w:r w:rsidRPr="001253D2">
        <w:rPr>
          <w:rFonts w:ascii="Times New Roman" w:hAnsi="Times New Roman"/>
          <w:sz w:val="28"/>
          <w:szCs w:val="28"/>
        </w:rPr>
        <w:t>Администрация</w:t>
      </w:r>
      <w:r w:rsidR="00012900" w:rsidRPr="001253D2">
        <w:rPr>
          <w:rFonts w:ascii="Times New Roman" w:hAnsi="Times New Roman"/>
          <w:sz w:val="28"/>
          <w:szCs w:val="28"/>
        </w:rPr>
        <w:t xml:space="preserve"> </w:t>
      </w:r>
      <w:r w:rsidRPr="001253D2">
        <w:rPr>
          <w:rFonts w:ascii="Times New Roman" w:hAnsi="Times New Roman"/>
          <w:sz w:val="28"/>
          <w:szCs w:val="28"/>
        </w:rPr>
        <w:t xml:space="preserve">может </w:t>
      </w:r>
      <w:r w:rsidR="00012900" w:rsidRPr="001253D2">
        <w:rPr>
          <w:rFonts w:ascii="Times New Roman" w:hAnsi="Times New Roman"/>
          <w:sz w:val="28"/>
          <w:szCs w:val="28"/>
        </w:rPr>
        <w:t>прин</w:t>
      </w:r>
      <w:r w:rsidRPr="001253D2">
        <w:rPr>
          <w:rFonts w:ascii="Times New Roman" w:hAnsi="Times New Roman"/>
          <w:sz w:val="28"/>
          <w:szCs w:val="28"/>
        </w:rPr>
        <w:t>ять</w:t>
      </w:r>
      <w:r w:rsidR="00012900" w:rsidRPr="001253D2">
        <w:rPr>
          <w:rFonts w:ascii="Times New Roman" w:hAnsi="Times New Roman"/>
          <w:sz w:val="28"/>
          <w:szCs w:val="28"/>
        </w:rPr>
        <w:t xml:space="preserve"> решение о продлении сроков или отмене проведения </w:t>
      </w:r>
      <w:r w:rsidR="007442D5" w:rsidRPr="001253D2">
        <w:rPr>
          <w:rFonts w:ascii="Times New Roman" w:hAnsi="Times New Roman"/>
          <w:sz w:val="28"/>
          <w:szCs w:val="28"/>
        </w:rPr>
        <w:t>отбора</w:t>
      </w:r>
      <w:r w:rsidR="00012900" w:rsidRPr="001253D2">
        <w:rPr>
          <w:rFonts w:ascii="Times New Roman" w:hAnsi="Times New Roman"/>
          <w:sz w:val="28"/>
          <w:szCs w:val="28"/>
        </w:rPr>
        <w:t>.</w:t>
      </w:r>
    </w:p>
    <w:p w:rsidR="00012900" w:rsidRPr="001253D2" w:rsidRDefault="0079236D"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.1</w:t>
      </w:r>
      <w:r w:rsidR="00535D8D">
        <w:rPr>
          <w:rFonts w:ascii="Times New Roman" w:hAnsi="Times New Roman"/>
          <w:sz w:val="28"/>
          <w:szCs w:val="28"/>
        </w:rPr>
        <w:t>1</w:t>
      </w:r>
      <w:r w:rsidR="00012900" w:rsidRPr="001253D2">
        <w:rPr>
          <w:rFonts w:ascii="Times New Roman" w:hAnsi="Times New Roman"/>
          <w:sz w:val="28"/>
          <w:szCs w:val="28"/>
        </w:rPr>
        <w:t>. Рассмотрение</w:t>
      </w:r>
      <w:r w:rsidR="00F76F67" w:rsidRPr="001253D2">
        <w:rPr>
          <w:rFonts w:ascii="Times New Roman" w:hAnsi="Times New Roman"/>
          <w:sz w:val="28"/>
          <w:szCs w:val="28"/>
        </w:rPr>
        <w:t xml:space="preserve"> и оценка</w:t>
      </w:r>
      <w:r w:rsidR="00012900" w:rsidRPr="001253D2">
        <w:rPr>
          <w:rFonts w:ascii="Times New Roman" w:hAnsi="Times New Roman"/>
          <w:sz w:val="28"/>
          <w:szCs w:val="28"/>
        </w:rPr>
        <w:t xml:space="preserve"> представленных </w:t>
      </w:r>
      <w:r w:rsidR="00F76F67" w:rsidRPr="001253D2">
        <w:rPr>
          <w:rFonts w:ascii="Times New Roman" w:hAnsi="Times New Roman"/>
          <w:sz w:val="28"/>
          <w:szCs w:val="28"/>
        </w:rPr>
        <w:t>предложений</w:t>
      </w:r>
      <w:r w:rsidR="00012900" w:rsidRPr="001253D2">
        <w:rPr>
          <w:rFonts w:ascii="Times New Roman" w:hAnsi="Times New Roman"/>
          <w:sz w:val="28"/>
          <w:szCs w:val="28"/>
        </w:rPr>
        <w:t xml:space="preserve"> и подведение итогов </w:t>
      </w:r>
      <w:r w:rsidRPr="001253D2">
        <w:rPr>
          <w:rFonts w:ascii="Times New Roman" w:hAnsi="Times New Roman"/>
          <w:sz w:val="28"/>
          <w:szCs w:val="28"/>
        </w:rPr>
        <w:t>отбора</w:t>
      </w:r>
      <w:r w:rsidR="00012900" w:rsidRPr="001253D2">
        <w:rPr>
          <w:rFonts w:ascii="Times New Roman" w:hAnsi="Times New Roman"/>
          <w:sz w:val="28"/>
          <w:szCs w:val="28"/>
        </w:rPr>
        <w:t xml:space="preserve"> на получение Субсидии осуществляется </w:t>
      </w:r>
      <w:r w:rsidRPr="001253D2">
        <w:rPr>
          <w:rFonts w:ascii="Times New Roman" w:hAnsi="Times New Roman"/>
          <w:sz w:val="28"/>
          <w:szCs w:val="28"/>
        </w:rPr>
        <w:t>К</w:t>
      </w:r>
      <w:r w:rsidR="00012900" w:rsidRPr="001253D2">
        <w:rPr>
          <w:rFonts w:ascii="Times New Roman" w:hAnsi="Times New Roman"/>
          <w:sz w:val="28"/>
          <w:szCs w:val="28"/>
        </w:rPr>
        <w:t>омиссией в течение 5 рабочих дней после передачи их уполномоченным органом, состав которой утверждается распоряжением Администрации Среднеканского городского округа.</w:t>
      </w:r>
    </w:p>
    <w:p w:rsidR="00012900" w:rsidRPr="001253D2" w:rsidRDefault="0079236D" w:rsidP="0022437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.1</w:t>
      </w:r>
      <w:r w:rsidR="00535D8D">
        <w:rPr>
          <w:rFonts w:ascii="Times New Roman" w:hAnsi="Times New Roman"/>
          <w:sz w:val="28"/>
          <w:szCs w:val="28"/>
        </w:rPr>
        <w:t>2</w:t>
      </w:r>
      <w:r w:rsidR="00012900" w:rsidRPr="001253D2">
        <w:rPr>
          <w:rFonts w:ascii="Times New Roman" w:hAnsi="Times New Roman"/>
          <w:sz w:val="28"/>
          <w:szCs w:val="28"/>
        </w:rPr>
        <w:t xml:space="preserve">. Решение по предоставлению Субсидии принимается </w:t>
      </w:r>
      <w:r w:rsidRPr="001253D2">
        <w:rPr>
          <w:rFonts w:ascii="Times New Roman" w:hAnsi="Times New Roman"/>
          <w:sz w:val="28"/>
          <w:szCs w:val="28"/>
        </w:rPr>
        <w:t>К</w:t>
      </w:r>
      <w:r w:rsidR="00012900" w:rsidRPr="001253D2">
        <w:rPr>
          <w:rFonts w:ascii="Times New Roman" w:hAnsi="Times New Roman"/>
          <w:sz w:val="28"/>
          <w:szCs w:val="28"/>
        </w:rPr>
        <w:t xml:space="preserve">омиссией по результатам оценки соответствия </w:t>
      </w:r>
      <w:r w:rsidRPr="001253D2">
        <w:rPr>
          <w:rFonts w:ascii="Times New Roman" w:hAnsi="Times New Roman"/>
          <w:sz w:val="28"/>
          <w:szCs w:val="28"/>
        </w:rPr>
        <w:t>предложения</w:t>
      </w:r>
      <w:r w:rsidR="00012900" w:rsidRPr="001253D2">
        <w:rPr>
          <w:rFonts w:ascii="Times New Roman" w:hAnsi="Times New Roman"/>
          <w:sz w:val="28"/>
          <w:szCs w:val="28"/>
        </w:rPr>
        <w:t xml:space="preserve"> </w:t>
      </w:r>
      <w:r w:rsidRPr="001253D2">
        <w:rPr>
          <w:rFonts w:ascii="Times New Roman" w:hAnsi="Times New Roman"/>
          <w:sz w:val="28"/>
          <w:szCs w:val="28"/>
        </w:rPr>
        <w:t xml:space="preserve">следующим </w:t>
      </w:r>
      <w:r w:rsidR="00012900" w:rsidRPr="001253D2">
        <w:rPr>
          <w:rFonts w:ascii="Times New Roman" w:hAnsi="Times New Roman"/>
          <w:sz w:val="28"/>
          <w:szCs w:val="28"/>
        </w:rPr>
        <w:t>критериям</w:t>
      </w:r>
      <w:r w:rsidRPr="001253D2">
        <w:rPr>
          <w:rFonts w:ascii="Times New Roman" w:hAnsi="Times New Roman"/>
          <w:sz w:val="28"/>
          <w:szCs w:val="28"/>
        </w:rPr>
        <w:t>:</w:t>
      </w:r>
    </w:p>
    <w:p w:rsidR="0022437F" w:rsidRPr="001253D2" w:rsidRDefault="006D74F0"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lastRenderedPageBreak/>
        <w:t>2.1</w:t>
      </w:r>
      <w:r w:rsidR="00535D8D">
        <w:rPr>
          <w:rFonts w:ascii="Times New Roman" w:hAnsi="Times New Roman"/>
          <w:sz w:val="28"/>
          <w:szCs w:val="28"/>
        </w:rPr>
        <w:t>2</w:t>
      </w:r>
      <w:r w:rsidR="0079236D" w:rsidRPr="001253D2">
        <w:rPr>
          <w:rFonts w:ascii="Times New Roman" w:hAnsi="Times New Roman"/>
          <w:sz w:val="28"/>
          <w:szCs w:val="28"/>
        </w:rPr>
        <w:t xml:space="preserve">.1. </w:t>
      </w:r>
      <w:r w:rsidR="0022437F" w:rsidRPr="001253D2">
        <w:rPr>
          <w:rFonts w:ascii="Times New Roman" w:hAnsi="Times New Roman"/>
          <w:sz w:val="28"/>
          <w:szCs w:val="28"/>
        </w:rPr>
        <w:t>Соответствие заявки целям и задачам уставной деятельности, направленные на  ведение традиционных форм хозяйствования;</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соответствие -10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несоответствие -0 баллов.</w:t>
      </w:r>
    </w:p>
    <w:p w:rsidR="0022437F" w:rsidRPr="001253D2" w:rsidRDefault="006D74F0"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w:t>
      </w:r>
      <w:r w:rsidR="0079236D" w:rsidRPr="001253D2">
        <w:rPr>
          <w:rFonts w:ascii="Times New Roman" w:hAnsi="Times New Roman"/>
          <w:sz w:val="28"/>
          <w:szCs w:val="28"/>
        </w:rPr>
        <w:t xml:space="preserve">2. </w:t>
      </w:r>
      <w:r w:rsidR="0022437F" w:rsidRPr="001253D2">
        <w:rPr>
          <w:rFonts w:ascii="Times New Roman" w:hAnsi="Times New Roman"/>
          <w:sz w:val="28"/>
          <w:szCs w:val="28"/>
        </w:rPr>
        <w:t>Увеличение численности членов родовых общин (работников предприятия, занимающихся традиционными для коренных малочисленных народов Севера формами хозяйствования, направленными на сохранение и развитие традиционного природопользования (</w:t>
      </w:r>
      <w:proofErr w:type="spellStart"/>
      <w:r w:rsidR="0022437F" w:rsidRPr="001253D2">
        <w:rPr>
          <w:rFonts w:ascii="Times New Roman" w:hAnsi="Times New Roman"/>
          <w:sz w:val="28"/>
          <w:szCs w:val="28"/>
        </w:rPr>
        <w:t>охотпромысла</w:t>
      </w:r>
      <w:proofErr w:type="spellEnd"/>
      <w:r w:rsidR="0022437F" w:rsidRPr="001253D2">
        <w:rPr>
          <w:rFonts w:ascii="Times New Roman" w:hAnsi="Times New Roman"/>
          <w:sz w:val="28"/>
          <w:szCs w:val="28"/>
        </w:rPr>
        <w:t>, рыболовства, сбор дикоросов и т.п.) на постоянной основе к уровню года, предшествующего году подачи заявки;</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роста -10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состояние численности на уровне предшествующего года - 0 баллов.</w:t>
      </w:r>
    </w:p>
    <w:p w:rsidR="0022437F" w:rsidRPr="001253D2" w:rsidRDefault="006D74F0"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w:t>
      </w:r>
      <w:r w:rsidR="0079236D" w:rsidRPr="001253D2">
        <w:rPr>
          <w:rFonts w:ascii="Times New Roman" w:hAnsi="Times New Roman"/>
          <w:sz w:val="28"/>
          <w:szCs w:val="28"/>
        </w:rPr>
        <w:t xml:space="preserve">3. </w:t>
      </w:r>
      <w:r w:rsidR="0022437F" w:rsidRPr="001253D2">
        <w:rPr>
          <w:rFonts w:ascii="Times New Roman" w:hAnsi="Times New Roman"/>
          <w:sz w:val="28"/>
          <w:szCs w:val="28"/>
        </w:rPr>
        <w:t>Наличие земельных участков, зарегистрированных за родовыми общинами для ведения традиционной деятельности  (</w:t>
      </w:r>
      <w:proofErr w:type="spellStart"/>
      <w:r w:rsidR="0022437F" w:rsidRPr="001253D2">
        <w:rPr>
          <w:rFonts w:ascii="Times New Roman" w:hAnsi="Times New Roman"/>
          <w:sz w:val="28"/>
          <w:szCs w:val="28"/>
        </w:rPr>
        <w:t>охотпромысла</w:t>
      </w:r>
      <w:proofErr w:type="spellEnd"/>
      <w:r w:rsidR="0022437F" w:rsidRPr="001253D2">
        <w:rPr>
          <w:rFonts w:ascii="Times New Roman" w:hAnsi="Times New Roman"/>
          <w:sz w:val="28"/>
          <w:szCs w:val="28"/>
        </w:rPr>
        <w:t>, рыболовства, сбор дикоросов и т.д.);</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-1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отсутствие -0 баллов.</w:t>
      </w:r>
    </w:p>
    <w:p w:rsidR="0022437F" w:rsidRPr="001253D2" w:rsidRDefault="006D74F0"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w:t>
      </w:r>
      <w:r w:rsidR="0079236D" w:rsidRPr="001253D2">
        <w:rPr>
          <w:rFonts w:ascii="Times New Roman" w:hAnsi="Times New Roman"/>
          <w:sz w:val="28"/>
          <w:szCs w:val="28"/>
        </w:rPr>
        <w:t xml:space="preserve">4. </w:t>
      </w:r>
      <w:r w:rsidR="0022437F" w:rsidRPr="001253D2">
        <w:rPr>
          <w:rFonts w:ascii="Times New Roman" w:hAnsi="Times New Roman"/>
          <w:sz w:val="28"/>
          <w:szCs w:val="28"/>
        </w:rPr>
        <w:t xml:space="preserve">Своевременность и полнота уплаты арендной платы за пользованием лесного участка, зарегистрированными за родовыми общинами для ведения традиционной </w:t>
      </w:r>
      <w:proofErr w:type="gramStart"/>
      <w:r w:rsidR="0022437F" w:rsidRPr="001253D2">
        <w:rPr>
          <w:rFonts w:ascii="Times New Roman" w:hAnsi="Times New Roman"/>
          <w:sz w:val="28"/>
          <w:szCs w:val="28"/>
        </w:rPr>
        <w:t>деятельности  (</w:t>
      </w:r>
      <w:proofErr w:type="spellStart"/>
      <w:proofErr w:type="gramEnd"/>
      <w:r w:rsidR="0022437F" w:rsidRPr="001253D2">
        <w:rPr>
          <w:rFonts w:ascii="Times New Roman" w:hAnsi="Times New Roman"/>
          <w:sz w:val="28"/>
          <w:szCs w:val="28"/>
        </w:rPr>
        <w:t>охотпромысла</w:t>
      </w:r>
      <w:proofErr w:type="spellEnd"/>
      <w:r w:rsidR="0022437F" w:rsidRPr="001253D2">
        <w:rPr>
          <w:rFonts w:ascii="Times New Roman" w:hAnsi="Times New Roman"/>
          <w:sz w:val="28"/>
          <w:szCs w:val="28"/>
        </w:rPr>
        <w:t xml:space="preserve">, рыболовства, сбор дикоросов и </w:t>
      </w:r>
      <w:proofErr w:type="spellStart"/>
      <w:r w:rsidR="0022437F" w:rsidRPr="001253D2">
        <w:rPr>
          <w:rFonts w:ascii="Times New Roman" w:hAnsi="Times New Roman"/>
          <w:sz w:val="28"/>
          <w:szCs w:val="28"/>
        </w:rPr>
        <w:t>т.д</w:t>
      </w:r>
      <w:proofErr w:type="spellEnd"/>
      <w:r w:rsidR="0022437F" w:rsidRPr="001253D2">
        <w:rPr>
          <w:rFonts w:ascii="Times New Roman" w:hAnsi="Times New Roman"/>
          <w:sz w:val="28"/>
          <w:szCs w:val="28"/>
        </w:rPr>
        <w:t>);</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задолженности  -0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Отсутствие задолженности -35 баллов.</w:t>
      </w:r>
    </w:p>
    <w:p w:rsidR="0022437F" w:rsidRPr="001253D2" w:rsidRDefault="006D74F0"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w:t>
      </w:r>
      <w:r w:rsidR="0079236D" w:rsidRPr="001253D2">
        <w:rPr>
          <w:rFonts w:ascii="Times New Roman" w:hAnsi="Times New Roman"/>
          <w:sz w:val="28"/>
          <w:szCs w:val="28"/>
        </w:rPr>
        <w:t xml:space="preserve">5. </w:t>
      </w:r>
      <w:r w:rsidR="0022437F" w:rsidRPr="001253D2">
        <w:rPr>
          <w:rFonts w:ascii="Times New Roman" w:hAnsi="Times New Roman"/>
          <w:sz w:val="28"/>
          <w:szCs w:val="28"/>
        </w:rPr>
        <w:t xml:space="preserve">Наличие соглашения для ведения </w:t>
      </w:r>
      <w:proofErr w:type="spellStart"/>
      <w:r w:rsidR="0022437F" w:rsidRPr="001253D2">
        <w:rPr>
          <w:rFonts w:ascii="Times New Roman" w:hAnsi="Times New Roman"/>
          <w:sz w:val="28"/>
          <w:szCs w:val="28"/>
        </w:rPr>
        <w:t>охотхозяйственной</w:t>
      </w:r>
      <w:proofErr w:type="spellEnd"/>
      <w:r w:rsidR="0022437F" w:rsidRPr="001253D2">
        <w:rPr>
          <w:rFonts w:ascii="Times New Roman" w:hAnsi="Times New Roman"/>
          <w:sz w:val="28"/>
          <w:szCs w:val="28"/>
        </w:rPr>
        <w:t xml:space="preserve"> деятельности  на территории Среднеканского городского округа </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-1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отсутствие -0 баллов.</w:t>
      </w:r>
    </w:p>
    <w:p w:rsidR="0022437F" w:rsidRPr="001253D2" w:rsidRDefault="006D74F0" w:rsidP="0022437F">
      <w:pPr>
        <w:ind w:firstLine="567"/>
        <w:jc w:val="both"/>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w:t>
      </w:r>
      <w:r w:rsidR="0079236D" w:rsidRPr="001253D2">
        <w:rPr>
          <w:rFonts w:ascii="Times New Roman" w:hAnsi="Times New Roman"/>
          <w:sz w:val="28"/>
          <w:szCs w:val="28"/>
        </w:rPr>
        <w:t>6.</w:t>
      </w:r>
      <w:r w:rsidR="0022437F" w:rsidRPr="001253D2">
        <w:rPr>
          <w:rFonts w:ascii="Times New Roman" w:hAnsi="Times New Roman"/>
          <w:sz w:val="28"/>
          <w:szCs w:val="28"/>
        </w:rPr>
        <w:t xml:space="preserve"> Своевременность и полнота оплаты сборов за ведение </w:t>
      </w:r>
      <w:proofErr w:type="spellStart"/>
      <w:r w:rsidR="0022437F" w:rsidRPr="001253D2">
        <w:rPr>
          <w:rFonts w:ascii="Times New Roman" w:hAnsi="Times New Roman"/>
          <w:sz w:val="28"/>
          <w:szCs w:val="28"/>
        </w:rPr>
        <w:t>охотхозяйственной</w:t>
      </w:r>
      <w:proofErr w:type="spellEnd"/>
      <w:r w:rsidR="0022437F" w:rsidRPr="001253D2">
        <w:rPr>
          <w:rFonts w:ascii="Times New Roman" w:hAnsi="Times New Roman"/>
          <w:sz w:val="28"/>
          <w:szCs w:val="28"/>
        </w:rPr>
        <w:t xml:space="preserve"> деятельности  на территории Среднеканского городского округа;</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задолженности – 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отсутствие – 35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.7. Ведение оленеводства;</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наличие -70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отсутствие -0 баллов;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2</w:t>
      </w:r>
      <w:r w:rsidRPr="001253D2">
        <w:rPr>
          <w:rFonts w:ascii="Times New Roman" w:hAnsi="Times New Roman"/>
          <w:sz w:val="28"/>
          <w:szCs w:val="28"/>
        </w:rPr>
        <w:t>.8. Участие родовых общин в социальном партнерстве на территории Среднеканского городского округа;</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да- 5 балов;</w:t>
      </w:r>
    </w:p>
    <w:p w:rsidR="0022437F" w:rsidRPr="001253D2" w:rsidRDefault="0022437F" w:rsidP="0022437F">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нет -0 баллов.</w:t>
      </w:r>
    </w:p>
    <w:p w:rsidR="00ED7047" w:rsidRPr="001253D2" w:rsidRDefault="006D74F0" w:rsidP="00ED7047">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.1</w:t>
      </w:r>
      <w:r w:rsidR="00535D8D">
        <w:rPr>
          <w:rFonts w:ascii="Times New Roman" w:hAnsi="Times New Roman"/>
          <w:sz w:val="28"/>
          <w:szCs w:val="28"/>
        </w:rPr>
        <w:t>3</w:t>
      </w:r>
      <w:r w:rsidR="00012900" w:rsidRPr="001253D2">
        <w:rPr>
          <w:rFonts w:ascii="Times New Roman" w:hAnsi="Times New Roman"/>
          <w:sz w:val="28"/>
          <w:szCs w:val="28"/>
        </w:rPr>
        <w:t xml:space="preserve">. </w:t>
      </w:r>
      <w:r w:rsidR="00ED7047" w:rsidRPr="001253D2">
        <w:rPr>
          <w:rFonts w:ascii="Times New Roman" w:hAnsi="Times New Roman"/>
          <w:sz w:val="28"/>
          <w:szCs w:val="28"/>
        </w:rPr>
        <w:t>Размер субсидии, подлежащий финансированию в соответствии с настоящим Порядком, определяется количеством баллов набранных при участии в отборе. (Условный пример):</w:t>
      </w:r>
    </w:p>
    <w:p w:rsidR="00ED7047" w:rsidRPr="001253D2" w:rsidRDefault="00ED7047" w:rsidP="00ED7047">
      <w:pPr>
        <w:widowControl w:val="0"/>
        <w:overflowPunct/>
        <w:ind w:firstLine="567"/>
        <w:jc w:val="both"/>
        <w:textAlignment w:val="auto"/>
        <w:rPr>
          <w:rFonts w:ascii="Times New Roman" w:hAnsi="Times New Roman"/>
          <w:sz w:val="28"/>
          <w:szCs w:val="28"/>
        </w:rPr>
      </w:pPr>
      <w:r w:rsidRPr="001253D2">
        <w:rPr>
          <w:rFonts w:ascii="Times New Roman" w:hAnsi="Times New Roman"/>
          <w:sz w:val="28"/>
          <w:szCs w:val="28"/>
        </w:rPr>
        <w:t xml:space="preserve">Объем субсидий 400 </w:t>
      </w:r>
      <w:proofErr w:type="spellStart"/>
      <w:r w:rsidRPr="001253D2">
        <w:rPr>
          <w:rFonts w:ascii="Times New Roman" w:hAnsi="Times New Roman"/>
          <w:sz w:val="28"/>
          <w:szCs w:val="28"/>
        </w:rPr>
        <w:t>т.р</w:t>
      </w:r>
      <w:proofErr w:type="spellEnd"/>
      <w:r w:rsidRPr="001253D2">
        <w:rPr>
          <w:rFonts w:ascii="Times New Roman" w:hAnsi="Times New Roman"/>
          <w:sz w:val="28"/>
          <w:szCs w:val="28"/>
        </w:rPr>
        <w:t>.</w:t>
      </w:r>
    </w:p>
    <w:tbl>
      <w:tblPr>
        <w:tblStyle w:val="24"/>
        <w:tblW w:w="10204" w:type="dxa"/>
        <w:tblLook w:val="04A0" w:firstRow="1" w:lastRow="0" w:firstColumn="1" w:lastColumn="0" w:noHBand="0" w:noVBand="1"/>
      </w:tblPr>
      <w:tblGrid>
        <w:gridCol w:w="541"/>
        <w:gridCol w:w="3116"/>
        <w:gridCol w:w="1339"/>
        <w:gridCol w:w="1339"/>
        <w:gridCol w:w="1339"/>
        <w:gridCol w:w="1339"/>
        <w:gridCol w:w="1191"/>
      </w:tblGrid>
      <w:tr w:rsidR="00ED7047" w:rsidRPr="001253D2" w:rsidTr="001A0B31">
        <w:tc>
          <w:tcPr>
            <w:tcW w:w="534" w:type="dxa"/>
            <w:vMerge w:val="restart"/>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 xml:space="preserve">№ </w:t>
            </w:r>
            <w:r w:rsidRPr="001253D2">
              <w:rPr>
                <w:rFonts w:ascii="Times New Roman" w:hAnsi="Times New Roman"/>
                <w:sz w:val="24"/>
                <w:szCs w:val="24"/>
              </w:rPr>
              <w:lastRenderedPageBreak/>
              <w:t>п/п</w:t>
            </w:r>
          </w:p>
        </w:tc>
        <w:tc>
          <w:tcPr>
            <w:tcW w:w="3118" w:type="dxa"/>
            <w:vMerge w:val="restart"/>
          </w:tcPr>
          <w:p w:rsidR="00ED7047" w:rsidRPr="001253D2" w:rsidRDefault="00ED7047" w:rsidP="00ED7047">
            <w:pPr>
              <w:jc w:val="center"/>
              <w:rPr>
                <w:rFonts w:ascii="Times New Roman" w:hAnsi="Times New Roman"/>
                <w:sz w:val="24"/>
                <w:szCs w:val="24"/>
              </w:rPr>
            </w:pPr>
            <w:r w:rsidRPr="001253D2">
              <w:rPr>
                <w:rFonts w:ascii="Times New Roman" w:hAnsi="Times New Roman"/>
                <w:sz w:val="24"/>
                <w:szCs w:val="24"/>
              </w:rPr>
              <w:lastRenderedPageBreak/>
              <w:t xml:space="preserve">Критерии отбора </w:t>
            </w:r>
            <w:r w:rsidRPr="001253D2">
              <w:rPr>
                <w:rFonts w:ascii="Times New Roman" w:hAnsi="Times New Roman"/>
                <w:sz w:val="24"/>
                <w:szCs w:val="24"/>
              </w:rPr>
              <w:lastRenderedPageBreak/>
              <w:t>предложений</w:t>
            </w:r>
          </w:p>
        </w:tc>
        <w:tc>
          <w:tcPr>
            <w:tcW w:w="6552" w:type="dxa"/>
            <w:gridSpan w:val="5"/>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lastRenderedPageBreak/>
              <w:t>Оценка предложений</w:t>
            </w:r>
          </w:p>
        </w:tc>
      </w:tr>
      <w:tr w:rsidR="00ED7047" w:rsidRPr="001253D2" w:rsidTr="001A0B31">
        <w:tc>
          <w:tcPr>
            <w:tcW w:w="534" w:type="dxa"/>
            <w:vMerge/>
          </w:tcPr>
          <w:p w:rsidR="00ED7047" w:rsidRPr="001253D2" w:rsidRDefault="00ED7047" w:rsidP="001A0B31">
            <w:pPr>
              <w:jc w:val="center"/>
              <w:rPr>
                <w:rFonts w:ascii="Times New Roman" w:hAnsi="Times New Roman"/>
                <w:sz w:val="24"/>
                <w:szCs w:val="24"/>
              </w:rPr>
            </w:pPr>
          </w:p>
        </w:tc>
        <w:tc>
          <w:tcPr>
            <w:tcW w:w="3118" w:type="dxa"/>
            <w:vMerge/>
          </w:tcPr>
          <w:p w:rsidR="00ED7047" w:rsidRPr="001253D2" w:rsidRDefault="00ED7047" w:rsidP="001A0B31">
            <w:pPr>
              <w:jc w:val="center"/>
              <w:rPr>
                <w:rFonts w:ascii="Times New Roman" w:hAnsi="Times New Roman"/>
                <w:sz w:val="24"/>
                <w:szCs w:val="24"/>
              </w:rPr>
            </w:pP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Участник 1</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Участник 2</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Участник 3</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Участник 4</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Всего</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1.</w:t>
            </w:r>
          </w:p>
        </w:tc>
        <w:tc>
          <w:tcPr>
            <w:tcW w:w="3118"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Соответствие заявки целям и задачам уставной деятельности направленные на  ведение традиционных форм хозяйствования</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40</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2.</w:t>
            </w:r>
          </w:p>
        </w:tc>
        <w:tc>
          <w:tcPr>
            <w:tcW w:w="3118"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Увеличение численности членов родовых общин (работников предприятия, занимающихся традиционными для коренных малочисленных народов Севера формами хозяйствования, направленными на сохранение и развитие традиционного природопользования (</w:t>
            </w:r>
            <w:proofErr w:type="spellStart"/>
            <w:r w:rsidRPr="001253D2">
              <w:rPr>
                <w:rFonts w:ascii="Times New Roman" w:hAnsi="Times New Roman"/>
                <w:sz w:val="24"/>
                <w:szCs w:val="24"/>
              </w:rPr>
              <w:t>охотпромысел</w:t>
            </w:r>
            <w:proofErr w:type="spellEnd"/>
            <w:r w:rsidRPr="001253D2">
              <w:rPr>
                <w:rFonts w:ascii="Times New Roman" w:hAnsi="Times New Roman"/>
                <w:sz w:val="24"/>
                <w:szCs w:val="24"/>
              </w:rPr>
              <w:t>, рыболовство, сбор дикоросов и т.п.)) на постоянной основе к уровню года, предшествующего году подачи заявки</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30</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3.</w:t>
            </w:r>
          </w:p>
        </w:tc>
        <w:tc>
          <w:tcPr>
            <w:tcW w:w="3118"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Наличие земельных участков, зарегистрированных за родовыми общинами для ведения традиционной деятельности  (</w:t>
            </w:r>
            <w:proofErr w:type="spellStart"/>
            <w:r w:rsidRPr="001253D2">
              <w:rPr>
                <w:rFonts w:ascii="Times New Roman" w:hAnsi="Times New Roman"/>
                <w:sz w:val="24"/>
                <w:szCs w:val="24"/>
              </w:rPr>
              <w:t>охотпромысла</w:t>
            </w:r>
            <w:proofErr w:type="spellEnd"/>
            <w:r w:rsidRPr="001253D2">
              <w:rPr>
                <w:rFonts w:ascii="Times New Roman" w:hAnsi="Times New Roman"/>
                <w:sz w:val="24"/>
                <w:szCs w:val="24"/>
              </w:rPr>
              <w:t>, рыболовства, сбор дикоросов  и т.д.);</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4.</w:t>
            </w:r>
          </w:p>
        </w:tc>
        <w:tc>
          <w:tcPr>
            <w:tcW w:w="3118"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 xml:space="preserve">Своевременность и полнота уплаты арендной платы за пользованием лесного участка, зарегистрированными за родовыми общинами для ведения традиционной </w:t>
            </w:r>
            <w:proofErr w:type="gramStart"/>
            <w:r w:rsidRPr="001253D2">
              <w:rPr>
                <w:rFonts w:ascii="Times New Roman" w:hAnsi="Times New Roman"/>
                <w:sz w:val="24"/>
                <w:szCs w:val="24"/>
              </w:rPr>
              <w:t>деятельности  (</w:t>
            </w:r>
            <w:proofErr w:type="spellStart"/>
            <w:proofErr w:type="gramEnd"/>
            <w:r w:rsidRPr="001253D2">
              <w:rPr>
                <w:rFonts w:ascii="Times New Roman" w:hAnsi="Times New Roman"/>
                <w:sz w:val="24"/>
                <w:szCs w:val="24"/>
              </w:rPr>
              <w:t>охотпромысла</w:t>
            </w:r>
            <w:proofErr w:type="spellEnd"/>
            <w:r w:rsidRPr="001253D2">
              <w:rPr>
                <w:rFonts w:ascii="Times New Roman" w:hAnsi="Times New Roman"/>
                <w:sz w:val="24"/>
                <w:szCs w:val="24"/>
              </w:rPr>
              <w:t xml:space="preserve">, рыболовства, сбор дикоросов и </w:t>
            </w:r>
            <w:proofErr w:type="spellStart"/>
            <w:r w:rsidRPr="001253D2">
              <w:rPr>
                <w:rFonts w:ascii="Times New Roman" w:hAnsi="Times New Roman"/>
                <w:sz w:val="24"/>
                <w:szCs w:val="24"/>
              </w:rPr>
              <w:t>т.д</w:t>
            </w:r>
            <w:proofErr w:type="spellEnd"/>
            <w:r w:rsidRPr="001253D2">
              <w:rPr>
                <w:rFonts w:ascii="Times New Roman" w:hAnsi="Times New Roman"/>
                <w:sz w:val="24"/>
                <w:szCs w:val="24"/>
              </w:rPr>
              <w:t>);</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35</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5.</w:t>
            </w:r>
          </w:p>
        </w:tc>
        <w:tc>
          <w:tcPr>
            <w:tcW w:w="3118"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 xml:space="preserve">Наличие соглашения для ведения </w:t>
            </w:r>
            <w:proofErr w:type="spellStart"/>
            <w:r w:rsidRPr="001253D2">
              <w:rPr>
                <w:rFonts w:ascii="Times New Roman" w:hAnsi="Times New Roman"/>
                <w:sz w:val="24"/>
                <w:szCs w:val="24"/>
              </w:rPr>
              <w:t>охотхозяйственной</w:t>
            </w:r>
            <w:proofErr w:type="spellEnd"/>
            <w:r w:rsidRPr="001253D2">
              <w:rPr>
                <w:rFonts w:ascii="Times New Roman" w:hAnsi="Times New Roman"/>
                <w:sz w:val="24"/>
                <w:szCs w:val="24"/>
              </w:rPr>
              <w:t xml:space="preserve"> деятельности  на </w:t>
            </w:r>
            <w:r w:rsidRPr="001253D2">
              <w:rPr>
                <w:rFonts w:ascii="Times New Roman" w:hAnsi="Times New Roman"/>
                <w:sz w:val="24"/>
                <w:szCs w:val="24"/>
              </w:rPr>
              <w:lastRenderedPageBreak/>
              <w:t>территории Среднеканского городского округа</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lastRenderedPageBreak/>
              <w:t>1</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w:t>
            </w:r>
          </w:p>
        </w:tc>
      </w:tr>
      <w:tr w:rsidR="00ED7047" w:rsidRPr="001253D2" w:rsidTr="001A0B31">
        <w:tc>
          <w:tcPr>
            <w:tcW w:w="534"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6.</w:t>
            </w:r>
          </w:p>
        </w:tc>
        <w:tc>
          <w:tcPr>
            <w:tcW w:w="3118"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 xml:space="preserve">Своевременность и полнота уплаты арендной платы оплаты сборов за ведение </w:t>
            </w:r>
            <w:proofErr w:type="spellStart"/>
            <w:r w:rsidRPr="001253D2">
              <w:rPr>
                <w:rFonts w:ascii="Times New Roman" w:hAnsi="Times New Roman"/>
                <w:sz w:val="24"/>
                <w:szCs w:val="24"/>
              </w:rPr>
              <w:t>охотхозяйственной</w:t>
            </w:r>
            <w:proofErr w:type="spellEnd"/>
            <w:r w:rsidRPr="001253D2">
              <w:rPr>
                <w:rFonts w:ascii="Times New Roman" w:hAnsi="Times New Roman"/>
                <w:sz w:val="24"/>
                <w:szCs w:val="24"/>
              </w:rPr>
              <w:t xml:space="preserve"> деятельности  на территории Среднеканского городского округа;</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35</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r>
      <w:tr w:rsidR="00ED7047" w:rsidRPr="001253D2" w:rsidTr="001A0B31">
        <w:trPr>
          <w:trHeight w:val="483"/>
        </w:trPr>
        <w:tc>
          <w:tcPr>
            <w:tcW w:w="534"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7.</w:t>
            </w:r>
          </w:p>
        </w:tc>
        <w:tc>
          <w:tcPr>
            <w:tcW w:w="3118"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Ведение традиционной деятельности (оленеводства)</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70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70</w:t>
            </w:r>
          </w:p>
        </w:tc>
      </w:tr>
      <w:tr w:rsidR="00ED7047" w:rsidRPr="001253D2" w:rsidTr="001A0B31">
        <w:tc>
          <w:tcPr>
            <w:tcW w:w="534" w:type="dxa"/>
          </w:tcPr>
          <w:p w:rsidR="00ED7047" w:rsidRPr="001253D2" w:rsidRDefault="00ED7047" w:rsidP="001A0B31">
            <w:pPr>
              <w:jc w:val="both"/>
              <w:rPr>
                <w:rFonts w:ascii="Times New Roman" w:hAnsi="Times New Roman"/>
                <w:sz w:val="24"/>
                <w:szCs w:val="24"/>
              </w:rPr>
            </w:pPr>
            <w:r w:rsidRPr="001253D2">
              <w:rPr>
                <w:rFonts w:ascii="Times New Roman" w:hAnsi="Times New Roman"/>
                <w:sz w:val="24"/>
                <w:szCs w:val="24"/>
              </w:rPr>
              <w:t>8.</w:t>
            </w:r>
          </w:p>
        </w:tc>
        <w:tc>
          <w:tcPr>
            <w:tcW w:w="3118" w:type="dxa"/>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Участие родовых общин в социальном партнерстве  на территории Среднеканского городского округа</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5</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5</w:t>
            </w:r>
          </w:p>
        </w:tc>
      </w:tr>
      <w:tr w:rsidR="00ED7047" w:rsidRPr="001253D2" w:rsidTr="001A0B31">
        <w:tc>
          <w:tcPr>
            <w:tcW w:w="3652" w:type="dxa"/>
            <w:gridSpan w:val="2"/>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Общее количество баллов</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167</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22</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219 баллов</w:t>
            </w:r>
          </w:p>
        </w:tc>
      </w:tr>
      <w:tr w:rsidR="00ED7047" w:rsidRPr="001253D2" w:rsidTr="001A0B31">
        <w:tc>
          <w:tcPr>
            <w:tcW w:w="3652" w:type="dxa"/>
            <w:gridSpan w:val="2"/>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Процентное соотношение</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76%</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9%</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5%</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100%</w:t>
            </w:r>
          </w:p>
        </w:tc>
      </w:tr>
      <w:tr w:rsidR="00ED7047" w:rsidRPr="001253D2" w:rsidTr="001A0B31">
        <w:tc>
          <w:tcPr>
            <w:tcW w:w="3652" w:type="dxa"/>
            <w:gridSpan w:val="2"/>
          </w:tcPr>
          <w:p w:rsidR="00ED7047" w:rsidRPr="001253D2" w:rsidRDefault="00ED7047" w:rsidP="001A0B31">
            <w:pPr>
              <w:rPr>
                <w:rFonts w:ascii="Times New Roman" w:hAnsi="Times New Roman"/>
                <w:sz w:val="24"/>
                <w:szCs w:val="24"/>
              </w:rPr>
            </w:pPr>
            <w:r w:rsidRPr="001253D2">
              <w:rPr>
                <w:rFonts w:ascii="Times New Roman" w:hAnsi="Times New Roman"/>
                <w:sz w:val="24"/>
                <w:szCs w:val="24"/>
              </w:rPr>
              <w:t xml:space="preserve">Объем субсидий, </w:t>
            </w:r>
            <w:proofErr w:type="spellStart"/>
            <w:r w:rsidRPr="001253D2">
              <w:rPr>
                <w:rFonts w:ascii="Times New Roman" w:hAnsi="Times New Roman"/>
                <w:sz w:val="24"/>
                <w:szCs w:val="24"/>
              </w:rPr>
              <w:t>тыс.руб</w:t>
            </w:r>
            <w:proofErr w:type="spellEnd"/>
            <w:r w:rsidRPr="001253D2">
              <w:rPr>
                <w:rFonts w:ascii="Times New Roman" w:hAnsi="Times New Roman"/>
                <w:sz w:val="24"/>
                <w:szCs w:val="24"/>
              </w:rPr>
              <w:t>.</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304</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40</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36</w:t>
            </w:r>
          </w:p>
        </w:tc>
        <w:tc>
          <w:tcPr>
            <w:tcW w:w="1340"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20</w:t>
            </w:r>
          </w:p>
        </w:tc>
        <w:tc>
          <w:tcPr>
            <w:tcW w:w="1192" w:type="dxa"/>
          </w:tcPr>
          <w:p w:rsidR="00ED7047" w:rsidRPr="001253D2" w:rsidRDefault="00ED7047" w:rsidP="001A0B31">
            <w:pPr>
              <w:jc w:val="center"/>
              <w:rPr>
                <w:rFonts w:ascii="Times New Roman" w:hAnsi="Times New Roman"/>
                <w:sz w:val="24"/>
                <w:szCs w:val="24"/>
              </w:rPr>
            </w:pPr>
            <w:r w:rsidRPr="001253D2">
              <w:rPr>
                <w:rFonts w:ascii="Times New Roman" w:hAnsi="Times New Roman"/>
                <w:sz w:val="24"/>
                <w:szCs w:val="24"/>
              </w:rPr>
              <w:t xml:space="preserve">400 </w:t>
            </w:r>
            <w:proofErr w:type="spellStart"/>
            <w:r w:rsidRPr="001253D2">
              <w:rPr>
                <w:rFonts w:ascii="Times New Roman" w:hAnsi="Times New Roman"/>
                <w:sz w:val="24"/>
                <w:szCs w:val="24"/>
              </w:rPr>
              <w:t>т.р</w:t>
            </w:r>
            <w:proofErr w:type="spellEnd"/>
            <w:r w:rsidRPr="001253D2">
              <w:rPr>
                <w:rFonts w:ascii="Times New Roman" w:hAnsi="Times New Roman"/>
                <w:sz w:val="24"/>
                <w:szCs w:val="24"/>
              </w:rPr>
              <w:t>.</w:t>
            </w:r>
          </w:p>
        </w:tc>
      </w:tr>
    </w:tbl>
    <w:p w:rsidR="00596B85" w:rsidRPr="001253D2" w:rsidRDefault="00596B85" w:rsidP="001E7196">
      <w:pPr>
        <w:ind w:firstLine="567"/>
        <w:jc w:val="both"/>
        <w:rPr>
          <w:rFonts w:ascii="Times New Roman" w:hAnsi="Times New Roman"/>
          <w:sz w:val="28"/>
          <w:szCs w:val="28"/>
        </w:rPr>
      </w:pPr>
    </w:p>
    <w:p w:rsidR="001E7196" w:rsidRPr="001253D2" w:rsidRDefault="001E7196" w:rsidP="001E7196">
      <w:pPr>
        <w:ind w:firstLine="567"/>
        <w:jc w:val="both"/>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4</w:t>
      </w:r>
      <w:r w:rsidRPr="001253D2">
        <w:rPr>
          <w:rFonts w:ascii="Times New Roman" w:hAnsi="Times New Roman"/>
          <w:sz w:val="28"/>
          <w:szCs w:val="28"/>
        </w:rPr>
        <w:t>. Если определенный размер Субсидии не позволяет оплатить товары (работы, услуги)  в соответствии с указанными в нем количественными и качественными показателями, соискатель на получение Субсидии вправе отказаться от получения Субсидии или внести изменения в перечень товаров (работ, услуг), с целью их уменьшения, письменно уведомив уполномоченный орган о своем решении в течение 3-х дней после получения результатов конкурса.</w:t>
      </w:r>
    </w:p>
    <w:p w:rsidR="001E7196" w:rsidRPr="001253D2" w:rsidRDefault="001E7196" w:rsidP="001E7196">
      <w:pPr>
        <w:ind w:firstLine="567"/>
        <w:jc w:val="both"/>
        <w:rPr>
          <w:rFonts w:ascii="Times New Roman" w:hAnsi="Times New Roman"/>
          <w:sz w:val="28"/>
          <w:szCs w:val="28"/>
        </w:rPr>
      </w:pPr>
      <w:r w:rsidRPr="001253D2">
        <w:rPr>
          <w:rFonts w:ascii="Times New Roman" w:hAnsi="Times New Roman"/>
          <w:sz w:val="28"/>
          <w:szCs w:val="28"/>
        </w:rPr>
        <w:t>2.1</w:t>
      </w:r>
      <w:r w:rsidR="00535D8D">
        <w:rPr>
          <w:rFonts w:ascii="Times New Roman" w:hAnsi="Times New Roman"/>
          <w:sz w:val="28"/>
          <w:szCs w:val="28"/>
        </w:rPr>
        <w:t>5</w:t>
      </w:r>
      <w:r w:rsidRPr="001253D2">
        <w:rPr>
          <w:rFonts w:ascii="Times New Roman" w:hAnsi="Times New Roman"/>
          <w:sz w:val="28"/>
          <w:szCs w:val="28"/>
        </w:rPr>
        <w:t>. В случае отказа соискателя на получение Субсидии сумма предоставления нераспределенного остатка Субсидии распределяется пропорционально на всех остальных соискателей.</w:t>
      </w:r>
    </w:p>
    <w:p w:rsidR="00012900" w:rsidRPr="001253D2" w:rsidRDefault="00F76F67"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w:t>
      </w:r>
      <w:r w:rsidR="00E273F2" w:rsidRPr="001253D2">
        <w:rPr>
          <w:rFonts w:ascii="Times New Roman" w:hAnsi="Times New Roman"/>
          <w:sz w:val="28"/>
          <w:szCs w:val="28"/>
        </w:rPr>
        <w:t>16</w:t>
      </w:r>
      <w:r w:rsidR="00012900" w:rsidRPr="001253D2">
        <w:rPr>
          <w:rFonts w:ascii="Times New Roman" w:hAnsi="Times New Roman"/>
          <w:sz w:val="28"/>
          <w:szCs w:val="28"/>
        </w:rPr>
        <w:t xml:space="preserve">. Решение </w:t>
      </w:r>
      <w:r w:rsidRPr="001253D2">
        <w:rPr>
          <w:rFonts w:ascii="Times New Roman" w:hAnsi="Times New Roman"/>
          <w:sz w:val="28"/>
          <w:szCs w:val="28"/>
        </w:rPr>
        <w:t>К</w:t>
      </w:r>
      <w:r w:rsidR="00012900" w:rsidRPr="001253D2">
        <w:rPr>
          <w:rFonts w:ascii="Times New Roman" w:hAnsi="Times New Roman"/>
          <w:sz w:val="28"/>
          <w:szCs w:val="28"/>
        </w:rPr>
        <w:t xml:space="preserve">омиссии об итогах </w:t>
      </w:r>
      <w:r w:rsidRPr="001253D2">
        <w:rPr>
          <w:rFonts w:ascii="Times New Roman" w:hAnsi="Times New Roman"/>
          <w:sz w:val="28"/>
          <w:szCs w:val="28"/>
        </w:rPr>
        <w:t>отбора</w:t>
      </w:r>
      <w:r w:rsidR="00012900" w:rsidRPr="001253D2">
        <w:rPr>
          <w:rFonts w:ascii="Times New Roman" w:hAnsi="Times New Roman"/>
          <w:sz w:val="28"/>
          <w:szCs w:val="28"/>
        </w:rPr>
        <w:t xml:space="preserve"> оформляется протоколом заседания </w:t>
      </w:r>
      <w:r w:rsidRPr="001253D2">
        <w:rPr>
          <w:rFonts w:ascii="Times New Roman" w:hAnsi="Times New Roman"/>
          <w:sz w:val="28"/>
          <w:szCs w:val="28"/>
        </w:rPr>
        <w:t>К</w:t>
      </w:r>
      <w:r w:rsidR="00012900" w:rsidRPr="001253D2">
        <w:rPr>
          <w:rFonts w:ascii="Times New Roman" w:hAnsi="Times New Roman"/>
          <w:sz w:val="28"/>
          <w:szCs w:val="28"/>
        </w:rPr>
        <w:t>омиссии, на основании которого распоряжение</w:t>
      </w:r>
      <w:r w:rsidRPr="001253D2">
        <w:rPr>
          <w:rFonts w:ascii="Times New Roman" w:hAnsi="Times New Roman"/>
          <w:sz w:val="28"/>
          <w:szCs w:val="28"/>
        </w:rPr>
        <w:t>м</w:t>
      </w:r>
      <w:r w:rsidR="00012900" w:rsidRPr="001253D2">
        <w:rPr>
          <w:rFonts w:ascii="Times New Roman" w:hAnsi="Times New Roman"/>
          <w:sz w:val="28"/>
          <w:szCs w:val="28"/>
        </w:rPr>
        <w:t xml:space="preserve"> Администрации Среднеканского городского округа </w:t>
      </w:r>
      <w:r w:rsidRPr="001253D2">
        <w:rPr>
          <w:rFonts w:ascii="Times New Roman" w:hAnsi="Times New Roman"/>
          <w:sz w:val="28"/>
          <w:szCs w:val="28"/>
        </w:rPr>
        <w:t>оформляется решение о признании соискателя победителем отбора с указанием размера предоставляемой субсидии</w:t>
      </w:r>
      <w:r w:rsidR="00EF75F8" w:rsidRPr="00EF75F8">
        <w:rPr>
          <w:rFonts w:ascii="Times New Roman" w:hAnsi="Times New Roman"/>
          <w:sz w:val="28"/>
          <w:szCs w:val="28"/>
        </w:rPr>
        <w:t xml:space="preserve"> </w:t>
      </w:r>
      <w:r w:rsidR="00EF75F8">
        <w:rPr>
          <w:rFonts w:ascii="Times New Roman" w:hAnsi="Times New Roman"/>
          <w:sz w:val="28"/>
          <w:szCs w:val="28"/>
        </w:rPr>
        <w:t>в течение 1 рабочего дня, следующего за днем оформления протокола Комиссии</w:t>
      </w:r>
      <w:r w:rsidR="00EF75F8" w:rsidRPr="00792C00">
        <w:rPr>
          <w:rFonts w:ascii="Times New Roman" w:hAnsi="Times New Roman"/>
          <w:sz w:val="28"/>
          <w:szCs w:val="28"/>
        </w:rPr>
        <w:t>.</w:t>
      </w:r>
    </w:p>
    <w:p w:rsidR="00F76F67" w:rsidRPr="001253D2" w:rsidRDefault="00F76F67" w:rsidP="009767CF">
      <w:pPr>
        <w:pStyle w:val="13"/>
        <w:shd w:val="clear" w:color="auto" w:fill="auto"/>
        <w:ind w:firstLine="567"/>
        <w:jc w:val="both"/>
      </w:pPr>
      <w:r w:rsidRPr="001253D2">
        <w:t>2</w:t>
      </w:r>
      <w:r w:rsidR="00012900" w:rsidRPr="001253D2">
        <w:t>.</w:t>
      </w:r>
      <w:r w:rsidR="00B04DB5" w:rsidRPr="001253D2">
        <w:t>17</w:t>
      </w:r>
      <w:r w:rsidR="00012900" w:rsidRPr="001253D2">
        <w:t xml:space="preserve">. </w:t>
      </w:r>
      <w:r w:rsidRPr="001253D2">
        <w:rPr>
          <w:color w:val="000000"/>
          <w:lang w:bidi="ru-RU"/>
        </w:rPr>
        <w:t>Информация о результатах рассмотрения предложений размещается на официальном сайте, а также на едином портале бюджетной системы Российской Федерации (при наличии технической возможности) не позднее 14 календарных дней с даты определения победителя отбора.</w:t>
      </w:r>
    </w:p>
    <w:p w:rsidR="00F76F67" w:rsidRPr="001253D2" w:rsidRDefault="00F76F67" w:rsidP="009767CF">
      <w:pPr>
        <w:pStyle w:val="13"/>
        <w:shd w:val="clear" w:color="auto" w:fill="auto"/>
        <w:ind w:firstLine="567"/>
        <w:jc w:val="both"/>
      </w:pPr>
      <w:r w:rsidRPr="001253D2">
        <w:rPr>
          <w:color w:val="000000"/>
          <w:lang w:bidi="ru-RU"/>
        </w:rPr>
        <w:t>Информация о результатах рассмотрения предложений должна содержать следующую информацию:</w:t>
      </w:r>
    </w:p>
    <w:p w:rsidR="00F76F67" w:rsidRPr="001253D2" w:rsidRDefault="00F76F67" w:rsidP="009767CF">
      <w:pPr>
        <w:pStyle w:val="13"/>
        <w:numPr>
          <w:ilvl w:val="0"/>
          <w:numId w:val="29"/>
        </w:numPr>
        <w:shd w:val="clear" w:color="auto" w:fill="auto"/>
        <w:tabs>
          <w:tab w:val="left" w:pos="957"/>
        </w:tabs>
        <w:ind w:firstLine="567"/>
        <w:jc w:val="both"/>
      </w:pPr>
      <w:r w:rsidRPr="001253D2">
        <w:rPr>
          <w:color w:val="000000"/>
          <w:lang w:bidi="ru-RU"/>
        </w:rPr>
        <w:t>дату, время и место проведения рассмотрения предложений;</w:t>
      </w:r>
    </w:p>
    <w:p w:rsidR="00F76F67" w:rsidRPr="001253D2" w:rsidRDefault="00F76F67" w:rsidP="009767CF">
      <w:pPr>
        <w:pStyle w:val="13"/>
        <w:numPr>
          <w:ilvl w:val="0"/>
          <w:numId w:val="29"/>
        </w:numPr>
        <w:shd w:val="clear" w:color="auto" w:fill="auto"/>
        <w:tabs>
          <w:tab w:val="left" w:pos="947"/>
        </w:tabs>
        <w:ind w:firstLine="567"/>
        <w:jc w:val="both"/>
      </w:pPr>
      <w:r w:rsidRPr="001253D2">
        <w:rPr>
          <w:color w:val="000000"/>
          <w:lang w:bidi="ru-RU"/>
        </w:rPr>
        <w:t>информацию об Участниках отбора, предложения которых были рассмотрены;</w:t>
      </w:r>
    </w:p>
    <w:p w:rsidR="00F76F67" w:rsidRPr="001253D2" w:rsidRDefault="00F76F67" w:rsidP="009767CF">
      <w:pPr>
        <w:pStyle w:val="13"/>
        <w:numPr>
          <w:ilvl w:val="0"/>
          <w:numId w:val="29"/>
        </w:numPr>
        <w:shd w:val="clear" w:color="auto" w:fill="auto"/>
        <w:tabs>
          <w:tab w:val="left" w:pos="947"/>
        </w:tabs>
        <w:ind w:firstLine="567"/>
        <w:jc w:val="both"/>
      </w:pPr>
      <w:r w:rsidRPr="001253D2">
        <w:rPr>
          <w:color w:val="000000"/>
          <w:lang w:bidi="ru-RU"/>
        </w:rPr>
        <w:t xml:space="preserve">информацию об Участниках отбора, предложения которых были </w:t>
      </w:r>
      <w:r w:rsidRPr="001253D2">
        <w:rPr>
          <w:color w:val="000000"/>
          <w:lang w:bidi="ru-RU"/>
        </w:rPr>
        <w:lastRenderedPageBreak/>
        <w:t>отклонены, с указанием причин их отклонения, в том числе положений объявления о проведении отбора, которым не соответствуют такие предложения;</w:t>
      </w:r>
    </w:p>
    <w:p w:rsidR="00012900" w:rsidRPr="001253D2" w:rsidRDefault="00D14B5B" w:rsidP="009767CF">
      <w:pPr>
        <w:pStyle w:val="13"/>
        <w:numPr>
          <w:ilvl w:val="0"/>
          <w:numId w:val="29"/>
        </w:numPr>
        <w:shd w:val="clear" w:color="auto" w:fill="auto"/>
        <w:tabs>
          <w:tab w:val="left" w:pos="947"/>
        </w:tabs>
        <w:ind w:firstLine="567"/>
        <w:jc w:val="both"/>
      </w:pPr>
      <w:r w:rsidRPr="001253D2">
        <w:rPr>
          <w:color w:val="000000"/>
          <w:lang w:bidi="ru-RU"/>
        </w:rPr>
        <w:t>наименование получателя (получателей) субсидии, с которым заключается соглашение (договор), и размер предоставляемой ему субсидии.</w:t>
      </w:r>
    </w:p>
    <w:p w:rsidR="00012900" w:rsidRPr="001253D2" w:rsidRDefault="00D14B5B"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w:t>
      </w:r>
      <w:r w:rsidR="00AF63D5" w:rsidRPr="001253D2">
        <w:rPr>
          <w:rFonts w:ascii="Times New Roman" w:hAnsi="Times New Roman"/>
          <w:sz w:val="28"/>
          <w:szCs w:val="28"/>
        </w:rPr>
        <w:t>18</w:t>
      </w:r>
      <w:r w:rsidR="00012900" w:rsidRPr="001253D2">
        <w:rPr>
          <w:rFonts w:ascii="Times New Roman" w:hAnsi="Times New Roman"/>
          <w:sz w:val="28"/>
          <w:szCs w:val="28"/>
        </w:rPr>
        <w:t xml:space="preserve">.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w:t>
      </w:r>
      <w:r w:rsidRPr="001253D2">
        <w:rPr>
          <w:rFonts w:ascii="Times New Roman" w:hAnsi="Times New Roman"/>
          <w:sz w:val="28"/>
          <w:szCs w:val="28"/>
        </w:rPr>
        <w:t>отбора</w:t>
      </w:r>
      <w:r w:rsidR="00012900" w:rsidRPr="001253D2">
        <w:rPr>
          <w:rFonts w:ascii="Times New Roman" w:hAnsi="Times New Roman"/>
          <w:sz w:val="28"/>
          <w:szCs w:val="28"/>
        </w:rPr>
        <w:t>.</w:t>
      </w:r>
    </w:p>
    <w:p w:rsidR="00012900" w:rsidRPr="001253D2" w:rsidRDefault="00D14B5B" w:rsidP="009767CF">
      <w:pPr>
        <w:ind w:firstLine="567"/>
        <w:jc w:val="both"/>
        <w:rPr>
          <w:rFonts w:ascii="Times New Roman" w:hAnsi="Times New Roman"/>
          <w:sz w:val="28"/>
          <w:szCs w:val="28"/>
        </w:rPr>
      </w:pPr>
      <w:r w:rsidRPr="001253D2">
        <w:rPr>
          <w:rFonts w:ascii="Times New Roman" w:hAnsi="Times New Roman"/>
          <w:sz w:val="28"/>
          <w:szCs w:val="28"/>
        </w:rPr>
        <w:t>2</w:t>
      </w:r>
      <w:r w:rsidR="00012900" w:rsidRPr="001253D2">
        <w:rPr>
          <w:rFonts w:ascii="Times New Roman" w:hAnsi="Times New Roman"/>
          <w:sz w:val="28"/>
          <w:szCs w:val="28"/>
        </w:rPr>
        <w:t>.</w:t>
      </w:r>
      <w:r w:rsidR="00AF63D5" w:rsidRPr="001253D2">
        <w:rPr>
          <w:rFonts w:ascii="Times New Roman" w:hAnsi="Times New Roman"/>
          <w:sz w:val="28"/>
          <w:szCs w:val="28"/>
        </w:rPr>
        <w:t>19</w:t>
      </w:r>
      <w:r w:rsidR="00012900" w:rsidRPr="001253D2">
        <w:rPr>
          <w:rFonts w:ascii="Times New Roman" w:hAnsi="Times New Roman"/>
          <w:sz w:val="28"/>
          <w:szCs w:val="28"/>
        </w:rPr>
        <w:t xml:space="preserve">. В случае принятия решения о несоответствии всех поступивших </w:t>
      </w:r>
      <w:r w:rsidRPr="001253D2">
        <w:rPr>
          <w:rFonts w:ascii="Times New Roman" w:hAnsi="Times New Roman"/>
          <w:sz w:val="28"/>
          <w:szCs w:val="28"/>
        </w:rPr>
        <w:t>предложений</w:t>
      </w:r>
      <w:r w:rsidR="00012900" w:rsidRPr="001253D2">
        <w:rPr>
          <w:rFonts w:ascii="Times New Roman" w:hAnsi="Times New Roman"/>
          <w:sz w:val="28"/>
          <w:szCs w:val="28"/>
        </w:rPr>
        <w:t xml:space="preserve"> требованиям настоящего Порядка </w:t>
      </w:r>
      <w:r w:rsidRPr="001253D2">
        <w:rPr>
          <w:rFonts w:ascii="Times New Roman" w:hAnsi="Times New Roman"/>
          <w:sz w:val="28"/>
          <w:szCs w:val="28"/>
        </w:rPr>
        <w:t>отбор</w:t>
      </w:r>
      <w:r w:rsidR="00012900" w:rsidRPr="001253D2">
        <w:rPr>
          <w:rFonts w:ascii="Times New Roman" w:hAnsi="Times New Roman"/>
          <w:sz w:val="28"/>
          <w:szCs w:val="28"/>
        </w:rPr>
        <w:t xml:space="preserve"> признается несостоявшимся.</w:t>
      </w:r>
    </w:p>
    <w:p w:rsidR="00786B42" w:rsidRPr="001253D2" w:rsidRDefault="001751FE" w:rsidP="009767CF">
      <w:pPr>
        <w:pStyle w:val="13"/>
        <w:shd w:val="clear" w:color="auto" w:fill="auto"/>
        <w:spacing w:after="320"/>
        <w:ind w:firstLine="567"/>
        <w:jc w:val="both"/>
      </w:pPr>
      <w:r w:rsidRPr="001253D2">
        <w:rPr>
          <w:color w:val="000000"/>
          <w:lang w:bidi="ru-RU"/>
        </w:rPr>
        <w:t>2.</w:t>
      </w:r>
      <w:r w:rsidR="00AF63D5" w:rsidRPr="001253D2">
        <w:rPr>
          <w:color w:val="000000"/>
          <w:lang w:bidi="ru-RU"/>
        </w:rPr>
        <w:t>20</w:t>
      </w:r>
      <w:r w:rsidRPr="001253D2">
        <w:rPr>
          <w:color w:val="000000"/>
          <w:lang w:bidi="ru-RU"/>
        </w:rPr>
        <w:t xml:space="preserve">. </w:t>
      </w:r>
      <w:r w:rsidR="00D14B5B" w:rsidRPr="001253D2">
        <w:rPr>
          <w:color w:val="000000"/>
          <w:lang w:bidi="ru-RU"/>
        </w:rPr>
        <w:t>Положение о</w:t>
      </w:r>
      <w:r w:rsidR="00786B42" w:rsidRPr="001253D2">
        <w:rPr>
          <w:color w:val="000000"/>
          <w:lang w:bidi="ru-RU"/>
        </w:rPr>
        <w:t xml:space="preserve"> </w:t>
      </w:r>
      <w:r w:rsidR="00D14B5B" w:rsidRPr="001253D2">
        <w:rPr>
          <w:color w:val="000000"/>
          <w:lang w:bidi="ru-RU"/>
        </w:rPr>
        <w:t>К</w:t>
      </w:r>
      <w:r w:rsidR="00786B42" w:rsidRPr="001253D2">
        <w:rPr>
          <w:color w:val="000000"/>
          <w:lang w:bidi="ru-RU"/>
        </w:rPr>
        <w:t>омиссии утверждается</w:t>
      </w:r>
      <w:r w:rsidRPr="001253D2">
        <w:rPr>
          <w:color w:val="000000"/>
          <w:lang w:bidi="ru-RU"/>
        </w:rPr>
        <w:t xml:space="preserve"> постановлением Администрации Среднеканского городского округа</w:t>
      </w:r>
      <w:r w:rsidR="00786B42" w:rsidRPr="001253D2">
        <w:rPr>
          <w:color w:val="000000"/>
          <w:lang w:bidi="ru-RU"/>
        </w:rPr>
        <w:t>.</w:t>
      </w:r>
    </w:p>
    <w:p w:rsidR="00414D58" w:rsidRPr="001253D2" w:rsidRDefault="00414D58" w:rsidP="00414D58">
      <w:pPr>
        <w:pStyle w:val="32"/>
        <w:keepNext/>
        <w:keepLines/>
        <w:numPr>
          <w:ilvl w:val="0"/>
          <w:numId w:val="36"/>
        </w:numPr>
        <w:shd w:val="clear" w:color="auto" w:fill="auto"/>
        <w:tabs>
          <w:tab w:val="left" w:pos="418"/>
        </w:tabs>
      </w:pPr>
      <w:bookmarkStart w:id="6" w:name="bookmark8"/>
      <w:bookmarkStart w:id="7" w:name="bookmark9"/>
      <w:r w:rsidRPr="001253D2">
        <w:rPr>
          <w:color w:val="000000"/>
          <w:lang w:bidi="ru-RU"/>
        </w:rPr>
        <w:t>Условия и порядок предоставления субсидий.</w:t>
      </w:r>
      <w:bookmarkEnd w:id="6"/>
      <w:bookmarkEnd w:id="7"/>
    </w:p>
    <w:p w:rsidR="00414D58" w:rsidRPr="004408DD" w:rsidRDefault="004408DD" w:rsidP="00414D58">
      <w:pPr>
        <w:pStyle w:val="13"/>
        <w:numPr>
          <w:ilvl w:val="1"/>
          <w:numId w:val="36"/>
        </w:numPr>
        <w:shd w:val="clear" w:color="auto" w:fill="auto"/>
        <w:ind w:firstLine="567"/>
        <w:jc w:val="both"/>
      </w:pPr>
      <w:r w:rsidRPr="00792C00">
        <w:rPr>
          <w:color w:val="000000"/>
          <w:lang w:bidi="ru-RU"/>
        </w:rPr>
        <w:t>Условием предоставления субсидии является заключение соглашения (договора) н</w:t>
      </w:r>
      <w:r>
        <w:rPr>
          <w:color w:val="000000"/>
          <w:lang w:bidi="ru-RU"/>
        </w:rPr>
        <w:t>а</w:t>
      </w:r>
      <w:r w:rsidRPr="00792C00">
        <w:rPr>
          <w:color w:val="000000"/>
          <w:lang w:bidi="ru-RU"/>
        </w:rPr>
        <w:t xml:space="preserve"> предоставление субсидии из местного бюджета в соответствии с настоящим </w:t>
      </w:r>
      <w:r>
        <w:rPr>
          <w:color w:val="000000"/>
          <w:lang w:bidi="ru-RU"/>
        </w:rPr>
        <w:t>П</w:t>
      </w:r>
      <w:r w:rsidRPr="00792C00">
        <w:rPr>
          <w:color w:val="000000"/>
          <w:lang w:bidi="ru-RU"/>
        </w:rPr>
        <w:t>орядком</w:t>
      </w:r>
      <w:r>
        <w:rPr>
          <w:color w:val="000000"/>
          <w:lang w:bidi="ru-RU"/>
        </w:rPr>
        <w:t xml:space="preserve"> с получателем субсидии, соответствующим требованиям, указанным в п.2.2 настоящего Порядка</w:t>
      </w:r>
      <w:r w:rsidRPr="00792C00">
        <w:rPr>
          <w:color w:val="000000"/>
          <w:lang w:bidi="ru-RU"/>
        </w:rPr>
        <w:t>.</w:t>
      </w:r>
    </w:p>
    <w:p w:rsidR="004408DD" w:rsidRPr="00E4454F" w:rsidRDefault="004408DD" w:rsidP="00414D58">
      <w:pPr>
        <w:pStyle w:val="13"/>
        <w:numPr>
          <w:ilvl w:val="1"/>
          <w:numId w:val="36"/>
        </w:numPr>
        <w:shd w:val="clear" w:color="auto" w:fill="auto"/>
        <w:ind w:firstLine="567"/>
        <w:jc w:val="both"/>
      </w:pPr>
      <w:r>
        <w:rPr>
          <w:color w:val="000000"/>
          <w:lang w:bidi="ru-RU"/>
        </w:rPr>
        <w:t xml:space="preserve">Получатель субсидии предоставляет документы, подтверждающие соответствие требованиям, установленным п.2.2 настоящего Порядка, которые </w:t>
      </w:r>
      <w:r w:rsidRPr="00E4454F">
        <w:rPr>
          <w:color w:val="000000"/>
          <w:lang w:bidi="ru-RU"/>
        </w:rPr>
        <w:t xml:space="preserve">предоставляются при направлении участниками отбора предложений в соответствии </w:t>
      </w:r>
      <w:proofErr w:type="gramStart"/>
      <w:r w:rsidRPr="00E4454F">
        <w:rPr>
          <w:color w:val="000000"/>
          <w:lang w:bidi="ru-RU"/>
        </w:rPr>
        <w:t>с  пунктом</w:t>
      </w:r>
      <w:proofErr w:type="gramEnd"/>
      <w:r w:rsidRPr="00E4454F">
        <w:rPr>
          <w:color w:val="000000"/>
          <w:lang w:bidi="ru-RU"/>
        </w:rPr>
        <w:t xml:space="preserve"> 2.3 настоящего порядка.</w:t>
      </w:r>
    </w:p>
    <w:p w:rsidR="004408DD" w:rsidRPr="00644437" w:rsidRDefault="0002039E" w:rsidP="00414D58">
      <w:pPr>
        <w:pStyle w:val="13"/>
        <w:numPr>
          <w:ilvl w:val="1"/>
          <w:numId w:val="36"/>
        </w:numPr>
        <w:shd w:val="clear" w:color="auto" w:fill="auto"/>
        <w:ind w:firstLine="567"/>
        <w:jc w:val="both"/>
      </w:pPr>
      <w:r w:rsidRPr="00644437">
        <w:rPr>
          <w:color w:val="000000"/>
          <w:lang w:bidi="ru-RU"/>
        </w:rPr>
        <w:t>Уполномоченный орган в течение 5 рабочих дней после поступления документов передает их на рассмотрение в Комиссию в сроки определенные пунктом 2.6 настоящего Порядка, либо готовит и направляет Соискателю мотивированный отказ в соответствии с пунктом 2.9 настоящего Порядка. Комиссия рассматривает документы в соответствии с пунктами 2.11-2.12 настоящего порядка.</w:t>
      </w:r>
    </w:p>
    <w:p w:rsidR="00414D58" w:rsidRPr="00E4454F" w:rsidRDefault="00414D58" w:rsidP="0006384A">
      <w:pPr>
        <w:pStyle w:val="13"/>
        <w:numPr>
          <w:ilvl w:val="1"/>
          <w:numId w:val="36"/>
        </w:numPr>
        <w:shd w:val="clear" w:color="auto" w:fill="auto"/>
        <w:ind w:firstLine="567"/>
        <w:jc w:val="both"/>
      </w:pPr>
      <w:r w:rsidRPr="00E4454F">
        <w:rPr>
          <w:color w:val="000000"/>
          <w:lang w:bidi="ru-RU"/>
        </w:rPr>
        <w:t>Основаниями для отказа Получателю субсидии в предоставлении субсидии являются:</w:t>
      </w:r>
    </w:p>
    <w:p w:rsidR="0006384A" w:rsidRPr="001253D2" w:rsidRDefault="00414D58" w:rsidP="00414D58">
      <w:pPr>
        <w:pStyle w:val="13"/>
        <w:numPr>
          <w:ilvl w:val="2"/>
          <w:numId w:val="36"/>
        </w:numPr>
        <w:shd w:val="clear" w:color="auto" w:fill="auto"/>
        <w:ind w:firstLine="567"/>
        <w:jc w:val="both"/>
      </w:pPr>
      <w:r w:rsidRPr="00E4454F">
        <w:rPr>
          <w:color w:val="000000"/>
          <w:lang w:bidi="ru-RU"/>
        </w:rPr>
        <w:t>несоответствие представленных</w:t>
      </w:r>
      <w:r w:rsidRPr="001253D2">
        <w:rPr>
          <w:color w:val="000000"/>
          <w:lang w:bidi="ru-RU"/>
        </w:rPr>
        <w:t xml:space="preserve"> получателем субсидии документов требованиям, определенн</w:t>
      </w:r>
      <w:r w:rsidR="0006384A" w:rsidRPr="001253D2">
        <w:rPr>
          <w:color w:val="000000"/>
          <w:lang w:bidi="ru-RU"/>
        </w:rPr>
        <w:t>ых соглашением (договором)</w:t>
      </w:r>
      <w:r w:rsidRPr="001253D2">
        <w:rPr>
          <w:color w:val="000000"/>
          <w:lang w:bidi="ru-RU"/>
        </w:rPr>
        <w:t>, или непредставление (представление не в полном объеме) указанных документов;</w:t>
      </w:r>
    </w:p>
    <w:p w:rsidR="00414D58" w:rsidRPr="001253D2" w:rsidRDefault="00414D58" w:rsidP="00414D58">
      <w:pPr>
        <w:pStyle w:val="13"/>
        <w:numPr>
          <w:ilvl w:val="2"/>
          <w:numId w:val="36"/>
        </w:numPr>
        <w:shd w:val="clear" w:color="auto" w:fill="auto"/>
        <w:ind w:firstLine="567"/>
        <w:jc w:val="both"/>
      </w:pPr>
      <w:r w:rsidRPr="001253D2">
        <w:rPr>
          <w:color w:val="000000"/>
          <w:lang w:bidi="ru-RU"/>
        </w:rPr>
        <w:t>установление факта недостоверности представленной получателем субсидии информации.</w:t>
      </w:r>
    </w:p>
    <w:p w:rsidR="00414D58" w:rsidRPr="001253D2" w:rsidRDefault="00414D58" w:rsidP="00AA4D49">
      <w:pPr>
        <w:pStyle w:val="13"/>
        <w:numPr>
          <w:ilvl w:val="1"/>
          <w:numId w:val="36"/>
        </w:numPr>
        <w:shd w:val="clear" w:color="auto" w:fill="auto"/>
        <w:ind w:firstLine="567"/>
        <w:jc w:val="both"/>
      </w:pPr>
      <w:r w:rsidRPr="00926F98">
        <w:rPr>
          <w:color w:val="000000"/>
          <w:lang w:bidi="ru-RU"/>
        </w:rPr>
        <w:t>Размер предоставляемой субсидии не может превышать объема лимитов бюджетных обязательств по предоставлению субсидий, предусмотренных решением о бюджете.</w:t>
      </w:r>
      <w:r w:rsidR="00926F98" w:rsidRPr="00926F98">
        <w:rPr>
          <w:color w:val="000000"/>
          <w:lang w:bidi="ru-RU"/>
        </w:rPr>
        <w:t xml:space="preserve"> Порядок расчета размера определен в разделе 2 настоящего Порядка.</w:t>
      </w:r>
    </w:p>
    <w:p w:rsidR="00414D58" w:rsidRPr="001253D2" w:rsidRDefault="00414D58" w:rsidP="00AA4D49">
      <w:pPr>
        <w:pStyle w:val="13"/>
        <w:shd w:val="clear" w:color="auto" w:fill="auto"/>
        <w:ind w:firstLine="567"/>
        <w:jc w:val="both"/>
        <w:rPr>
          <w:color w:val="000000"/>
          <w:lang w:bidi="ru-RU"/>
        </w:rPr>
      </w:pPr>
      <w:r w:rsidRPr="001253D2">
        <w:rPr>
          <w:color w:val="000000"/>
          <w:lang w:bidi="ru-RU"/>
        </w:rPr>
        <w:t xml:space="preserve">При этом размер предоставляемой субсидии не может превышать объема </w:t>
      </w:r>
      <w:r w:rsidRPr="001253D2">
        <w:rPr>
          <w:color w:val="000000"/>
          <w:lang w:bidi="ru-RU"/>
        </w:rPr>
        <w:lastRenderedPageBreak/>
        <w:t>заявленных Получателем субсидии расходов.</w:t>
      </w:r>
    </w:p>
    <w:p w:rsidR="00926F98" w:rsidRDefault="00926F98" w:rsidP="00FF288B">
      <w:pPr>
        <w:pStyle w:val="13"/>
        <w:numPr>
          <w:ilvl w:val="1"/>
          <w:numId w:val="36"/>
        </w:numPr>
        <w:shd w:val="clear" w:color="auto" w:fill="auto"/>
        <w:tabs>
          <w:tab w:val="left" w:pos="1289"/>
        </w:tabs>
        <w:ind w:firstLine="567"/>
        <w:jc w:val="both"/>
      </w:pPr>
      <w:r w:rsidRPr="007A1F7D">
        <w:t>В случае невозможности предоставления субсидии в текущем финансовом году</w:t>
      </w:r>
      <w:r>
        <w:t>,</w:t>
      </w:r>
      <w:r w:rsidRPr="007A1F7D">
        <w:t xml:space="preserve"> в связи с недостаточностью бюджетных ассигнований, субсидия предоставляется получателю субсидии, в очередном финансовом году без повторного прохождения отбора</w:t>
      </w:r>
      <w:r>
        <w:t>.</w:t>
      </w:r>
    </w:p>
    <w:p w:rsidR="00926F98" w:rsidRDefault="00926F98" w:rsidP="00926F98">
      <w:pPr>
        <w:pStyle w:val="13"/>
        <w:numPr>
          <w:ilvl w:val="1"/>
          <w:numId w:val="36"/>
        </w:numPr>
        <w:shd w:val="clear" w:color="auto" w:fill="auto"/>
        <w:ind w:firstLine="567"/>
        <w:jc w:val="both"/>
      </w:pPr>
      <w:r w:rsidRPr="001253D2">
        <w:t>В случае нарушения получателем Субсидии условий, целей и порядка предоставления Субсидии, выявленного по фактам проверок, проведенных уполномоченным органом и органом муниципального финансового контроля, а также при предоставлении ложной либо недостоверной информации, предоставленной в обоснование получения Субсидии, решение о предоставлении Субсидии аннулируется, а перечисленная сумма Субсидии подлежит возврату в полном объеме в течение 25 рабочих дней с даты предъявления получателем Субсидии требования ГРБС об обеспечении возврата средств Субсидии.</w:t>
      </w:r>
    </w:p>
    <w:p w:rsidR="00926F98" w:rsidRPr="00926F98" w:rsidRDefault="00926F98" w:rsidP="00926F98">
      <w:pPr>
        <w:pStyle w:val="13"/>
        <w:shd w:val="clear" w:color="auto" w:fill="auto"/>
        <w:ind w:firstLine="567"/>
        <w:jc w:val="both"/>
      </w:pPr>
      <w:r w:rsidRPr="001253D2">
        <w:t>Требование об обеспечении возврата средств Субсидии в бюджет муниципального образования «Среднеканский городской округ» подготавливается уполномоченным органом в письменной форме с указанием получателя Субсидии, платежных реквизитов, сроков возврата и суммы Субсидии, подлежащей возврату.</w:t>
      </w:r>
    </w:p>
    <w:p w:rsidR="00926F98" w:rsidRPr="00926F98" w:rsidRDefault="00926F98" w:rsidP="00926F98">
      <w:pPr>
        <w:pStyle w:val="13"/>
        <w:numPr>
          <w:ilvl w:val="1"/>
          <w:numId w:val="36"/>
        </w:numPr>
        <w:shd w:val="clear" w:color="auto" w:fill="auto"/>
        <w:ind w:firstLine="567"/>
        <w:jc w:val="both"/>
      </w:pPr>
      <w:r>
        <w:t xml:space="preserve">Порядок и сроки расчета штрафных санкций определяется типовым соглашением (договором),  </w:t>
      </w:r>
      <w:r w:rsidRPr="00043ECF">
        <w:rPr>
          <w:color w:val="000000"/>
          <w:lang w:bidi="ru-RU"/>
        </w:rPr>
        <w:t>по форме, утвержденной Управлением финансов Администрации Среднеканского городского округа</w:t>
      </w:r>
      <w:r>
        <w:rPr>
          <w:color w:val="000000"/>
          <w:lang w:bidi="ru-RU"/>
        </w:rPr>
        <w:t>.</w:t>
      </w:r>
    </w:p>
    <w:p w:rsidR="00414D58" w:rsidRPr="00926F98" w:rsidRDefault="00E70EA1" w:rsidP="0040041F">
      <w:pPr>
        <w:pStyle w:val="13"/>
        <w:numPr>
          <w:ilvl w:val="1"/>
          <w:numId w:val="36"/>
        </w:numPr>
        <w:shd w:val="clear" w:color="auto" w:fill="auto"/>
        <w:ind w:firstLine="567"/>
        <w:jc w:val="both"/>
      </w:pPr>
      <w:r w:rsidRPr="001253D2">
        <w:rPr>
          <w:color w:val="000000"/>
          <w:lang w:bidi="ru-RU"/>
        </w:rPr>
        <w:t>Соглашение (д</w:t>
      </w:r>
      <w:r w:rsidR="00414D58" w:rsidRPr="001253D2">
        <w:rPr>
          <w:color w:val="000000"/>
          <w:lang w:bidi="ru-RU"/>
        </w:rPr>
        <w:t>оговор</w:t>
      </w:r>
      <w:r w:rsidRPr="001253D2">
        <w:rPr>
          <w:color w:val="000000"/>
          <w:lang w:bidi="ru-RU"/>
        </w:rPr>
        <w:t>)</w:t>
      </w:r>
      <w:r w:rsidR="00414D58" w:rsidRPr="001253D2">
        <w:rPr>
          <w:color w:val="000000"/>
          <w:lang w:bidi="ru-RU"/>
        </w:rPr>
        <w:t xml:space="preserve"> о предоставлении субсидии заключается в течение 7 рабочих дней, с момента принятия </w:t>
      </w:r>
      <w:r w:rsidR="00926F98">
        <w:rPr>
          <w:color w:val="000000"/>
          <w:lang w:bidi="ru-RU"/>
        </w:rPr>
        <w:t>решения о предоставлении субсидии</w:t>
      </w:r>
      <w:r w:rsidR="00414D58" w:rsidRPr="001253D2">
        <w:rPr>
          <w:color w:val="000000"/>
          <w:lang w:bidi="ru-RU"/>
        </w:rPr>
        <w:t xml:space="preserve">, по форме, утвержденной </w:t>
      </w:r>
      <w:r w:rsidRPr="001253D2">
        <w:rPr>
          <w:color w:val="000000"/>
          <w:lang w:bidi="ru-RU"/>
        </w:rPr>
        <w:t>Управлением финансов Администрации Среднеканского городского округа</w:t>
      </w:r>
      <w:r w:rsidR="00926F98">
        <w:rPr>
          <w:color w:val="000000"/>
          <w:lang w:bidi="ru-RU"/>
        </w:rPr>
        <w:t>, с учетом следующих условий:</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.1. Соглашение (Договор) о предоставлении Субсидии на осуществление финансового обеспечения  затрат по укреплению материально-технической базы родовых общин:</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sz w:val="28"/>
          <w:szCs w:val="28"/>
        </w:rPr>
        <w:t>- устанавливает обязательства ГРБС в отношении сроков и размеров финансирования, права на осуществление контроля за целевым использованием средств Субсидии, обязательства получателя Субсидии по целевому использованию Субсидии, порядок выполнения и отчетности по расходованию выделенных средств, а также ответственность сторон за несоблюдение сторонами условий Соглашения (Договора);</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sz w:val="28"/>
          <w:szCs w:val="28"/>
        </w:rPr>
        <w:t>- содержит в качестве приложения перечень планируемых к приобретению товаров (работ, услуг);</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sz w:val="28"/>
          <w:szCs w:val="28"/>
        </w:rPr>
        <w:t>- содерж</w:t>
      </w:r>
      <w:r w:rsidR="0040041F">
        <w:rPr>
          <w:rFonts w:ascii="Times New Roman" w:hAnsi="Times New Roman"/>
          <w:sz w:val="28"/>
          <w:szCs w:val="28"/>
        </w:rPr>
        <w:t>ит</w:t>
      </w:r>
      <w:r w:rsidRPr="00926F98">
        <w:rPr>
          <w:rFonts w:ascii="Times New Roman" w:hAnsi="Times New Roman"/>
          <w:sz w:val="28"/>
          <w:szCs w:val="28"/>
        </w:rPr>
        <w:t xml:space="preserve"> обязательные требования о предоставлении в установленные сроки финансового отчета, установленные настоящим Порядком;</w:t>
      </w:r>
    </w:p>
    <w:p w:rsidR="0040041F" w:rsidRPr="0093632F" w:rsidRDefault="0040041F" w:rsidP="0040041F">
      <w:pPr>
        <w:ind w:firstLine="567"/>
        <w:jc w:val="both"/>
        <w:rPr>
          <w:rStyle w:val="blk"/>
          <w:rFonts w:ascii="Times New Roman" w:hAnsi="Times New Roman"/>
          <w:sz w:val="28"/>
          <w:szCs w:val="28"/>
        </w:rPr>
      </w:pPr>
      <w:r w:rsidRPr="0093632F">
        <w:rPr>
          <w:rFonts w:ascii="Times New Roman" w:hAnsi="Times New Roman"/>
          <w:sz w:val="28"/>
          <w:szCs w:val="28"/>
        </w:rPr>
        <w:t xml:space="preserve">- </w:t>
      </w:r>
      <w:r>
        <w:rPr>
          <w:rFonts w:ascii="Times New Roman" w:hAnsi="Times New Roman"/>
          <w:sz w:val="28"/>
          <w:szCs w:val="28"/>
        </w:rPr>
        <w:t>с</w:t>
      </w:r>
      <w:r w:rsidRPr="0093632F">
        <w:rPr>
          <w:rFonts w:ascii="Times New Roman" w:hAnsi="Times New Roman"/>
          <w:sz w:val="28"/>
          <w:szCs w:val="28"/>
        </w:rPr>
        <w:t>одерж</w:t>
      </w:r>
      <w:r>
        <w:rPr>
          <w:rFonts w:ascii="Times New Roman" w:hAnsi="Times New Roman"/>
          <w:sz w:val="28"/>
          <w:szCs w:val="28"/>
        </w:rPr>
        <w:t>ит</w:t>
      </w:r>
      <w:r w:rsidRPr="0093632F">
        <w:rPr>
          <w:rFonts w:ascii="Times New Roman" w:hAnsi="Times New Roman"/>
          <w:sz w:val="28"/>
          <w:szCs w:val="28"/>
        </w:rPr>
        <w:t xml:space="preserve"> </w:t>
      </w:r>
      <w:r w:rsidRPr="0093632F">
        <w:rPr>
          <w:rStyle w:val="blk"/>
          <w:rFonts w:ascii="Times New Roman" w:hAnsi="Times New Roman"/>
          <w:sz w:val="28"/>
          <w:szCs w:val="28"/>
        </w:rPr>
        <w:t xml:space="preserve">согласие получателя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w:t>
      </w:r>
      <w:r w:rsidRPr="0093632F">
        <w:rPr>
          <w:rStyle w:val="blk"/>
          <w:rFonts w:ascii="Times New Roman" w:hAnsi="Times New Roman"/>
          <w:sz w:val="28"/>
          <w:szCs w:val="28"/>
        </w:rPr>
        <w:lastRenderedPageBreak/>
        <w:t>осуществление ГРБС,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926F98" w:rsidRPr="00926F98" w:rsidRDefault="0040041F" w:rsidP="0040041F">
      <w:pPr>
        <w:ind w:firstLine="567"/>
        <w:jc w:val="both"/>
        <w:rPr>
          <w:rFonts w:ascii="Times New Roman" w:hAnsi="Times New Roman"/>
          <w:sz w:val="28"/>
          <w:szCs w:val="28"/>
        </w:rPr>
      </w:pPr>
      <w:r w:rsidRPr="0093632F">
        <w:rPr>
          <w:rStyle w:val="blk"/>
          <w:rFonts w:ascii="Times New Roman" w:hAnsi="Times New Roman"/>
          <w:sz w:val="28"/>
          <w:szCs w:val="28"/>
        </w:rPr>
        <w:t xml:space="preserve">- </w:t>
      </w:r>
      <w:r>
        <w:rPr>
          <w:rStyle w:val="blk"/>
          <w:rFonts w:ascii="Times New Roman" w:hAnsi="Times New Roman"/>
          <w:sz w:val="28"/>
          <w:szCs w:val="28"/>
        </w:rPr>
        <w:t>с</w:t>
      </w:r>
      <w:r w:rsidRPr="0093632F">
        <w:rPr>
          <w:rStyle w:val="blk"/>
          <w:rFonts w:ascii="Times New Roman" w:hAnsi="Times New Roman"/>
          <w:sz w:val="28"/>
          <w:szCs w:val="28"/>
        </w:rPr>
        <w:t>одерж</w:t>
      </w:r>
      <w:r>
        <w:rPr>
          <w:rStyle w:val="blk"/>
          <w:rFonts w:ascii="Times New Roman" w:hAnsi="Times New Roman"/>
          <w:sz w:val="28"/>
          <w:szCs w:val="28"/>
        </w:rPr>
        <w:t>ит</w:t>
      </w:r>
      <w:r w:rsidRPr="0093632F">
        <w:rPr>
          <w:rStyle w:val="blk"/>
          <w:rFonts w:ascii="Times New Roman" w:hAnsi="Times New Roman"/>
          <w:sz w:val="28"/>
          <w:szCs w:val="28"/>
        </w:rPr>
        <w:t xml:space="preserve">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r w:rsidRPr="0093632F">
        <w:rPr>
          <w:rFonts w:ascii="Times New Roman" w:hAnsi="Times New Roman"/>
          <w:sz w:val="28"/>
          <w:szCs w:val="28"/>
        </w:rPr>
        <w:t>.</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.2. К Соглашению (договору) о предоставлении Субсидии на возмещение затрат на фактически реализованные мероприятия прилагается Реестр документов, подтверждающих возникновение затрат.</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3.14</w:t>
      </w:r>
      <w:r w:rsidRPr="00926F98">
        <w:rPr>
          <w:rFonts w:ascii="Times New Roman" w:hAnsi="Times New Roman"/>
          <w:sz w:val="28"/>
          <w:szCs w:val="28"/>
        </w:rPr>
        <w:t>.3. Уполномоченный орган обеспечивает заключение Соглашение (договора) между ГРБС и получателем субсидии.</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.4. Получатель Субсидии при поступлении проекта Соглашения (договора) в течение 5 рабочих дней подписывает его в двух экземплярах, скрепляет печатью (при наличии) и направляет в уполномоченный орган.</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.5. Условия Соглашения (договора) могут быть изменены после начала работ по нему в случаях:</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sz w:val="28"/>
          <w:szCs w:val="28"/>
        </w:rPr>
        <w:t>- выявившейся в ходе исполнения Соглашения (Договора) необходимости пересмотра отдельных этапов его реализации;</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sz w:val="28"/>
          <w:szCs w:val="28"/>
        </w:rPr>
        <w:t>- невозможности  приобретения товаров (работ, услуг) в полном объеме из-за действия внешних факторов (инфляция, девальвация и др.).</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.6. Изменение условий Соглашения (договора) согласовывается ГРБС с получателем Субсидии и оформляется как приложение к действующему Соглашению (договору).</w:t>
      </w:r>
    </w:p>
    <w:p w:rsidR="00926F98" w:rsidRPr="00926F98" w:rsidRDefault="00926F98" w:rsidP="0040041F">
      <w:pPr>
        <w:ind w:firstLine="567"/>
        <w:jc w:val="both"/>
        <w:rPr>
          <w:rFonts w:ascii="Times New Roman" w:hAnsi="Times New Roman"/>
          <w:sz w:val="28"/>
          <w:szCs w:val="28"/>
        </w:rPr>
      </w:pPr>
      <w:r w:rsidRPr="00926F98">
        <w:rPr>
          <w:rFonts w:ascii="Times New Roman" w:hAnsi="Times New Roman"/>
          <w:bCs/>
          <w:sz w:val="28"/>
          <w:szCs w:val="28"/>
        </w:rPr>
        <w:t>3.</w:t>
      </w:r>
      <w:r w:rsidR="00104EFF">
        <w:rPr>
          <w:rFonts w:ascii="Times New Roman" w:hAnsi="Times New Roman"/>
          <w:bCs/>
          <w:sz w:val="28"/>
          <w:szCs w:val="28"/>
        </w:rPr>
        <w:t>9</w:t>
      </w:r>
      <w:r w:rsidRPr="00926F98">
        <w:rPr>
          <w:rFonts w:ascii="Times New Roman" w:hAnsi="Times New Roman"/>
          <w:sz w:val="28"/>
          <w:szCs w:val="28"/>
        </w:rPr>
        <w:t>.7. Изменение первоначальных условий выделения Субсидии, принятое по согласию сторон, не должно противоречить настоящему Порядку.</w:t>
      </w:r>
    </w:p>
    <w:p w:rsidR="00104EFF" w:rsidRDefault="00926F98" w:rsidP="00104EFF">
      <w:pPr>
        <w:pStyle w:val="13"/>
        <w:shd w:val="clear" w:color="auto" w:fill="auto"/>
        <w:ind w:firstLine="567"/>
        <w:jc w:val="both"/>
      </w:pPr>
      <w:r w:rsidRPr="00926F98">
        <w:rPr>
          <w:bCs/>
        </w:rPr>
        <w:t>3.</w:t>
      </w:r>
      <w:r w:rsidR="00104EFF">
        <w:rPr>
          <w:bCs/>
        </w:rPr>
        <w:t>9</w:t>
      </w:r>
      <w:r w:rsidRPr="00926F98">
        <w:t>.8. Одностороннее изменение условий Соглашения (договора) не допускается.</w:t>
      </w:r>
      <w:r w:rsidR="00104EFF" w:rsidRPr="00104EFF">
        <w:t xml:space="preserve"> </w:t>
      </w:r>
    </w:p>
    <w:p w:rsidR="00104EFF" w:rsidRPr="00104EFF" w:rsidRDefault="00104EFF" w:rsidP="00104EFF">
      <w:pPr>
        <w:pStyle w:val="13"/>
        <w:shd w:val="clear" w:color="auto" w:fill="auto"/>
        <w:ind w:firstLine="567"/>
        <w:jc w:val="both"/>
        <w:rPr>
          <w:color w:val="000000"/>
          <w:lang w:bidi="ru-RU"/>
        </w:rPr>
      </w:pPr>
      <w:r>
        <w:t xml:space="preserve">3.9.9. </w:t>
      </w:r>
      <w:r w:rsidRPr="00792C00">
        <w:rPr>
          <w:color w:val="000000"/>
          <w:lang w:bidi="ru-RU"/>
        </w:rPr>
        <w:t xml:space="preserve">В соглашении (договоре) включается условие о том, что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(договоре), согласовываются новые </w:t>
      </w:r>
      <w:r w:rsidRPr="00104EFF">
        <w:rPr>
          <w:color w:val="000000"/>
          <w:lang w:bidi="ru-RU"/>
        </w:rPr>
        <w:t>условия соглашения (договора), либо соглашение (договор) расторгается при недостижении согласия по новым условиям.</w:t>
      </w:r>
    </w:p>
    <w:p w:rsidR="00926F98" w:rsidRPr="00381BC3" w:rsidRDefault="00104EFF" w:rsidP="002F641E">
      <w:pPr>
        <w:ind w:firstLine="567"/>
        <w:jc w:val="both"/>
        <w:rPr>
          <w:rFonts w:ascii="Times New Roman" w:hAnsi="Times New Roman"/>
          <w:sz w:val="28"/>
          <w:szCs w:val="28"/>
        </w:rPr>
      </w:pPr>
      <w:r w:rsidRPr="00104EFF">
        <w:rPr>
          <w:rFonts w:ascii="Times New Roman" w:hAnsi="Times New Roman"/>
          <w:color w:val="000000"/>
          <w:sz w:val="28"/>
          <w:szCs w:val="28"/>
          <w:lang w:bidi="ru-RU"/>
        </w:rPr>
        <w:lastRenderedPageBreak/>
        <w:t xml:space="preserve">3.9.10. </w:t>
      </w:r>
      <w:r w:rsidRPr="00104EFF">
        <w:rPr>
          <w:rFonts w:ascii="Times New Roman" w:hAnsi="Times New Roman"/>
          <w:sz w:val="28"/>
          <w:szCs w:val="28"/>
        </w:rPr>
        <w:t xml:space="preserve">В случае, если источником финансового обеспечения расходных обязательств муниципального образования «Среднеканский городской округ»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w:t>
      </w:r>
      <w:r w:rsidRPr="00381BC3">
        <w:rPr>
          <w:rFonts w:ascii="Times New Roman" w:hAnsi="Times New Roman"/>
          <w:sz w:val="28"/>
          <w:szCs w:val="28"/>
        </w:rPr>
        <w:t>Федерации, соглашение (договор) заключается в соответствии с типовыми формами, установленными Министерством Финансов Российской Федерации</w:t>
      </w:r>
      <w:r w:rsidR="00381BC3" w:rsidRPr="00381BC3">
        <w:rPr>
          <w:rFonts w:ascii="Times New Roman" w:hAnsi="Times New Roman"/>
          <w:sz w:val="28"/>
          <w:szCs w:val="28"/>
        </w:rPr>
        <w:t xml:space="preserve">, </w:t>
      </w:r>
      <w:r w:rsidR="00381BC3" w:rsidRPr="00644437">
        <w:rPr>
          <w:rFonts w:ascii="Times New Roman" w:hAnsi="Times New Roman"/>
          <w:sz w:val="28"/>
          <w:szCs w:val="28"/>
        </w:rPr>
        <w:t>Министерством финансов Магаданской области</w:t>
      </w:r>
      <w:r w:rsidRPr="00644437">
        <w:rPr>
          <w:rFonts w:ascii="Times New Roman" w:hAnsi="Times New Roman"/>
          <w:sz w:val="28"/>
          <w:szCs w:val="28"/>
        </w:rPr>
        <w:t>.</w:t>
      </w:r>
    </w:p>
    <w:p w:rsidR="002F641E" w:rsidRPr="00381BC3" w:rsidRDefault="002F641E" w:rsidP="002F641E">
      <w:pPr>
        <w:pStyle w:val="13"/>
        <w:numPr>
          <w:ilvl w:val="1"/>
          <w:numId w:val="36"/>
        </w:numPr>
        <w:shd w:val="clear" w:color="auto" w:fill="auto"/>
        <w:ind w:firstLine="567"/>
        <w:jc w:val="both"/>
      </w:pPr>
      <w:r w:rsidRPr="00381BC3">
        <w:rPr>
          <w:color w:val="000000"/>
          <w:lang w:bidi="ru-RU"/>
        </w:rPr>
        <w:t>Результатом предоставления субсидии, перечень и значения которых устанавливаются соглашением (договором), являются:</w:t>
      </w:r>
    </w:p>
    <w:p w:rsidR="002F641E" w:rsidRPr="001253D2" w:rsidRDefault="002F641E" w:rsidP="002F641E">
      <w:pPr>
        <w:pStyle w:val="a4"/>
        <w:spacing w:before="0" w:beforeAutospacing="0" w:after="0" w:afterAutospacing="0"/>
        <w:ind w:firstLine="567"/>
        <w:jc w:val="both"/>
        <w:rPr>
          <w:sz w:val="28"/>
          <w:szCs w:val="28"/>
        </w:rPr>
      </w:pPr>
      <w:r w:rsidRPr="00381BC3">
        <w:rPr>
          <w:sz w:val="28"/>
          <w:szCs w:val="28"/>
        </w:rPr>
        <w:t>- доля приобретенных материально</w:t>
      </w:r>
      <w:r w:rsidRPr="001253D2">
        <w:rPr>
          <w:sz w:val="28"/>
          <w:szCs w:val="28"/>
        </w:rPr>
        <w:t>-технических средств в общем объеме запланированных материально-технических средств к приобретению.</w:t>
      </w:r>
      <w:r w:rsidRPr="001253D2">
        <w:rPr>
          <w:color w:val="000000"/>
          <w:sz w:val="28"/>
          <w:szCs w:val="28"/>
          <w:lang w:bidi="ru-RU"/>
        </w:rPr>
        <w:t xml:space="preserve"> </w:t>
      </w:r>
    </w:p>
    <w:p w:rsidR="009A3743" w:rsidRPr="001253D2" w:rsidRDefault="00414D58" w:rsidP="00FF288B">
      <w:pPr>
        <w:pStyle w:val="13"/>
        <w:numPr>
          <w:ilvl w:val="1"/>
          <w:numId w:val="36"/>
        </w:numPr>
        <w:shd w:val="clear" w:color="auto" w:fill="auto"/>
        <w:ind w:firstLine="567"/>
        <w:jc w:val="both"/>
      </w:pPr>
      <w:r w:rsidRPr="001253D2">
        <w:rPr>
          <w:color w:val="000000"/>
          <w:lang w:bidi="ru-RU"/>
        </w:rPr>
        <w:t>Субсидия</w:t>
      </w:r>
      <w:r w:rsidR="00FF288B" w:rsidRPr="001253D2">
        <w:t xml:space="preserve"> перечисляется ГРБС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w:t>
      </w:r>
      <w:r w:rsidR="00381BC3" w:rsidRPr="00644437">
        <w:t>единовременно</w:t>
      </w:r>
      <w:r w:rsidR="00381BC3">
        <w:t xml:space="preserve"> </w:t>
      </w:r>
      <w:r w:rsidR="00FF288B" w:rsidRPr="001253D2">
        <w:t>не позднее 1</w:t>
      </w:r>
      <w:r w:rsidR="002F641E">
        <w:t>0</w:t>
      </w:r>
      <w:r w:rsidR="00FF288B" w:rsidRPr="001253D2">
        <w:t xml:space="preserve"> рабочих дней со дня заключения Соглашения (</w:t>
      </w:r>
      <w:r w:rsidR="0085398E" w:rsidRPr="001253D2">
        <w:t>д</w:t>
      </w:r>
      <w:r w:rsidR="00FF288B" w:rsidRPr="001253D2">
        <w:t>оговора) о предоставлении Субсидии</w:t>
      </w:r>
      <w:r w:rsidR="00FF288B" w:rsidRPr="001253D2">
        <w:rPr>
          <w:color w:val="000000"/>
          <w:lang w:bidi="ru-RU"/>
        </w:rPr>
        <w:t>.</w:t>
      </w:r>
    </w:p>
    <w:p w:rsidR="00E0341B" w:rsidRPr="001253D2" w:rsidRDefault="00E0341B" w:rsidP="00FF288B">
      <w:pPr>
        <w:pStyle w:val="13"/>
        <w:numPr>
          <w:ilvl w:val="1"/>
          <w:numId w:val="36"/>
        </w:numPr>
        <w:shd w:val="clear" w:color="auto" w:fill="auto"/>
        <w:ind w:firstLine="567"/>
        <w:jc w:val="both"/>
      </w:pPr>
      <w:r w:rsidRPr="001253D2">
        <w:t xml:space="preserve">Субсидия предоставляется на </w:t>
      </w:r>
      <w:r w:rsidRPr="001253D2">
        <w:rPr>
          <w:color w:val="000000"/>
          <w:lang w:bidi="ru-RU"/>
        </w:rPr>
        <w:t>основании документов, предусмотренных заключенным соглашением (договором).</w:t>
      </w:r>
    </w:p>
    <w:p w:rsidR="00414D58" w:rsidRPr="001253D2" w:rsidRDefault="009A3743" w:rsidP="00FF288B">
      <w:pPr>
        <w:pStyle w:val="13"/>
        <w:numPr>
          <w:ilvl w:val="1"/>
          <w:numId w:val="36"/>
        </w:numPr>
        <w:shd w:val="clear" w:color="auto" w:fill="auto"/>
        <w:ind w:firstLine="567"/>
        <w:jc w:val="both"/>
      </w:pPr>
      <w:r w:rsidRPr="001253D2">
        <w:t>Получатель Субсидии обязан вести раздельный учет средств, полученных на основе заключенного Соглашения (</w:t>
      </w:r>
      <w:r w:rsidR="0085398E" w:rsidRPr="001253D2">
        <w:t>д</w:t>
      </w:r>
      <w:r w:rsidRPr="001253D2">
        <w:t>оговора) о предоставлении Субсидии, от других средств, которыми он владеет и пользуется.</w:t>
      </w:r>
      <w:r w:rsidR="00414D58" w:rsidRPr="001253D2">
        <w:rPr>
          <w:color w:val="000000"/>
          <w:lang w:bidi="ru-RU"/>
        </w:rPr>
        <w:t xml:space="preserve"> </w:t>
      </w:r>
    </w:p>
    <w:p w:rsidR="00414D58" w:rsidRPr="001253D2" w:rsidRDefault="00414D58" w:rsidP="00414D58">
      <w:pPr>
        <w:pStyle w:val="13"/>
        <w:numPr>
          <w:ilvl w:val="1"/>
          <w:numId w:val="36"/>
        </w:numPr>
        <w:shd w:val="clear" w:color="auto" w:fill="auto"/>
        <w:ind w:firstLine="567"/>
        <w:jc w:val="both"/>
      </w:pPr>
      <w:r w:rsidRPr="001253D2">
        <w:rPr>
          <w:color w:val="000000"/>
          <w:lang w:bidi="ru-RU"/>
        </w:rPr>
        <w:t>Остаток субсидии, не использованный в отчетном году, подлежит возврату в бюджет муниципального образования «</w:t>
      </w:r>
      <w:r w:rsidR="00E361FF" w:rsidRPr="001253D2">
        <w:rPr>
          <w:color w:val="000000"/>
          <w:lang w:bidi="ru-RU"/>
        </w:rPr>
        <w:t>Среднеканский городской округ</w:t>
      </w:r>
      <w:r w:rsidRPr="001253D2">
        <w:rPr>
          <w:color w:val="000000"/>
          <w:lang w:bidi="ru-RU"/>
        </w:rPr>
        <w:t xml:space="preserve">» в текущем финансовом году в случаях и порядке, предусмотренных </w:t>
      </w:r>
      <w:r w:rsidR="00E361FF" w:rsidRPr="001253D2">
        <w:rPr>
          <w:color w:val="000000"/>
          <w:lang w:bidi="ru-RU"/>
        </w:rPr>
        <w:t>соглашением (</w:t>
      </w:r>
      <w:r w:rsidRPr="001253D2">
        <w:rPr>
          <w:color w:val="000000"/>
          <w:lang w:bidi="ru-RU"/>
        </w:rPr>
        <w:t>договором</w:t>
      </w:r>
      <w:r w:rsidR="00E361FF" w:rsidRPr="001253D2">
        <w:rPr>
          <w:color w:val="000000"/>
          <w:lang w:bidi="ru-RU"/>
        </w:rPr>
        <w:t>)</w:t>
      </w:r>
      <w:r w:rsidRPr="001253D2">
        <w:rPr>
          <w:color w:val="000000"/>
          <w:lang w:bidi="ru-RU"/>
        </w:rPr>
        <w:t>.</w:t>
      </w:r>
    </w:p>
    <w:p w:rsidR="00E361FF" w:rsidRPr="001253D2" w:rsidRDefault="002F641E" w:rsidP="00816A98">
      <w:pPr>
        <w:pStyle w:val="13"/>
        <w:numPr>
          <w:ilvl w:val="1"/>
          <w:numId w:val="36"/>
        </w:numPr>
        <w:shd w:val="clear" w:color="auto" w:fill="auto"/>
        <w:ind w:firstLine="567"/>
        <w:jc w:val="both"/>
      </w:pPr>
      <w:r w:rsidRPr="00792C00">
        <w:t xml:space="preserve">За счет </w:t>
      </w:r>
      <w:r>
        <w:t>предоставленных субсидий</w:t>
      </w:r>
      <w:r w:rsidRPr="00792C00">
        <w:t xml:space="preserve"> получатель </w:t>
      </w:r>
      <w:r>
        <w:t>с</w:t>
      </w:r>
      <w:r w:rsidRPr="00792C00">
        <w:t xml:space="preserve">убсидии </w:t>
      </w:r>
      <w:r w:rsidR="0031031B" w:rsidRPr="001253D2">
        <w:t>вправе осуществлять  расходы исключительно</w:t>
      </w:r>
      <w:r w:rsidR="00E361FF" w:rsidRPr="001253D2">
        <w:t>:</w:t>
      </w:r>
    </w:p>
    <w:p w:rsidR="00E361FF" w:rsidRPr="001253D2" w:rsidRDefault="00E361FF" w:rsidP="002F641E">
      <w:pPr>
        <w:ind w:firstLine="567"/>
        <w:jc w:val="both"/>
        <w:rPr>
          <w:rFonts w:ascii="Times New Roman" w:hAnsi="Times New Roman"/>
          <w:sz w:val="28"/>
          <w:szCs w:val="28"/>
        </w:rPr>
      </w:pPr>
      <w:r w:rsidRPr="001253D2">
        <w:rPr>
          <w:rFonts w:ascii="Times New Roman" w:hAnsi="Times New Roman"/>
          <w:sz w:val="28"/>
          <w:szCs w:val="28"/>
        </w:rPr>
        <w:t xml:space="preserve">- </w:t>
      </w:r>
      <w:r w:rsidR="0031031B" w:rsidRPr="001253D2">
        <w:rPr>
          <w:rFonts w:ascii="Times New Roman" w:hAnsi="Times New Roman"/>
          <w:sz w:val="28"/>
          <w:szCs w:val="28"/>
        </w:rPr>
        <w:t>на оплату товаров (работ, услуг), приобретенных (осуществленных) в целях укрепления материально-технической базы родовых общин</w:t>
      </w:r>
      <w:r w:rsidRPr="001253D2">
        <w:rPr>
          <w:rFonts w:ascii="Times New Roman" w:hAnsi="Times New Roman"/>
          <w:sz w:val="28"/>
          <w:szCs w:val="28"/>
        </w:rPr>
        <w:t>.</w:t>
      </w:r>
    </w:p>
    <w:p w:rsidR="00E361FF" w:rsidRPr="001253D2" w:rsidRDefault="00E361FF" w:rsidP="002F641E">
      <w:pPr>
        <w:pStyle w:val="13"/>
        <w:numPr>
          <w:ilvl w:val="1"/>
          <w:numId w:val="36"/>
        </w:numPr>
        <w:shd w:val="clear" w:color="auto" w:fill="auto"/>
        <w:ind w:firstLine="567"/>
        <w:jc w:val="both"/>
      </w:pPr>
      <w:r w:rsidRPr="001253D2">
        <w:t>Средства Субсидии не могут быть направлены на:</w:t>
      </w:r>
    </w:p>
    <w:p w:rsidR="002F641E"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2F641E"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расходы, на осуществление деятельности, напрямую не связанной с целью предоставления субсидии, указанной в пункте 1.3 настоящего Порядка;</w:t>
      </w:r>
    </w:p>
    <w:p w:rsidR="002F641E"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расходы на поддержку политических партий и компаний;</w:t>
      </w:r>
    </w:p>
    <w:p w:rsidR="002F641E"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расходы на проведение митингов, демонстраций, пикетирований;</w:t>
      </w:r>
    </w:p>
    <w:p w:rsidR="002F641E"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на приобретение алкогольных напитков и табачной продукции;</w:t>
      </w:r>
    </w:p>
    <w:p w:rsidR="00E361FF" w:rsidRPr="002F641E" w:rsidRDefault="002F641E" w:rsidP="002F641E">
      <w:pPr>
        <w:ind w:firstLine="567"/>
        <w:jc w:val="both"/>
        <w:rPr>
          <w:rFonts w:ascii="Times New Roman" w:hAnsi="Times New Roman"/>
          <w:sz w:val="28"/>
          <w:szCs w:val="28"/>
        </w:rPr>
      </w:pPr>
      <w:r w:rsidRPr="002F641E">
        <w:rPr>
          <w:rFonts w:ascii="Times New Roman" w:hAnsi="Times New Roman"/>
          <w:sz w:val="28"/>
          <w:szCs w:val="28"/>
        </w:rPr>
        <w:t>- уплату штрафов</w:t>
      </w:r>
      <w:r w:rsidR="00E361FF" w:rsidRPr="002F641E">
        <w:rPr>
          <w:rFonts w:ascii="Times New Roman" w:hAnsi="Times New Roman"/>
          <w:sz w:val="28"/>
          <w:szCs w:val="28"/>
        </w:rPr>
        <w:t>.</w:t>
      </w:r>
    </w:p>
    <w:p w:rsidR="0057205F" w:rsidRPr="001253D2" w:rsidRDefault="0057205F" w:rsidP="00816A98">
      <w:pPr>
        <w:ind w:firstLine="567"/>
        <w:jc w:val="both"/>
        <w:rPr>
          <w:rFonts w:ascii="Times New Roman" w:hAnsi="Times New Roman"/>
          <w:sz w:val="28"/>
          <w:szCs w:val="28"/>
        </w:rPr>
      </w:pPr>
    </w:p>
    <w:p w:rsidR="00970EBE" w:rsidRPr="001253D2" w:rsidRDefault="00970EBE" w:rsidP="00970EBE">
      <w:pPr>
        <w:pStyle w:val="32"/>
        <w:keepNext/>
        <w:keepLines/>
        <w:numPr>
          <w:ilvl w:val="0"/>
          <w:numId w:val="36"/>
        </w:numPr>
        <w:shd w:val="clear" w:color="auto" w:fill="auto"/>
        <w:tabs>
          <w:tab w:val="left" w:pos="422"/>
        </w:tabs>
      </w:pPr>
      <w:bookmarkStart w:id="8" w:name="bookmark10"/>
      <w:bookmarkStart w:id="9" w:name="bookmark11"/>
      <w:r w:rsidRPr="001253D2">
        <w:rPr>
          <w:color w:val="000000"/>
          <w:lang w:bidi="ru-RU"/>
        </w:rPr>
        <w:t>Требования к отчетности</w:t>
      </w:r>
      <w:bookmarkEnd w:id="8"/>
      <w:bookmarkEnd w:id="9"/>
    </w:p>
    <w:p w:rsidR="00970EBE" w:rsidRPr="001253D2" w:rsidRDefault="005F7258" w:rsidP="00C96209">
      <w:pPr>
        <w:pStyle w:val="13"/>
        <w:numPr>
          <w:ilvl w:val="1"/>
          <w:numId w:val="36"/>
        </w:numPr>
        <w:shd w:val="clear" w:color="auto" w:fill="auto"/>
        <w:ind w:firstLine="720"/>
        <w:jc w:val="both"/>
      </w:pPr>
      <w:r w:rsidRPr="00792C00">
        <w:rPr>
          <w:color w:val="000000"/>
          <w:lang w:bidi="ru-RU"/>
        </w:rPr>
        <w:t xml:space="preserve">Получатель субсидии представляет в уполномоченный орган в сроки, </w:t>
      </w:r>
      <w:r w:rsidRPr="00792C00">
        <w:rPr>
          <w:color w:val="000000"/>
          <w:lang w:bidi="ru-RU"/>
        </w:rPr>
        <w:lastRenderedPageBreak/>
        <w:t>установленные соглашением (договором), отчетность о достижении результата</w:t>
      </w:r>
      <w:r>
        <w:rPr>
          <w:color w:val="000000"/>
          <w:lang w:bidi="ru-RU"/>
        </w:rPr>
        <w:t xml:space="preserve"> и показателей, указанных в п.3.10 настоящего Порядка</w:t>
      </w:r>
      <w:r w:rsidRPr="00792C00">
        <w:rPr>
          <w:color w:val="000000"/>
          <w:lang w:bidi="ru-RU"/>
        </w:rPr>
        <w:t xml:space="preserve">, об осуществлении расходов, источником финансового обеспечения которых является субсидия, по формам, определенным типовыми формами </w:t>
      </w:r>
      <w:r>
        <w:rPr>
          <w:color w:val="000000"/>
          <w:lang w:bidi="ru-RU"/>
        </w:rPr>
        <w:t>соглашения (</w:t>
      </w:r>
      <w:r w:rsidRPr="00792C00">
        <w:rPr>
          <w:color w:val="000000"/>
          <w:lang w:bidi="ru-RU"/>
        </w:rPr>
        <w:t>договора</w:t>
      </w:r>
      <w:r>
        <w:rPr>
          <w:color w:val="000000"/>
          <w:lang w:bidi="ru-RU"/>
        </w:rPr>
        <w:t>)</w:t>
      </w:r>
      <w:r w:rsidRPr="00792C00">
        <w:rPr>
          <w:color w:val="000000"/>
          <w:lang w:bidi="ru-RU"/>
        </w:rPr>
        <w:t>, установленными Управлением финансов Администрации Среднеканского городского округа.</w:t>
      </w:r>
    </w:p>
    <w:p w:rsidR="00E57B45" w:rsidRPr="00792C00" w:rsidRDefault="00E57B45" w:rsidP="00E57B45">
      <w:pPr>
        <w:pStyle w:val="13"/>
        <w:numPr>
          <w:ilvl w:val="1"/>
          <w:numId w:val="36"/>
        </w:numPr>
        <w:shd w:val="clear" w:color="auto" w:fill="auto"/>
        <w:tabs>
          <w:tab w:val="left" w:pos="1268"/>
        </w:tabs>
        <w:ind w:firstLine="720"/>
        <w:jc w:val="both"/>
      </w:pPr>
      <w:r>
        <w:rPr>
          <w:color w:val="000000"/>
          <w:lang w:bidi="ru-RU"/>
        </w:rPr>
        <w:t>ГРБС</w:t>
      </w:r>
      <w:r w:rsidRPr="00792C00">
        <w:rPr>
          <w:color w:val="000000"/>
          <w:lang w:bidi="ru-RU"/>
        </w:rPr>
        <w:t xml:space="preserve"> вправе устанавливать в соглашении (договоре) сроки и формы представления получателем субсидии дополнительной отчетности.</w:t>
      </w:r>
    </w:p>
    <w:p w:rsidR="00970EBE" w:rsidRPr="001253D2" w:rsidRDefault="00E57B45" w:rsidP="00E57B45">
      <w:pPr>
        <w:pStyle w:val="13"/>
        <w:numPr>
          <w:ilvl w:val="1"/>
          <w:numId w:val="36"/>
        </w:numPr>
        <w:shd w:val="clear" w:color="auto" w:fill="auto"/>
        <w:tabs>
          <w:tab w:val="left" w:pos="1268"/>
        </w:tabs>
        <w:spacing w:after="320"/>
        <w:ind w:firstLine="720"/>
        <w:jc w:val="both"/>
      </w:pPr>
      <w:r w:rsidRPr="00792C00">
        <w:rPr>
          <w:color w:val="000000"/>
          <w:lang w:bidi="ru-RU"/>
        </w:rPr>
        <w:t>В случае отсутствия форм, определенных типовыми формами соглашения (договора), установленных Управлением финансов Администрации Среднеканского городского округа, предоставление отчетности осуществляется в соответствии с формами, утвержденными соглашением (договором).</w:t>
      </w:r>
    </w:p>
    <w:p w:rsidR="0057205F" w:rsidRPr="001253D2" w:rsidRDefault="007F4070" w:rsidP="00816A98">
      <w:pPr>
        <w:ind w:firstLine="567"/>
        <w:jc w:val="center"/>
        <w:outlineLvl w:val="2"/>
        <w:rPr>
          <w:rFonts w:ascii="Times New Roman" w:hAnsi="Times New Roman"/>
          <w:b/>
          <w:bCs/>
          <w:sz w:val="28"/>
          <w:szCs w:val="28"/>
        </w:rPr>
      </w:pPr>
      <w:r w:rsidRPr="001253D2">
        <w:rPr>
          <w:rFonts w:ascii="Times New Roman" w:hAnsi="Times New Roman"/>
          <w:b/>
          <w:bCs/>
          <w:sz w:val="28"/>
          <w:szCs w:val="28"/>
        </w:rPr>
        <w:t>5</w:t>
      </w:r>
      <w:r w:rsidR="0057205F" w:rsidRPr="001253D2">
        <w:rPr>
          <w:rFonts w:ascii="Times New Roman" w:hAnsi="Times New Roman"/>
          <w:b/>
          <w:bCs/>
          <w:sz w:val="28"/>
          <w:szCs w:val="28"/>
        </w:rPr>
        <w:t>. Требования об осуществлении контроля за соблюдением условий, целей и порядка предоставления Субсидии и ответственность за их нарушение</w:t>
      </w:r>
    </w:p>
    <w:p w:rsidR="0057205F" w:rsidRPr="001253D2" w:rsidRDefault="0057205F" w:rsidP="00816A98">
      <w:pPr>
        <w:ind w:firstLine="567"/>
        <w:jc w:val="both"/>
        <w:rPr>
          <w:rFonts w:ascii="Times New Roman" w:hAnsi="Times New Roman"/>
          <w:sz w:val="28"/>
          <w:szCs w:val="28"/>
        </w:rPr>
      </w:pP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.1. Контроль за соблюдением условий,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.2. Уполномоченный орган и орган муниципального финансового контроля осуществляют проверки соблюдения условий, целей и порядка использования Субсидии получателем Субсидии.</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.3. Контроль за использованием Субсидии, предоставляемой на осуществление финансового обеспечения реализации мероприятий, осуществляется путем:</w:t>
      </w:r>
    </w:p>
    <w:p w:rsidR="0057205F" w:rsidRPr="001253D2" w:rsidRDefault="0057205F" w:rsidP="00816A98">
      <w:pPr>
        <w:ind w:firstLine="567"/>
        <w:jc w:val="both"/>
        <w:rPr>
          <w:rFonts w:ascii="Times New Roman" w:hAnsi="Times New Roman"/>
          <w:sz w:val="28"/>
          <w:szCs w:val="28"/>
        </w:rPr>
      </w:pPr>
      <w:r w:rsidRPr="001253D2">
        <w:rPr>
          <w:rFonts w:ascii="Times New Roman" w:hAnsi="Times New Roman"/>
          <w:sz w:val="28"/>
          <w:szCs w:val="28"/>
        </w:rPr>
        <w:t>- участия представителей уполномоченным органом в проводимых мероприятиях;</w:t>
      </w:r>
    </w:p>
    <w:p w:rsidR="0057205F" w:rsidRPr="001253D2" w:rsidRDefault="0057205F" w:rsidP="00816A98">
      <w:pPr>
        <w:ind w:firstLine="567"/>
        <w:jc w:val="both"/>
        <w:rPr>
          <w:rFonts w:ascii="Times New Roman" w:hAnsi="Times New Roman"/>
          <w:sz w:val="28"/>
          <w:szCs w:val="28"/>
        </w:rPr>
      </w:pPr>
      <w:r w:rsidRPr="001253D2">
        <w:rPr>
          <w:rFonts w:ascii="Times New Roman" w:hAnsi="Times New Roman"/>
          <w:sz w:val="28"/>
          <w:szCs w:val="28"/>
        </w:rPr>
        <w:t>- рассмотрения отчетных документов;</w:t>
      </w:r>
    </w:p>
    <w:p w:rsidR="0057205F" w:rsidRPr="001253D2" w:rsidRDefault="0057205F" w:rsidP="00816A98">
      <w:pPr>
        <w:ind w:firstLine="567"/>
        <w:jc w:val="both"/>
        <w:rPr>
          <w:rFonts w:ascii="Times New Roman" w:hAnsi="Times New Roman"/>
          <w:sz w:val="28"/>
          <w:szCs w:val="28"/>
        </w:rPr>
      </w:pPr>
      <w:r w:rsidRPr="001253D2">
        <w:rPr>
          <w:rFonts w:ascii="Times New Roman" w:hAnsi="Times New Roman"/>
          <w:sz w:val="28"/>
          <w:szCs w:val="28"/>
        </w:rPr>
        <w:t>- в форме документа</w:t>
      </w:r>
      <w:r w:rsidR="00DB4130">
        <w:rPr>
          <w:rFonts w:ascii="Times New Roman" w:hAnsi="Times New Roman"/>
          <w:sz w:val="28"/>
          <w:szCs w:val="28"/>
        </w:rPr>
        <w:t>р</w:t>
      </w:r>
      <w:r w:rsidRPr="001253D2">
        <w:rPr>
          <w:rFonts w:ascii="Times New Roman" w:hAnsi="Times New Roman"/>
          <w:sz w:val="28"/>
          <w:szCs w:val="28"/>
        </w:rPr>
        <w:t>ных и финансовых проверок.</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.4. Уполномоченный орган в месячный срок предъявляет претензии к содержанию и форме отчетных документов.</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.5. Получатель Субсидии обязан в 10-дневный срок устранить недоработки или дать письменное обоснование невозможности их устранения.</w:t>
      </w:r>
    </w:p>
    <w:p w:rsidR="0057205F" w:rsidRPr="001253D2" w:rsidRDefault="00C41658" w:rsidP="00E57B45">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 xml:space="preserve">.6. Контроль за использованием Субсидии, предоставляемой на возмещение затрат, осуществляется путем рассмотрения представленных </w:t>
      </w:r>
      <w:r w:rsidRPr="001253D2">
        <w:rPr>
          <w:rFonts w:ascii="Times New Roman" w:hAnsi="Times New Roman"/>
          <w:sz w:val="28"/>
          <w:szCs w:val="28"/>
        </w:rPr>
        <w:t xml:space="preserve">документов, указанных в пункте </w:t>
      </w:r>
      <w:r w:rsidR="0057205F" w:rsidRPr="001253D2">
        <w:rPr>
          <w:rFonts w:ascii="Times New Roman" w:hAnsi="Times New Roman"/>
          <w:sz w:val="28"/>
          <w:szCs w:val="28"/>
        </w:rPr>
        <w:t>2</w:t>
      </w:r>
      <w:r w:rsidRPr="001253D2">
        <w:rPr>
          <w:rFonts w:ascii="Times New Roman" w:hAnsi="Times New Roman"/>
          <w:sz w:val="28"/>
          <w:szCs w:val="28"/>
        </w:rPr>
        <w:t>.3</w:t>
      </w:r>
      <w:r w:rsidR="0057205F" w:rsidRPr="001253D2">
        <w:rPr>
          <w:rFonts w:ascii="Times New Roman" w:hAnsi="Times New Roman"/>
          <w:sz w:val="28"/>
          <w:szCs w:val="28"/>
        </w:rPr>
        <w:t xml:space="preserve"> настоящего Порядка.</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w:t>
      </w:r>
      <w:r w:rsidR="00E57B45">
        <w:rPr>
          <w:rFonts w:ascii="Times New Roman" w:hAnsi="Times New Roman"/>
          <w:sz w:val="28"/>
          <w:szCs w:val="28"/>
        </w:rPr>
        <w:t>7</w:t>
      </w:r>
      <w:r w:rsidR="0057205F" w:rsidRPr="001253D2">
        <w:rPr>
          <w:rFonts w:ascii="Times New Roman" w:hAnsi="Times New Roman"/>
          <w:sz w:val="28"/>
          <w:szCs w:val="28"/>
        </w:rPr>
        <w:t>. В случае досрочного расторжения Соглашения (</w:t>
      </w:r>
      <w:r w:rsidR="0085398E" w:rsidRPr="001253D2">
        <w:rPr>
          <w:rFonts w:ascii="Times New Roman" w:hAnsi="Times New Roman"/>
          <w:sz w:val="28"/>
          <w:szCs w:val="28"/>
        </w:rPr>
        <w:t>д</w:t>
      </w:r>
      <w:r w:rsidR="0057205F" w:rsidRPr="001253D2">
        <w:rPr>
          <w:rFonts w:ascii="Times New Roman" w:hAnsi="Times New Roman"/>
          <w:sz w:val="28"/>
          <w:szCs w:val="28"/>
        </w:rPr>
        <w:t>оговора) остаток Субсидии, не использованный в отчетном финансовом году, подтвержденный отчетом об использовании Субсидии, подлежит возврату в бюджет муниципального образования «Среднеканский городской округ» и перечисляется получателем Субсидии в течение 10 рабочих дней со дня расторжения Соглашения (</w:t>
      </w:r>
      <w:r w:rsidRPr="001253D2">
        <w:rPr>
          <w:rFonts w:ascii="Times New Roman" w:hAnsi="Times New Roman"/>
          <w:sz w:val="28"/>
          <w:szCs w:val="28"/>
        </w:rPr>
        <w:t>д</w:t>
      </w:r>
      <w:r w:rsidR="0057205F" w:rsidRPr="001253D2">
        <w:rPr>
          <w:rFonts w:ascii="Times New Roman" w:hAnsi="Times New Roman"/>
          <w:sz w:val="28"/>
          <w:szCs w:val="28"/>
        </w:rPr>
        <w:t>оговора).</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lastRenderedPageBreak/>
        <w:t>5</w:t>
      </w:r>
      <w:r w:rsidR="0057205F" w:rsidRPr="001253D2">
        <w:rPr>
          <w:rFonts w:ascii="Times New Roman" w:hAnsi="Times New Roman"/>
          <w:sz w:val="28"/>
          <w:szCs w:val="28"/>
        </w:rPr>
        <w:t>.</w:t>
      </w:r>
      <w:r w:rsidR="00E57B45">
        <w:rPr>
          <w:rFonts w:ascii="Times New Roman" w:hAnsi="Times New Roman"/>
          <w:sz w:val="28"/>
          <w:szCs w:val="28"/>
        </w:rPr>
        <w:t>8</w:t>
      </w:r>
      <w:r w:rsidR="0057205F" w:rsidRPr="001253D2">
        <w:rPr>
          <w:rFonts w:ascii="Times New Roman" w:hAnsi="Times New Roman"/>
          <w:sz w:val="28"/>
          <w:szCs w:val="28"/>
        </w:rPr>
        <w:t>. В случае отказа получателя Субсидии от добровольного исполнения предъявленного требования уполномоченным органом об обеспечении возврата средств Субсидии в бюджет муниципального образования «Среднеканский городской округ» сумма Субсидии, подлежащая возврату, взыскивается в судебном порядке.</w:t>
      </w:r>
    </w:p>
    <w:p w:rsidR="0057205F" w:rsidRPr="001253D2" w:rsidRDefault="00C41658" w:rsidP="00816A98">
      <w:pPr>
        <w:ind w:firstLine="567"/>
        <w:jc w:val="both"/>
        <w:rPr>
          <w:rFonts w:ascii="Times New Roman" w:hAnsi="Times New Roman"/>
          <w:sz w:val="28"/>
          <w:szCs w:val="28"/>
        </w:rPr>
      </w:pPr>
      <w:r w:rsidRPr="001253D2">
        <w:rPr>
          <w:rFonts w:ascii="Times New Roman" w:hAnsi="Times New Roman"/>
          <w:sz w:val="28"/>
          <w:szCs w:val="28"/>
        </w:rPr>
        <w:t>5</w:t>
      </w:r>
      <w:r w:rsidR="0057205F" w:rsidRPr="001253D2">
        <w:rPr>
          <w:rFonts w:ascii="Times New Roman" w:hAnsi="Times New Roman"/>
          <w:sz w:val="28"/>
          <w:szCs w:val="28"/>
        </w:rPr>
        <w:t>.</w:t>
      </w:r>
      <w:r w:rsidR="00E57B45">
        <w:rPr>
          <w:rFonts w:ascii="Times New Roman" w:hAnsi="Times New Roman"/>
          <w:sz w:val="28"/>
          <w:szCs w:val="28"/>
        </w:rPr>
        <w:t>9</w:t>
      </w:r>
      <w:r w:rsidR="0057205F" w:rsidRPr="001253D2">
        <w:rPr>
          <w:rFonts w:ascii="Times New Roman" w:hAnsi="Times New Roman"/>
          <w:sz w:val="28"/>
          <w:szCs w:val="28"/>
        </w:rPr>
        <w:t>. Информация о нарушении получателем Субсидии условий,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w:t>
      </w:r>
    </w:p>
    <w:p w:rsidR="0057205F" w:rsidRPr="001253D2" w:rsidRDefault="0057205F" w:rsidP="0057205F">
      <w:pPr>
        <w:jc w:val="center"/>
      </w:pPr>
      <w:r w:rsidRPr="001253D2">
        <w:rPr>
          <w:rFonts w:ascii="Times New Roman" w:hAnsi="Times New Roman"/>
          <w:sz w:val="28"/>
          <w:szCs w:val="28"/>
        </w:rPr>
        <w:t>____________</w:t>
      </w: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Default="0057205F" w:rsidP="0057205F">
      <w:pPr>
        <w:ind w:firstLine="708"/>
        <w:jc w:val="center"/>
        <w:rPr>
          <w:rFonts w:ascii="Times New Roman" w:hAnsi="Times New Roman"/>
          <w:sz w:val="28"/>
          <w:szCs w:val="28"/>
        </w:rPr>
      </w:pPr>
    </w:p>
    <w:p w:rsidR="00A94944" w:rsidRDefault="00A94944" w:rsidP="0057205F">
      <w:pPr>
        <w:ind w:firstLine="708"/>
        <w:jc w:val="center"/>
        <w:rPr>
          <w:rFonts w:ascii="Times New Roman" w:hAnsi="Times New Roman"/>
          <w:sz w:val="28"/>
          <w:szCs w:val="28"/>
        </w:rPr>
      </w:pPr>
    </w:p>
    <w:p w:rsidR="00A94944" w:rsidRDefault="00A94944" w:rsidP="0057205F">
      <w:pPr>
        <w:ind w:firstLine="708"/>
        <w:jc w:val="center"/>
        <w:rPr>
          <w:rFonts w:ascii="Times New Roman" w:hAnsi="Times New Roman"/>
          <w:sz w:val="28"/>
          <w:szCs w:val="28"/>
        </w:rPr>
      </w:pPr>
    </w:p>
    <w:p w:rsidR="00A94944" w:rsidRPr="001253D2" w:rsidRDefault="00A94944"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57205F" w:rsidRPr="001253D2" w:rsidRDefault="0057205F"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p w:rsidR="00E24D3C" w:rsidRDefault="00E24D3C" w:rsidP="0057205F">
      <w:pPr>
        <w:ind w:firstLine="708"/>
        <w:jc w:val="center"/>
        <w:rPr>
          <w:rFonts w:ascii="Times New Roman" w:hAnsi="Times New Roman"/>
          <w:sz w:val="28"/>
          <w:szCs w:val="28"/>
        </w:rPr>
      </w:pPr>
    </w:p>
    <w:p w:rsidR="00644437" w:rsidRDefault="00644437" w:rsidP="0057205F">
      <w:pPr>
        <w:ind w:firstLine="708"/>
        <w:jc w:val="center"/>
        <w:rPr>
          <w:rFonts w:ascii="Times New Roman" w:hAnsi="Times New Roman"/>
          <w:sz w:val="28"/>
          <w:szCs w:val="28"/>
        </w:rPr>
      </w:pPr>
    </w:p>
    <w:p w:rsidR="00644437" w:rsidRDefault="00644437" w:rsidP="0057205F">
      <w:pPr>
        <w:ind w:firstLine="708"/>
        <w:jc w:val="center"/>
        <w:rPr>
          <w:rFonts w:ascii="Times New Roman" w:hAnsi="Times New Roman"/>
          <w:sz w:val="28"/>
          <w:szCs w:val="28"/>
        </w:rPr>
      </w:pPr>
    </w:p>
    <w:p w:rsidR="00644437" w:rsidRDefault="00644437" w:rsidP="0057205F">
      <w:pPr>
        <w:ind w:firstLine="708"/>
        <w:jc w:val="center"/>
        <w:rPr>
          <w:rFonts w:ascii="Times New Roman" w:hAnsi="Times New Roman"/>
          <w:sz w:val="28"/>
          <w:szCs w:val="28"/>
        </w:rPr>
      </w:pPr>
    </w:p>
    <w:p w:rsidR="00644437" w:rsidRPr="001253D2" w:rsidRDefault="00644437" w:rsidP="0057205F">
      <w:pPr>
        <w:ind w:firstLine="708"/>
        <w:jc w:val="center"/>
        <w:rPr>
          <w:rFonts w:ascii="Times New Roman" w:hAnsi="Times New Roman"/>
          <w:sz w:val="28"/>
          <w:szCs w:val="28"/>
        </w:rPr>
      </w:pPr>
    </w:p>
    <w:p w:rsidR="00E24D3C" w:rsidRPr="001253D2" w:rsidRDefault="00E24D3C" w:rsidP="0057205F">
      <w:pPr>
        <w:ind w:firstLine="708"/>
        <w:jc w:val="center"/>
        <w:rPr>
          <w:rFonts w:ascii="Times New Roman" w:hAnsi="Times New Roman"/>
          <w:sz w:val="28"/>
          <w:szCs w:val="28"/>
        </w:rPr>
      </w:pP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7205F" w:rsidRPr="001253D2" w:rsidTr="00786B42">
        <w:tc>
          <w:tcPr>
            <w:tcW w:w="4536" w:type="dxa"/>
            <w:tcBorders>
              <w:top w:val="nil"/>
              <w:left w:val="nil"/>
              <w:bottom w:val="nil"/>
              <w:right w:val="nil"/>
            </w:tcBorders>
          </w:tcPr>
          <w:p w:rsidR="0057205F" w:rsidRPr="001253D2" w:rsidRDefault="0057205F" w:rsidP="00C615BA">
            <w:pPr>
              <w:jc w:val="right"/>
              <w:rPr>
                <w:rFonts w:ascii="Times New Roman" w:hAnsi="Times New Roman"/>
                <w:sz w:val="22"/>
                <w:szCs w:val="22"/>
              </w:rPr>
            </w:pPr>
            <w:r w:rsidRPr="001253D2">
              <w:rPr>
                <w:rFonts w:ascii="Times New Roman" w:hAnsi="Times New Roman"/>
                <w:sz w:val="22"/>
                <w:szCs w:val="22"/>
              </w:rPr>
              <w:t>Приложение № 1</w:t>
            </w:r>
          </w:p>
          <w:p w:rsidR="0057205F" w:rsidRPr="001253D2" w:rsidRDefault="0057205F" w:rsidP="00C615BA">
            <w:pPr>
              <w:jc w:val="right"/>
              <w:rPr>
                <w:rFonts w:ascii="Times New Roman" w:hAnsi="Times New Roman"/>
                <w:sz w:val="22"/>
                <w:szCs w:val="22"/>
              </w:rPr>
            </w:pPr>
            <w:r w:rsidRPr="001253D2">
              <w:rPr>
                <w:rFonts w:ascii="Times New Roman" w:hAnsi="Times New Roman"/>
                <w:sz w:val="22"/>
                <w:szCs w:val="22"/>
              </w:rPr>
              <w:t xml:space="preserve">к Порядку </w:t>
            </w:r>
          </w:p>
          <w:p w:rsidR="0057205F" w:rsidRPr="001253D2" w:rsidRDefault="00E24D3C" w:rsidP="00C615BA">
            <w:pPr>
              <w:jc w:val="right"/>
              <w:rPr>
                <w:rFonts w:ascii="Times New Roman" w:hAnsi="Times New Roman"/>
                <w:sz w:val="22"/>
                <w:szCs w:val="22"/>
              </w:rPr>
            </w:pPr>
            <w:r w:rsidRPr="001253D2">
              <w:rPr>
                <w:rFonts w:ascii="Times New Roman" w:hAnsi="Times New Roman"/>
                <w:sz w:val="22"/>
                <w:szCs w:val="22"/>
              </w:rPr>
              <w:t>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r w:rsidR="0057205F" w:rsidRPr="001253D2">
              <w:rPr>
                <w:rFonts w:ascii="Times New Roman" w:hAnsi="Times New Roman"/>
                <w:sz w:val="22"/>
                <w:szCs w:val="22"/>
              </w:rPr>
              <w:t xml:space="preserve"> </w:t>
            </w:r>
          </w:p>
          <w:p w:rsidR="0057205F" w:rsidRPr="001253D2" w:rsidRDefault="0057205F" w:rsidP="00C615BA">
            <w:pPr>
              <w:jc w:val="right"/>
              <w:rPr>
                <w:rFonts w:ascii="Times New Roman" w:hAnsi="Times New Roman"/>
                <w:sz w:val="22"/>
                <w:szCs w:val="22"/>
              </w:rPr>
            </w:pPr>
            <w:r w:rsidRPr="001253D2">
              <w:rPr>
                <w:rFonts w:ascii="Times New Roman" w:hAnsi="Times New Roman"/>
                <w:sz w:val="22"/>
                <w:szCs w:val="22"/>
              </w:rPr>
              <w:t xml:space="preserve">от </w:t>
            </w:r>
            <w:r w:rsidR="00E24D3C" w:rsidRPr="001253D2">
              <w:rPr>
                <w:rFonts w:ascii="Times New Roman" w:hAnsi="Times New Roman"/>
                <w:sz w:val="22"/>
                <w:szCs w:val="22"/>
                <w:u w:val="single"/>
              </w:rPr>
              <w:t>__</w:t>
            </w:r>
            <w:r w:rsidR="00644437">
              <w:rPr>
                <w:rFonts w:ascii="Times New Roman" w:hAnsi="Times New Roman"/>
                <w:sz w:val="22"/>
                <w:szCs w:val="22"/>
                <w:u w:val="single"/>
              </w:rPr>
              <w:t>21.06.2021</w:t>
            </w:r>
            <w:proofErr w:type="gramStart"/>
            <w:r w:rsidR="00E24D3C" w:rsidRPr="001253D2">
              <w:rPr>
                <w:rFonts w:ascii="Times New Roman" w:hAnsi="Times New Roman"/>
                <w:sz w:val="22"/>
                <w:szCs w:val="22"/>
                <w:u w:val="single"/>
              </w:rPr>
              <w:t>_</w:t>
            </w:r>
            <w:r w:rsidRPr="001253D2">
              <w:rPr>
                <w:rFonts w:ascii="Times New Roman" w:hAnsi="Times New Roman"/>
                <w:sz w:val="22"/>
                <w:szCs w:val="22"/>
              </w:rPr>
              <w:t xml:space="preserve">  №</w:t>
            </w:r>
            <w:proofErr w:type="gramEnd"/>
            <w:r w:rsidRPr="001253D2">
              <w:rPr>
                <w:rFonts w:ascii="Times New Roman" w:hAnsi="Times New Roman"/>
                <w:sz w:val="22"/>
                <w:szCs w:val="22"/>
              </w:rPr>
              <w:t xml:space="preserve"> </w:t>
            </w:r>
            <w:r w:rsidR="00E24D3C" w:rsidRPr="001253D2">
              <w:rPr>
                <w:rFonts w:ascii="Times New Roman" w:hAnsi="Times New Roman"/>
                <w:sz w:val="22"/>
                <w:szCs w:val="22"/>
              </w:rPr>
              <w:t>_</w:t>
            </w:r>
            <w:r w:rsidR="00644437" w:rsidRPr="00644437">
              <w:rPr>
                <w:rFonts w:ascii="Times New Roman" w:hAnsi="Times New Roman"/>
                <w:sz w:val="22"/>
                <w:szCs w:val="22"/>
                <w:u w:val="single"/>
              </w:rPr>
              <w:t>193-п</w:t>
            </w:r>
          </w:p>
        </w:tc>
      </w:tr>
    </w:tbl>
    <w:p w:rsidR="003175AA" w:rsidRPr="00DB4130" w:rsidRDefault="003175AA" w:rsidP="00C615BA">
      <w:pPr>
        <w:jc w:val="center"/>
        <w:rPr>
          <w:rFonts w:ascii="Times New Roman" w:hAnsi="Times New Roman"/>
          <w:sz w:val="16"/>
          <w:szCs w:val="16"/>
        </w:rPr>
      </w:pPr>
    </w:p>
    <w:p w:rsidR="003175AA" w:rsidRPr="001253D2" w:rsidRDefault="003175AA" w:rsidP="00C615BA">
      <w:pPr>
        <w:pStyle w:val="13"/>
        <w:shd w:val="clear" w:color="auto" w:fill="auto"/>
        <w:tabs>
          <w:tab w:val="left" w:leader="underscore" w:pos="9349"/>
        </w:tabs>
        <w:ind w:left="2400" w:firstLine="0"/>
        <w:rPr>
          <w:color w:val="000000"/>
          <w:sz w:val="26"/>
          <w:szCs w:val="26"/>
          <w:lang w:bidi="ru-RU"/>
        </w:rPr>
      </w:pPr>
      <w:r w:rsidRPr="001253D2">
        <w:rPr>
          <w:color w:val="000000"/>
          <w:sz w:val="26"/>
          <w:szCs w:val="26"/>
          <w:lang w:bidi="ru-RU"/>
        </w:rPr>
        <w:t>В Администрацию Среднеканского городского округа</w:t>
      </w:r>
    </w:p>
    <w:p w:rsidR="003175AA" w:rsidRPr="001253D2" w:rsidRDefault="003175AA" w:rsidP="003175AA">
      <w:pPr>
        <w:pStyle w:val="13"/>
        <w:shd w:val="clear" w:color="auto" w:fill="auto"/>
        <w:tabs>
          <w:tab w:val="left" w:leader="underscore" w:pos="9349"/>
        </w:tabs>
        <w:ind w:left="2400" w:firstLine="0"/>
        <w:rPr>
          <w:sz w:val="26"/>
          <w:szCs w:val="26"/>
        </w:rPr>
      </w:pPr>
      <w:r w:rsidRPr="001253D2">
        <w:rPr>
          <w:color w:val="000000"/>
          <w:sz w:val="26"/>
          <w:szCs w:val="26"/>
          <w:lang w:bidi="ru-RU"/>
        </w:rPr>
        <w:t xml:space="preserve">от </w:t>
      </w:r>
      <w:r w:rsidRPr="001253D2">
        <w:rPr>
          <w:color w:val="000000"/>
          <w:sz w:val="26"/>
          <w:szCs w:val="26"/>
          <w:lang w:bidi="ru-RU"/>
        </w:rPr>
        <w:tab/>
      </w:r>
    </w:p>
    <w:p w:rsidR="003175AA" w:rsidRPr="001253D2" w:rsidRDefault="003175AA" w:rsidP="003175AA">
      <w:pPr>
        <w:pStyle w:val="13"/>
        <w:shd w:val="clear" w:color="auto" w:fill="auto"/>
        <w:tabs>
          <w:tab w:val="left" w:leader="underscore" w:pos="10334"/>
        </w:tabs>
        <w:ind w:left="2400" w:firstLine="0"/>
        <w:rPr>
          <w:sz w:val="26"/>
          <w:szCs w:val="26"/>
        </w:rPr>
      </w:pPr>
      <w:r w:rsidRPr="001253D2">
        <w:rPr>
          <w:color w:val="000000"/>
          <w:sz w:val="26"/>
          <w:szCs w:val="26"/>
          <w:lang w:bidi="ru-RU"/>
        </w:rPr>
        <w:t>адрес ____________________________________________</w:t>
      </w:r>
    </w:p>
    <w:p w:rsidR="003175AA" w:rsidRPr="001253D2" w:rsidRDefault="003175AA" w:rsidP="00E24D3C">
      <w:pPr>
        <w:pStyle w:val="13"/>
        <w:shd w:val="clear" w:color="auto" w:fill="auto"/>
        <w:tabs>
          <w:tab w:val="left" w:leader="underscore" w:pos="9349"/>
        </w:tabs>
        <w:ind w:left="2400" w:firstLine="0"/>
        <w:rPr>
          <w:sz w:val="26"/>
          <w:szCs w:val="26"/>
        </w:rPr>
      </w:pPr>
      <w:r w:rsidRPr="001253D2">
        <w:rPr>
          <w:color w:val="000000"/>
          <w:sz w:val="26"/>
          <w:szCs w:val="26"/>
          <w:lang w:bidi="ru-RU"/>
        </w:rPr>
        <w:t xml:space="preserve">тел. </w:t>
      </w:r>
      <w:r w:rsidRPr="001253D2">
        <w:rPr>
          <w:color w:val="000000"/>
          <w:sz w:val="26"/>
          <w:szCs w:val="26"/>
          <w:lang w:bidi="ru-RU"/>
        </w:rPr>
        <w:tab/>
      </w:r>
    </w:p>
    <w:p w:rsidR="003175AA" w:rsidRPr="001253D2" w:rsidRDefault="003175AA" w:rsidP="00E24D3C">
      <w:pPr>
        <w:pStyle w:val="13"/>
        <w:shd w:val="clear" w:color="auto" w:fill="auto"/>
        <w:ind w:firstLine="0"/>
        <w:jc w:val="center"/>
        <w:rPr>
          <w:color w:val="000000"/>
          <w:sz w:val="26"/>
          <w:szCs w:val="26"/>
          <w:lang w:bidi="ru-RU"/>
        </w:rPr>
      </w:pPr>
      <w:r w:rsidRPr="001253D2">
        <w:rPr>
          <w:color w:val="000000"/>
          <w:sz w:val="26"/>
          <w:szCs w:val="26"/>
          <w:lang w:bidi="ru-RU"/>
        </w:rPr>
        <w:t>Предложение</w:t>
      </w:r>
    </w:p>
    <w:p w:rsidR="007D0270" w:rsidRPr="001253D2" w:rsidRDefault="007D0270" w:rsidP="007D0270">
      <w:pPr>
        <w:pStyle w:val="13"/>
        <w:shd w:val="clear" w:color="auto" w:fill="auto"/>
        <w:ind w:firstLine="0"/>
        <w:jc w:val="center"/>
        <w:rPr>
          <w:sz w:val="16"/>
          <w:szCs w:val="16"/>
        </w:rPr>
      </w:pPr>
    </w:p>
    <w:p w:rsidR="003175AA" w:rsidRPr="001253D2" w:rsidRDefault="003175AA" w:rsidP="007D0270">
      <w:pPr>
        <w:pStyle w:val="13"/>
        <w:shd w:val="clear" w:color="auto" w:fill="auto"/>
        <w:tabs>
          <w:tab w:val="left" w:leader="underscore" w:pos="9349"/>
        </w:tabs>
        <w:ind w:firstLine="560"/>
        <w:jc w:val="both"/>
        <w:rPr>
          <w:color w:val="000000"/>
          <w:sz w:val="26"/>
          <w:szCs w:val="26"/>
          <w:lang w:bidi="ru-RU"/>
        </w:rPr>
      </w:pPr>
      <w:r w:rsidRPr="001253D2">
        <w:rPr>
          <w:color w:val="000000"/>
          <w:sz w:val="26"/>
          <w:szCs w:val="26"/>
          <w:lang w:bidi="ru-RU"/>
        </w:rPr>
        <w:t>В соответствии с постановлением Администрации Среднеканского городского округа от _________ №___ «</w:t>
      </w:r>
      <w:r w:rsidRPr="001253D2">
        <w:rPr>
          <w:sz w:val="26"/>
          <w:szCs w:val="26"/>
        </w:rPr>
        <w:t xml:space="preserve">Об утверждении Порядка </w:t>
      </w:r>
      <w:r w:rsidR="00E24D3C" w:rsidRPr="001253D2">
        <w:rPr>
          <w:sz w:val="26"/>
          <w:szCs w:val="26"/>
        </w:rPr>
        <w:t>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r w:rsidRPr="001253D2">
        <w:rPr>
          <w:color w:val="000000"/>
          <w:sz w:val="26"/>
          <w:szCs w:val="26"/>
          <w:lang w:bidi="ru-RU"/>
        </w:rPr>
        <w:t xml:space="preserve">» прошу предоставить субсидию </w:t>
      </w:r>
      <w:r w:rsidR="00E24D3C" w:rsidRPr="001253D2">
        <w:rPr>
          <w:color w:val="000000"/>
          <w:sz w:val="26"/>
          <w:szCs w:val="26"/>
          <w:lang w:bidi="ru-RU"/>
        </w:rPr>
        <w:t>_______</w:t>
      </w:r>
      <w:r w:rsidRPr="001253D2">
        <w:rPr>
          <w:color w:val="000000"/>
          <w:sz w:val="26"/>
          <w:szCs w:val="26"/>
          <w:lang w:bidi="ru-RU"/>
        </w:rPr>
        <w:t xml:space="preserve">___________________________________________________________________ </w:t>
      </w:r>
    </w:p>
    <w:p w:rsidR="00F1259B" w:rsidRPr="001253D2" w:rsidRDefault="003175AA" w:rsidP="003175AA">
      <w:pPr>
        <w:pStyle w:val="13"/>
        <w:shd w:val="clear" w:color="auto" w:fill="auto"/>
        <w:tabs>
          <w:tab w:val="left" w:leader="underscore" w:pos="9349"/>
        </w:tabs>
        <w:ind w:firstLine="560"/>
        <w:jc w:val="both"/>
        <w:rPr>
          <w:color w:val="000000"/>
          <w:sz w:val="26"/>
          <w:szCs w:val="26"/>
          <w:lang w:bidi="ru-RU"/>
        </w:rPr>
      </w:pPr>
      <w:r w:rsidRPr="001253D2">
        <w:rPr>
          <w:color w:val="000000"/>
          <w:sz w:val="26"/>
          <w:szCs w:val="26"/>
          <w:lang w:bidi="ru-RU"/>
        </w:rPr>
        <w:t>(</w:t>
      </w:r>
      <w:r w:rsidR="00F1259B" w:rsidRPr="001253D2">
        <w:rPr>
          <w:color w:val="000000"/>
          <w:sz w:val="26"/>
          <w:szCs w:val="26"/>
          <w:lang w:bidi="ru-RU"/>
        </w:rPr>
        <w:t>финансовое обеспечение расходов и (или) возмещение затрат, нужное указать)</w:t>
      </w:r>
      <w:r w:rsidRPr="001253D2">
        <w:rPr>
          <w:color w:val="000000"/>
          <w:sz w:val="26"/>
          <w:szCs w:val="26"/>
          <w:lang w:bidi="ru-RU"/>
        </w:rPr>
        <w:t xml:space="preserve"> </w:t>
      </w:r>
    </w:p>
    <w:p w:rsidR="003175AA" w:rsidRPr="001253D2" w:rsidRDefault="00E24D3C" w:rsidP="007D0270">
      <w:pPr>
        <w:pStyle w:val="13"/>
        <w:shd w:val="clear" w:color="auto" w:fill="auto"/>
        <w:tabs>
          <w:tab w:val="left" w:leader="underscore" w:pos="9349"/>
        </w:tabs>
        <w:ind w:firstLine="0"/>
        <w:jc w:val="both"/>
        <w:rPr>
          <w:sz w:val="26"/>
          <w:szCs w:val="26"/>
        </w:rPr>
      </w:pPr>
      <w:r w:rsidRPr="001253D2">
        <w:rPr>
          <w:sz w:val="26"/>
          <w:szCs w:val="26"/>
        </w:rPr>
        <w:t>на укрепление материально-технической базы</w:t>
      </w:r>
      <w:r w:rsidR="003175AA" w:rsidRPr="001253D2">
        <w:rPr>
          <w:color w:val="000000"/>
          <w:sz w:val="26"/>
          <w:szCs w:val="26"/>
          <w:lang w:bidi="ru-RU"/>
        </w:rPr>
        <w:t xml:space="preserve"> в сумме </w:t>
      </w:r>
      <w:r w:rsidR="00F1259B" w:rsidRPr="001253D2">
        <w:rPr>
          <w:color w:val="000000"/>
          <w:sz w:val="26"/>
          <w:szCs w:val="26"/>
          <w:lang w:bidi="ru-RU"/>
        </w:rPr>
        <w:t>_____________ рублей</w:t>
      </w:r>
      <w:r w:rsidR="003175AA" w:rsidRPr="001253D2">
        <w:rPr>
          <w:color w:val="000000"/>
          <w:sz w:val="26"/>
          <w:szCs w:val="26"/>
          <w:lang w:bidi="ru-RU"/>
        </w:rPr>
        <w:t>, за счет средств бюджета</w:t>
      </w:r>
      <w:r w:rsidR="00F1259B" w:rsidRPr="001253D2">
        <w:rPr>
          <w:color w:val="000000"/>
          <w:sz w:val="26"/>
          <w:szCs w:val="26"/>
          <w:lang w:bidi="ru-RU"/>
        </w:rPr>
        <w:t xml:space="preserve"> </w:t>
      </w:r>
      <w:r w:rsidR="003175AA" w:rsidRPr="001253D2">
        <w:rPr>
          <w:color w:val="000000"/>
          <w:sz w:val="26"/>
          <w:szCs w:val="26"/>
          <w:lang w:bidi="ru-RU"/>
        </w:rPr>
        <w:t>муниципального образования «</w:t>
      </w:r>
      <w:r w:rsidR="00F1259B" w:rsidRPr="001253D2">
        <w:rPr>
          <w:color w:val="000000"/>
          <w:sz w:val="26"/>
          <w:szCs w:val="26"/>
          <w:lang w:bidi="ru-RU"/>
        </w:rPr>
        <w:t>Среднеканский городской округ</w:t>
      </w:r>
      <w:r w:rsidR="003175AA" w:rsidRPr="001253D2">
        <w:rPr>
          <w:color w:val="000000"/>
          <w:sz w:val="26"/>
          <w:szCs w:val="26"/>
          <w:lang w:bidi="ru-RU"/>
        </w:rPr>
        <w:t>».</w:t>
      </w:r>
    </w:p>
    <w:p w:rsidR="003175AA" w:rsidRDefault="003175AA" w:rsidP="007D0270">
      <w:pPr>
        <w:pStyle w:val="13"/>
        <w:shd w:val="clear" w:color="auto" w:fill="auto"/>
        <w:tabs>
          <w:tab w:val="left" w:leader="underscore" w:pos="4056"/>
        </w:tabs>
        <w:ind w:firstLine="560"/>
        <w:jc w:val="both"/>
        <w:rPr>
          <w:color w:val="000000"/>
          <w:sz w:val="26"/>
          <w:szCs w:val="26"/>
          <w:lang w:bidi="ru-RU"/>
        </w:rPr>
      </w:pPr>
      <w:r w:rsidRPr="001253D2">
        <w:rPr>
          <w:color w:val="000000"/>
          <w:sz w:val="26"/>
          <w:szCs w:val="26"/>
          <w:lang w:bidi="ru-RU"/>
        </w:rPr>
        <w:t>В настоящем предложении даю согласие на публикацию (размещение) в информационно-телекоммуникационной сети «Интерне» информацию о</w:t>
      </w:r>
      <w:r w:rsidR="00F1259B" w:rsidRPr="001253D2">
        <w:rPr>
          <w:color w:val="000000"/>
          <w:sz w:val="26"/>
          <w:szCs w:val="26"/>
          <w:lang w:bidi="ru-RU"/>
        </w:rPr>
        <w:t xml:space="preserve"> </w:t>
      </w:r>
      <w:r w:rsidRPr="001253D2">
        <w:rPr>
          <w:color w:val="000000"/>
          <w:sz w:val="26"/>
          <w:szCs w:val="26"/>
          <w:lang w:bidi="ru-RU"/>
        </w:rPr>
        <w:t>как участнике отбора, о подаваемом предложении, иной информации обо мне, связанной с соответствующим отбором).</w:t>
      </w:r>
    </w:p>
    <w:p w:rsidR="00DB4130" w:rsidRDefault="00DB4130" w:rsidP="00DB4130">
      <w:pPr>
        <w:pStyle w:val="13"/>
        <w:shd w:val="clear" w:color="auto" w:fill="auto"/>
        <w:tabs>
          <w:tab w:val="left" w:leader="underscore" w:pos="4056"/>
        </w:tabs>
        <w:ind w:firstLine="560"/>
        <w:jc w:val="both"/>
        <w:rPr>
          <w:color w:val="000000"/>
          <w:sz w:val="26"/>
          <w:szCs w:val="26"/>
          <w:lang w:bidi="ru-RU"/>
        </w:rPr>
      </w:pPr>
      <w:r w:rsidRPr="00C41658">
        <w:rPr>
          <w:color w:val="000000"/>
          <w:sz w:val="26"/>
          <w:szCs w:val="26"/>
          <w:lang w:bidi="ru-RU"/>
        </w:rPr>
        <w:t>В настоящем предложении даю</w:t>
      </w:r>
      <w:r>
        <w:rPr>
          <w:color w:val="000000"/>
          <w:sz w:val="26"/>
          <w:szCs w:val="26"/>
          <w:lang w:bidi="ru-RU"/>
        </w:rPr>
        <w:t>:</w:t>
      </w:r>
    </w:p>
    <w:p w:rsidR="00DB4130" w:rsidRPr="00650EAC" w:rsidRDefault="00DB4130" w:rsidP="00DB4130">
      <w:pPr>
        <w:pStyle w:val="13"/>
        <w:shd w:val="clear" w:color="auto" w:fill="auto"/>
        <w:tabs>
          <w:tab w:val="left" w:leader="underscore" w:pos="4056"/>
        </w:tabs>
        <w:ind w:firstLine="560"/>
        <w:jc w:val="both"/>
        <w:rPr>
          <w:color w:val="000000"/>
          <w:sz w:val="26"/>
          <w:szCs w:val="26"/>
          <w:lang w:bidi="ru-RU"/>
        </w:rPr>
      </w:pPr>
      <w:r>
        <w:rPr>
          <w:color w:val="000000"/>
          <w:sz w:val="26"/>
          <w:szCs w:val="26"/>
          <w:lang w:bidi="ru-RU"/>
        </w:rPr>
        <w:t>-</w:t>
      </w:r>
      <w:r w:rsidRPr="00C41658">
        <w:rPr>
          <w:color w:val="000000"/>
          <w:sz w:val="26"/>
          <w:szCs w:val="26"/>
          <w:lang w:bidi="ru-RU"/>
        </w:rPr>
        <w:t xml:space="preserve"> согласие на публикацию (размещение) в информационно-телекоммуникационной сети «Интерне» информацию о как участнике отбора, о подаваемом предложении, иной информации </w:t>
      </w:r>
      <w:r w:rsidRPr="00650EAC">
        <w:rPr>
          <w:color w:val="000000"/>
          <w:sz w:val="26"/>
          <w:szCs w:val="26"/>
          <w:lang w:bidi="ru-RU"/>
        </w:rPr>
        <w:t>обо мне, связ</w:t>
      </w:r>
      <w:r>
        <w:rPr>
          <w:color w:val="000000"/>
          <w:sz w:val="26"/>
          <w:szCs w:val="26"/>
          <w:lang w:bidi="ru-RU"/>
        </w:rPr>
        <w:t>анной с соответствующим отбором</w:t>
      </w:r>
      <w:r w:rsidRPr="00650EAC">
        <w:rPr>
          <w:color w:val="000000"/>
          <w:sz w:val="26"/>
          <w:szCs w:val="26"/>
          <w:lang w:bidi="ru-RU"/>
        </w:rPr>
        <w:t>;</w:t>
      </w:r>
    </w:p>
    <w:p w:rsidR="00DB4130" w:rsidRPr="00650EAC" w:rsidRDefault="00DB4130" w:rsidP="00DB4130">
      <w:pPr>
        <w:pStyle w:val="13"/>
        <w:shd w:val="clear" w:color="auto" w:fill="auto"/>
        <w:tabs>
          <w:tab w:val="left" w:leader="underscore" w:pos="4056"/>
        </w:tabs>
        <w:ind w:firstLine="560"/>
        <w:jc w:val="both"/>
        <w:rPr>
          <w:color w:val="000000"/>
          <w:sz w:val="26"/>
          <w:szCs w:val="26"/>
          <w:lang w:bidi="ru-RU"/>
        </w:rPr>
      </w:pPr>
      <w:r w:rsidRPr="00650EAC">
        <w:rPr>
          <w:color w:val="000000"/>
          <w:sz w:val="26"/>
          <w:szCs w:val="26"/>
          <w:lang w:bidi="ru-RU"/>
        </w:rPr>
        <w:t xml:space="preserve">- </w:t>
      </w:r>
      <w:r w:rsidRPr="00650EAC">
        <w:rPr>
          <w:rStyle w:val="blk"/>
          <w:sz w:val="26"/>
          <w:szCs w:val="26"/>
        </w:rPr>
        <w:t xml:space="preserve">согласие </w:t>
      </w:r>
      <w:r>
        <w:rPr>
          <w:rStyle w:val="blk"/>
          <w:sz w:val="26"/>
          <w:szCs w:val="26"/>
        </w:rPr>
        <w:t>мое</w:t>
      </w:r>
      <w:r w:rsidRPr="00650EAC">
        <w:rPr>
          <w:rStyle w:val="blk"/>
          <w:sz w:val="26"/>
          <w:szCs w:val="26"/>
        </w:rPr>
        <w:t xml:space="preserve"> и</w:t>
      </w:r>
      <w:r>
        <w:rPr>
          <w:rStyle w:val="blk"/>
          <w:sz w:val="26"/>
          <w:szCs w:val="26"/>
        </w:rPr>
        <w:t xml:space="preserve"> согласие л</w:t>
      </w:r>
      <w:r w:rsidRPr="00650EAC">
        <w:rPr>
          <w:rStyle w:val="blk"/>
          <w:sz w:val="26"/>
          <w:szCs w:val="26"/>
        </w:rPr>
        <w:t>иц, являющихся поставщиками (подрядчиками, исполнителями) по договорам (соглашениям), заключенным в целях исполнения обязательств по договор</w:t>
      </w:r>
      <w:r>
        <w:rPr>
          <w:rStyle w:val="blk"/>
          <w:sz w:val="26"/>
          <w:szCs w:val="26"/>
        </w:rPr>
        <w:t>у</w:t>
      </w:r>
      <w:r w:rsidRPr="00650EAC">
        <w:rPr>
          <w:rStyle w:val="blk"/>
          <w:sz w:val="26"/>
          <w:szCs w:val="26"/>
        </w:rPr>
        <w:t xml:space="preserve"> (соглашени</w:t>
      </w:r>
      <w:r>
        <w:rPr>
          <w:rStyle w:val="blk"/>
          <w:sz w:val="26"/>
          <w:szCs w:val="26"/>
        </w:rPr>
        <w:t>ю</w:t>
      </w:r>
      <w:r w:rsidRPr="00650EAC">
        <w:rPr>
          <w:rStyle w:val="blk"/>
          <w:sz w:val="26"/>
          <w:szCs w:val="26"/>
        </w:rPr>
        <w:t>) о предоставлении субсидий на финансовое обеспечение затрат получателей субсидий, на осуществление ГРБС, предоставившим субсидии, и органом муниципального финансового контроля проверок соблюдения ими условий, целей и порядка предоставления Субсидий</w:t>
      </w:r>
      <w:r>
        <w:rPr>
          <w:rStyle w:val="blk"/>
          <w:sz w:val="26"/>
          <w:szCs w:val="26"/>
        </w:rPr>
        <w:t>.</w:t>
      </w:r>
    </w:p>
    <w:p w:rsidR="003175AA" w:rsidRPr="001253D2" w:rsidRDefault="003175AA" w:rsidP="007D0270">
      <w:pPr>
        <w:pStyle w:val="13"/>
        <w:shd w:val="clear" w:color="auto" w:fill="auto"/>
        <w:ind w:firstLine="560"/>
        <w:jc w:val="both"/>
        <w:rPr>
          <w:sz w:val="26"/>
          <w:szCs w:val="26"/>
        </w:rPr>
      </w:pPr>
      <w:r w:rsidRPr="001253D2">
        <w:rPr>
          <w:color w:val="000000"/>
          <w:sz w:val="26"/>
          <w:szCs w:val="26"/>
          <w:lang w:bidi="ru-RU"/>
        </w:rPr>
        <w:t>Приложения:</w:t>
      </w:r>
    </w:p>
    <w:p w:rsidR="00DB4130" w:rsidRPr="001253D2" w:rsidRDefault="00DB4130" w:rsidP="00DB4130">
      <w:pPr>
        <w:jc w:val="both"/>
        <w:rPr>
          <w:rFonts w:ascii="Times New Roman" w:hAnsi="Times New Roman"/>
          <w:sz w:val="24"/>
          <w:szCs w:val="24"/>
        </w:rPr>
      </w:pPr>
      <w:r w:rsidRPr="001253D2">
        <w:rPr>
          <w:rFonts w:ascii="Times New Roman" w:hAnsi="Times New Roman"/>
          <w:sz w:val="24"/>
          <w:szCs w:val="24"/>
        </w:rPr>
        <w:t>_____________________            _____________________            ___________________________</w:t>
      </w:r>
    </w:p>
    <w:p w:rsidR="00DB4130" w:rsidRPr="00DB4130" w:rsidRDefault="00DB4130" w:rsidP="00DB4130">
      <w:pPr>
        <w:rPr>
          <w:rFonts w:ascii="Times New Roman" w:hAnsi="Times New Roman"/>
          <w:sz w:val="16"/>
          <w:szCs w:val="16"/>
        </w:rPr>
      </w:pPr>
      <w:r w:rsidRPr="00DB4130">
        <w:rPr>
          <w:rFonts w:ascii="Times New Roman" w:hAnsi="Times New Roman"/>
          <w:sz w:val="16"/>
          <w:szCs w:val="16"/>
        </w:rPr>
        <w:t xml:space="preserve">                 (должность)                     (подпись)                                       (Ф.И.О.)</w:t>
      </w:r>
    </w:p>
    <w:p w:rsidR="00DB4130" w:rsidRPr="001253D2" w:rsidRDefault="00DB4130" w:rsidP="00DB4130">
      <w:pPr>
        <w:rPr>
          <w:rFonts w:ascii="Times New Roman" w:hAnsi="Times New Roman"/>
          <w:sz w:val="24"/>
          <w:szCs w:val="24"/>
        </w:rPr>
      </w:pPr>
      <w:r w:rsidRPr="001253D2">
        <w:rPr>
          <w:rFonts w:ascii="Times New Roman" w:hAnsi="Times New Roman"/>
          <w:sz w:val="24"/>
          <w:szCs w:val="24"/>
        </w:rPr>
        <w:t xml:space="preserve">_____________________                        М.П. </w:t>
      </w:r>
    </w:p>
    <w:p w:rsidR="0057205F" w:rsidRPr="00644437" w:rsidRDefault="00DB4130" w:rsidP="00644437">
      <w:pPr>
        <w:rPr>
          <w:rFonts w:ascii="Times New Roman" w:hAnsi="Times New Roman"/>
          <w:sz w:val="16"/>
          <w:szCs w:val="16"/>
        </w:rPr>
      </w:pPr>
      <w:r w:rsidRPr="00DB4130">
        <w:rPr>
          <w:rFonts w:ascii="Times New Roman" w:hAnsi="Times New Roman"/>
          <w:sz w:val="16"/>
          <w:szCs w:val="16"/>
        </w:rPr>
        <w:t>       (дата)</w:t>
      </w:r>
      <w:r w:rsidR="00644437">
        <w:rPr>
          <w:rFonts w:ascii="Times New Roman" w:hAnsi="Times New Roman"/>
          <w:sz w:val="16"/>
          <w:szCs w:val="16"/>
        </w:rPr>
        <w:t xml:space="preserve">                                                                                   </w:t>
      </w:r>
    </w:p>
    <w:tbl>
      <w:tblPr>
        <w:tblW w:w="581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tblGrid>
      <w:tr w:rsidR="00C615BA" w:rsidRPr="001253D2" w:rsidTr="00644437">
        <w:trPr>
          <w:trHeight w:val="2014"/>
        </w:trPr>
        <w:tc>
          <w:tcPr>
            <w:tcW w:w="5811" w:type="dxa"/>
            <w:tcBorders>
              <w:top w:val="nil"/>
              <w:left w:val="nil"/>
              <w:bottom w:val="nil"/>
              <w:right w:val="nil"/>
            </w:tcBorders>
          </w:tcPr>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lastRenderedPageBreak/>
              <w:t>Приложение № 2</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к Порядку </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 </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от </w:t>
            </w:r>
            <w:r w:rsidRPr="001253D2">
              <w:rPr>
                <w:rFonts w:ascii="Times New Roman" w:hAnsi="Times New Roman"/>
                <w:sz w:val="22"/>
                <w:szCs w:val="22"/>
                <w:u w:val="single"/>
              </w:rPr>
              <w:t>____</w:t>
            </w:r>
            <w:r w:rsidR="00644437">
              <w:rPr>
                <w:rFonts w:ascii="Times New Roman" w:hAnsi="Times New Roman"/>
                <w:sz w:val="22"/>
                <w:szCs w:val="22"/>
                <w:u w:val="single"/>
              </w:rPr>
              <w:t>21.06.</w:t>
            </w:r>
            <w:proofErr w:type="gramStart"/>
            <w:r w:rsidR="00644437">
              <w:rPr>
                <w:rFonts w:ascii="Times New Roman" w:hAnsi="Times New Roman"/>
                <w:sz w:val="22"/>
                <w:szCs w:val="22"/>
                <w:u w:val="single"/>
              </w:rPr>
              <w:t>2021</w:t>
            </w:r>
            <w:r w:rsidRPr="001253D2">
              <w:rPr>
                <w:rFonts w:ascii="Times New Roman" w:hAnsi="Times New Roman"/>
                <w:sz w:val="22"/>
                <w:szCs w:val="22"/>
              </w:rPr>
              <w:t xml:space="preserve">  №</w:t>
            </w:r>
            <w:proofErr w:type="gramEnd"/>
            <w:r w:rsidRPr="001253D2">
              <w:rPr>
                <w:rFonts w:ascii="Times New Roman" w:hAnsi="Times New Roman"/>
                <w:sz w:val="22"/>
                <w:szCs w:val="22"/>
              </w:rPr>
              <w:t xml:space="preserve"> </w:t>
            </w:r>
            <w:r w:rsidR="00644437">
              <w:rPr>
                <w:rFonts w:ascii="Times New Roman" w:hAnsi="Times New Roman"/>
                <w:sz w:val="22"/>
                <w:szCs w:val="22"/>
              </w:rPr>
              <w:t>193-п</w:t>
            </w:r>
            <w:r w:rsidRPr="001253D2">
              <w:rPr>
                <w:rFonts w:ascii="Times New Roman" w:hAnsi="Times New Roman"/>
                <w:sz w:val="22"/>
                <w:szCs w:val="22"/>
              </w:rPr>
              <w:t>_________</w:t>
            </w:r>
          </w:p>
        </w:tc>
      </w:tr>
    </w:tbl>
    <w:p w:rsidR="00C615BA" w:rsidRPr="001253D2" w:rsidRDefault="00C615BA" w:rsidP="00C615BA">
      <w:pPr>
        <w:jc w:val="center"/>
        <w:rPr>
          <w:rFonts w:ascii="Times New Roman" w:hAnsi="Times New Roman"/>
          <w:sz w:val="26"/>
          <w:szCs w:val="26"/>
        </w:rPr>
      </w:pPr>
    </w:p>
    <w:p w:rsidR="00E24D3C" w:rsidRPr="001253D2" w:rsidRDefault="00E24D3C" w:rsidP="00E24D3C">
      <w:pPr>
        <w:jc w:val="center"/>
        <w:rPr>
          <w:rFonts w:ascii="Times New Roman" w:hAnsi="Times New Roman"/>
          <w:sz w:val="28"/>
          <w:szCs w:val="28"/>
        </w:rPr>
      </w:pPr>
      <w:r w:rsidRPr="001253D2">
        <w:rPr>
          <w:rFonts w:ascii="Times New Roman" w:hAnsi="Times New Roman"/>
          <w:b/>
          <w:bCs/>
          <w:sz w:val="28"/>
          <w:szCs w:val="28"/>
        </w:rPr>
        <w:t>Уведомление</w:t>
      </w:r>
    </w:p>
    <w:p w:rsidR="00E24D3C" w:rsidRPr="001253D2" w:rsidRDefault="00DB4130" w:rsidP="00DB4130">
      <w:pPr>
        <w:ind w:left="708"/>
        <w:rPr>
          <w:rFonts w:ascii="Times New Roman" w:hAnsi="Times New Roman"/>
          <w:sz w:val="28"/>
          <w:szCs w:val="28"/>
        </w:rPr>
      </w:pPr>
      <w:r>
        <w:rPr>
          <w:rFonts w:ascii="Times New Roman" w:hAnsi="Times New Roman"/>
          <w:sz w:val="28"/>
          <w:szCs w:val="28"/>
        </w:rPr>
        <w:br/>
        <w:t>Настоящим подтверждаем, что</w:t>
      </w:r>
      <w:r w:rsidR="00E24D3C" w:rsidRPr="001253D2">
        <w:rPr>
          <w:rFonts w:ascii="Times New Roman" w:hAnsi="Times New Roman"/>
          <w:sz w:val="28"/>
          <w:szCs w:val="28"/>
        </w:rPr>
        <w:t>_______________________________________</w:t>
      </w: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                    </w:t>
      </w:r>
      <w:r w:rsidR="00DB4130">
        <w:rPr>
          <w:rFonts w:ascii="Times New Roman" w:hAnsi="Times New Roman"/>
          <w:sz w:val="24"/>
          <w:szCs w:val="24"/>
        </w:rPr>
        <w:t xml:space="preserve">                                                                    </w:t>
      </w:r>
      <w:r w:rsidRPr="001253D2">
        <w:rPr>
          <w:rFonts w:ascii="Times New Roman" w:hAnsi="Times New Roman"/>
          <w:sz w:val="24"/>
          <w:szCs w:val="24"/>
        </w:rPr>
        <w:t>       (наименование родовой общины)</w:t>
      </w:r>
    </w:p>
    <w:p w:rsidR="00DB4130" w:rsidRPr="002179E4" w:rsidRDefault="00DB4130" w:rsidP="00DB4130">
      <w:pPr>
        <w:ind w:firstLine="567"/>
        <w:jc w:val="both"/>
        <w:rPr>
          <w:rFonts w:ascii="Times New Roman" w:hAnsi="Times New Roman"/>
          <w:sz w:val="28"/>
          <w:szCs w:val="28"/>
        </w:rPr>
      </w:pPr>
      <w:r w:rsidRPr="00792C00">
        <w:rPr>
          <w:rFonts w:ascii="Times New Roman" w:hAnsi="Times New Roman"/>
          <w:sz w:val="28"/>
          <w:szCs w:val="28"/>
        </w:rPr>
        <w:t xml:space="preserve">- </w:t>
      </w:r>
      <w:r>
        <w:rPr>
          <w:rFonts w:ascii="Times New Roman" w:hAnsi="Times New Roman"/>
          <w:sz w:val="28"/>
          <w:szCs w:val="28"/>
        </w:rPr>
        <w:t>не имеет</w:t>
      </w:r>
      <w:r w:rsidRPr="00792C00">
        <w:rPr>
          <w:rFonts w:ascii="Times New Roman" w:hAnsi="Times New Roman"/>
          <w:sz w:val="28"/>
          <w:szCs w:val="28"/>
        </w:rPr>
        <w:t xml:space="preserve"> просроченн</w:t>
      </w:r>
      <w:r>
        <w:rPr>
          <w:rFonts w:ascii="Times New Roman" w:hAnsi="Times New Roman"/>
          <w:sz w:val="28"/>
          <w:szCs w:val="28"/>
        </w:rPr>
        <w:t>ой</w:t>
      </w:r>
      <w:r w:rsidRPr="00792C00">
        <w:rPr>
          <w:rFonts w:ascii="Times New Roman" w:hAnsi="Times New Roman"/>
          <w:sz w:val="28"/>
          <w:szCs w:val="28"/>
        </w:rPr>
        <w:t xml:space="preserve"> задолженност</w:t>
      </w:r>
      <w:r>
        <w:rPr>
          <w:rFonts w:ascii="Times New Roman" w:hAnsi="Times New Roman"/>
          <w:sz w:val="28"/>
          <w:szCs w:val="28"/>
        </w:rPr>
        <w:t>и</w:t>
      </w:r>
      <w:r w:rsidRPr="00792C00">
        <w:rPr>
          <w:rFonts w:ascii="Times New Roman" w:hAnsi="Times New Roman"/>
          <w:sz w:val="28"/>
          <w:szCs w:val="28"/>
        </w:rPr>
        <w:t xml:space="preserve"> по возврату в бюджет муниципального образования «Среднеканский городской округ» в соответствии с настоящим правовым актом, субсидий, </w:t>
      </w:r>
      <w:r w:rsidRPr="002179E4">
        <w:rPr>
          <w:rFonts w:ascii="Times New Roman" w:hAnsi="Times New Roman"/>
          <w:sz w:val="28"/>
          <w:szCs w:val="28"/>
        </w:rPr>
        <w:t>бюджетных инвестиций, предоставленных в том числе в соответствии с иными правовыми актами;</w:t>
      </w:r>
    </w:p>
    <w:p w:rsidR="00DB4130" w:rsidRPr="002179E4" w:rsidRDefault="00DB4130" w:rsidP="00DB4130">
      <w:pPr>
        <w:ind w:firstLine="567"/>
        <w:jc w:val="both"/>
        <w:rPr>
          <w:rFonts w:ascii="Times New Roman" w:hAnsi="Times New Roman"/>
          <w:sz w:val="28"/>
          <w:szCs w:val="28"/>
        </w:rPr>
      </w:pPr>
      <w:r w:rsidRPr="002179E4">
        <w:rPr>
          <w:rFonts w:ascii="Times New Roman" w:hAnsi="Times New Roman"/>
          <w:sz w:val="28"/>
          <w:szCs w:val="28"/>
        </w:rPr>
        <w:t xml:space="preserve">-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Pr>
          <w:rFonts w:ascii="Times New Roman" w:hAnsi="Times New Roman"/>
          <w:sz w:val="28"/>
          <w:szCs w:val="28"/>
        </w:rPr>
        <w:t>нас</w:t>
      </w:r>
      <w:r w:rsidRPr="002179E4">
        <w:rPr>
          <w:rFonts w:ascii="Times New Roman" w:hAnsi="Times New Roman"/>
          <w:sz w:val="28"/>
          <w:szCs w:val="28"/>
        </w:rPr>
        <w:t xml:space="preserve"> не введена процедура банкротства, </w:t>
      </w:r>
      <w:r>
        <w:rPr>
          <w:rFonts w:ascii="Times New Roman" w:hAnsi="Times New Roman"/>
          <w:sz w:val="28"/>
          <w:szCs w:val="28"/>
        </w:rPr>
        <w:t xml:space="preserve">наша </w:t>
      </w:r>
      <w:r w:rsidRPr="002179E4">
        <w:rPr>
          <w:rFonts w:ascii="Times New Roman" w:hAnsi="Times New Roman"/>
          <w:sz w:val="28"/>
          <w:szCs w:val="28"/>
        </w:rPr>
        <w:t>деятельность не приостановлена в порядке, предусмотренном законодательством Российской Фед</w:t>
      </w:r>
      <w:r>
        <w:rPr>
          <w:rFonts w:ascii="Times New Roman" w:hAnsi="Times New Roman"/>
          <w:sz w:val="28"/>
          <w:szCs w:val="28"/>
        </w:rPr>
        <w:t>ерации</w:t>
      </w:r>
      <w:r w:rsidRPr="002179E4">
        <w:rPr>
          <w:rFonts w:ascii="Times New Roman" w:hAnsi="Times New Roman"/>
          <w:sz w:val="28"/>
          <w:szCs w:val="28"/>
        </w:rPr>
        <w:t>;</w:t>
      </w:r>
    </w:p>
    <w:p w:rsidR="00DB4130" w:rsidRPr="00792C00" w:rsidRDefault="00DB4130" w:rsidP="00DB4130">
      <w:pPr>
        <w:ind w:firstLine="567"/>
        <w:jc w:val="both"/>
        <w:rPr>
          <w:rFonts w:ascii="Times New Roman" w:hAnsi="Times New Roman"/>
          <w:sz w:val="28"/>
          <w:szCs w:val="28"/>
        </w:rPr>
      </w:pPr>
      <w:r w:rsidRPr="002179E4">
        <w:rPr>
          <w:rFonts w:ascii="Times New Roman" w:hAnsi="Times New Roman"/>
          <w:sz w:val="28"/>
          <w:szCs w:val="28"/>
        </w:rPr>
        <w:t>- не являться иностранным юридическим лицом, а также российским</w:t>
      </w:r>
      <w:r w:rsidRPr="00792C00">
        <w:rPr>
          <w:rFonts w:ascii="Times New Roman" w:hAnsi="Times New Roman"/>
          <w:sz w:val="28"/>
          <w:szCs w:val="28"/>
        </w:rPr>
        <w:t xml:space="preserve">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4130" w:rsidRDefault="00DB4130" w:rsidP="00DB4130">
      <w:pPr>
        <w:ind w:firstLine="567"/>
        <w:jc w:val="both"/>
        <w:rPr>
          <w:rFonts w:ascii="Times New Roman" w:hAnsi="Times New Roman"/>
          <w:sz w:val="28"/>
          <w:szCs w:val="28"/>
        </w:rPr>
      </w:pPr>
      <w:r w:rsidRPr="00792C00">
        <w:rPr>
          <w:rFonts w:ascii="Times New Roman" w:hAnsi="Times New Roman"/>
          <w:sz w:val="28"/>
          <w:szCs w:val="28"/>
        </w:rPr>
        <w:t xml:space="preserve">- не являться получателем средств из бюджета муниципального образования «Среднеканский городской округ» муниципальных правовых актов на цели, </w:t>
      </w:r>
    </w:p>
    <w:p w:rsidR="00DB4130" w:rsidRPr="00D948A5" w:rsidRDefault="00DB4130" w:rsidP="00DB4130">
      <w:pPr>
        <w:ind w:firstLine="567"/>
        <w:jc w:val="both"/>
        <w:rPr>
          <w:rFonts w:ascii="Times New Roman" w:hAnsi="Times New Roman"/>
          <w:sz w:val="28"/>
          <w:szCs w:val="28"/>
        </w:rPr>
      </w:pPr>
      <w:r w:rsidRPr="008E2EEA">
        <w:rPr>
          <w:rFonts w:ascii="Times New Roman" w:hAnsi="Times New Roman"/>
          <w:color w:val="000000"/>
          <w:sz w:val="28"/>
          <w:szCs w:val="28"/>
          <w:lang w:bidi="ru-RU"/>
        </w:rPr>
        <w:t>предоставления субсидии является возмещение затрат и (или) финансовое обеспечение расходов на организацию и проведение социально-значимых мероприятий в рамках реализации муниципальных программ: «</w:t>
      </w:r>
      <w:r w:rsidRPr="008E2EEA">
        <w:rPr>
          <w:rFonts w:ascii="Times New Roman" w:hAnsi="Times New Roman"/>
          <w:color w:val="000000"/>
          <w:sz w:val="28"/>
          <w:szCs w:val="28"/>
        </w:rPr>
        <w:t xml:space="preserve">Социальная поддержка отдельных категорий граждан Среднеканского городского округа», </w:t>
      </w:r>
      <w:r>
        <w:rPr>
          <w:rFonts w:ascii="Times New Roman" w:hAnsi="Times New Roman"/>
          <w:color w:val="000000"/>
          <w:sz w:val="28"/>
          <w:szCs w:val="28"/>
        </w:rPr>
        <w:t>утвержденной постановлением Администрации Среднеканского городского округа от 25.05.2020 года №119-п</w:t>
      </w:r>
      <w:r w:rsidRPr="008E2EEA">
        <w:rPr>
          <w:rFonts w:ascii="Times New Roman" w:hAnsi="Times New Roman"/>
          <w:sz w:val="28"/>
          <w:szCs w:val="28"/>
        </w:rPr>
        <w:t>.</w:t>
      </w:r>
    </w:p>
    <w:p w:rsidR="00DB4130" w:rsidRDefault="00DB4130" w:rsidP="00DB4130">
      <w:pPr>
        <w:jc w:val="both"/>
        <w:rPr>
          <w:rFonts w:ascii="Times New Roman" w:hAnsi="Times New Roman"/>
          <w:sz w:val="24"/>
          <w:szCs w:val="24"/>
        </w:rPr>
      </w:pPr>
      <w:r>
        <w:rPr>
          <w:rFonts w:ascii="Times New Roman" w:hAnsi="Times New Roman"/>
          <w:sz w:val="24"/>
          <w:szCs w:val="24"/>
        </w:rPr>
        <w:t>_____________________            _____________________            ___________________________</w:t>
      </w:r>
    </w:p>
    <w:p w:rsidR="00DB4130" w:rsidRDefault="00DB4130" w:rsidP="00DB4130">
      <w:pPr>
        <w:rPr>
          <w:rFonts w:ascii="Times New Roman" w:hAnsi="Times New Roman"/>
          <w:sz w:val="24"/>
          <w:szCs w:val="24"/>
        </w:rPr>
      </w:pPr>
      <w:r>
        <w:rPr>
          <w:rFonts w:ascii="Times New Roman" w:hAnsi="Times New Roman"/>
          <w:sz w:val="24"/>
          <w:szCs w:val="24"/>
        </w:rPr>
        <w:t xml:space="preserve">                 (должность)                     (подпись)                                       (Ф.И.О.)</w:t>
      </w:r>
    </w:p>
    <w:p w:rsidR="00DB4130" w:rsidRDefault="00DB4130" w:rsidP="00DB4130">
      <w:pPr>
        <w:rPr>
          <w:rFonts w:ascii="Times New Roman" w:hAnsi="Times New Roman"/>
          <w:sz w:val="24"/>
          <w:szCs w:val="24"/>
        </w:rPr>
      </w:pPr>
      <w:r>
        <w:rPr>
          <w:rFonts w:ascii="Times New Roman" w:hAnsi="Times New Roman"/>
          <w:sz w:val="24"/>
          <w:szCs w:val="24"/>
        </w:rPr>
        <w:t xml:space="preserve">_____________________                        М.П. </w:t>
      </w:r>
    </w:p>
    <w:p w:rsidR="00DB4130" w:rsidRDefault="00DB4130" w:rsidP="00DB4130">
      <w:pPr>
        <w:rPr>
          <w:rFonts w:ascii="Times New Roman" w:hAnsi="Times New Roman"/>
          <w:sz w:val="24"/>
          <w:szCs w:val="24"/>
        </w:rPr>
      </w:pPr>
      <w:r>
        <w:rPr>
          <w:rFonts w:ascii="Times New Roman" w:hAnsi="Times New Roman"/>
          <w:sz w:val="24"/>
          <w:szCs w:val="24"/>
        </w:rPr>
        <w:t>       (дата)</w:t>
      </w:r>
    </w:p>
    <w:p w:rsidR="00DB4130" w:rsidRDefault="00DB4130" w:rsidP="00DB4130">
      <w:pPr>
        <w:jc w:val="center"/>
        <w:rPr>
          <w:rFonts w:ascii="Times New Roman" w:hAnsi="Times New Roman"/>
          <w:b/>
          <w:bCs/>
          <w:sz w:val="27"/>
          <w:szCs w:val="27"/>
        </w:rPr>
      </w:pPr>
      <w:r>
        <w:rPr>
          <w:rFonts w:ascii="Times New Roman" w:hAnsi="Times New Roman"/>
          <w:b/>
          <w:bCs/>
          <w:sz w:val="27"/>
          <w:szCs w:val="27"/>
        </w:rPr>
        <w:t>______________</w:t>
      </w:r>
    </w:p>
    <w:p w:rsidR="00E24D3C" w:rsidRPr="001253D2" w:rsidRDefault="00E24D3C" w:rsidP="00E24D3C">
      <w:pPr>
        <w:rPr>
          <w:rFonts w:ascii="Times New Roman" w:hAnsi="Times New Roman"/>
          <w:sz w:val="28"/>
          <w:szCs w:val="28"/>
        </w:rPr>
      </w:pP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C615BA" w:rsidRPr="001253D2" w:rsidTr="00535D8D">
        <w:tc>
          <w:tcPr>
            <w:tcW w:w="4536" w:type="dxa"/>
            <w:tcBorders>
              <w:top w:val="nil"/>
              <w:left w:val="nil"/>
              <w:bottom w:val="nil"/>
              <w:right w:val="nil"/>
            </w:tcBorders>
          </w:tcPr>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Приложение № </w:t>
            </w:r>
            <w:r w:rsidR="00535D8D">
              <w:rPr>
                <w:rFonts w:ascii="Times New Roman" w:hAnsi="Times New Roman"/>
                <w:sz w:val="22"/>
                <w:szCs w:val="22"/>
              </w:rPr>
              <w:t>3</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к Порядку </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 </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от </w:t>
            </w:r>
            <w:r w:rsidRPr="001253D2">
              <w:rPr>
                <w:rFonts w:ascii="Times New Roman" w:hAnsi="Times New Roman"/>
                <w:sz w:val="22"/>
                <w:szCs w:val="22"/>
                <w:u w:val="single"/>
              </w:rPr>
              <w:t>__</w:t>
            </w:r>
            <w:r w:rsidR="00644437">
              <w:rPr>
                <w:rFonts w:ascii="Times New Roman" w:hAnsi="Times New Roman"/>
                <w:sz w:val="22"/>
                <w:szCs w:val="22"/>
                <w:u w:val="single"/>
              </w:rPr>
              <w:t>21.06.2021</w:t>
            </w:r>
            <w:proofErr w:type="gramStart"/>
            <w:r w:rsidRPr="001253D2">
              <w:rPr>
                <w:rFonts w:ascii="Times New Roman" w:hAnsi="Times New Roman"/>
                <w:sz w:val="22"/>
                <w:szCs w:val="22"/>
                <w:u w:val="single"/>
              </w:rPr>
              <w:t>_</w:t>
            </w:r>
            <w:r w:rsidRPr="001253D2">
              <w:rPr>
                <w:rFonts w:ascii="Times New Roman" w:hAnsi="Times New Roman"/>
                <w:sz w:val="22"/>
                <w:szCs w:val="22"/>
              </w:rPr>
              <w:t xml:space="preserve">  №</w:t>
            </w:r>
            <w:proofErr w:type="gramEnd"/>
            <w:r w:rsidRPr="001253D2">
              <w:rPr>
                <w:rFonts w:ascii="Times New Roman" w:hAnsi="Times New Roman"/>
                <w:sz w:val="22"/>
                <w:szCs w:val="22"/>
              </w:rPr>
              <w:t xml:space="preserve"> __</w:t>
            </w:r>
            <w:r w:rsidR="00644437" w:rsidRPr="00644437">
              <w:rPr>
                <w:rFonts w:ascii="Times New Roman" w:hAnsi="Times New Roman"/>
                <w:sz w:val="22"/>
                <w:szCs w:val="22"/>
                <w:u w:val="single"/>
              </w:rPr>
              <w:t>193-п</w:t>
            </w:r>
            <w:r w:rsidRPr="00644437">
              <w:rPr>
                <w:rFonts w:ascii="Times New Roman" w:hAnsi="Times New Roman"/>
                <w:sz w:val="22"/>
                <w:szCs w:val="22"/>
                <w:u w:val="single"/>
              </w:rPr>
              <w:t>_</w:t>
            </w:r>
          </w:p>
        </w:tc>
      </w:tr>
    </w:tbl>
    <w:p w:rsidR="00C615BA" w:rsidRPr="001253D2" w:rsidRDefault="00C615BA" w:rsidP="00C615BA">
      <w:pPr>
        <w:jc w:val="center"/>
        <w:rPr>
          <w:rFonts w:ascii="Times New Roman" w:hAnsi="Times New Roman"/>
          <w:sz w:val="26"/>
          <w:szCs w:val="26"/>
        </w:rPr>
      </w:pPr>
    </w:p>
    <w:p w:rsidR="00E24D3C" w:rsidRPr="001253D2" w:rsidRDefault="00E24D3C" w:rsidP="00E24D3C">
      <w:pPr>
        <w:jc w:val="center"/>
        <w:rPr>
          <w:rFonts w:ascii="Times New Roman" w:hAnsi="Times New Roman"/>
          <w:sz w:val="28"/>
          <w:szCs w:val="28"/>
        </w:rPr>
      </w:pPr>
    </w:p>
    <w:p w:rsidR="00E24D3C" w:rsidRPr="001253D2" w:rsidRDefault="00E24D3C" w:rsidP="00E24D3C">
      <w:pPr>
        <w:jc w:val="center"/>
        <w:rPr>
          <w:rFonts w:ascii="Times New Roman" w:hAnsi="Times New Roman"/>
          <w:b/>
          <w:sz w:val="28"/>
          <w:szCs w:val="28"/>
        </w:rPr>
      </w:pPr>
      <w:r w:rsidRPr="001253D2">
        <w:rPr>
          <w:rFonts w:ascii="Times New Roman" w:hAnsi="Times New Roman"/>
          <w:b/>
          <w:sz w:val="28"/>
          <w:szCs w:val="28"/>
        </w:rPr>
        <w:t>Список членов родовых общин, занимающихся традиционными для коренных малочисленных народов Севера формами хозяйствования</w:t>
      </w:r>
    </w:p>
    <w:p w:rsidR="00E24D3C" w:rsidRPr="001253D2" w:rsidRDefault="00E24D3C" w:rsidP="00E24D3C">
      <w:pPr>
        <w:rPr>
          <w:rFonts w:ascii="Times New Roman" w:hAnsi="Times New Roman"/>
          <w:sz w:val="28"/>
          <w:szCs w:val="28"/>
        </w:rPr>
      </w:pPr>
      <w:r w:rsidRPr="001253D2">
        <w:rPr>
          <w:rFonts w:ascii="Times New Roman" w:hAnsi="Times New Roman"/>
          <w:sz w:val="28"/>
          <w:szCs w:val="28"/>
        </w:rPr>
        <w:t>_____________________________________________________________________</w:t>
      </w: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                           (наименование</w:t>
      </w:r>
      <w:r w:rsidR="00C615BA" w:rsidRPr="001253D2">
        <w:rPr>
          <w:rFonts w:ascii="Times New Roman" w:hAnsi="Times New Roman"/>
          <w:sz w:val="24"/>
          <w:szCs w:val="24"/>
        </w:rPr>
        <w:t xml:space="preserve"> </w:t>
      </w:r>
      <w:r w:rsidRPr="001253D2">
        <w:rPr>
          <w:rFonts w:ascii="Times New Roman" w:hAnsi="Times New Roman"/>
          <w:sz w:val="24"/>
          <w:szCs w:val="24"/>
        </w:rPr>
        <w:t>получателя Субсидии)</w:t>
      </w:r>
    </w:p>
    <w:p w:rsidR="00E24D3C" w:rsidRPr="001253D2" w:rsidRDefault="00E24D3C" w:rsidP="00E24D3C">
      <w:pPr>
        <w:jc w:val="center"/>
        <w:rPr>
          <w:rFonts w:ascii="Times New Roman" w:hAnsi="Times New Roman"/>
          <w:b/>
          <w:sz w:val="28"/>
          <w:szCs w:val="28"/>
        </w:rPr>
      </w:pPr>
    </w:p>
    <w:p w:rsidR="00E24D3C" w:rsidRPr="001253D2" w:rsidRDefault="00E24D3C" w:rsidP="00E24D3C">
      <w:pPr>
        <w:jc w:val="center"/>
        <w:rPr>
          <w:rFonts w:ascii="Times New Roman" w:hAnsi="Times New Roman"/>
          <w:sz w:val="28"/>
          <w:szCs w:val="28"/>
        </w:rPr>
      </w:pPr>
    </w:p>
    <w:tbl>
      <w:tblPr>
        <w:tblStyle w:val="a3"/>
        <w:tblW w:w="0" w:type="auto"/>
        <w:tblLook w:val="04A0" w:firstRow="1" w:lastRow="0" w:firstColumn="1" w:lastColumn="0" w:noHBand="0" w:noVBand="1"/>
      </w:tblPr>
      <w:tblGrid>
        <w:gridCol w:w="675"/>
        <w:gridCol w:w="3323"/>
        <w:gridCol w:w="1999"/>
        <w:gridCol w:w="2000"/>
        <w:gridCol w:w="2000"/>
      </w:tblGrid>
      <w:tr w:rsidR="00E24D3C" w:rsidRPr="001253D2" w:rsidTr="00E24D3C">
        <w:tc>
          <w:tcPr>
            <w:tcW w:w="675" w:type="dxa"/>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 п/п</w:t>
            </w:r>
          </w:p>
        </w:tc>
        <w:tc>
          <w:tcPr>
            <w:tcW w:w="3323" w:type="dxa"/>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ФИО</w:t>
            </w:r>
          </w:p>
        </w:tc>
        <w:tc>
          <w:tcPr>
            <w:tcW w:w="1999" w:type="dxa"/>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Дата рождения</w:t>
            </w:r>
          </w:p>
        </w:tc>
        <w:tc>
          <w:tcPr>
            <w:tcW w:w="2000" w:type="dxa"/>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Адрес регистрации</w:t>
            </w:r>
          </w:p>
        </w:tc>
        <w:tc>
          <w:tcPr>
            <w:tcW w:w="2000" w:type="dxa"/>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Контактный телефон</w:t>
            </w:r>
          </w:p>
        </w:tc>
      </w:tr>
      <w:tr w:rsidR="00E24D3C" w:rsidRPr="001253D2" w:rsidTr="00E24D3C">
        <w:tc>
          <w:tcPr>
            <w:tcW w:w="675" w:type="dxa"/>
          </w:tcPr>
          <w:p w:rsidR="00E24D3C" w:rsidRPr="001253D2" w:rsidRDefault="00E24D3C" w:rsidP="00E24D3C">
            <w:pPr>
              <w:jc w:val="center"/>
              <w:rPr>
                <w:rFonts w:ascii="Times New Roman" w:hAnsi="Times New Roman"/>
                <w:sz w:val="24"/>
                <w:szCs w:val="24"/>
              </w:rPr>
            </w:pPr>
          </w:p>
        </w:tc>
        <w:tc>
          <w:tcPr>
            <w:tcW w:w="3323" w:type="dxa"/>
          </w:tcPr>
          <w:p w:rsidR="00E24D3C" w:rsidRPr="001253D2" w:rsidRDefault="00E24D3C" w:rsidP="00E24D3C">
            <w:pPr>
              <w:jc w:val="center"/>
              <w:rPr>
                <w:rFonts w:ascii="Times New Roman" w:hAnsi="Times New Roman"/>
                <w:sz w:val="24"/>
                <w:szCs w:val="24"/>
              </w:rPr>
            </w:pPr>
          </w:p>
        </w:tc>
        <w:tc>
          <w:tcPr>
            <w:tcW w:w="1999"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r>
      <w:tr w:rsidR="00E24D3C" w:rsidRPr="001253D2" w:rsidTr="00E24D3C">
        <w:tc>
          <w:tcPr>
            <w:tcW w:w="675" w:type="dxa"/>
          </w:tcPr>
          <w:p w:rsidR="00E24D3C" w:rsidRPr="001253D2" w:rsidRDefault="00E24D3C" w:rsidP="00E24D3C">
            <w:pPr>
              <w:jc w:val="center"/>
              <w:rPr>
                <w:rFonts w:ascii="Times New Roman" w:hAnsi="Times New Roman"/>
                <w:sz w:val="24"/>
                <w:szCs w:val="24"/>
              </w:rPr>
            </w:pPr>
          </w:p>
        </w:tc>
        <w:tc>
          <w:tcPr>
            <w:tcW w:w="3323" w:type="dxa"/>
          </w:tcPr>
          <w:p w:rsidR="00E24D3C" w:rsidRPr="001253D2" w:rsidRDefault="00E24D3C" w:rsidP="00E24D3C">
            <w:pPr>
              <w:jc w:val="center"/>
              <w:rPr>
                <w:rFonts w:ascii="Times New Roman" w:hAnsi="Times New Roman"/>
                <w:sz w:val="24"/>
                <w:szCs w:val="24"/>
              </w:rPr>
            </w:pPr>
          </w:p>
        </w:tc>
        <w:tc>
          <w:tcPr>
            <w:tcW w:w="1999"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r>
      <w:tr w:rsidR="00E24D3C" w:rsidRPr="001253D2" w:rsidTr="00E24D3C">
        <w:tc>
          <w:tcPr>
            <w:tcW w:w="675" w:type="dxa"/>
          </w:tcPr>
          <w:p w:rsidR="00E24D3C" w:rsidRPr="001253D2" w:rsidRDefault="00E24D3C" w:rsidP="00E24D3C">
            <w:pPr>
              <w:jc w:val="center"/>
              <w:rPr>
                <w:rFonts w:ascii="Times New Roman" w:hAnsi="Times New Roman"/>
                <w:sz w:val="24"/>
                <w:szCs w:val="24"/>
              </w:rPr>
            </w:pPr>
          </w:p>
        </w:tc>
        <w:tc>
          <w:tcPr>
            <w:tcW w:w="3323" w:type="dxa"/>
          </w:tcPr>
          <w:p w:rsidR="00E24D3C" w:rsidRPr="001253D2" w:rsidRDefault="00E24D3C" w:rsidP="00E24D3C">
            <w:pPr>
              <w:jc w:val="center"/>
              <w:rPr>
                <w:rFonts w:ascii="Times New Roman" w:hAnsi="Times New Roman"/>
                <w:sz w:val="24"/>
                <w:szCs w:val="24"/>
              </w:rPr>
            </w:pPr>
          </w:p>
        </w:tc>
        <w:tc>
          <w:tcPr>
            <w:tcW w:w="1999"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r>
      <w:tr w:rsidR="00E24D3C" w:rsidRPr="001253D2" w:rsidTr="00E24D3C">
        <w:tc>
          <w:tcPr>
            <w:tcW w:w="675" w:type="dxa"/>
          </w:tcPr>
          <w:p w:rsidR="00E24D3C" w:rsidRPr="001253D2" w:rsidRDefault="00E24D3C" w:rsidP="00E24D3C">
            <w:pPr>
              <w:jc w:val="center"/>
              <w:rPr>
                <w:rFonts w:ascii="Times New Roman" w:hAnsi="Times New Roman"/>
                <w:sz w:val="24"/>
                <w:szCs w:val="24"/>
              </w:rPr>
            </w:pPr>
          </w:p>
        </w:tc>
        <w:tc>
          <w:tcPr>
            <w:tcW w:w="3323" w:type="dxa"/>
          </w:tcPr>
          <w:p w:rsidR="00E24D3C" w:rsidRPr="001253D2" w:rsidRDefault="00E24D3C" w:rsidP="00E24D3C">
            <w:pPr>
              <w:jc w:val="center"/>
              <w:rPr>
                <w:rFonts w:ascii="Times New Roman" w:hAnsi="Times New Roman"/>
                <w:sz w:val="24"/>
                <w:szCs w:val="24"/>
              </w:rPr>
            </w:pPr>
          </w:p>
        </w:tc>
        <w:tc>
          <w:tcPr>
            <w:tcW w:w="1999"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r>
      <w:tr w:rsidR="00E24D3C" w:rsidRPr="001253D2" w:rsidTr="00E24D3C">
        <w:tc>
          <w:tcPr>
            <w:tcW w:w="675" w:type="dxa"/>
          </w:tcPr>
          <w:p w:rsidR="00E24D3C" w:rsidRPr="001253D2" w:rsidRDefault="00E24D3C" w:rsidP="00E24D3C">
            <w:pPr>
              <w:jc w:val="center"/>
              <w:rPr>
                <w:rFonts w:ascii="Times New Roman" w:hAnsi="Times New Roman"/>
                <w:sz w:val="24"/>
                <w:szCs w:val="24"/>
              </w:rPr>
            </w:pPr>
          </w:p>
        </w:tc>
        <w:tc>
          <w:tcPr>
            <w:tcW w:w="3323" w:type="dxa"/>
          </w:tcPr>
          <w:p w:rsidR="00E24D3C" w:rsidRPr="001253D2" w:rsidRDefault="00E24D3C" w:rsidP="00E24D3C">
            <w:pPr>
              <w:jc w:val="center"/>
              <w:rPr>
                <w:rFonts w:ascii="Times New Roman" w:hAnsi="Times New Roman"/>
                <w:sz w:val="24"/>
                <w:szCs w:val="24"/>
              </w:rPr>
            </w:pPr>
          </w:p>
        </w:tc>
        <w:tc>
          <w:tcPr>
            <w:tcW w:w="1999"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c>
          <w:tcPr>
            <w:tcW w:w="2000" w:type="dxa"/>
          </w:tcPr>
          <w:p w:rsidR="00E24D3C" w:rsidRPr="001253D2" w:rsidRDefault="00E24D3C" w:rsidP="00E24D3C">
            <w:pPr>
              <w:jc w:val="center"/>
              <w:rPr>
                <w:rFonts w:ascii="Times New Roman" w:hAnsi="Times New Roman"/>
                <w:sz w:val="24"/>
                <w:szCs w:val="24"/>
              </w:rPr>
            </w:pPr>
          </w:p>
        </w:tc>
      </w:tr>
    </w:tbl>
    <w:p w:rsidR="00E24D3C" w:rsidRPr="001253D2" w:rsidRDefault="00E24D3C" w:rsidP="00E24D3C">
      <w:pPr>
        <w:jc w:val="center"/>
        <w:rPr>
          <w:rFonts w:ascii="Times New Roman" w:hAnsi="Times New Roman"/>
          <w:sz w:val="24"/>
          <w:szCs w:val="24"/>
        </w:rPr>
      </w:pP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 xml:space="preserve">                </w:t>
      </w: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Руководитель получателя Субсидии           ______________                    _____________________</w:t>
      </w: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 xml:space="preserve">                                                                               (подпись)                         (Ф.И.О.)</w:t>
      </w: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_________</w:t>
      </w: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  (дата)                                     </w:t>
      </w:r>
    </w:p>
    <w:p w:rsidR="00E24D3C" w:rsidRPr="001253D2" w:rsidRDefault="00E24D3C" w:rsidP="00E24D3C">
      <w:pPr>
        <w:jc w:val="center"/>
        <w:rPr>
          <w:rFonts w:ascii="Times New Roman" w:hAnsi="Times New Roman"/>
          <w:sz w:val="24"/>
          <w:szCs w:val="24"/>
        </w:rPr>
      </w:pPr>
    </w:p>
    <w:p w:rsidR="00E24D3C" w:rsidRPr="001253D2" w:rsidRDefault="00E24D3C" w:rsidP="00E24D3C">
      <w:pPr>
        <w:jc w:val="center"/>
        <w:rPr>
          <w:rFonts w:ascii="Times New Roman" w:hAnsi="Times New Roman"/>
          <w:sz w:val="24"/>
          <w:szCs w:val="24"/>
        </w:rPr>
      </w:pPr>
    </w:p>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___________</w:t>
      </w: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C615BA" w:rsidRPr="001253D2" w:rsidRDefault="00C615BA" w:rsidP="00E24D3C">
      <w:pPr>
        <w:rPr>
          <w:rFonts w:ascii="Times New Roman" w:hAnsi="Times New Roman"/>
          <w:sz w:val="24"/>
          <w:szCs w:val="24"/>
        </w:rPr>
      </w:pPr>
    </w:p>
    <w:p w:rsidR="00122287" w:rsidRPr="001253D2" w:rsidRDefault="00122287" w:rsidP="00E24D3C">
      <w:pPr>
        <w:rPr>
          <w:rFonts w:ascii="Times New Roman" w:hAnsi="Times New Roman"/>
          <w:sz w:val="24"/>
          <w:szCs w:val="24"/>
        </w:rPr>
      </w:pPr>
    </w:p>
    <w:p w:rsidR="00122287" w:rsidRPr="001253D2" w:rsidRDefault="00122287" w:rsidP="00E24D3C">
      <w:pPr>
        <w:rPr>
          <w:rFonts w:ascii="Times New Roman" w:hAnsi="Times New Roman"/>
          <w:sz w:val="24"/>
          <w:szCs w:val="24"/>
        </w:rPr>
      </w:pPr>
    </w:p>
    <w:tbl>
      <w:tblPr>
        <w:tblW w:w="453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C615BA" w:rsidRPr="001253D2" w:rsidTr="00535D8D">
        <w:tc>
          <w:tcPr>
            <w:tcW w:w="4536" w:type="dxa"/>
            <w:tcBorders>
              <w:top w:val="nil"/>
              <w:left w:val="nil"/>
              <w:bottom w:val="nil"/>
              <w:right w:val="nil"/>
            </w:tcBorders>
          </w:tcPr>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Приложение № </w:t>
            </w:r>
            <w:r w:rsidR="00535D8D">
              <w:rPr>
                <w:rFonts w:ascii="Times New Roman" w:hAnsi="Times New Roman"/>
                <w:sz w:val="22"/>
                <w:szCs w:val="22"/>
              </w:rPr>
              <w:t>4</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к Порядку </w:t>
            </w:r>
          </w:p>
          <w:p w:rsidR="00C615BA" w:rsidRPr="001253D2" w:rsidRDefault="00C615BA" w:rsidP="00535D8D">
            <w:pPr>
              <w:jc w:val="right"/>
              <w:rPr>
                <w:rFonts w:ascii="Times New Roman" w:hAnsi="Times New Roman"/>
                <w:sz w:val="22"/>
                <w:szCs w:val="22"/>
              </w:rPr>
            </w:pPr>
            <w:r w:rsidRPr="001253D2">
              <w:rPr>
                <w:rFonts w:ascii="Times New Roman" w:hAnsi="Times New Roman"/>
                <w:sz w:val="22"/>
                <w:szCs w:val="22"/>
              </w:rPr>
              <w:t xml:space="preserve">предоставления субсидии из бюджета муниципального образования «Среднеканский городской округ»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 </w:t>
            </w:r>
          </w:p>
          <w:p w:rsidR="00C615BA" w:rsidRPr="001253D2" w:rsidRDefault="00644437" w:rsidP="00535D8D">
            <w:pPr>
              <w:jc w:val="right"/>
              <w:rPr>
                <w:rFonts w:ascii="Times New Roman" w:hAnsi="Times New Roman"/>
                <w:sz w:val="22"/>
                <w:szCs w:val="22"/>
              </w:rPr>
            </w:pPr>
            <w:r w:rsidRPr="00644437">
              <w:rPr>
                <w:rFonts w:ascii="Times New Roman" w:hAnsi="Times New Roman" w:hint="eastAsia"/>
                <w:sz w:val="22"/>
                <w:szCs w:val="22"/>
              </w:rPr>
              <w:t>от</w:t>
            </w:r>
            <w:r w:rsidRPr="00644437">
              <w:rPr>
                <w:rFonts w:ascii="Times New Roman" w:hAnsi="Times New Roman"/>
                <w:sz w:val="22"/>
                <w:szCs w:val="22"/>
              </w:rPr>
              <w:t xml:space="preserve"> __21.06.2021</w:t>
            </w:r>
            <w:proofErr w:type="gramStart"/>
            <w:r w:rsidRPr="00644437">
              <w:rPr>
                <w:rFonts w:ascii="Times New Roman" w:hAnsi="Times New Roman"/>
                <w:sz w:val="22"/>
                <w:szCs w:val="22"/>
              </w:rPr>
              <w:t xml:space="preserve">_  </w:t>
            </w:r>
            <w:r w:rsidRPr="00644437">
              <w:rPr>
                <w:rFonts w:ascii="Times New Roman" w:hAnsi="Times New Roman" w:hint="eastAsia"/>
                <w:sz w:val="22"/>
                <w:szCs w:val="22"/>
              </w:rPr>
              <w:t>№</w:t>
            </w:r>
            <w:proofErr w:type="gramEnd"/>
            <w:r w:rsidRPr="00644437">
              <w:rPr>
                <w:rFonts w:ascii="Times New Roman" w:hAnsi="Times New Roman"/>
                <w:sz w:val="22"/>
                <w:szCs w:val="22"/>
              </w:rPr>
              <w:t xml:space="preserve"> __193-</w:t>
            </w:r>
            <w:r w:rsidRPr="00644437">
              <w:rPr>
                <w:rFonts w:ascii="Times New Roman" w:hAnsi="Times New Roman" w:hint="eastAsia"/>
                <w:sz w:val="22"/>
                <w:szCs w:val="22"/>
              </w:rPr>
              <w:t>п</w:t>
            </w:r>
            <w:r w:rsidRPr="00644437">
              <w:rPr>
                <w:rFonts w:ascii="Times New Roman" w:hAnsi="Times New Roman"/>
                <w:sz w:val="22"/>
                <w:szCs w:val="22"/>
              </w:rPr>
              <w:t>_</w:t>
            </w:r>
          </w:p>
        </w:tc>
      </w:tr>
    </w:tbl>
    <w:p w:rsidR="00C615BA" w:rsidRPr="001253D2" w:rsidRDefault="00C615BA" w:rsidP="00C615BA">
      <w:pPr>
        <w:jc w:val="center"/>
        <w:rPr>
          <w:rFonts w:ascii="Times New Roman" w:hAnsi="Times New Roman"/>
          <w:sz w:val="26"/>
          <w:szCs w:val="26"/>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jc w:val="center"/>
        <w:rPr>
          <w:rFonts w:ascii="Times New Roman" w:hAnsi="Times New Roman"/>
          <w:b/>
          <w:bCs/>
          <w:sz w:val="24"/>
          <w:szCs w:val="24"/>
        </w:rPr>
      </w:pPr>
      <w:r w:rsidRPr="001253D2">
        <w:rPr>
          <w:rFonts w:ascii="Times New Roman" w:hAnsi="Times New Roman"/>
          <w:b/>
          <w:bCs/>
          <w:sz w:val="24"/>
          <w:szCs w:val="24"/>
        </w:rPr>
        <w:t>Перечень товаров (работ, услуг),</w:t>
      </w:r>
    </w:p>
    <w:p w:rsidR="00E24D3C" w:rsidRPr="001253D2" w:rsidRDefault="00E24D3C" w:rsidP="00E24D3C">
      <w:pPr>
        <w:jc w:val="center"/>
        <w:rPr>
          <w:rFonts w:ascii="Times New Roman" w:hAnsi="Times New Roman"/>
          <w:b/>
          <w:bCs/>
          <w:sz w:val="24"/>
          <w:szCs w:val="24"/>
        </w:rPr>
      </w:pPr>
      <w:r w:rsidRPr="001253D2">
        <w:rPr>
          <w:rFonts w:ascii="Times New Roman" w:hAnsi="Times New Roman"/>
          <w:sz w:val="24"/>
          <w:szCs w:val="24"/>
        </w:rPr>
        <w:t>направленных на достижение целей предоставления Субсидии</w:t>
      </w:r>
    </w:p>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по укреплению материально-технической базы родовых общин коренных малочисленных народов Севера, занимающихся традиционными формами хозяйствования</w:t>
      </w:r>
    </w:p>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 xml:space="preserve"> ( все затраты исчисляются в рублях)</w:t>
      </w:r>
    </w:p>
    <w:p w:rsidR="00E24D3C" w:rsidRPr="001253D2" w:rsidRDefault="00E24D3C" w:rsidP="00E24D3C">
      <w:pPr>
        <w:jc w:val="center"/>
        <w:rPr>
          <w:rFonts w:ascii="Times New Roman" w:hAnsi="Times New Roman"/>
          <w:sz w:val="24"/>
          <w:szCs w:val="24"/>
        </w:rPr>
      </w:pPr>
    </w:p>
    <w:tbl>
      <w:tblPr>
        <w:tblStyle w:val="a3"/>
        <w:tblW w:w="0" w:type="auto"/>
        <w:tblLook w:val="04A0" w:firstRow="1" w:lastRow="0" w:firstColumn="1" w:lastColumn="0" w:noHBand="0" w:noVBand="1"/>
      </w:tblPr>
      <w:tblGrid>
        <w:gridCol w:w="4186"/>
        <w:gridCol w:w="2018"/>
        <w:gridCol w:w="1842"/>
        <w:gridCol w:w="1843"/>
      </w:tblGrid>
      <w:tr w:rsidR="00E24D3C" w:rsidRPr="001253D2" w:rsidTr="00E24D3C">
        <w:tc>
          <w:tcPr>
            <w:tcW w:w="4186" w:type="dxa"/>
            <w:hideMark/>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Наименование товара</w:t>
            </w:r>
          </w:p>
        </w:tc>
        <w:tc>
          <w:tcPr>
            <w:tcW w:w="2018" w:type="dxa"/>
            <w:hideMark/>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 xml:space="preserve">Запрашиваемые средства Субсидии </w:t>
            </w:r>
          </w:p>
        </w:tc>
        <w:tc>
          <w:tcPr>
            <w:tcW w:w="1842" w:type="dxa"/>
            <w:hideMark/>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 xml:space="preserve">Средства из других источников </w:t>
            </w:r>
          </w:p>
        </w:tc>
        <w:tc>
          <w:tcPr>
            <w:tcW w:w="1843" w:type="dxa"/>
            <w:hideMark/>
          </w:tcPr>
          <w:p w:rsidR="00E24D3C" w:rsidRPr="001253D2" w:rsidRDefault="00E24D3C" w:rsidP="00E24D3C">
            <w:pPr>
              <w:jc w:val="center"/>
              <w:rPr>
                <w:rFonts w:ascii="Times New Roman" w:hAnsi="Times New Roman"/>
                <w:sz w:val="24"/>
                <w:szCs w:val="24"/>
              </w:rPr>
            </w:pPr>
            <w:r w:rsidRPr="001253D2">
              <w:rPr>
                <w:rFonts w:ascii="Times New Roman" w:hAnsi="Times New Roman"/>
                <w:sz w:val="24"/>
                <w:szCs w:val="24"/>
              </w:rPr>
              <w:t xml:space="preserve">Общие расходы </w:t>
            </w:r>
          </w:p>
        </w:tc>
      </w:tr>
      <w:tr w:rsidR="00E24D3C" w:rsidRPr="001253D2" w:rsidTr="00E24D3C">
        <w:tc>
          <w:tcPr>
            <w:tcW w:w="4186" w:type="dxa"/>
            <w:hideMark/>
          </w:tcPr>
          <w:p w:rsidR="00E24D3C" w:rsidRPr="001253D2" w:rsidRDefault="00E24D3C" w:rsidP="00E24D3C">
            <w:pPr>
              <w:rPr>
                <w:rFonts w:ascii="Times New Roman" w:hAnsi="Times New Roman"/>
                <w:sz w:val="24"/>
                <w:szCs w:val="24"/>
              </w:rPr>
            </w:pPr>
          </w:p>
        </w:tc>
        <w:tc>
          <w:tcPr>
            <w:tcW w:w="2018" w:type="dxa"/>
            <w:hideMark/>
          </w:tcPr>
          <w:p w:rsidR="00E24D3C" w:rsidRPr="001253D2" w:rsidRDefault="00E24D3C" w:rsidP="00E24D3C">
            <w:pPr>
              <w:rPr>
                <w:rFonts w:ascii="Times New Roman" w:hAnsi="Times New Roman"/>
                <w:sz w:val="24"/>
                <w:szCs w:val="24"/>
              </w:rPr>
            </w:pPr>
          </w:p>
        </w:tc>
        <w:tc>
          <w:tcPr>
            <w:tcW w:w="1842" w:type="dxa"/>
            <w:hideMark/>
          </w:tcPr>
          <w:p w:rsidR="00E24D3C" w:rsidRPr="001253D2" w:rsidRDefault="00E24D3C" w:rsidP="00E24D3C">
            <w:pPr>
              <w:rPr>
                <w:rFonts w:ascii="Times New Roman" w:hAnsi="Times New Roman"/>
                <w:sz w:val="24"/>
                <w:szCs w:val="24"/>
              </w:rPr>
            </w:pPr>
          </w:p>
        </w:tc>
        <w:tc>
          <w:tcPr>
            <w:tcW w:w="1843" w:type="dxa"/>
            <w:hideMark/>
          </w:tcPr>
          <w:p w:rsidR="00E24D3C" w:rsidRPr="001253D2" w:rsidRDefault="00E24D3C" w:rsidP="00E24D3C">
            <w:pPr>
              <w:rPr>
                <w:rFonts w:ascii="Times New Roman" w:hAnsi="Times New Roman"/>
                <w:sz w:val="24"/>
                <w:szCs w:val="24"/>
              </w:rPr>
            </w:pPr>
          </w:p>
        </w:tc>
      </w:tr>
      <w:tr w:rsidR="00E24D3C" w:rsidRPr="001253D2" w:rsidTr="00E24D3C">
        <w:tc>
          <w:tcPr>
            <w:tcW w:w="4186" w:type="dxa"/>
            <w:hideMark/>
          </w:tcPr>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tc>
        <w:tc>
          <w:tcPr>
            <w:tcW w:w="2018" w:type="dxa"/>
            <w:hideMark/>
          </w:tcPr>
          <w:p w:rsidR="00E24D3C" w:rsidRPr="001253D2" w:rsidRDefault="00E24D3C" w:rsidP="00E24D3C">
            <w:pPr>
              <w:rPr>
                <w:rFonts w:ascii="Times New Roman" w:hAnsi="Times New Roman"/>
                <w:sz w:val="24"/>
                <w:szCs w:val="24"/>
              </w:rPr>
            </w:pPr>
          </w:p>
        </w:tc>
        <w:tc>
          <w:tcPr>
            <w:tcW w:w="1842" w:type="dxa"/>
            <w:hideMark/>
          </w:tcPr>
          <w:p w:rsidR="00E24D3C" w:rsidRPr="001253D2" w:rsidRDefault="00E24D3C" w:rsidP="00E24D3C">
            <w:pPr>
              <w:rPr>
                <w:rFonts w:ascii="Times New Roman" w:hAnsi="Times New Roman"/>
                <w:sz w:val="24"/>
                <w:szCs w:val="24"/>
              </w:rPr>
            </w:pPr>
          </w:p>
        </w:tc>
        <w:tc>
          <w:tcPr>
            <w:tcW w:w="1843" w:type="dxa"/>
            <w:hideMark/>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c>
          <w:tcPr>
            <w:tcW w:w="4186" w:type="dxa"/>
          </w:tcPr>
          <w:p w:rsidR="00E24D3C" w:rsidRPr="001253D2" w:rsidRDefault="00E24D3C" w:rsidP="00E24D3C">
            <w:pPr>
              <w:rPr>
                <w:rFonts w:ascii="Times New Roman" w:hAnsi="Times New Roman"/>
                <w:sz w:val="24"/>
                <w:szCs w:val="24"/>
              </w:rPr>
            </w:pPr>
          </w:p>
        </w:tc>
        <w:tc>
          <w:tcPr>
            <w:tcW w:w="2018" w:type="dxa"/>
          </w:tcPr>
          <w:p w:rsidR="00E24D3C" w:rsidRPr="001253D2" w:rsidRDefault="00E24D3C" w:rsidP="00E24D3C">
            <w:pPr>
              <w:rPr>
                <w:rFonts w:ascii="Times New Roman" w:hAnsi="Times New Roman"/>
                <w:sz w:val="24"/>
                <w:szCs w:val="24"/>
              </w:rPr>
            </w:pPr>
          </w:p>
        </w:tc>
        <w:tc>
          <w:tcPr>
            <w:tcW w:w="1842" w:type="dxa"/>
          </w:tcPr>
          <w:p w:rsidR="00E24D3C" w:rsidRPr="001253D2" w:rsidRDefault="00E24D3C" w:rsidP="00E24D3C">
            <w:pPr>
              <w:rPr>
                <w:rFonts w:ascii="Times New Roman" w:hAnsi="Times New Roman"/>
                <w:sz w:val="24"/>
                <w:szCs w:val="24"/>
              </w:rPr>
            </w:pPr>
          </w:p>
        </w:tc>
        <w:tc>
          <w:tcPr>
            <w:tcW w:w="1843" w:type="dxa"/>
          </w:tcPr>
          <w:p w:rsidR="00E24D3C" w:rsidRPr="001253D2" w:rsidRDefault="00E24D3C" w:rsidP="00E24D3C">
            <w:pPr>
              <w:rPr>
                <w:rFonts w:ascii="Times New Roman" w:hAnsi="Times New Roman"/>
                <w:sz w:val="24"/>
                <w:szCs w:val="24"/>
              </w:rPr>
            </w:pPr>
          </w:p>
        </w:tc>
      </w:tr>
      <w:tr w:rsidR="00E24D3C" w:rsidRPr="001253D2" w:rsidTr="00E24D3C">
        <w:trPr>
          <w:trHeight w:val="1044"/>
        </w:trPr>
        <w:tc>
          <w:tcPr>
            <w:tcW w:w="4186" w:type="dxa"/>
            <w:hideMark/>
          </w:tcPr>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p>
          <w:p w:rsidR="00E24D3C" w:rsidRPr="001253D2" w:rsidRDefault="00E24D3C" w:rsidP="00E24D3C">
            <w:pPr>
              <w:rPr>
                <w:rFonts w:ascii="Times New Roman" w:hAnsi="Times New Roman"/>
                <w:sz w:val="24"/>
                <w:szCs w:val="24"/>
              </w:rPr>
            </w:pPr>
            <w:r w:rsidRPr="001253D2">
              <w:rPr>
                <w:rFonts w:ascii="Times New Roman" w:hAnsi="Times New Roman"/>
                <w:sz w:val="24"/>
                <w:szCs w:val="24"/>
              </w:rPr>
              <w:t>Итого:</w:t>
            </w:r>
          </w:p>
        </w:tc>
        <w:tc>
          <w:tcPr>
            <w:tcW w:w="2018" w:type="dxa"/>
            <w:hideMark/>
          </w:tcPr>
          <w:p w:rsidR="00E24D3C" w:rsidRPr="001253D2" w:rsidRDefault="00E24D3C" w:rsidP="00E24D3C">
            <w:pPr>
              <w:rPr>
                <w:rFonts w:ascii="Times New Roman" w:hAnsi="Times New Roman"/>
                <w:sz w:val="24"/>
                <w:szCs w:val="24"/>
              </w:rPr>
            </w:pPr>
          </w:p>
        </w:tc>
        <w:tc>
          <w:tcPr>
            <w:tcW w:w="1842" w:type="dxa"/>
            <w:hideMark/>
          </w:tcPr>
          <w:p w:rsidR="00E24D3C" w:rsidRPr="001253D2" w:rsidRDefault="00E24D3C" w:rsidP="00E24D3C">
            <w:pPr>
              <w:rPr>
                <w:rFonts w:ascii="Times New Roman" w:hAnsi="Times New Roman"/>
                <w:sz w:val="24"/>
                <w:szCs w:val="24"/>
              </w:rPr>
            </w:pPr>
          </w:p>
        </w:tc>
        <w:tc>
          <w:tcPr>
            <w:tcW w:w="1843" w:type="dxa"/>
            <w:hideMark/>
          </w:tcPr>
          <w:p w:rsidR="00E24D3C" w:rsidRPr="001253D2" w:rsidRDefault="00E24D3C" w:rsidP="00E24D3C">
            <w:pPr>
              <w:rPr>
                <w:rFonts w:ascii="Times New Roman" w:hAnsi="Times New Roman"/>
                <w:sz w:val="24"/>
                <w:szCs w:val="24"/>
              </w:rPr>
            </w:pPr>
          </w:p>
        </w:tc>
      </w:tr>
    </w:tbl>
    <w:p w:rsidR="00E24D3C" w:rsidRPr="001253D2" w:rsidRDefault="00E24D3C" w:rsidP="00E24D3C">
      <w:pPr>
        <w:rPr>
          <w:rFonts w:ascii="Times New Roman" w:hAnsi="Times New Roman"/>
          <w:sz w:val="24"/>
          <w:szCs w:val="24"/>
        </w:rPr>
      </w:pPr>
      <w:r w:rsidRPr="001253D2">
        <w:rPr>
          <w:rFonts w:ascii="Times New Roman" w:hAnsi="Times New Roman"/>
          <w:sz w:val="24"/>
          <w:szCs w:val="24"/>
        </w:rPr>
        <w:br/>
        <w:t>Приложение:</w:t>
      </w:r>
    </w:p>
    <w:p w:rsidR="00327DB3" w:rsidRDefault="00E24D3C" w:rsidP="00327DB3">
      <w:pPr>
        <w:rPr>
          <w:rFonts w:ascii="Times New Roman" w:hAnsi="Times New Roman"/>
          <w:sz w:val="24"/>
          <w:szCs w:val="24"/>
        </w:rPr>
      </w:pPr>
      <w:r w:rsidRPr="001253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DB3" w:rsidRPr="00327DB3">
        <w:rPr>
          <w:rFonts w:ascii="Times New Roman" w:hAnsi="Times New Roman"/>
          <w:sz w:val="24"/>
          <w:szCs w:val="24"/>
        </w:rPr>
        <w:t xml:space="preserve"> </w:t>
      </w:r>
    </w:p>
    <w:p w:rsidR="00327DB3" w:rsidRPr="001253D2" w:rsidRDefault="00327DB3" w:rsidP="00327DB3">
      <w:pPr>
        <w:rPr>
          <w:rFonts w:ascii="Times New Roman" w:hAnsi="Times New Roman"/>
          <w:sz w:val="24"/>
          <w:szCs w:val="24"/>
        </w:rPr>
      </w:pPr>
      <w:r w:rsidRPr="001253D2">
        <w:rPr>
          <w:rFonts w:ascii="Times New Roman" w:hAnsi="Times New Roman"/>
          <w:sz w:val="24"/>
          <w:szCs w:val="24"/>
        </w:rPr>
        <w:t>Руководитель получателя Субсидии           ______________                    _____________________</w:t>
      </w:r>
    </w:p>
    <w:p w:rsidR="00327DB3" w:rsidRPr="00327DB3" w:rsidRDefault="00327DB3" w:rsidP="00327DB3">
      <w:pPr>
        <w:rPr>
          <w:rFonts w:ascii="Times New Roman" w:hAnsi="Times New Roman"/>
          <w:sz w:val="16"/>
          <w:szCs w:val="16"/>
        </w:rPr>
      </w:pPr>
      <w:r w:rsidRPr="00327DB3">
        <w:rPr>
          <w:rFonts w:ascii="Times New Roman" w:hAnsi="Times New Roman"/>
          <w:sz w:val="16"/>
          <w:szCs w:val="16"/>
        </w:rPr>
        <w:t xml:space="preserve">                                     </w:t>
      </w:r>
      <w:r>
        <w:rPr>
          <w:rFonts w:ascii="Times New Roman" w:hAnsi="Times New Roman"/>
          <w:sz w:val="16"/>
          <w:szCs w:val="16"/>
        </w:rPr>
        <w:t xml:space="preserve">                                            </w:t>
      </w:r>
      <w:r w:rsidRPr="00327DB3">
        <w:rPr>
          <w:rFonts w:ascii="Times New Roman" w:hAnsi="Times New Roman"/>
          <w:sz w:val="16"/>
          <w:szCs w:val="16"/>
        </w:rPr>
        <w:t xml:space="preserve">                                         (подпись)               </w:t>
      </w:r>
      <w:r>
        <w:rPr>
          <w:rFonts w:ascii="Times New Roman" w:hAnsi="Times New Roman"/>
          <w:sz w:val="16"/>
          <w:szCs w:val="16"/>
        </w:rPr>
        <w:t xml:space="preserve">                                       </w:t>
      </w:r>
      <w:r w:rsidRPr="00327DB3">
        <w:rPr>
          <w:rFonts w:ascii="Times New Roman" w:hAnsi="Times New Roman"/>
          <w:sz w:val="16"/>
          <w:szCs w:val="16"/>
        </w:rPr>
        <w:t xml:space="preserve">          (Ф.И.О.)</w:t>
      </w:r>
    </w:p>
    <w:p w:rsidR="00327DB3" w:rsidRPr="001253D2" w:rsidRDefault="00327DB3" w:rsidP="00327DB3">
      <w:pPr>
        <w:rPr>
          <w:rFonts w:ascii="Times New Roman" w:hAnsi="Times New Roman"/>
          <w:sz w:val="24"/>
          <w:szCs w:val="24"/>
        </w:rPr>
      </w:pPr>
      <w:r w:rsidRPr="001253D2">
        <w:rPr>
          <w:rFonts w:ascii="Times New Roman" w:hAnsi="Times New Roman"/>
          <w:sz w:val="24"/>
          <w:szCs w:val="24"/>
        </w:rPr>
        <w:t>_________</w:t>
      </w:r>
    </w:p>
    <w:p w:rsidR="00327DB3" w:rsidRDefault="00327DB3" w:rsidP="00327DB3">
      <w:pPr>
        <w:rPr>
          <w:rFonts w:ascii="Times New Roman" w:hAnsi="Times New Roman"/>
          <w:sz w:val="16"/>
          <w:szCs w:val="16"/>
        </w:rPr>
      </w:pPr>
      <w:r w:rsidRPr="00327DB3">
        <w:rPr>
          <w:rFonts w:ascii="Times New Roman" w:hAnsi="Times New Roman"/>
          <w:sz w:val="16"/>
          <w:szCs w:val="16"/>
        </w:rPr>
        <w:t>  (дата)                                     </w:t>
      </w:r>
    </w:p>
    <w:p w:rsidR="00E24D3C" w:rsidRPr="001253D2" w:rsidRDefault="00C615BA" w:rsidP="00327DB3">
      <w:pPr>
        <w:jc w:val="center"/>
        <w:rPr>
          <w:rFonts w:ascii="Times New Roman" w:hAnsi="Times New Roman"/>
          <w:sz w:val="28"/>
          <w:szCs w:val="28"/>
        </w:rPr>
      </w:pPr>
      <w:r w:rsidRPr="001253D2">
        <w:rPr>
          <w:rFonts w:ascii="Times New Roman" w:hAnsi="Times New Roman"/>
          <w:sz w:val="28"/>
          <w:szCs w:val="28"/>
        </w:rPr>
        <w:t>____________</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5"/>
      </w:tblGrid>
      <w:tr w:rsidR="00792B30" w:rsidRPr="001253D2" w:rsidTr="00414D58">
        <w:tc>
          <w:tcPr>
            <w:tcW w:w="5635" w:type="dxa"/>
            <w:tcBorders>
              <w:top w:val="nil"/>
              <w:left w:val="nil"/>
              <w:bottom w:val="nil"/>
              <w:right w:val="nil"/>
            </w:tcBorders>
          </w:tcPr>
          <w:p w:rsidR="00644437" w:rsidRDefault="00644437" w:rsidP="00414D58">
            <w:pPr>
              <w:jc w:val="right"/>
              <w:rPr>
                <w:rFonts w:ascii="Times New Roman" w:hAnsi="Times New Roman"/>
                <w:sz w:val="24"/>
                <w:szCs w:val="24"/>
              </w:rPr>
            </w:pPr>
          </w:p>
          <w:p w:rsidR="00644437" w:rsidRDefault="00644437" w:rsidP="00414D58">
            <w:pPr>
              <w:jc w:val="right"/>
              <w:rPr>
                <w:rFonts w:ascii="Times New Roman" w:hAnsi="Times New Roman"/>
                <w:sz w:val="24"/>
                <w:szCs w:val="24"/>
              </w:rPr>
            </w:pPr>
          </w:p>
          <w:p w:rsidR="00792B30" w:rsidRPr="001253D2" w:rsidRDefault="00792B30" w:rsidP="00414D58">
            <w:pPr>
              <w:jc w:val="right"/>
              <w:rPr>
                <w:rFonts w:ascii="Times New Roman" w:hAnsi="Times New Roman"/>
                <w:sz w:val="24"/>
                <w:szCs w:val="24"/>
              </w:rPr>
            </w:pPr>
            <w:r w:rsidRPr="001253D2">
              <w:rPr>
                <w:rFonts w:ascii="Times New Roman" w:hAnsi="Times New Roman"/>
                <w:sz w:val="24"/>
                <w:szCs w:val="24"/>
              </w:rPr>
              <w:lastRenderedPageBreak/>
              <w:t>Приложение № 2</w:t>
            </w:r>
          </w:p>
          <w:p w:rsidR="00792B30" w:rsidRPr="001253D2" w:rsidRDefault="00792B30" w:rsidP="00414D58">
            <w:pPr>
              <w:jc w:val="right"/>
              <w:rPr>
                <w:rFonts w:ascii="Times New Roman" w:hAnsi="Times New Roman"/>
                <w:sz w:val="24"/>
                <w:szCs w:val="24"/>
              </w:rPr>
            </w:pPr>
            <w:r w:rsidRPr="001253D2">
              <w:rPr>
                <w:rFonts w:ascii="Times New Roman" w:hAnsi="Times New Roman"/>
                <w:sz w:val="24"/>
                <w:szCs w:val="24"/>
              </w:rPr>
              <w:t xml:space="preserve">Утверждено </w:t>
            </w:r>
          </w:p>
          <w:p w:rsidR="00792B30" w:rsidRPr="001253D2" w:rsidRDefault="00792B30" w:rsidP="00414D58">
            <w:pPr>
              <w:jc w:val="right"/>
              <w:rPr>
                <w:rFonts w:ascii="Times New Roman" w:hAnsi="Times New Roman"/>
                <w:sz w:val="24"/>
                <w:szCs w:val="24"/>
              </w:rPr>
            </w:pPr>
            <w:r w:rsidRPr="001253D2">
              <w:rPr>
                <w:rFonts w:ascii="Times New Roman" w:hAnsi="Times New Roman"/>
                <w:sz w:val="24"/>
                <w:szCs w:val="24"/>
              </w:rPr>
              <w:t xml:space="preserve">Постановлением Администрации </w:t>
            </w:r>
          </w:p>
          <w:p w:rsidR="00792B30" w:rsidRPr="001253D2" w:rsidRDefault="00792B30" w:rsidP="00414D58">
            <w:pPr>
              <w:jc w:val="right"/>
              <w:rPr>
                <w:rFonts w:ascii="Times New Roman" w:hAnsi="Times New Roman"/>
                <w:sz w:val="24"/>
                <w:szCs w:val="24"/>
              </w:rPr>
            </w:pPr>
            <w:r w:rsidRPr="001253D2">
              <w:rPr>
                <w:rFonts w:ascii="Times New Roman" w:hAnsi="Times New Roman"/>
                <w:sz w:val="24"/>
                <w:szCs w:val="24"/>
              </w:rPr>
              <w:t xml:space="preserve">Среднеканского городского округа </w:t>
            </w:r>
          </w:p>
          <w:p w:rsidR="00792B30" w:rsidRPr="001253D2" w:rsidRDefault="00644437" w:rsidP="00792B30">
            <w:pPr>
              <w:jc w:val="right"/>
              <w:rPr>
                <w:rFonts w:ascii="Times New Roman" w:hAnsi="Times New Roman"/>
                <w:sz w:val="24"/>
                <w:szCs w:val="24"/>
              </w:rPr>
            </w:pPr>
            <w:r w:rsidRPr="001253D2">
              <w:rPr>
                <w:rFonts w:ascii="Times New Roman" w:hAnsi="Times New Roman"/>
                <w:sz w:val="22"/>
                <w:szCs w:val="22"/>
              </w:rPr>
              <w:t xml:space="preserve">от </w:t>
            </w:r>
            <w:r w:rsidRPr="001253D2">
              <w:rPr>
                <w:rFonts w:ascii="Times New Roman" w:hAnsi="Times New Roman"/>
                <w:sz w:val="22"/>
                <w:szCs w:val="22"/>
                <w:u w:val="single"/>
              </w:rPr>
              <w:t>__</w:t>
            </w:r>
            <w:r>
              <w:rPr>
                <w:rFonts w:ascii="Times New Roman" w:hAnsi="Times New Roman"/>
                <w:sz w:val="22"/>
                <w:szCs w:val="22"/>
                <w:u w:val="single"/>
              </w:rPr>
              <w:t>21.06.2021</w:t>
            </w:r>
            <w:r w:rsidRPr="001253D2">
              <w:rPr>
                <w:rFonts w:ascii="Times New Roman" w:hAnsi="Times New Roman"/>
                <w:sz w:val="22"/>
                <w:szCs w:val="22"/>
                <w:u w:val="single"/>
              </w:rPr>
              <w:t>_</w:t>
            </w:r>
            <w:r w:rsidRPr="001253D2">
              <w:rPr>
                <w:rFonts w:ascii="Times New Roman" w:hAnsi="Times New Roman"/>
                <w:sz w:val="22"/>
                <w:szCs w:val="22"/>
              </w:rPr>
              <w:t xml:space="preserve">  № __</w:t>
            </w:r>
            <w:r w:rsidRPr="00644437">
              <w:rPr>
                <w:rFonts w:ascii="Times New Roman" w:hAnsi="Times New Roman"/>
                <w:sz w:val="22"/>
                <w:szCs w:val="22"/>
                <w:u w:val="single"/>
              </w:rPr>
              <w:t>193-п_</w:t>
            </w:r>
            <w:bookmarkStart w:id="10" w:name="_GoBack"/>
            <w:bookmarkEnd w:id="10"/>
          </w:p>
        </w:tc>
      </w:tr>
    </w:tbl>
    <w:p w:rsidR="00792B30" w:rsidRPr="001253D2" w:rsidRDefault="00792B30" w:rsidP="00792B30">
      <w:pPr>
        <w:rPr>
          <w:sz w:val="28"/>
          <w:szCs w:val="28"/>
        </w:rPr>
      </w:pPr>
    </w:p>
    <w:p w:rsidR="00792B30" w:rsidRPr="001253D2" w:rsidRDefault="00792B30" w:rsidP="00792B30">
      <w:pPr>
        <w:jc w:val="center"/>
        <w:outlineLvl w:val="1"/>
        <w:rPr>
          <w:rFonts w:ascii="Times New Roman" w:hAnsi="Times New Roman"/>
          <w:b/>
          <w:bCs/>
          <w:sz w:val="28"/>
          <w:szCs w:val="28"/>
        </w:rPr>
      </w:pPr>
      <w:r w:rsidRPr="001253D2">
        <w:rPr>
          <w:rFonts w:ascii="Times New Roman" w:hAnsi="Times New Roman"/>
          <w:b/>
          <w:bCs/>
          <w:sz w:val="28"/>
          <w:szCs w:val="28"/>
        </w:rPr>
        <w:t xml:space="preserve">Положение </w:t>
      </w:r>
    </w:p>
    <w:p w:rsidR="00792B30" w:rsidRPr="001253D2" w:rsidRDefault="00792B30" w:rsidP="00792B30">
      <w:pPr>
        <w:jc w:val="center"/>
        <w:outlineLvl w:val="1"/>
        <w:rPr>
          <w:rFonts w:ascii="Times New Roman" w:hAnsi="Times New Roman"/>
          <w:b/>
          <w:bCs/>
          <w:sz w:val="28"/>
          <w:szCs w:val="28"/>
        </w:rPr>
      </w:pPr>
      <w:r w:rsidRPr="001253D2">
        <w:rPr>
          <w:rFonts w:ascii="Times New Roman" w:hAnsi="Times New Roman"/>
          <w:b/>
          <w:bCs/>
          <w:sz w:val="28"/>
          <w:szCs w:val="28"/>
        </w:rPr>
        <w:t xml:space="preserve">о </w:t>
      </w:r>
      <w:r w:rsidR="00511760" w:rsidRPr="001253D2">
        <w:rPr>
          <w:rFonts w:ascii="Times New Roman" w:hAnsi="Times New Roman"/>
          <w:b/>
          <w:bCs/>
          <w:sz w:val="28"/>
          <w:szCs w:val="28"/>
        </w:rPr>
        <w:t>к</w:t>
      </w:r>
      <w:r w:rsidRPr="001253D2">
        <w:rPr>
          <w:rFonts w:ascii="Times New Roman" w:hAnsi="Times New Roman"/>
          <w:b/>
          <w:bCs/>
          <w:sz w:val="28"/>
          <w:szCs w:val="28"/>
        </w:rPr>
        <w:t xml:space="preserve">омиссии </w:t>
      </w:r>
      <w:r w:rsidR="00122287" w:rsidRPr="001253D2">
        <w:rPr>
          <w:rFonts w:ascii="Times New Roman" w:hAnsi="Times New Roman"/>
          <w:b/>
          <w:sz w:val="28"/>
          <w:szCs w:val="28"/>
        </w:rPr>
        <w:t>по проведению конкурса на предоставление субсидии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p>
    <w:p w:rsidR="00792B30" w:rsidRPr="001253D2" w:rsidRDefault="00792B30" w:rsidP="00792B30">
      <w:pPr>
        <w:jc w:val="center"/>
        <w:outlineLvl w:val="1"/>
        <w:rPr>
          <w:rFonts w:ascii="Times New Roman" w:hAnsi="Times New Roman"/>
          <w:b/>
          <w:bCs/>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1. Общие положения</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1.1. Комиссия </w:t>
      </w:r>
      <w:r w:rsidR="00122287" w:rsidRPr="001253D2">
        <w:rPr>
          <w:rFonts w:ascii="Times New Roman" w:hAnsi="Times New Roman"/>
          <w:sz w:val="28"/>
          <w:szCs w:val="28"/>
        </w:rPr>
        <w:t>по проведению конкурса на предоставление субсидии на укрепление материально-технической базы родовых общин коренных малочисленных народов Севера, занимающихся традиционными формами хозяйствования на территории Среднеканского городского округа</w:t>
      </w:r>
      <w:r w:rsidRPr="001253D2">
        <w:rPr>
          <w:rFonts w:ascii="Times New Roman" w:hAnsi="Times New Roman"/>
          <w:sz w:val="28"/>
          <w:szCs w:val="28"/>
        </w:rPr>
        <w:t xml:space="preserve"> (далее - </w:t>
      </w:r>
      <w:r w:rsidR="00511760" w:rsidRPr="001253D2">
        <w:rPr>
          <w:rFonts w:ascii="Times New Roman" w:hAnsi="Times New Roman"/>
          <w:sz w:val="28"/>
          <w:szCs w:val="28"/>
        </w:rPr>
        <w:t>К</w:t>
      </w:r>
      <w:r w:rsidRPr="001253D2">
        <w:rPr>
          <w:rFonts w:ascii="Times New Roman" w:hAnsi="Times New Roman"/>
          <w:sz w:val="28"/>
          <w:szCs w:val="28"/>
        </w:rPr>
        <w:t xml:space="preserve">омиссия) создается </w:t>
      </w:r>
      <w:r w:rsidR="007D5CC0" w:rsidRPr="001253D2">
        <w:rPr>
          <w:rFonts w:ascii="Times New Roman" w:hAnsi="Times New Roman"/>
          <w:sz w:val="28"/>
          <w:szCs w:val="28"/>
        </w:rPr>
        <w:t>для</w:t>
      </w:r>
      <w:r w:rsidRPr="001253D2">
        <w:rPr>
          <w:rFonts w:ascii="Times New Roman" w:hAnsi="Times New Roman"/>
          <w:sz w:val="28"/>
          <w:szCs w:val="28"/>
        </w:rPr>
        <w:t xml:space="preserve"> </w:t>
      </w:r>
      <w:r w:rsidR="00511760" w:rsidRPr="001253D2">
        <w:rPr>
          <w:rFonts w:ascii="Times New Roman" w:hAnsi="Times New Roman"/>
          <w:sz w:val="28"/>
          <w:szCs w:val="28"/>
        </w:rPr>
        <w:t>рассмотрения и оценки</w:t>
      </w:r>
      <w:r w:rsidRPr="001253D2">
        <w:rPr>
          <w:rFonts w:ascii="Times New Roman" w:hAnsi="Times New Roman"/>
          <w:sz w:val="28"/>
          <w:szCs w:val="28"/>
        </w:rPr>
        <w:t xml:space="preserve"> представленных на </w:t>
      </w:r>
      <w:r w:rsidR="00511760" w:rsidRPr="001253D2">
        <w:rPr>
          <w:rFonts w:ascii="Times New Roman" w:hAnsi="Times New Roman"/>
          <w:sz w:val="28"/>
          <w:szCs w:val="28"/>
        </w:rPr>
        <w:t>отбор</w:t>
      </w:r>
      <w:r w:rsidRPr="001253D2">
        <w:rPr>
          <w:rFonts w:ascii="Times New Roman" w:hAnsi="Times New Roman"/>
          <w:sz w:val="28"/>
          <w:szCs w:val="28"/>
        </w:rPr>
        <w:t xml:space="preserve"> </w:t>
      </w:r>
      <w:r w:rsidR="00511760" w:rsidRPr="001253D2">
        <w:rPr>
          <w:rFonts w:ascii="Times New Roman" w:hAnsi="Times New Roman"/>
          <w:sz w:val="28"/>
          <w:szCs w:val="28"/>
        </w:rPr>
        <w:t>предложений</w:t>
      </w:r>
      <w:r w:rsidRPr="001253D2">
        <w:rPr>
          <w:rFonts w:ascii="Times New Roman" w:hAnsi="Times New Roman"/>
          <w:sz w:val="28"/>
          <w:szCs w:val="28"/>
        </w:rPr>
        <w:t xml:space="preserve"> (далее - </w:t>
      </w:r>
      <w:r w:rsidR="00F43281" w:rsidRPr="001253D2">
        <w:rPr>
          <w:rFonts w:ascii="Times New Roman" w:hAnsi="Times New Roman"/>
          <w:sz w:val="28"/>
          <w:szCs w:val="28"/>
        </w:rPr>
        <w:t>отбор</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1.2. </w:t>
      </w:r>
      <w:r w:rsidR="00F43281" w:rsidRPr="001253D2">
        <w:rPr>
          <w:rFonts w:ascii="Times New Roman" w:hAnsi="Times New Roman"/>
          <w:sz w:val="28"/>
          <w:szCs w:val="28"/>
        </w:rPr>
        <w:t>К</w:t>
      </w:r>
      <w:r w:rsidRPr="001253D2">
        <w:rPr>
          <w:rFonts w:ascii="Times New Roman" w:hAnsi="Times New Roman"/>
          <w:sz w:val="28"/>
          <w:szCs w:val="28"/>
        </w:rPr>
        <w:t xml:space="preserve">омиссия является временным коллегиальным органом, который рассматривает </w:t>
      </w:r>
      <w:r w:rsidR="007C7D4F" w:rsidRPr="001253D2">
        <w:rPr>
          <w:rFonts w:ascii="Times New Roman" w:hAnsi="Times New Roman"/>
          <w:sz w:val="28"/>
          <w:szCs w:val="28"/>
        </w:rPr>
        <w:t>предложения</w:t>
      </w:r>
      <w:r w:rsidRPr="001253D2">
        <w:rPr>
          <w:rFonts w:ascii="Times New Roman" w:hAnsi="Times New Roman"/>
          <w:sz w:val="28"/>
          <w:szCs w:val="28"/>
        </w:rPr>
        <w:t xml:space="preserve"> </w:t>
      </w:r>
      <w:r w:rsidR="00122287" w:rsidRPr="001253D2">
        <w:rPr>
          <w:rFonts w:ascii="Times New Roman" w:hAnsi="Times New Roman"/>
          <w:sz w:val="28"/>
          <w:szCs w:val="28"/>
        </w:rPr>
        <w:t>родовых общин</w:t>
      </w:r>
      <w:r w:rsidRPr="001253D2">
        <w:rPr>
          <w:rFonts w:ascii="Times New Roman" w:hAnsi="Times New Roman"/>
          <w:sz w:val="28"/>
          <w:szCs w:val="28"/>
        </w:rPr>
        <w:t xml:space="preserve"> (далее - </w:t>
      </w:r>
      <w:r w:rsidR="00122287" w:rsidRPr="001253D2">
        <w:rPr>
          <w:rFonts w:ascii="Times New Roman" w:hAnsi="Times New Roman"/>
          <w:sz w:val="28"/>
          <w:szCs w:val="28"/>
        </w:rPr>
        <w:t>РО</w:t>
      </w:r>
      <w:r w:rsidRPr="001253D2">
        <w:rPr>
          <w:rFonts w:ascii="Times New Roman" w:hAnsi="Times New Roman"/>
          <w:sz w:val="28"/>
          <w:szCs w:val="28"/>
        </w:rPr>
        <w:t xml:space="preserve">) и принимает решение </w:t>
      </w:r>
      <w:r w:rsidR="007C7D4F" w:rsidRPr="001253D2">
        <w:rPr>
          <w:rFonts w:ascii="Times New Roman" w:hAnsi="Times New Roman"/>
          <w:sz w:val="28"/>
          <w:szCs w:val="28"/>
        </w:rPr>
        <w:t xml:space="preserve">об определении победителя отбора и размерах </w:t>
      </w:r>
      <w:r w:rsidRPr="001253D2">
        <w:rPr>
          <w:rFonts w:ascii="Times New Roman" w:hAnsi="Times New Roman"/>
          <w:sz w:val="28"/>
          <w:szCs w:val="28"/>
        </w:rPr>
        <w:t>Субсидии.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1.3. Деятельность </w:t>
      </w:r>
      <w:r w:rsidR="007C7D4F" w:rsidRPr="001253D2">
        <w:rPr>
          <w:rFonts w:ascii="Times New Roman" w:hAnsi="Times New Roman"/>
          <w:sz w:val="28"/>
          <w:szCs w:val="28"/>
        </w:rPr>
        <w:t>К</w:t>
      </w:r>
      <w:r w:rsidRPr="001253D2">
        <w:rPr>
          <w:rFonts w:ascii="Times New Roman" w:hAnsi="Times New Roman"/>
          <w:sz w:val="28"/>
          <w:szCs w:val="28"/>
        </w:rPr>
        <w:t>омиссии основывается на принципах добровольности, равноправия, законности.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1.4. Для организационного, технического и информационного обеспечения </w:t>
      </w:r>
      <w:r w:rsidR="007C7D4F" w:rsidRPr="001253D2">
        <w:rPr>
          <w:rFonts w:ascii="Times New Roman" w:hAnsi="Times New Roman"/>
          <w:sz w:val="28"/>
          <w:szCs w:val="28"/>
        </w:rPr>
        <w:t>отбора</w:t>
      </w:r>
      <w:r w:rsidRPr="001253D2">
        <w:rPr>
          <w:rFonts w:ascii="Times New Roman" w:hAnsi="Times New Roman"/>
          <w:sz w:val="28"/>
          <w:szCs w:val="28"/>
        </w:rPr>
        <w:t xml:space="preserve"> постановлением Администрации Среднеканского городского округа определяется уполномоченный орган.</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1.5. В своей деятельности </w:t>
      </w:r>
      <w:r w:rsidR="007C7D4F" w:rsidRPr="001253D2">
        <w:rPr>
          <w:rFonts w:ascii="Times New Roman" w:hAnsi="Times New Roman"/>
          <w:sz w:val="28"/>
          <w:szCs w:val="28"/>
        </w:rPr>
        <w:t>К</w:t>
      </w:r>
      <w:r w:rsidRPr="001253D2">
        <w:rPr>
          <w:rFonts w:ascii="Times New Roman" w:hAnsi="Times New Roman"/>
          <w:sz w:val="28"/>
          <w:szCs w:val="28"/>
        </w:rPr>
        <w:t xml:space="preserve">омиссия руководствуется </w:t>
      </w:r>
      <w:hyperlink r:id="rId11" w:history="1">
        <w:r w:rsidRPr="001253D2">
          <w:rPr>
            <w:rFonts w:ascii="Times New Roman" w:hAnsi="Times New Roman"/>
            <w:sz w:val="28"/>
            <w:szCs w:val="28"/>
          </w:rPr>
          <w:t>Гражданским кодексом Российской Федерации</w:t>
        </w:r>
      </w:hyperlink>
      <w:r w:rsidRPr="001253D2">
        <w:rPr>
          <w:rFonts w:ascii="Times New Roman" w:hAnsi="Times New Roman"/>
          <w:sz w:val="28"/>
          <w:szCs w:val="28"/>
        </w:rPr>
        <w:t xml:space="preserve">, </w:t>
      </w:r>
      <w:hyperlink r:id="rId12" w:history="1">
        <w:r w:rsidRPr="001253D2">
          <w:rPr>
            <w:rFonts w:ascii="Times New Roman" w:hAnsi="Times New Roman"/>
            <w:sz w:val="28"/>
            <w:szCs w:val="28"/>
          </w:rPr>
          <w:t>Бюджетным кодексом Российской Федерации</w:t>
        </w:r>
      </w:hyperlink>
      <w:r w:rsidRPr="001253D2">
        <w:rPr>
          <w:rFonts w:ascii="Times New Roman" w:hAnsi="Times New Roman"/>
          <w:sz w:val="28"/>
          <w:szCs w:val="28"/>
        </w:rPr>
        <w:t xml:space="preserve">, </w:t>
      </w:r>
      <w:hyperlink r:id="rId13" w:history="1">
        <w:r w:rsidRPr="001253D2">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1253D2">
        <w:rPr>
          <w:rFonts w:ascii="Times New Roman" w:hAnsi="Times New Roman"/>
          <w:sz w:val="28"/>
          <w:szCs w:val="28"/>
        </w:rPr>
        <w:t xml:space="preserve">, </w:t>
      </w:r>
      <w:hyperlink r:id="rId14" w:history="1">
        <w:r w:rsidRPr="001253D2">
          <w:rPr>
            <w:rFonts w:ascii="Times New Roman" w:hAnsi="Times New Roman"/>
            <w:sz w:val="28"/>
            <w:szCs w:val="28"/>
          </w:rPr>
          <w:t>Федеральным законом от 12.01.1996 № 7-ФЗ «О некоммерческих организациях»</w:t>
        </w:r>
      </w:hyperlink>
      <w:r w:rsidRPr="001253D2">
        <w:rPr>
          <w:rFonts w:ascii="Times New Roman" w:hAnsi="Times New Roman"/>
          <w:sz w:val="28"/>
          <w:szCs w:val="28"/>
        </w:rPr>
        <w:t xml:space="preserve">, </w:t>
      </w:r>
      <w:hyperlink r:id="rId15" w:history="1">
        <w:r w:rsidRPr="001253D2">
          <w:rPr>
            <w:rFonts w:ascii="Times New Roman" w:hAnsi="Times New Roman"/>
            <w:sz w:val="28"/>
            <w:szCs w:val="28"/>
          </w:rPr>
          <w:t>Уставом городского округа муниципального</w:t>
        </w:r>
      </w:hyperlink>
      <w:r w:rsidRPr="001253D2">
        <w:rPr>
          <w:rFonts w:ascii="Times New Roman" w:hAnsi="Times New Roman"/>
          <w:sz w:val="28"/>
          <w:szCs w:val="28"/>
        </w:rPr>
        <w:t xml:space="preserve"> образования «Среднеканский городской округ», настоящим Порядком.</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 xml:space="preserve">2. Задачи </w:t>
      </w:r>
      <w:r w:rsidR="007C7D4F" w:rsidRPr="001253D2">
        <w:rPr>
          <w:rFonts w:ascii="Times New Roman" w:hAnsi="Times New Roman"/>
          <w:b/>
          <w:bCs/>
          <w:sz w:val="28"/>
          <w:szCs w:val="28"/>
        </w:rPr>
        <w:t>К</w:t>
      </w:r>
      <w:r w:rsidRPr="001253D2">
        <w:rPr>
          <w:rFonts w:ascii="Times New Roman" w:hAnsi="Times New Roman"/>
          <w:b/>
          <w:bCs/>
          <w:sz w:val="28"/>
          <w:szCs w:val="28"/>
        </w:rPr>
        <w:t>омиссии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2.1. Рассмотрение, анализ и оценка </w:t>
      </w:r>
      <w:r w:rsidR="007C7D4F" w:rsidRPr="001253D2">
        <w:rPr>
          <w:rFonts w:ascii="Times New Roman" w:hAnsi="Times New Roman"/>
          <w:sz w:val="28"/>
          <w:szCs w:val="28"/>
        </w:rPr>
        <w:t>предложений</w:t>
      </w:r>
      <w:r w:rsidRPr="001253D2">
        <w:rPr>
          <w:rFonts w:ascii="Times New Roman" w:hAnsi="Times New Roman"/>
          <w:sz w:val="28"/>
          <w:szCs w:val="28"/>
        </w:rPr>
        <w:t xml:space="preserve">, поданных на участие в </w:t>
      </w:r>
      <w:r w:rsidR="007C7D4F" w:rsidRPr="001253D2">
        <w:rPr>
          <w:rFonts w:ascii="Times New Roman" w:hAnsi="Times New Roman"/>
          <w:sz w:val="28"/>
          <w:szCs w:val="28"/>
        </w:rPr>
        <w:t>отборе</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2.2. Обеспечение открытости и прозрачности процедур проведения </w:t>
      </w:r>
      <w:r w:rsidR="00711571" w:rsidRPr="001253D2">
        <w:rPr>
          <w:rFonts w:ascii="Times New Roman" w:hAnsi="Times New Roman"/>
          <w:sz w:val="28"/>
          <w:szCs w:val="28"/>
        </w:rPr>
        <w:t>отбора</w:t>
      </w:r>
      <w:r w:rsidRPr="001253D2">
        <w:rPr>
          <w:rFonts w:ascii="Times New Roman" w:hAnsi="Times New Roman"/>
          <w:sz w:val="28"/>
          <w:szCs w:val="28"/>
        </w:rPr>
        <w:t>, гласности на всех его этапах и равенства всех участников.</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lastRenderedPageBreak/>
        <w:t xml:space="preserve">2.3. Принятие решения о предоставлении Субсидии победителям </w:t>
      </w:r>
      <w:r w:rsidR="007C7D4F" w:rsidRPr="001253D2">
        <w:rPr>
          <w:rFonts w:ascii="Times New Roman" w:hAnsi="Times New Roman"/>
          <w:sz w:val="28"/>
          <w:szCs w:val="28"/>
        </w:rPr>
        <w:t>отбора</w:t>
      </w:r>
      <w:r w:rsidRPr="001253D2">
        <w:rPr>
          <w:rFonts w:ascii="Times New Roman" w:hAnsi="Times New Roman"/>
          <w:sz w:val="28"/>
          <w:szCs w:val="28"/>
        </w:rPr>
        <w:t xml:space="preserve"> либо об отказе в предоставлении Субсидии, которое оформляется протоколом заседания </w:t>
      </w:r>
      <w:r w:rsidR="007C7D4F" w:rsidRPr="001253D2">
        <w:rPr>
          <w:rFonts w:ascii="Times New Roman" w:hAnsi="Times New Roman"/>
          <w:sz w:val="28"/>
          <w:szCs w:val="28"/>
        </w:rPr>
        <w:t>К</w:t>
      </w:r>
      <w:r w:rsidRPr="001253D2">
        <w:rPr>
          <w:rFonts w:ascii="Times New Roman" w:hAnsi="Times New Roman"/>
          <w:sz w:val="28"/>
          <w:szCs w:val="28"/>
        </w:rPr>
        <w:t>омиссии.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 xml:space="preserve">3. Формирование </w:t>
      </w:r>
      <w:r w:rsidR="007C7D4F" w:rsidRPr="001253D2">
        <w:rPr>
          <w:rFonts w:ascii="Times New Roman" w:hAnsi="Times New Roman"/>
          <w:b/>
          <w:bCs/>
          <w:sz w:val="28"/>
          <w:szCs w:val="28"/>
        </w:rPr>
        <w:t>К</w:t>
      </w:r>
      <w:r w:rsidRPr="001253D2">
        <w:rPr>
          <w:rFonts w:ascii="Times New Roman" w:hAnsi="Times New Roman"/>
          <w:b/>
          <w:bCs/>
          <w:sz w:val="28"/>
          <w:szCs w:val="28"/>
        </w:rPr>
        <w:t>омиссии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3.1. Члены </w:t>
      </w:r>
      <w:r w:rsidR="007C7D4F" w:rsidRPr="001253D2">
        <w:rPr>
          <w:rFonts w:ascii="Times New Roman" w:hAnsi="Times New Roman"/>
          <w:sz w:val="28"/>
          <w:szCs w:val="28"/>
        </w:rPr>
        <w:t>К</w:t>
      </w:r>
      <w:r w:rsidRPr="001253D2">
        <w:rPr>
          <w:rFonts w:ascii="Times New Roman" w:hAnsi="Times New Roman"/>
          <w:sz w:val="28"/>
          <w:szCs w:val="28"/>
        </w:rPr>
        <w:t>омиссии формируются из:</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представителей уполномоченного органа;</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представителей структурных подразделений Администрации Среднеканского городского округа;</w:t>
      </w:r>
    </w:p>
    <w:p w:rsidR="00D7489C" w:rsidRDefault="00792B30" w:rsidP="00D7489C">
      <w:pPr>
        <w:ind w:firstLine="708"/>
        <w:jc w:val="both"/>
        <w:rPr>
          <w:rFonts w:ascii="Times New Roman" w:hAnsi="Times New Roman"/>
          <w:sz w:val="28"/>
          <w:szCs w:val="28"/>
        </w:rPr>
      </w:pPr>
      <w:r w:rsidRPr="001253D2">
        <w:rPr>
          <w:rFonts w:ascii="Times New Roman" w:hAnsi="Times New Roman"/>
          <w:sz w:val="28"/>
          <w:szCs w:val="28"/>
        </w:rPr>
        <w:t xml:space="preserve">- представителей </w:t>
      </w:r>
      <w:r w:rsidR="00122287" w:rsidRPr="001253D2">
        <w:rPr>
          <w:rFonts w:ascii="Times New Roman" w:hAnsi="Times New Roman"/>
          <w:sz w:val="28"/>
          <w:szCs w:val="28"/>
        </w:rPr>
        <w:t>некоммерческих организаций</w:t>
      </w:r>
      <w:r w:rsidRPr="001253D2">
        <w:rPr>
          <w:rFonts w:ascii="Times New Roman" w:hAnsi="Times New Roman"/>
          <w:sz w:val="28"/>
          <w:szCs w:val="28"/>
        </w:rPr>
        <w:t>, осуществляющих деятельность на территории муниципального образования «Среднеканский городской округ» (по согласованию)</w:t>
      </w:r>
      <w:r w:rsidR="00D7489C">
        <w:rPr>
          <w:rFonts w:ascii="Times New Roman" w:hAnsi="Times New Roman"/>
          <w:sz w:val="28"/>
          <w:szCs w:val="28"/>
        </w:rPr>
        <w:t>;</w:t>
      </w:r>
      <w:r w:rsidR="00D7489C" w:rsidRPr="00D7489C">
        <w:rPr>
          <w:rFonts w:ascii="Times New Roman" w:hAnsi="Times New Roman"/>
          <w:sz w:val="28"/>
          <w:szCs w:val="28"/>
        </w:rPr>
        <w:t xml:space="preserve"> </w:t>
      </w:r>
    </w:p>
    <w:p w:rsidR="00792B30" w:rsidRPr="001253D2" w:rsidRDefault="00D7489C" w:rsidP="00792B30">
      <w:pPr>
        <w:ind w:firstLine="708"/>
        <w:jc w:val="both"/>
        <w:rPr>
          <w:rFonts w:ascii="Times New Roman" w:hAnsi="Times New Roman"/>
          <w:sz w:val="28"/>
          <w:szCs w:val="28"/>
        </w:rPr>
      </w:pPr>
      <w:r>
        <w:rPr>
          <w:rFonts w:ascii="Times New Roman" w:hAnsi="Times New Roman"/>
          <w:sz w:val="28"/>
          <w:szCs w:val="28"/>
        </w:rPr>
        <w:t>- представители общественных советов при органах местного самоуправления (по согласованию).</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3.2. Не могут быть членами </w:t>
      </w:r>
      <w:r w:rsidR="007C7D4F" w:rsidRPr="001253D2">
        <w:rPr>
          <w:rFonts w:ascii="Times New Roman" w:hAnsi="Times New Roman"/>
          <w:sz w:val="28"/>
          <w:szCs w:val="28"/>
        </w:rPr>
        <w:t>К</w:t>
      </w:r>
      <w:r w:rsidRPr="001253D2">
        <w:rPr>
          <w:rFonts w:ascii="Times New Roman" w:hAnsi="Times New Roman"/>
          <w:sz w:val="28"/>
          <w:szCs w:val="28"/>
        </w:rPr>
        <w:t>омиссии: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представители некоммерческих иностранных организаций;</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 представители организаций, участвующих в </w:t>
      </w:r>
      <w:r w:rsidR="00711571" w:rsidRPr="001253D2">
        <w:rPr>
          <w:rFonts w:ascii="Times New Roman" w:hAnsi="Times New Roman"/>
          <w:sz w:val="28"/>
          <w:szCs w:val="28"/>
        </w:rPr>
        <w:t>отборе</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3.3. Члены </w:t>
      </w:r>
      <w:r w:rsidR="007C7D4F" w:rsidRPr="001253D2">
        <w:rPr>
          <w:rFonts w:ascii="Times New Roman" w:hAnsi="Times New Roman"/>
          <w:sz w:val="28"/>
          <w:szCs w:val="28"/>
        </w:rPr>
        <w:t>К</w:t>
      </w:r>
      <w:r w:rsidRPr="001253D2">
        <w:rPr>
          <w:rFonts w:ascii="Times New Roman" w:hAnsi="Times New Roman"/>
          <w:sz w:val="28"/>
          <w:szCs w:val="28"/>
        </w:rPr>
        <w:t>омиссии привлекаются к работе на добровольной и безвозмездной основе.</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3.</w:t>
      </w:r>
      <w:r w:rsidR="007C7D4F" w:rsidRPr="001253D2">
        <w:rPr>
          <w:rFonts w:ascii="Times New Roman" w:hAnsi="Times New Roman"/>
          <w:sz w:val="28"/>
          <w:szCs w:val="28"/>
        </w:rPr>
        <w:t>4</w:t>
      </w:r>
      <w:r w:rsidRPr="001253D2">
        <w:rPr>
          <w:rFonts w:ascii="Times New Roman" w:hAnsi="Times New Roman"/>
          <w:sz w:val="28"/>
          <w:szCs w:val="28"/>
        </w:rPr>
        <w:t xml:space="preserve">. В случае отсутствия председателя </w:t>
      </w:r>
      <w:r w:rsidR="007C7D4F" w:rsidRPr="001253D2">
        <w:rPr>
          <w:rFonts w:ascii="Times New Roman" w:hAnsi="Times New Roman"/>
          <w:sz w:val="28"/>
          <w:szCs w:val="28"/>
        </w:rPr>
        <w:t>К</w:t>
      </w:r>
      <w:r w:rsidRPr="001253D2">
        <w:rPr>
          <w:rFonts w:ascii="Times New Roman" w:hAnsi="Times New Roman"/>
          <w:sz w:val="28"/>
          <w:szCs w:val="28"/>
        </w:rPr>
        <w:t>омиссии его обязанности исполняет заместитель председателя.</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3.</w:t>
      </w:r>
      <w:r w:rsidR="007C7D4F" w:rsidRPr="001253D2">
        <w:rPr>
          <w:rFonts w:ascii="Times New Roman" w:hAnsi="Times New Roman"/>
          <w:sz w:val="28"/>
          <w:szCs w:val="28"/>
        </w:rPr>
        <w:t>5</w:t>
      </w:r>
      <w:r w:rsidRPr="001253D2">
        <w:rPr>
          <w:rFonts w:ascii="Times New Roman" w:hAnsi="Times New Roman"/>
          <w:sz w:val="28"/>
          <w:szCs w:val="28"/>
        </w:rPr>
        <w:t xml:space="preserve">. Члены </w:t>
      </w:r>
      <w:r w:rsidR="007C7D4F" w:rsidRPr="001253D2">
        <w:rPr>
          <w:rFonts w:ascii="Times New Roman" w:hAnsi="Times New Roman"/>
          <w:sz w:val="28"/>
          <w:szCs w:val="28"/>
        </w:rPr>
        <w:t>К</w:t>
      </w:r>
      <w:r w:rsidRPr="001253D2">
        <w:rPr>
          <w:rFonts w:ascii="Times New Roman" w:hAnsi="Times New Roman"/>
          <w:sz w:val="28"/>
          <w:szCs w:val="28"/>
        </w:rPr>
        <w:t>омиссии вправе знакомиться с материалами заседания, выступать по вопросам повестки, выдвигать возражения в случае несогласия с рассмотрением отдельных вопросов заседания.</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3.</w:t>
      </w:r>
      <w:r w:rsidR="007C7D4F" w:rsidRPr="001253D2">
        <w:rPr>
          <w:rFonts w:ascii="Times New Roman" w:hAnsi="Times New Roman"/>
          <w:sz w:val="28"/>
          <w:szCs w:val="28"/>
        </w:rPr>
        <w:t>6</w:t>
      </w:r>
      <w:r w:rsidRPr="001253D2">
        <w:rPr>
          <w:rFonts w:ascii="Times New Roman" w:hAnsi="Times New Roman"/>
          <w:sz w:val="28"/>
          <w:szCs w:val="28"/>
        </w:rPr>
        <w:t xml:space="preserve">. Члены </w:t>
      </w:r>
      <w:r w:rsidR="007C7D4F" w:rsidRPr="001253D2">
        <w:rPr>
          <w:rFonts w:ascii="Times New Roman" w:hAnsi="Times New Roman"/>
          <w:sz w:val="28"/>
          <w:szCs w:val="28"/>
        </w:rPr>
        <w:t>К</w:t>
      </w:r>
      <w:r w:rsidRPr="001253D2">
        <w:rPr>
          <w:rFonts w:ascii="Times New Roman" w:hAnsi="Times New Roman"/>
          <w:sz w:val="28"/>
          <w:szCs w:val="28"/>
        </w:rPr>
        <w:t xml:space="preserve">омиссии обязаны лично присутствовать на заседании </w:t>
      </w:r>
      <w:r w:rsidR="007C7D4F" w:rsidRPr="001253D2">
        <w:rPr>
          <w:rFonts w:ascii="Times New Roman" w:hAnsi="Times New Roman"/>
          <w:sz w:val="28"/>
          <w:szCs w:val="28"/>
        </w:rPr>
        <w:t>К</w:t>
      </w:r>
      <w:r w:rsidRPr="001253D2">
        <w:rPr>
          <w:rFonts w:ascii="Times New Roman" w:hAnsi="Times New Roman"/>
          <w:sz w:val="28"/>
          <w:szCs w:val="28"/>
        </w:rPr>
        <w:t xml:space="preserve">омиссии. При наличии уважительных причин уведомить председателя </w:t>
      </w:r>
      <w:r w:rsidR="007C7D4F" w:rsidRPr="001253D2">
        <w:rPr>
          <w:rFonts w:ascii="Times New Roman" w:hAnsi="Times New Roman"/>
          <w:sz w:val="28"/>
          <w:szCs w:val="28"/>
        </w:rPr>
        <w:t>К</w:t>
      </w:r>
      <w:r w:rsidRPr="001253D2">
        <w:rPr>
          <w:rFonts w:ascii="Times New Roman" w:hAnsi="Times New Roman"/>
          <w:sz w:val="28"/>
          <w:szCs w:val="28"/>
        </w:rPr>
        <w:t>омиссии о невозможности присутствовать на заседании.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 xml:space="preserve">4. Компетенция </w:t>
      </w:r>
      <w:r w:rsidR="007C7D4F" w:rsidRPr="001253D2">
        <w:rPr>
          <w:rFonts w:ascii="Times New Roman" w:hAnsi="Times New Roman"/>
          <w:b/>
          <w:bCs/>
          <w:sz w:val="28"/>
          <w:szCs w:val="28"/>
        </w:rPr>
        <w:t>К</w:t>
      </w:r>
      <w:r w:rsidRPr="001253D2">
        <w:rPr>
          <w:rFonts w:ascii="Times New Roman" w:hAnsi="Times New Roman"/>
          <w:b/>
          <w:bCs/>
          <w:sz w:val="28"/>
          <w:szCs w:val="28"/>
        </w:rPr>
        <w:t>омиссии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4.1. </w:t>
      </w:r>
      <w:r w:rsidR="007C7D4F" w:rsidRPr="001253D2">
        <w:rPr>
          <w:rFonts w:ascii="Times New Roman" w:hAnsi="Times New Roman"/>
          <w:sz w:val="28"/>
          <w:szCs w:val="28"/>
        </w:rPr>
        <w:t>К</w:t>
      </w:r>
      <w:r w:rsidRPr="001253D2">
        <w:rPr>
          <w:rFonts w:ascii="Times New Roman" w:hAnsi="Times New Roman"/>
          <w:sz w:val="28"/>
          <w:szCs w:val="28"/>
        </w:rPr>
        <w:t>омиссия:</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4.1.1. Осуществляет оценку представленных на </w:t>
      </w:r>
      <w:r w:rsidR="007C7D4F" w:rsidRPr="001253D2">
        <w:rPr>
          <w:rFonts w:ascii="Times New Roman" w:hAnsi="Times New Roman"/>
          <w:sz w:val="28"/>
          <w:szCs w:val="28"/>
        </w:rPr>
        <w:t>отбор предложений</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4.1.2. Принимает решение о предоставлении Субсидии победителям </w:t>
      </w:r>
      <w:r w:rsidR="007C7D4F" w:rsidRPr="001253D2">
        <w:rPr>
          <w:rFonts w:ascii="Times New Roman" w:hAnsi="Times New Roman"/>
          <w:sz w:val="28"/>
          <w:szCs w:val="28"/>
        </w:rPr>
        <w:t>отбора</w:t>
      </w:r>
      <w:r w:rsidRPr="001253D2">
        <w:rPr>
          <w:rFonts w:ascii="Times New Roman" w:hAnsi="Times New Roman"/>
          <w:sz w:val="28"/>
          <w:szCs w:val="28"/>
        </w:rPr>
        <w:t xml:space="preserve"> либо об отказе в предоставлении Субсидии, которое оформляется протоколом заседания </w:t>
      </w:r>
      <w:r w:rsidR="007C7D4F" w:rsidRPr="001253D2">
        <w:rPr>
          <w:rFonts w:ascii="Times New Roman" w:hAnsi="Times New Roman"/>
          <w:sz w:val="28"/>
          <w:szCs w:val="28"/>
        </w:rPr>
        <w:t>К</w:t>
      </w:r>
      <w:r w:rsidRPr="001253D2">
        <w:rPr>
          <w:rFonts w:ascii="Times New Roman" w:hAnsi="Times New Roman"/>
          <w:sz w:val="28"/>
          <w:szCs w:val="28"/>
        </w:rPr>
        <w:t>омиссии.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4.2. </w:t>
      </w:r>
      <w:r w:rsidR="007C7D4F" w:rsidRPr="001253D2">
        <w:rPr>
          <w:rFonts w:ascii="Times New Roman" w:hAnsi="Times New Roman"/>
          <w:sz w:val="28"/>
          <w:szCs w:val="28"/>
        </w:rPr>
        <w:t>К</w:t>
      </w:r>
      <w:r w:rsidRPr="001253D2">
        <w:rPr>
          <w:rFonts w:ascii="Times New Roman" w:hAnsi="Times New Roman"/>
          <w:sz w:val="28"/>
          <w:szCs w:val="28"/>
        </w:rPr>
        <w:t>омиссия правомочна решать вопросы, отнесенные к ее компетенции, если на заседании присутствуют более половины ее членов.</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4.3. В процессе рассмотрения </w:t>
      </w:r>
      <w:r w:rsidR="007C7D4F" w:rsidRPr="001253D2">
        <w:rPr>
          <w:rFonts w:ascii="Times New Roman" w:hAnsi="Times New Roman"/>
          <w:sz w:val="28"/>
          <w:szCs w:val="28"/>
        </w:rPr>
        <w:t>предложений</w:t>
      </w:r>
      <w:r w:rsidRPr="001253D2">
        <w:rPr>
          <w:rFonts w:ascii="Times New Roman" w:hAnsi="Times New Roman"/>
          <w:sz w:val="28"/>
          <w:szCs w:val="28"/>
        </w:rPr>
        <w:t xml:space="preserve"> </w:t>
      </w:r>
      <w:r w:rsidR="007C7D4F" w:rsidRPr="001253D2">
        <w:rPr>
          <w:rFonts w:ascii="Times New Roman" w:hAnsi="Times New Roman"/>
          <w:sz w:val="28"/>
          <w:szCs w:val="28"/>
        </w:rPr>
        <w:t>К</w:t>
      </w:r>
      <w:r w:rsidRPr="001253D2">
        <w:rPr>
          <w:rFonts w:ascii="Times New Roman" w:hAnsi="Times New Roman"/>
          <w:sz w:val="28"/>
          <w:szCs w:val="28"/>
        </w:rPr>
        <w:t xml:space="preserve">омиссия вправе приглашать на свои заседания представителей участников </w:t>
      </w:r>
      <w:r w:rsidR="007C7D4F" w:rsidRPr="001253D2">
        <w:rPr>
          <w:rFonts w:ascii="Times New Roman" w:hAnsi="Times New Roman"/>
          <w:sz w:val="28"/>
          <w:szCs w:val="28"/>
        </w:rPr>
        <w:t>отбора</w:t>
      </w:r>
      <w:r w:rsidRPr="001253D2">
        <w:rPr>
          <w:rFonts w:ascii="Times New Roman" w:hAnsi="Times New Roman"/>
          <w:sz w:val="28"/>
          <w:szCs w:val="28"/>
        </w:rPr>
        <w:t>, задавать им вопросы и запрашивать у них информацию (в том числе документы), необходимую для оценки заявок по критериям, установленным Порядком.</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lastRenderedPageBreak/>
        <w:t xml:space="preserve">4.4. При возникновении в процессе рассмотрения </w:t>
      </w:r>
      <w:r w:rsidR="007C7D4F" w:rsidRPr="001253D2">
        <w:rPr>
          <w:rFonts w:ascii="Times New Roman" w:hAnsi="Times New Roman"/>
          <w:sz w:val="28"/>
          <w:szCs w:val="28"/>
        </w:rPr>
        <w:t>предложений</w:t>
      </w:r>
      <w:r w:rsidRPr="001253D2">
        <w:rPr>
          <w:rFonts w:ascii="Times New Roman" w:hAnsi="Times New Roman"/>
          <w:sz w:val="28"/>
          <w:szCs w:val="28"/>
        </w:rPr>
        <w:t xml:space="preserve"> вопросов, требующих специальных знаний в различных областях науки, техники, искусства, ремесла, </w:t>
      </w:r>
      <w:r w:rsidR="00711571" w:rsidRPr="001253D2">
        <w:rPr>
          <w:rFonts w:ascii="Times New Roman" w:hAnsi="Times New Roman"/>
          <w:sz w:val="28"/>
          <w:szCs w:val="28"/>
        </w:rPr>
        <w:t>К</w:t>
      </w:r>
      <w:r w:rsidRPr="001253D2">
        <w:rPr>
          <w:rFonts w:ascii="Times New Roman" w:hAnsi="Times New Roman"/>
          <w:sz w:val="28"/>
          <w:szCs w:val="28"/>
        </w:rPr>
        <w:t>омиссия вправе приглашать на свои заседания специалистов для разъяснения таких вопросов.</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5. Компетенция уполномоченного органа</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5.1. Уполномоченный орган:</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5.1.1. Обеспечивает публикацию информационного сообщения о начале отбора.</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5.1.2. Осуществляет прием, предварительную проверку на соответствие и регистрацию </w:t>
      </w:r>
      <w:r w:rsidR="007C7D4F" w:rsidRPr="001253D2">
        <w:rPr>
          <w:rFonts w:ascii="Times New Roman" w:hAnsi="Times New Roman"/>
          <w:sz w:val="28"/>
          <w:szCs w:val="28"/>
        </w:rPr>
        <w:t>предложений и документов к ним</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5.1.3. Предоставляет </w:t>
      </w:r>
      <w:r w:rsidR="007C7D4F" w:rsidRPr="001253D2">
        <w:rPr>
          <w:rFonts w:ascii="Times New Roman" w:hAnsi="Times New Roman"/>
          <w:sz w:val="28"/>
          <w:szCs w:val="28"/>
        </w:rPr>
        <w:t>К</w:t>
      </w:r>
      <w:r w:rsidRPr="001253D2">
        <w:rPr>
          <w:rFonts w:ascii="Times New Roman" w:hAnsi="Times New Roman"/>
          <w:sz w:val="28"/>
          <w:szCs w:val="28"/>
        </w:rPr>
        <w:t xml:space="preserve">омиссии информацию о поступивших </w:t>
      </w:r>
      <w:r w:rsidR="007C7D4F" w:rsidRPr="001253D2">
        <w:rPr>
          <w:rFonts w:ascii="Times New Roman" w:hAnsi="Times New Roman"/>
          <w:sz w:val="28"/>
          <w:szCs w:val="28"/>
        </w:rPr>
        <w:t>предложениях</w:t>
      </w:r>
      <w:r w:rsidRPr="001253D2">
        <w:rPr>
          <w:rFonts w:ascii="Times New Roman" w:hAnsi="Times New Roman"/>
          <w:sz w:val="28"/>
          <w:szCs w:val="28"/>
        </w:rPr>
        <w:t xml:space="preserve"> и предварительную информацию о соответствии заявок требованиям настоящего Порядка.</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5.1.4. На основании решения </w:t>
      </w:r>
      <w:r w:rsidR="007C7D4F" w:rsidRPr="001253D2">
        <w:rPr>
          <w:rFonts w:ascii="Times New Roman" w:hAnsi="Times New Roman"/>
          <w:sz w:val="28"/>
          <w:szCs w:val="28"/>
        </w:rPr>
        <w:t>К</w:t>
      </w:r>
      <w:r w:rsidRPr="001253D2">
        <w:rPr>
          <w:rFonts w:ascii="Times New Roman" w:hAnsi="Times New Roman"/>
          <w:sz w:val="28"/>
          <w:szCs w:val="28"/>
        </w:rPr>
        <w:t>омиссии о предо</w:t>
      </w:r>
      <w:r w:rsidR="007C7D4F" w:rsidRPr="001253D2">
        <w:rPr>
          <w:rFonts w:ascii="Times New Roman" w:hAnsi="Times New Roman"/>
          <w:sz w:val="28"/>
          <w:szCs w:val="28"/>
        </w:rPr>
        <w:t>ставлении Субсидии победителям отбора</w:t>
      </w:r>
      <w:r w:rsidRPr="001253D2">
        <w:rPr>
          <w:rFonts w:ascii="Times New Roman" w:hAnsi="Times New Roman"/>
          <w:sz w:val="28"/>
          <w:szCs w:val="28"/>
        </w:rPr>
        <w:t xml:space="preserve"> либо об отказе в предоставлении Субсидии готовит проект распоряжения Администрации Среднеканского городского округа об итогах </w:t>
      </w:r>
      <w:r w:rsidR="007C7D4F" w:rsidRPr="001253D2">
        <w:rPr>
          <w:rFonts w:ascii="Times New Roman" w:hAnsi="Times New Roman"/>
          <w:sz w:val="28"/>
          <w:szCs w:val="28"/>
        </w:rPr>
        <w:t>отбора</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5.1.5. Уведомляет участников об итогах </w:t>
      </w:r>
      <w:r w:rsidR="007C7D4F" w:rsidRPr="001253D2">
        <w:rPr>
          <w:rFonts w:ascii="Times New Roman" w:hAnsi="Times New Roman"/>
          <w:sz w:val="28"/>
          <w:szCs w:val="28"/>
        </w:rPr>
        <w:t>отбора</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5.1.6. Обеспечивает публикацию информации об итогах </w:t>
      </w:r>
      <w:r w:rsidR="007C7D4F" w:rsidRPr="001253D2">
        <w:rPr>
          <w:rFonts w:ascii="Times New Roman" w:hAnsi="Times New Roman"/>
          <w:sz w:val="28"/>
          <w:szCs w:val="28"/>
        </w:rPr>
        <w:t>отбора</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5.1.7. Организует подписание соглашений (договоров) о предоставлении Субсидии с победителями </w:t>
      </w:r>
      <w:r w:rsidR="007C7D4F" w:rsidRPr="001253D2">
        <w:rPr>
          <w:rFonts w:ascii="Times New Roman" w:hAnsi="Times New Roman"/>
          <w:sz w:val="28"/>
          <w:szCs w:val="28"/>
        </w:rPr>
        <w:t>отбора</w:t>
      </w:r>
      <w:r w:rsidRPr="001253D2">
        <w:rPr>
          <w:rFonts w:ascii="Times New Roman" w:hAnsi="Times New Roman"/>
          <w:sz w:val="28"/>
          <w:szCs w:val="28"/>
        </w:rPr>
        <w:t>.</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5.1.8. Контролирует процесс выполнения условий соглашения (договора) о предоставлении Субсидии.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5.1.9. Принимает отчеты от получателей Субсидии.</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5.1.10. Контролирует своевременно</w:t>
      </w:r>
      <w:r w:rsidR="007C7D4F" w:rsidRPr="001253D2">
        <w:rPr>
          <w:rFonts w:ascii="Times New Roman" w:hAnsi="Times New Roman"/>
          <w:sz w:val="28"/>
          <w:szCs w:val="28"/>
        </w:rPr>
        <w:t>сть</w:t>
      </w:r>
      <w:r w:rsidRPr="001253D2">
        <w:rPr>
          <w:rFonts w:ascii="Times New Roman" w:hAnsi="Times New Roman"/>
          <w:sz w:val="28"/>
          <w:szCs w:val="28"/>
        </w:rPr>
        <w:t xml:space="preserve"> предоставлени</w:t>
      </w:r>
      <w:r w:rsidR="007C7D4F" w:rsidRPr="001253D2">
        <w:rPr>
          <w:rFonts w:ascii="Times New Roman" w:hAnsi="Times New Roman"/>
          <w:sz w:val="28"/>
          <w:szCs w:val="28"/>
        </w:rPr>
        <w:t>я</w:t>
      </w:r>
      <w:r w:rsidRPr="001253D2">
        <w:rPr>
          <w:rFonts w:ascii="Times New Roman" w:hAnsi="Times New Roman"/>
          <w:sz w:val="28"/>
          <w:szCs w:val="28"/>
        </w:rPr>
        <w:t xml:space="preserve"> отчетов.</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jc w:val="center"/>
        <w:outlineLvl w:val="2"/>
        <w:rPr>
          <w:rFonts w:ascii="Times New Roman" w:hAnsi="Times New Roman"/>
          <w:b/>
          <w:bCs/>
          <w:sz w:val="28"/>
          <w:szCs w:val="28"/>
        </w:rPr>
      </w:pPr>
      <w:r w:rsidRPr="001253D2">
        <w:rPr>
          <w:rFonts w:ascii="Times New Roman" w:hAnsi="Times New Roman"/>
          <w:b/>
          <w:bCs/>
          <w:sz w:val="28"/>
          <w:szCs w:val="28"/>
        </w:rPr>
        <w:t xml:space="preserve">6. Порядок работы </w:t>
      </w:r>
      <w:r w:rsidR="007C7D4F" w:rsidRPr="001253D2">
        <w:rPr>
          <w:rFonts w:ascii="Times New Roman" w:hAnsi="Times New Roman"/>
          <w:b/>
          <w:bCs/>
          <w:sz w:val="28"/>
          <w:szCs w:val="28"/>
        </w:rPr>
        <w:t>К</w:t>
      </w:r>
      <w:r w:rsidRPr="001253D2">
        <w:rPr>
          <w:rFonts w:ascii="Times New Roman" w:hAnsi="Times New Roman"/>
          <w:b/>
          <w:bCs/>
          <w:sz w:val="28"/>
          <w:szCs w:val="28"/>
        </w:rPr>
        <w:t>омиссии</w:t>
      </w:r>
    </w:p>
    <w:p w:rsidR="00792B30" w:rsidRPr="001253D2" w:rsidRDefault="00792B30" w:rsidP="00792B30">
      <w:pPr>
        <w:ind w:firstLine="708"/>
        <w:jc w:val="both"/>
        <w:rPr>
          <w:rFonts w:ascii="Times New Roman" w:hAnsi="Times New Roman"/>
          <w:sz w:val="28"/>
          <w:szCs w:val="28"/>
        </w:rPr>
      </w:pP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6.1. Состав </w:t>
      </w:r>
      <w:r w:rsidR="007C7D4F" w:rsidRPr="001253D2">
        <w:rPr>
          <w:rFonts w:ascii="Times New Roman" w:hAnsi="Times New Roman"/>
          <w:sz w:val="28"/>
          <w:szCs w:val="28"/>
        </w:rPr>
        <w:t>К</w:t>
      </w:r>
      <w:r w:rsidRPr="001253D2">
        <w:rPr>
          <w:rFonts w:ascii="Times New Roman" w:hAnsi="Times New Roman"/>
          <w:sz w:val="28"/>
          <w:szCs w:val="28"/>
        </w:rPr>
        <w:t>омиссии утверждается распоряжением Администрации Среднеканского городского округа.</w:t>
      </w:r>
    </w:p>
    <w:p w:rsidR="00792B30" w:rsidRPr="001253D2" w:rsidRDefault="00792B30" w:rsidP="00792B30">
      <w:pPr>
        <w:ind w:firstLine="708"/>
        <w:jc w:val="both"/>
        <w:rPr>
          <w:rFonts w:ascii="Times New Roman" w:hAnsi="Times New Roman"/>
          <w:sz w:val="28"/>
          <w:szCs w:val="28"/>
        </w:rPr>
      </w:pPr>
      <w:r w:rsidRPr="001253D2">
        <w:rPr>
          <w:rFonts w:ascii="Times New Roman" w:hAnsi="Times New Roman"/>
          <w:sz w:val="28"/>
          <w:szCs w:val="28"/>
        </w:rPr>
        <w:t xml:space="preserve">6.2. </w:t>
      </w:r>
      <w:r w:rsidR="007C7D4F" w:rsidRPr="001253D2">
        <w:rPr>
          <w:rFonts w:ascii="Times New Roman" w:hAnsi="Times New Roman"/>
          <w:sz w:val="28"/>
          <w:szCs w:val="28"/>
        </w:rPr>
        <w:t>К</w:t>
      </w:r>
      <w:r w:rsidRPr="001253D2">
        <w:rPr>
          <w:rFonts w:ascii="Times New Roman" w:hAnsi="Times New Roman"/>
          <w:sz w:val="28"/>
          <w:szCs w:val="28"/>
        </w:rPr>
        <w:t xml:space="preserve">омиссия рассматривает и оценивает </w:t>
      </w:r>
      <w:r w:rsidR="007C7D4F" w:rsidRPr="001253D2">
        <w:rPr>
          <w:rFonts w:ascii="Times New Roman" w:hAnsi="Times New Roman"/>
          <w:sz w:val="28"/>
          <w:szCs w:val="28"/>
        </w:rPr>
        <w:t>предложения</w:t>
      </w:r>
      <w:r w:rsidRPr="001253D2">
        <w:rPr>
          <w:rFonts w:ascii="Times New Roman" w:hAnsi="Times New Roman"/>
          <w:sz w:val="28"/>
          <w:szCs w:val="28"/>
        </w:rPr>
        <w:t xml:space="preserve"> каждого соискателя по критериям, определенным в Порядке предоставления субсидий социально ориентированным некоммерческим организациям.</w:t>
      </w:r>
    </w:p>
    <w:p w:rsidR="00792B30" w:rsidRPr="001253D2" w:rsidRDefault="00792B30" w:rsidP="00792B30">
      <w:pPr>
        <w:ind w:firstLine="709"/>
        <w:jc w:val="both"/>
        <w:rPr>
          <w:rFonts w:ascii="Times New Roman" w:hAnsi="Times New Roman"/>
          <w:sz w:val="28"/>
          <w:szCs w:val="28"/>
        </w:rPr>
      </w:pPr>
      <w:r w:rsidRPr="001253D2">
        <w:rPr>
          <w:rFonts w:ascii="Times New Roman" w:hAnsi="Times New Roman"/>
          <w:sz w:val="28"/>
          <w:szCs w:val="28"/>
        </w:rPr>
        <w:t xml:space="preserve">6.3. </w:t>
      </w:r>
      <w:r w:rsidR="007C7D4F" w:rsidRPr="001253D2">
        <w:rPr>
          <w:rFonts w:ascii="Times New Roman" w:hAnsi="Times New Roman"/>
          <w:sz w:val="28"/>
          <w:szCs w:val="28"/>
        </w:rPr>
        <w:t>К</w:t>
      </w:r>
      <w:r w:rsidRPr="001253D2">
        <w:rPr>
          <w:rFonts w:ascii="Times New Roman" w:hAnsi="Times New Roman"/>
          <w:sz w:val="28"/>
          <w:szCs w:val="28"/>
        </w:rPr>
        <w:t xml:space="preserve">омиссия проводит заседание, на котором принимает решение о предоставлении Субсидии соискателям, чьи </w:t>
      </w:r>
      <w:r w:rsidR="00711571" w:rsidRPr="001253D2">
        <w:rPr>
          <w:rFonts w:ascii="Times New Roman" w:hAnsi="Times New Roman"/>
          <w:sz w:val="28"/>
          <w:szCs w:val="28"/>
        </w:rPr>
        <w:t>предложения</w:t>
      </w:r>
      <w:r w:rsidRPr="001253D2">
        <w:rPr>
          <w:rFonts w:ascii="Times New Roman" w:hAnsi="Times New Roman"/>
          <w:sz w:val="28"/>
          <w:szCs w:val="28"/>
        </w:rPr>
        <w:t xml:space="preserve"> получили высокие и средние баллы, и путем открытого голосования принимает окончательное решение по определению размера предоставляемой Субсидии по каждо</w:t>
      </w:r>
      <w:r w:rsidR="00711571" w:rsidRPr="001253D2">
        <w:rPr>
          <w:rFonts w:ascii="Times New Roman" w:hAnsi="Times New Roman"/>
          <w:sz w:val="28"/>
          <w:szCs w:val="28"/>
        </w:rPr>
        <w:t>му</w:t>
      </w:r>
      <w:r w:rsidRPr="001253D2">
        <w:rPr>
          <w:rFonts w:ascii="Times New Roman" w:hAnsi="Times New Roman"/>
          <w:sz w:val="28"/>
          <w:szCs w:val="28"/>
        </w:rPr>
        <w:t xml:space="preserve"> </w:t>
      </w:r>
      <w:r w:rsidR="00711571" w:rsidRPr="001253D2">
        <w:rPr>
          <w:rFonts w:ascii="Times New Roman" w:hAnsi="Times New Roman"/>
          <w:sz w:val="28"/>
          <w:szCs w:val="28"/>
        </w:rPr>
        <w:t>предложению</w:t>
      </w:r>
      <w:r w:rsidRPr="001253D2">
        <w:rPr>
          <w:rFonts w:ascii="Times New Roman" w:hAnsi="Times New Roman"/>
          <w:sz w:val="28"/>
          <w:szCs w:val="28"/>
        </w:rPr>
        <w:t xml:space="preserve">. В случае равного распределения голосов председатель </w:t>
      </w:r>
      <w:r w:rsidR="007C7D4F" w:rsidRPr="001253D2">
        <w:rPr>
          <w:rFonts w:ascii="Times New Roman" w:hAnsi="Times New Roman"/>
          <w:sz w:val="28"/>
          <w:szCs w:val="28"/>
        </w:rPr>
        <w:t>К</w:t>
      </w:r>
      <w:r w:rsidRPr="001253D2">
        <w:rPr>
          <w:rFonts w:ascii="Times New Roman" w:hAnsi="Times New Roman"/>
          <w:sz w:val="28"/>
          <w:szCs w:val="28"/>
        </w:rPr>
        <w:t>омиссии имеет право решающего голоса.</w:t>
      </w:r>
    </w:p>
    <w:p w:rsidR="00792B30" w:rsidRPr="001253D2" w:rsidRDefault="00792B30" w:rsidP="00792B30">
      <w:pPr>
        <w:ind w:firstLine="709"/>
        <w:jc w:val="both"/>
        <w:rPr>
          <w:rFonts w:ascii="Times New Roman" w:hAnsi="Times New Roman"/>
          <w:sz w:val="28"/>
          <w:szCs w:val="28"/>
        </w:rPr>
      </w:pPr>
      <w:r w:rsidRPr="001253D2">
        <w:rPr>
          <w:rFonts w:ascii="Times New Roman" w:hAnsi="Times New Roman"/>
          <w:sz w:val="28"/>
          <w:szCs w:val="28"/>
        </w:rPr>
        <w:lastRenderedPageBreak/>
        <w:t>6.4. Решение Комиссии принимаются путем открытого голосования простым большинством голосов от числа голосов членов Комиссии, присутствовавших на заседании. В случае равенства числа голосов голос председателя Комиссии считается решающим. Решение Комиссии оформляется протоколом, который подписывают члены Комиссии, принявшие участие в заседании Комиссии.</w:t>
      </w:r>
    </w:p>
    <w:p w:rsidR="00792B30" w:rsidRPr="001253D2" w:rsidRDefault="00792B30" w:rsidP="00792B30">
      <w:pPr>
        <w:ind w:firstLine="709"/>
        <w:jc w:val="both"/>
        <w:rPr>
          <w:rFonts w:ascii="Times New Roman" w:hAnsi="Times New Roman"/>
          <w:sz w:val="28"/>
          <w:szCs w:val="28"/>
        </w:rPr>
      </w:pPr>
      <w:r w:rsidRPr="001253D2">
        <w:rPr>
          <w:rFonts w:ascii="Times New Roman" w:hAnsi="Times New Roman"/>
          <w:sz w:val="28"/>
          <w:szCs w:val="28"/>
        </w:rPr>
        <w:t xml:space="preserve">6.5. Решение </w:t>
      </w:r>
      <w:r w:rsidR="007C7D4F" w:rsidRPr="001253D2">
        <w:rPr>
          <w:rFonts w:ascii="Times New Roman" w:hAnsi="Times New Roman"/>
          <w:sz w:val="28"/>
          <w:szCs w:val="28"/>
        </w:rPr>
        <w:t>К</w:t>
      </w:r>
      <w:r w:rsidRPr="001253D2">
        <w:rPr>
          <w:rFonts w:ascii="Times New Roman" w:hAnsi="Times New Roman"/>
          <w:sz w:val="28"/>
          <w:szCs w:val="28"/>
        </w:rPr>
        <w:t xml:space="preserve">омиссии об итогах </w:t>
      </w:r>
      <w:r w:rsidR="007C7D4F" w:rsidRPr="001253D2">
        <w:rPr>
          <w:rFonts w:ascii="Times New Roman" w:hAnsi="Times New Roman"/>
          <w:sz w:val="28"/>
          <w:szCs w:val="28"/>
        </w:rPr>
        <w:t>отбора</w:t>
      </w:r>
      <w:r w:rsidRPr="001253D2">
        <w:rPr>
          <w:rFonts w:ascii="Times New Roman" w:hAnsi="Times New Roman"/>
          <w:sz w:val="28"/>
          <w:szCs w:val="28"/>
        </w:rPr>
        <w:t xml:space="preserve"> оформляется протоколом. Протокол заседания </w:t>
      </w:r>
      <w:r w:rsidR="007C7D4F" w:rsidRPr="001253D2">
        <w:rPr>
          <w:rFonts w:ascii="Times New Roman" w:hAnsi="Times New Roman"/>
          <w:sz w:val="28"/>
          <w:szCs w:val="28"/>
        </w:rPr>
        <w:t>К</w:t>
      </w:r>
      <w:r w:rsidRPr="001253D2">
        <w:rPr>
          <w:rFonts w:ascii="Times New Roman" w:hAnsi="Times New Roman"/>
          <w:sz w:val="28"/>
          <w:szCs w:val="28"/>
        </w:rPr>
        <w:t xml:space="preserve">омиссии действителен, если его подписали члены </w:t>
      </w:r>
      <w:r w:rsidR="00711571" w:rsidRPr="001253D2">
        <w:rPr>
          <w:rFonts w:ascii="Times New Roman" w:hAnsi="Times New Roman"/>
          <w:sz w:val="28"/>
          <w:szCs w:val="28"/>
        </w:rPr>
        <w:t>К</w:t>
      </w:r>
      <w:r w:rsidRPr="001253D2">
        <w:rPr>
          <w:rFonts w:ascii="Times New Roman" w:hAnsi="Times New Roman"/>
          <w:sz w:val="28"/>
          <w:szCs w:val="28"/>
        </w:rPr>
        <w:t xml:space="preserve">омиссии, присутствовавшие на заседании. Протоколы заседаний </w:t>
      </w:r>
      <w:r w:rsidR="00711571" w:rsidRPr="001253D2">
        <w:rPr>
          <w:rFonts w:ascii="Times New Roman" w:hAnsi="Times New Roman"/>
          <w:sz w:val="28"/>
          <w:szCs w:val="28"/>
        </w:rPr>
        <w:t>К</w:t>
      </w:r>
      <w:r w:rsidRPr="001253D2">
        <w:rPr>
          <w:rFonts w:ascii="Times New Roman" w:hAnsi="Times New Roman"/>
          <w:sz w:val="28"/>
          <w:szCs w:val="28"/>
        </w:rPr>
        <w:t>омиссии хранятся у уполномоченного органа.</w:t>
      </w:r>
    </w:p>
    <w:p w:rsidR="00792B30" w:rsidRDefault="00792B30" w:rsidP="00792B30">
      <w:pPr>
        <w:jc w:val="center"/>
        <w:rPr>
          <w:rFonts w:ascii="Times New Roman" w:hAnsi="Times New Roman"/>
          <w:sz w:val="28"/>
          <w:szCs w:val="28"/>
        </w:rPr>
      </w:pPr>
      <w:r w:rsidRPr="001253D2">
        <w:rPr>
          <w:rFonts w:ascii="Times New Roman" w:hAnsi="Times New Roman"/>
          <w:sz w:val="28"/>
          <w:szCs w:val="28"/>
        </w:rPr>
        <w:t>____________</w:t>
      </w:r>
    </w:p>
    <w:p w:rsidR="009C535E" w:rsidRDefault="009C535E">
      <w:pPr>
        <w:rPr>
          <w:rFonts w:ascii="Times New Roman" w:hAnsi="Times New Roman"/>
          <w:i/>
          <w:sz w:val="22"/>
          <w:szCs w:val="22"/>
        </w:rPr>
      </w:pPr>
    </w:p>
    <w:sectPr w:rsidR="009C535E" w:rsidSect="00C41658">
      <w:headerReference w:type="default" r:id="rId16"/>
      <w:footerReference w:type="default" r:id="rId17"/>
      <w:pgSz w:w="11906" w:h="16838"/>
      <w:pgMar w:top="709" w:right="707" w:bottom="709" w:left="1276" w:header="709" w:footer="709" w:gutter="0"/>
      <w:cols w:space="708"/>
      <w:titlePg/>
      <w:docGrid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ADB" w:rsidRDefault="00DA6ADB">
      <w:pPr>
        <w:rPr>
          <w:szCs w:val="22"/>
        </w:rPr>
      </w:pPr>
      <w:r>
        <w:separator/>
      </w:r>
    </w:p>
  </w:endnote>
  <w:endnote w:type="continuationSeparator" w:id="0">
    <w:p w:rsidR="00DA6ADB" w:rsidRDefault="00DA6ADB">
      <w:pPr>
        <w:rPr>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altName w:val="Symbol"/>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8D" w:rsidRDefault="00535D8D">
    <w:pPr>
      <w:pStyle w:val="ac"/>
      <w:rPr>
        <w:rFonts w:ascii="Times New Roman" w:hAnsi="Times New Roman"/>
        <w:sz w:val="20"/>
      </w:rPr>
    </w:pPr>
  </w:p>
  <w:p w:rsidR="00535D8D" w:rsidRDefault="00535D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ADB" w:rsidRDefault="00DA6ADB">
      <w:pPr>
        <w:rPr>
          <w:szCs w:val="22"/>
        </w:rPr>
      </w:pPr>
      <w:r>
        <w:separator/>
      </w:r>
    </w:p>
  </w:footnote>
  <w:footnote w:type="continuationSeparator" w:id="0">
    <w:p w:rsidR="00DA6ADB" w:rsidRDefault="00DA6ADB">
      <w:pPr>
        <w:rPr>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4134"/>
      <w:docPartObj>
        <w:docPartGallery w:val="Page Numbers (Top of Page)"/>
        <w:docPartUnique/>
      </w:docPartObj>
    </w:sdtPr>
    <w:sdtEndPr>
      <w:rPr>
        <w:rFonts w:ascii="Times New Roman" w:hAnsi="Times New Roman"/>
        <w:sz w:val="24"/>
        <w:szCs w:val="24"/>
      </w:rPr>
    </w:sdtEndPr>
    <w:sdtContent>
      <w:p w:rsidR="00535D8D" w:rsidRDefault="00535D8D">
        <w:pPr>
          <w:pStyle w:val="aa"/>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806C3">
          <w:rPr>
            <w:rFonts w:ascii="Times New Roman" w:hAnsi="Times New Roman"/>
            <w:noProof/>
            <w:sz w:val="24"/>
            <w:szCs w:val="24"/>
          </w:rPr>
          <w:t>25</w:t>
        </w:r>
        <w:r>
          <w:rPr>
            <w:rFonts w:ascii="Times New Roman" w:hAnsi="Times New Roman"/>
            <w:sz w:val="24"/>
            <w:szCs w:val="24"/>
          </w:rPr>
          <w:fldChar w:fldCharType="end"/>
        </w:r>
      </w:p>
    </w:sdtContent>
  </w:sdt>
  <w:p w:rsidR="00535D8D" w:rsidRDefault="00535D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A8CE14"/>
    <w:lvl w:ilvl="0">
      <w:numFmt w:val="bullet"/>
      <w:lvlText w:val="*"/>
      <w:lvlJc w:val="left"/>
    </w:lvl>
  </w:abstractNum>
  <w:abstractNum w:abstractNumId="1" w15:restartNumberingAfterBreak="0">
    <w:nsid w:val="0D6C2445"/>
    <w:multiLevelType w:val="multilevel"/>
    <w:tmpl w:val="61FA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5CAF"/>
    <w:multiLevelType w:val="multilevel"/>
    <w:tmpl w:val="F56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6D46"/>
    <w:multiLevelType w:val="hybridMultilevel"/>
    <w:tmpl w:val="089C98F8"/>
    <w:lvl w:ilvl="0" w:tplc="0419000F">
      <w:start w:val="1"/>
      <w:numFmt w:val="decimal"/>
      <w:lvlText w:val="%1."/>
      <w:lvlJc w:val="left"/>
      <w:pPr>
        <w:tabs>
          <w:tab w:val="num" w:pos="927"/>
        </w:tabs>
        <w:ind w:left="92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483557"/>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98471E"/>
    <w:multiLevelType w:val="multilevel"/>
    <w:tmpl w:val="165C3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95372"/>
    <w:multiLevelType w:val="multilevel"/>
    <w:tmpl w:val="FF9A81F0"/>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B578C"/>
    <w:multiLevelType w:val="multilevel"/>
    <w:tmpl w:val="18805A12"/>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0F21746"/>
    <w:multiLevelType w:val="singleLevel"/>
    <w:tmpl w:val="3AF653D4"/>
    <w:lvl w:ilvl="0">
      <w:start w:val="4"/>
      <w:numFmt w:val="decimal"/>
      <w:lvlText w:val="2.%1."/>
      <w:legacy w:legacy="1" w:legacySpace="0" w:legacyIndent="533"/>
      <w:lvlJc w:val="left"/>
      <w:rPr>
        <w:rFonts w:ascii="Times New Roman" w:hAnsi="Times New Roman" w:cs="Times New Roman" w:hint="default"/>
      </w:rPr>
    </w:lvl>
  </w:abstractNum>
  <w:abstractNum w:abstractNumId="9" w15:restartNumberingAfterBreak="0">
    <w:nsid w:val="27A233EA"/>
    <w:multiLevelType w:val="hybridMultilevel"/>
    <w:tmpl w:val="AA88D1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7B04925"/>
    <w:multiLevelType w:val="hybridMultilevel"/>
    <w:tmpl w:val="96E6929E"/>
    <w:lvl w:ilvl="0" w:tplc="04190001">
      <w:start w:val="1"/>
      <w:numFmt w:val="bullet"/>
      <w:lvlText w:val=""/>
      <w:lvlJc w:val="left"/>
      <w:pPr>
        <w:tabs>
          <w:tab w:val="num" w:pos="1934"/>
        </w:tabs>
        <w:ind w:left="1934" w:hanging="360"/>
      </w:pPr>
      <w:rPr>
        <w:rFonts w:ascii="Symbol" w:hAnsi="Symbol" w:hint="default"/>
      </w:rPr>
    </w:lvl>
    <w:lvl w:ilvl="1" w:tplc="04190003">
      <w:start w:val="1"/>
      <w:numFmt w:val="bullet"/>
      <w:lvlText w:val="o"/>
      <w:lvlJc w:val="left"/>
      <w:pPr>
        <w:tabs>
          <w:tab w:val="num" w:pos="2654"/>
        </w:tabs>
        <w:ind w:left="2654" w:hanging="360"/>
      </w:pPr>
      <w:rPr>
        <w:rFonts w:ascii="Courier New" w:hAnsi="Courier New" w:cs="Courier New" w:hint="default"/>
      </w:rPr>
    </w:lvl>
    <w:lvl w:ilvl="2" w:tplc="04190005">
      <w:start w:val="1"/>
      <w:numFmt w:val="bullet"/>
      <w:lvlText w:val=""/>
      <w:lvlJc w:val="left"/>
      <w:pPr>
        <w:tabs>
          <w:tab w:val="num" w:pos="3374"/>
        </w:tabs>
        <w:ind w:left="3374" w:hanging="360"/>
      </w:pPr>
      <w:rPr>
        <w:rFonts w:ascii="Wingdings" w:hAnsi="Wingdings" w:hint="default"/>
      </w:rPr>
    </w:lvl>
    <w:lvl w:ilvl="3" w:tplc="04190001">
      <w:start w:val="1"/>
      <w:numFmt w:val="bullet"/>
      <w:lvlText w:val=""/>
      <w:lvlJc w:val="left"/>
      <w:pPr>
        <w:tabs>
          <w:tab w:val="num" w:pos="4094"/>
        </w:tabs>
        <w:ind w:left="4094" w:hanging="360"/>
      </w:pPr>
      <w:rPr>
        <w:rFonts w:ascii="Symbol" w:hAnsi="Symbol" w:hint="default"/>
      </w:rPr>
    </w:lvl>
    <w:lvl w:ilvl="4" w:tplc="04190003">
      <w:start w:val="1"/>
      <w:numFmt w:val="bullet"/>
      <w:lvlText w:val="o"/>
      <w:lvlJc w:val="left"/>
      <w:pPr>
        <w:tabs>
          <w:tab w:val="num" w:pos="4814"/>
        </w:tabs>
        <w:ind w:left="4814" w:hanging="360"/>
      </w:pPr>
      <w:rPr>
        <w:rFonts w:ascii="Courier New" w:hAnsi="Courier New" w:cs="Courier New" w:hint="default"/>
      </w:rPr>
    </w:lvl>
    <w:lvl w:ilvl="5" w:tplc="04190005">
      <w:start w:val="1"/>
      <w:numFmt w:val="bullet"/>
      <w:lvlText w:val=""/>
      <w:lvlJc w:val="left"/>
      <w:pPr>
        <w:tabs>
          <w:tab w:val="num" w:pos="5534"/>
        </w:tabs>
        <w:ind w:left="5534" w:hanging="360"/>
      </w:pPr>
      <w:rPr>
        <w:rFonts w:ascii="Wingdings" w:hAnsi="Wingdings" w:hint="default"/>
      </w:rPr>
    </w:lvl>
    <w:lvl w:ilvl="6" w:tplc="04190001">
      <w:start w:val="1"/>
      <w:numFmt w:val="bullet"/>
      <w:lvlText w:val=""/>
      <w:lvlJc w:val="left"/>
      <w:pPr>
        <w:tabs>
          <w:tab w:val="num" w:pos="6254"/>
        </w:tabs>
        <w:ind w:left="6254" w:hanging="360"/>
      </w:pPr>
      <w:rPr>
        <w:rFonts w:ascii="Symbol" w:hAnsi="Symbol" w:hint="default"/>
      </w:rPr>
    </w:lvl>
    <w:lvl w:ilvl="7" w:tplc="04190003">
      <w:start w:val="1"/>
      <w:numFmt w:val="bullet"/>
      <w:lvlText w:val="o"/>
      <w:lvlJc w:val="left"/>
      <w:pPr>
        <w:tabs>
          <w:tab w:val="num" w:pos="6974"/>
        </w:tabs>
        <w:ind w:left="6974" w:hanging="360"/>
      </w:pPr>
      <w:rPr>
        <w:rFonts w:ascii="Courier New" w:hAnsi="Courier New" w:cs="Courier New" w:hint="default"/>
      </w:rPr>
    </w:lvl>
    <w:lvl w:ilvl="8" w:tplc="04190005">
      <w:start w:val="1"/>
      <w:numFmt w:val="bullet"/>
      <w:lvlText w:val=""/>
      <w:lvlJc w:val="left"/>
      <w:pPr>
        <w:tabs>
          <w:tab w:val="num" w:pos="7694"/>
        </w:tabs>
        <w:ind w:left="7694" w:hanging="360"/>
      </w:pPr>
      <w:rPr>
        <w:rFonts w:ascii="Wingdings" w:hAnsi="Wingdings" w:hint="default"/>
      </w:rPr>
    </w:lvl>
  </w:abstractNum>
  <w:abstractNum w:abstractNumId="11" w15:restartNumberingAfterBreak="0">
    <w:nsid w:val="29BD6491"/>
    <w:multiLevelType w:val="multilevel"/>
    <w:tmpl w:val="61FA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11732"/>
    <w:multiLevelType w:val="singleLevel"/>
    <w:tmpl w:val="254093A2"/>
    <w:lvl w:ilvl="0">
      <w:start w:val="2"/>
      <w:numFmt w:val="decimal"/>
      <w:lvlText w:val="%1."/>
      <w:legacy w:legacy="1" w:legacySpace="0" w:legacyIndent="331"/>
      <w:lvlJc w:val="left"/>
      <w:rPr>
        <w:rFonts w:ascii="Times New Roman" w:hAnsi="Times New Roman" w:cs="Times New Roman" w:hint="default"/>
      </w:rPr>
    </w:lvl>
  </w:abstractNum>
  <w:abstractNum w:abstractNumId="13" w15:restartNumberingAfterBreak="0">
    <w:nsid w:val="35815DBD"/>
    <w:multiLevelType w:val="multilevel"/>
    <w:tmpl w:val="BBFC2F8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35923"/>
    <w:multiLevelType w:val="singleLevel"/>
    <w:tmpl w:val="CE9A7992"/>
    <w:lvl w:ilvl="0">
      <w:start w:val="1"/>
      <w:numFmt w:val="decimal"/>
      <w:lvlText w:val="3.%1."/>
      <w:legacy w:legacy="1" w:legacySpace="0" w:legacyIndent="605"/>
      <w:lvlJc w:val="left"/>
      <w:rPr>
        <w:rFonts w:ascii="Times New Roman" w:hAnsi="Times New Roman" w:cs="Times New Roman" w:hint="default"/>
      </w:rPr>
    </w:lvl>
  </w:abstractNum>
  <w:abstractNum w:abstractNumId="15" w15:restartNumberingAfterBreak="0">
    <w:nsid w:val="3A6B5C54"/>
    <w:multiLevelType w:val="multilevel"/>
    <w:tmpl w:val="AA88D11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E870921"/>
    <w:multiLevelType w:val="multilevel"/>
    <w:tmpl w:val="DC60D914"/>
    <w:lvl w:ilvl="0">
      <w:start w:val="2"/>
      <w:numFmt w:val="decimal"/>
      <w:lvlText w:val="%1."/>
      <w:lvlJc w:val="left"/>
      <w:pPr>
        <w:ind w:left="450" w:hanging="450"/>
      </w:pPr>
      <w:rPr>
        <w:rFonts w:hint="default"/>
        <w:color w:val="000000"/>
      </w:rPr>
    </w:lvl>
    <w:lvl w:ilvl="1">
      <w:start w:val="4"/>
      <w:numFmt w:val="decimal"/>
      <w:lvlText w:val="%1.%2."/>
      <w:lvlJc w:val="left"/>
      <w:pPr>
        <w:ind w:left="1095" w:hanging="72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2205" w:hanging="108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3315" w:hanging="1440"/>
      </w:pPr>
      <w:rPr>
        <w:rFonts w:hint="default"/>
        <w:color w:val="000000"/>
      </w:rPr>
    </w:lvl>
    <w:lvl w:ilvl="6">
      <w:start w:val="1"/>
      <w:numFmt w:val="decimal"/>
      <w:lvlText w:val="%1.%2.%3.%4.%5.%6.%7."/>
      <w:lvlJc w:val="left"/>
      <w:pPr>
        <w:ind w:left="4050" w:hanging="1800"/>
      </w:pPr>
      <w:rPr>
        <w:rFonts w:hint="default"/>
        <w:color w:val="000000"/>
      </w:rPr>
    </w:lvl>
    <w:lvl w:ilvl="7">
      <w:start w:val="1"/>
      <w:numFmt w:val="decimal"/>
      <w:lvlText w:val="%1.%2.%3.%4.%5.%6.%7.%8."/>
      <w:lvlJc w:val="left"/>
      <w:pPr>
        <w:ind w:left="4425" w:hanging="1800"/>
      </w:pPr>
      <w:rPr>
        <w:rFonts w:hint="default"/>
        <w:color w:val="000000"/>
      </w:rPr>
    </w:lvl>
    <w:lvl w:ilvl="8">
      <w:start w:val="1"/>
      <w:numFmt w:val="decimal"/>
      <w:lvlText w:val="%1.%2.%3.%4.%5.%6.%7.%8.%9."/>
      <w:lvlJc w:val="left"/>
      <w:pPr>
        <w:ind w:left="5160" w:hanging="2160"/>
      </w:pPr>
      <w:rPr>
        <w:rFonts w:hint="default"/>
        <w:color w:val="000000"/>
      </w:rPr>
    </w:lvl>
  </w:abstractNum>
  <w:abstractNum w:abstractNumId="17" w15:restartNumberingAfterBreak="0">
    <w:nsid w:val="40CA36E7"/>
    <w:multiLevelType w:val="multilevel"/>
    <w:tmpl w:val="E6922E5E"/>
    <w:lvl w:ilvl="0">
      <w:start w:val="2"/>
      <w:numFmt w:val="decimal"/>
      <w:lvlText w:val="%1."/>
      <w:lvlJc w:val="left"/>
      <w:pPr>
        <w:ind w:left="600" w:hanging="600"/>
      </w:pPr>
      <w:rPr>
        <w:rFonts w:hint="default"/>
        <w:color w:val="000000"/>
      </w:rPr>
    </w:lvl>
    <w:lvl w:ilvl="1">
      <w:start w:val="20"/>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8" w15:restartNumberingAfterBreak="0">
    <w:nsid w:val="41D13BD8"/>
    <w:multiLevelType w:val="multilevel"/>
    <w:tmpl w:val="0FF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A3104"/>
    <w:multiLevelType w:val="singleLevel"/>
    <w:tmpl w:val="6A9413F6"/>
    <w:lvl w:ilvl="0">
      <w:start w:val="1"/>
      <w:numFmt w:val="decimal"/>
      <w:lvlText w:val="2.%1."/>
      <w:legacy w:legacy="1" w:legacySpace="0" w:legacyIndent="461"/>
      <w:lvlJc w:val="left"/>
      <w:rPr>
        <w:rFonts w:ascii="Times New Roman" w:hAnsi="Times New Roman" w:cs="Times New Roman" w:hint="default"/>
      </w:rPr>
    </w:lvl>
  </w:abstractNum>
  <w:abstractNum w:abstractNumId="20" w15:restartNumberingAfterBreak="0">
    <w:nsid w:val="52DF7341"/>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690DE6"/>
    <w:multiLevelType w:val="multilevel"/>
    <w:tmpl w:val="CF2C7E64"/>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062EE3"/>
    <w:multiLevelType w:val="multilevel"/>
    <w:tmpl w:val="E8ACAA9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A67599"/>
    <w:multiLevelType w:val="hybridMultilevel"/>
    <w:tmpl w:val="A4C6EE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A86124"/>
    <w:multiLevelType w:val="multilevel"/>
    <w:tmpl w:val="C32C2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A75B89"/>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CE27FD"/>
    <w:multiLevelType w:val="multilevel"/>
    <w:tmpl w:val="B1DCE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154BB"/>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4502F6"/>
    <w:multiLevelType w:val="singleLevel"/>
    <w:tmpl w:val="978C7E92"/>
    <w:lvl w:ilvl="0">
      <w:start w:val="7"/>
      <w:numFmt w:val="decimal"/>
      <w:lvlText w:val="%1)"/>
      <w:lvlJc w:val="left"/>
      <w:pPr>
        <w:tabs>
          <w:tab w:val="num" w:pos="9840"/>
        </w:tabs>
        <w:ind w:left="9840" w:hanging="9840"/>
      </w:pPr>
      <w:rPr>
        <w:rFonts w:hint="default"/>
      </w:rPr>
    </w:lvl>
  </w:abstractNum>
  <w:abstractNum w:abstractNumId="29" w15:restartNumberingAfterBreak="0">
    <w:nsid w:val="66731516"/>
    <w:multiLevelType w:val="multilevel"/>
    <w:tmpl w:val="94CA8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A08FF"/>
    <w:multiLevelType w:val="multilevel"/>
    <w:tmpl w:val="DE141F40"/>
    <w:lvl w:ilvl="0">
      <w:start w:val="1"/>
      <w:numFmt w:val="decimal"/>
      <w:lvlText w:val="2.%1."/>
      <w:lvlJc w:val="left"/>
      <w:pPr>
        <w:tabs>
          <w:tab w:val="num" w:pos="927"/>
        </w:tabs>
        <w:ind w:left="927"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636B0E"/>
    <w:multiLevelType w:val="multilevel"/>
    <w:tmpl w:val="94C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729C2"/>
    <w:multiLevelType w:val="multilevel"/>
    <w:tmpl w:val="6D76DB88"/>
    <w:lvl w:ilvl="0">
      <w:start w:val="2"/>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784F4BDC"/>
    <w:multiLevelType w:val="hybridMultilevel"/>
    <w:tmpl w:val="03A4FAD4"/>
    <w:lvl w:ilvl="0" w:tplc="0419000D">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9"/>
  </w:num>
  <w:num w:numId="4">
    <w:abstractNumId w:val="8"/>
  </w:num>
  <w:num w:numId="5">
    <w:abstractNumId w:val="14"/>
  </w:num>
  <w:num w:numId="6">
    <w:abstractNumId w:val="14"/>
    <w:lvlOverride w:ilvl="0">
      <w:lvl w:ilvl="0">
        <w:start w:val="3"/>
        <w:numFmt w:val="decimal"/>
        <w:lvlText w:val="3.%1."/>
        <w:legacy w:legacy="1" w:legacySpace="0" w:legacyIndent="48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12"/>
  </w:num>
  <w:num w:numId="9">
    <w:abstractNumId w:val="12"/>
    <w:lvlOverride w:ilvl="0">
      <w:lvl w:ilvl="0">
        <w:start w:val="5"/>
        <w:numFmt w:val="decimal"/>
        <w:lvlText w:val="%1."/>
        <w:legacy w:legacy="1" w:legacySpace="0" w:legacyIndent="321"/>
        <w:lvlJc w:val="left"/>
        <w:rPr>
          <w:rFonts w:ascii="Times New Roman" w:hAnsi="Times New Roman" w:cs="Times New Roman" w:hint="default"/>
        </w:rPr>
      </w:lvl>
    </w:lvlOverride>
  </w:num>
  <w:num w:numId="10">
    <w:abstractNumId w:val="3"/>
  </w:num>
  <w:num w:numId="11">
    <w:abstractNumId w:val="21"/>
  </w:num>
  <w:num w:numId="12">
    <w:abstractNumId w:val="23"/>
  </w:num>
  <w:num w:numId="13">
    <w:abstractNumId w:val="9"/>
  </w:num>
  <w:num w:numId="14">
    <w:abstractNumId w:val="33"/>
  </w:num>
  <w:num w:numId="15">
    <w:abstractNumId w:val="1"/>
  </w:num>
  <w:num w:numId="16">
    <w:abstractNumId w:val="11"/>
  </w:num>
  <w:num w:numId="17">
    <w:abstractNumId w:val="31"/>
  </w:num>
  <w:num w:numId="18">
    <w:abstractNumId w:val="2"/>
  </w:num>
  <w:num w:numId="19">
    <w:abstractNumId w:val="18"/>
  </w:num>
  <w:num w:numId="20">
    <w:abstractNumId w:val="29"/>
  </w:num>
  <w:num w:numId="21">
    <w:abstractNumId w:val="15"/>
  </w:num>
  <w:num w:numId="22">
    <w:abstractNumId w:val="20"/>
  </w:num>
  <w:num w:numId="23">
    <w:abstractNumId w:val="4"/>
  </w:num>
  <w:num w:numId="24">
    <w:abstractNumId w:val="25"/>
  </w:num>
  <w:num w:numId="25">
    <w:abstractNumId w:val="30"/>
  </w:num>
  <w:num w:numId="26">
    <w:abstractNumId w:val="27"/>
  </w:num>
  <w:num w:numId="27">
    <w:abstractNumId w:val="28"/>
  </w:num>
  <w:num w:numId="28">
    <w:abstractNumId w:val="5"/>
  </w:num>
  <w:num w:numId="29">
    <w:abstractNumId w:val="26"/>
  </w:num>
  <w:num w:numId="30">
    <w:abstractNumId w:val="6"/>
  </w:num>
  <w:num w:numId="31">
    <w:abstractNumId w:val="13"/>
  </w:num>
  <w:num w:numId="32">
    <w:abstractNumId w:val="22"/>
  </w:num>
  <w:num w:numId="33">
    <w:abstractNumId w:val="32"/>
  </w:num>
  <w:num w:numId="34">
    <w:abstractNumId w:val="16"/>
  </w:num>
  <w:num w:numId="35">
    <w:abstractNumId w:val="17"/>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7F1"/>
    <w:rsid w:val="00012900"/>
    <w:rsid w:val="0002039E"/>
    <w:rsid w:val="0006384A"/>
    <w:rsid w:val="000C5CC2"/>
    <w:rsid w:val="000E5CB9"/>
    <w:rsid w:val="00104EFF"/>
    <w:rsid w:val="00122287"/>
    <w:rsid w:val="001253D2"/>
    <w:rsid w:val="00131373"/>
    <w:rsid w:val="00142995"/>
    <w:rsid w:val="00143B5E"/>
    <w:rsid w:val="001452E8"/>
    <w:rsid w:val="00161E18"/>
    <w:rsid w:val="001751FE"/>
    <w:rsid w:val="00175849"/>
    <w:rsid w:val="001A0B31"/>
    <w:rsid w:val="001A49A9"/>
    <w:rsid w:val="001B2638"/>
    <w:rsid w:val="001E7196"/>
    <w:rsid w:val="001F20D6"/>
    <w:rsid w:val="0020311F"/>
    <w:rsid w:val="0021179C"/>
    <w:rsid w:val="00216882"/>
    <w:rsid w:val="0022437F"/>
    <w:rsid w:val="0023308A"/>
    <w:rsid w:val="00243D8B"/>
    <w:rsid w:val="002514F3"/>
    <w:rsid w:val="00271E99"/>
    <w:rsid w:val="002B1573"/>
    <w:rsid w:val="002B1B64"/>
    <w:rsid w:val="002C234B"/>
    <w:rsid w:val="002F641E"/>
    <w:rsid w:val="0031031B"/>
    <w:rsid w:val="003175AA"/>
    <w:rsid w:val="00320F76"/>
    <w:rsid w:val="00327DB3"/>
    <w:rsid w:val="00381BC3"/>
    <w:rsid w:val="00397B04"/>
    <w:rsid w:val="003B15AC"/>
    <w:rsid w:val="0040041F"/>
    <w:rsid w:val="00404A98"/>
    <w:rsid w:val="004106E6"/>
    <w:rsid w:val="00414D58"/>
    <w:rsid w:val="004337B6"/>
    <w:rsid w:val="004408DD"/>
    <w:rsid w:val="00441717"/>
    <w:rsid w:val="004547C6"/>
    <w:rsid w:val="00456429"/>
    <w:rsid w:val="00456F7F"/>
    <w:rsid w:val="004613D2"/>
    <w:rsid w:val="00485CFE"/>
    <w:rsid w:val="004A1894"/>
    <w:rsid w:val="004C6031"/>
    <w:rsid w:val="004D1962"/>
    <w:rsid w:val="004F3F63"/>
    <w:rsid w:val="00511760"/>
    <w:rsid w:val="00535D8D"/>
    <w:rsid w:val="00540F8E"/>
    <w:rsid w:val="0057205F"/>
    <w:rsid w:val="00581B76"/>
    <w:rsid w:val="005915D5"/>
    <w:rsid w:val="00592FFE"/>
    <w:rsid w:val="005967E1"/>
    <w:rsid w:val="00596B85"/>
    <w:rsid w:val="005A3402"/>
    <w:rsid w:val="005B7714"/>
    <w:rsid w:val="005C6A77"/>
    <w:rsid w:val="005C71D3"/>
    <w:rsid w:val="005E1EB8"/>
    <w:rsid w:val="005F2990"/>
    <w:rsid w:val="005F7258"/>
    <w:rsid w:val="00600DB4"/>
    <w:rsid w:val="0061150E"/>
    <w:rsid w:val="00616372"/>
    <w:rsid w:val="00644437"/>
    <w:rsid w:val="00656B66"/>
    <w:rsid w:val="00686CEE"/>
    <w:rsid w:val="006B6326"/>
    <w:rsid w:val="006C0FB9"/>
    <w:rsid w:val="006C7E0F"/>
    <w:rsid w:val="006D74F0"/>
    <w:rsid w:val="006E1799"/>
    <w:rsid w:val="00711571"/>
    <w:rsid w:val="00731BB9"/>
    <w:rsid w:val="007442D5"/>
    <w:rsid w:val="00755F23"/>
    <w:rsid w:val="0077244F"/>
    <w:rsid w:val="00772F91"/>
    <w:rsid w:val="007806C3"/>
    <w:rsid w:val="007821DA"/>
    <w:rsid w:val="00786B42"/>
    <w:rsid w:val="00786E77"/>
    <w:rsid w:val="0079236D"/>
    <w:rsid w:val="00792B30"/>
    <w:rsid w:val="00792C00"/>
    <w:rsid w:val="00793301"/>
    <w:rsid w:val="007A5E48"/>
    <w:rsid w:val="007C7D4F"/>
    <w:rsid w:val="007D0270"/>
    <w:rsid w:val="007D4065"/>
    <w:rsid w:val="007D5CC0"/>
    <w:rsid w:val="007F4070"/>
    <w:rsid w:val="00811F7D"/>
    <w:rsid w:val="00812D8A"/>
    <w:rsid w:val="00816A98"/>
    <w:rsid w:val="00822800"/>
    <w:rsid w:val="008502F4"/>
    <w:rsid w:val="0085398E"/>
    <w:rsid w:val="008564CE"/>
    <w:rsid w:val="008566FD"/>
    <w:rsid w:val="00896A5A"/>
    <w:rsid w:val="008A21B3"/>
    <w:rsid w:val="008A7DC6"/>
    <w:rsid w:val="008B4F8E"/>
    <w:rsid w:val="00903464"/>
    <w:rsid w:val="00926F98"/>
    <w:rsid w:val="00951ECC"/>
    <w:rsid w:val="00970EBE"/>
    <w:rsid w:val="009757EF"/>
    <w:rsid w:val="009767CF"/>
    <w:rsid w:val="009A0BEF"/>
    <w:rsid w:val="009A3743"/>
    <w:rsid w:val="009A3C45"/>
    <w:rsid w:val="009A5A37"/>
    <w:rsid w:val="009B2569"/>
    <w:rsid w:val="009C535E"/>
    <w:rsid w:val="009C62DE"/>
    <w:rsid w:val="009D199F"/>
    <w:rsid w:val="009E43E7"/>
    <w:rsid w:val="009E7CB3"/>
    <w:rsid w:val="009F0C1C"/>
    <w:rsid w:val="009F4F8E"/>
    <w:rsid w:val="00A61708"/>
    <w:rsid w:val="00A80EE4"/>
    <w:rsid w:val="00A8212E"/>
    <w:rsid w:val="00A94944"/>
    <w:rsid w:val="00AA4D49"/>
    <w:rsid w:val="00AB07E3"/>
    <w:rsid w:val="00AD4AB0"/>
    <w:rsid w:val="00AF3210"/>
    <w:rsid w:val="00AF361B"/>
    <w:rsid w:val="00AF63D5"/>
    <w:rsid w:val="00B04DB5"/>
    <w:rsid w:val="00B14464"/>
    <w:rsid w:val="00B16693"/>
    <w:rsid w:val="00B232CF"/>
    <w:rsid w:val="00B24B09"/>
    <w:rsid w:val="00B26AFA"/>
    <w:rsid w:val="00B76DA6"/>
    <w:rsid w:val="00B867B5"/>
    <w:rsid w:val="00BA199A"/>
    <w:rsid w:val="00BA47F1"/>
    <w:rsid w:val="00BA4C45"/>
    <w:rsid w:val="00BB091D"/>
    <w:rsid w:val="00BB713A"/>
    <w:rsid w:val="00C352A3"/>
    <w:rsid w:val="00C41658"/>
    <w:rsid w:val="00C45BD0"/>
    <w:rsid w:val="00C51901"/>
    <w:rsid w:val="00C53E76"/>
    <w:rsid w:val="00C615BA"/>
    <w:rsid w:val="00C62586"/>
    <w:rsid w:val="00C74145"/>
    <w:rsid w:val="00C83AFE"/>
    <w:rsid w:val="00C93232"/>
    <w:rsid w:val="00C96209"/>
    <w:rsid w:val="00CA27E9"/>
    <w:rsid w:val="00CB04B6"/>
    <w:rsid w:val="00CC0D9B"/>
    <w:rsid w:val="00CC756C"/>
    <w:rsid w:val="00CF38BB"/>
    <w:rsid w:val="00CF4C1D"/>
    <w:rsid w:val="00CF4E95"/>
    <w:rsid w:val="00D14B5B"/>
    <w:rsid w:val="00D24E13"/>
    <w:rsid w:val="00D35416"/>
    <w:rsid w:val="00D63E5E"/>
    <w:rsid w:val="00D7489C"/>
    <w:rsid w:val="00D93BED"/>
    <w:rsid w:val="00DA6ADB"/>
    <w:rsid w:val="00DA7FA0"/>
    <w:rsid w:val="00DB25E0"/>
    <w:rsid w:val="00DB4130"/>
    <w:rsid w:val="00DD4F35"/>
    <w:rsid w:val="00DD72F5"/>
    <w:rsid w:val="00DE0656"/>
    <w:rsid w:val="00DE6197"/>
    <w:rsid w:val="00E0028D"/>
    <w:rsid w:val="00E0341B"/>
    <w:rsid w:val="00E042DC"/>
    <w:rsid w:val="00E141EC"/>
    <w:rsid w:val="00E24D3C"/>
    <w:rsid w:val="00E273F2"/>
    <w:rsid w:val="00E361FF"/>
    <w:rsid w:val="00E4454F"/>
    <w:rsid w:val="00E57B45"/>
    <w:rsid w:val="00E7073F"/>
    <w:rsid w:val="00E70EA1"/>
    <w:rsid w:val="00E87EB3"/>
    <w:rsid w:val="00E94A9F"/>
    <w:rsid w:val="00EA7EB3"/>
    <w:rsid w:val="00EB24DD"/>
    <w:rsid w:val="00ED7047"/>
    <w:rsid w:val="00EE275A"/>
    <w:rsid w:val="00EF75F8"/>
    <w:rsid w:val="00F1259B"/>
    <w:rsid w:val="00F16ED7"/>
    <w:rsid w:val="00F213D9"/>
    <w:rsid w:val="00F253E1"/>
    <w:rsid w:val="00F43281"/>
    <w:rsid w:val="00F55BEA"/>
    <w:rsid w:val="00F642DE"/>
    <w:rsid w:val="00F76F67"/>
    <w:rsid w:val="00F830B8"/>
    <w:rsid w:val="00FA1427"/>
    <w:rsid w:val="00FC49E8"/>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5710"/>
  <w15:docId w15:val="{946C09E3-6E84-4A0D-B38B-62ED10DF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uiPriority w:val="99"/>
    <w:rsid w:val="00951ECC"/>
    <w:pPr>
      <w:widowControl w:val="0"/>
      <w:overflowPunct/>
      <w:jc w:val="both"/>
      <w:textAlignment w:val="auto"/>
    </w:pPr>
    <w:rPr>
      <w:rFonts w:ascii="Arial" w:hAnsi="Arial" w:cs="Arial"/>
      <w:sz w:val="24"/>
      <w:szCs w:val="24"/>
    </w:rPr>
  </w:style>
  <w:style w:type="character" w:customStyle="1" w:styleId="a7">
    <w:name w:val="Цветовое выделение"/>
    <w:uiPriority w:val="99"/>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rsid w:val="00951ECC"/>
    <w:pPr>
      <w:tabs>
        <w:tab w:val="center" w:pos="4677"/>
        <w:tab w:val="right" w:pos="9355"/>
      </w:tabs>
    </w:pPr>
  </w:style>
  <w:style w:type="character" w:customStyle="1" w:styleId="ab">
    <w:name w:val="Верхний колонтитул Знак"/>
    <w:basedOn w:val="a0"/>
    <w:link w:val="aa"/>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0">
    <w:name w:val="Body Text 2"/>
    <w:basedOn w:val="a"/>
    <w:link w:val="21"/>
    <w:rsid w:val="00951ECC"/>
    <w:pPr>
      <w:overflowPunct/>
      <w:adjustRightInd/>
      <w:jc w:val="right"/>
      <w:textAlignment w:val="auto"/>
    </w:pPr>
    <w:rPr>
      <w:rFonts w:ascii="Times New Roman" w:hAnsi="Times New Roman"/>
      <w:sz w:val="20"/>
    </w:rPr>
  </w:style>
  <w:style w:type="character" w:customStyle="1" w:styleId="21">
    <w:name w:val="Основной текст 2 Знак"/>
    <w:basedOn w:val="a0"/>
    <w:link w:val="20"/>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rsid w:val="00951ECC"/>
    <w:pPr>
      <w:spacing w:after="120"/>
    </w:pPr>
  </w:style>
  <w:style w:type="character" w:customStyle="1" w:styleId="af1">
    <w:name w:val="Основной текст Знак"/>
    <w:basedOn w:val="a0"/>
    <w:link w:val="af0"/>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uiPriority w:val="99"/>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 w:type="paragraph" w:styleId="af4">
    <w:name w:val="List Paragraph"/>
    <w:basedOn w:val="a"/>
    <w:uiPriority w:val="34"/>
    <w:qFormat/>
    <w:rsid w:val="00BB091D"/>
    <w:pPr>
      <w:ind w:left="720"/>
      <w:contextualSpacing/>
    </w:pPr>
  </w:style>
  <w:style w:type="character" w:customStyle="1" w:styleId="af5">
    <w:name w:val="Основной текст_"/>
    <w:basedOn w:val="a0"/>
    <w:link w:val="13"/>
    <w:rsid w:val="00BB091D"/>
    <w:rPr>
      <w:sz w:val="28"/>
      <w:szCs w:val="28"/>
      <w:shd w:val="clear" w:color="auto" w:fill="FFFFFF"/>
    </w:rPr>
  </w:style>
  <w:style w:type="paragraph" w:customStyle="1" w:styleId="13">
    <w:name w:val="Основной текст1"/>
    <w:basedOn w:val="a"/>
    <w:link w:val="af5"/>
    <w:rsid w:val="00BB091D"/>
    <w:pPr>
      <w:widowControl w:val="0"/>
      <w:shd w:val="clear" w:color="auto" w:fill="FFFFFF"/>
      <w:overflowPunct/>
      <w:autoSpaceDE/>
      <w:autoSpaceDN/>
      <w:adjustRightInd/>
      <w:ind w:firstLine="400"/>
      <w:textAlignment w:val="auto"/>
    </w:pPr>
    <w:rPr>
      <w:rFonts w:ascii="Times New Roman" w:hAnsi="Times New Roman"/>
      <w:sz w:val="28"/>
      <w:szCs w:val="28"/>
    </w:rPr>
  </w:style>
  <w:style w:type="character" w:customStyle="1" w:styleId="31">
    <w:name w:val="Заголовок №3_"/>
    <w:basedOn w:val="a0"/>
    <w:link w:val="32"/>
    <w:rsid w:val="00786B42"/>
    <w:rPr>
      <w:b/>
      <w:bCs/>
      <w:sz w:val="28"/>
      <w:szCs w:val="28"/>
      <w:shd w:val="clear" w:color="auto" w:fill="FFFFFF"/>
    </w:rPr>
  </w:style>
  <w:style w:type="paragraph" w:customStyle="1" w:styleId="32">
    <w:name w:val="Заголовок №3"/>
    <w:basedOn w:val="a"/>
    <w:link w:val="31"/>
    <w:rsid w:val="00786B42"/>
    <w:pPr>
      <w:widowControl w:val="0"/>
      <w:shd w:val="clear" w:color="auto" w:fill="FFFFFF"/>
      <w:overflowPunct/>
      <w:autoSpaceDE/>
      <w:autoSpaceDN/>
      <w:adjustRightInd/>
      <w:spacing w:after="320"/>
      <w:jc w:val="center"/>
      <w:textAlignment w:val="auto"/>
      <w:outlineLvl w:val="2"/>
    </w:pPr>
    <w:rPr>
      <w:rFonts w:ascii="Times New Roman" w:hAnsi="Times New Roman"/>
      <w:b/>
      <w:bCs/>
      <w:sz w:val="28"/>
      <w:szCs w:val="28"/>
    </w:rPr>
  </w:style>
  <w:style w:type="character" w:customStyle="1" w:styleId="22">
    <w:name w:val="Основной текст (2)_"/>
    <w:basedOn w:val="a0"/>
    <w:link w:val="23"/>
    <w:rsid w:val="003175AA"/>
    <w:rPr>
      <w:shd w:val="clear" w:color="auto" w:fill="FFFFFF"/>
    </w:rPr>
  </w:style>
  <w:style w:type="character" w:customStyle="1" w:styleId="33">
    <w:name w:val="Основной текст (3)_"/>
    <w:basedOn w:val="a0"/>
    <w:link w:val="34"/>
    <w:rsid w:val="003175AA"/>
    <w:rPr>
      <w:sz w:val="16"/>
      <w:szCs w:val="16"/>
      <w:shd w:val="clear" w:color="auto" w:fill="FFFFFF"/>
    </w:rPr>
  </w:style>
  <w:style w:type="paragraph" w:customStyle="1" w:styleId="23">
    <w:name w:val="Основной текст (2)"/>
    <w:basedOn w:val="a"/>
    <w:link w:val="22"/>
    <w:rsid w:val="003175AA"/>
    <w:pPr>
      <w:widowControl w:val="0"/>
      <w:shd w:val="clear" w:color="auto" w:fill="FFFFFF"/>
      <w:overflowPunct/>
      <w:autoSpaceDE/>
      <w:autoSpaceDN/>
      <w:adjustRightInd/>
      <w:textAlignment w:val="auto"/>
    </w:pPr>
    <w:rPr>
      <w:rFonts w:ascii="Times New Roman" w:hAnsi="Times New Roman"/>
      <w:sz w:val="20"/>
    </w:rPr>
  </w:style>
  <w:style w:type="paragraph" w:customStyle="1" w:styleId="34">
    <w:name w:val="Основной текст (3)"/>
    <w:basedOn w:val="a"/>
    <w:link w:val="33"/>
    <w:rsid w:val="003175AA"/>
    <w:pPr>
      <w:widowControl w:val="0"/>
      <w:shd w:val="clear" w:color="auto" w:fill="FFFFFF"/>
      <w:overflowPunct/>
      <w:autoSpaceDE/>
      <w:autoSpaceDN/>
      <w:adjustRightInd/>
      <w:textAlignment w:val="auto"/>
    </w:pPr>
    <w:rPr>
      <w:rFonts w:ascii="Times New Roman" w:hAnsi="Times New Roman"/>
      <w:sz w:val="16"/>
      <w:szCs w:val="16"/>
    </w:rPr>
  </w:style>
  <w:style w:type="character" w:customStyle="1" w:styleId="4">
    <w:name w:val="Основной текст (4)_"/>
    <w:basedOn w:val="a0"/>
    <w:link w:val="40"/>
    <w:rsid w:val="00414D58"/>
    <w:rPr>
      <w:shd w:val="clear" w:color="auto" w:fill="FFFFFF"/>
    </w:rPr>
  </w:style>
  <w:style w:type="paragraph" w:customStyle="1" w:styleId="40">
    <w:name w:val="Основной текст (4)"/>
    <w:basedOn w:val="a"/>
    <w:link w:val="4"/>
    <w:rsid w:val="00414D58"/>
    <w:pPr>
      <w:widowControl w:val="0"/>
      <w:shd w:val="clear" w:color="auto" w:fill="FFFFFF"/>
      <w:overflowPunct/>
      <w:autoSpaceDE/>
      <w:autoSpaceDN/>
      <w:adjustRightInd/>
      <w:spacing w:line="180" w:lineRule="auto"/>
      <w:ind w:left="1220"/>
      <w:textAlignment w:val="auto"/>
    </w:pPr>
    <w:rPr>
      <w:rFonts w:ascii="Times New Roman" w:hAnsi="Times New Roman"/>
      <w:sz w:val="20"/>
    </w:rPr>
  </w:style>
  <w:style w:type="table" w:customStyle="1" w:styleId="24">
    <w:name w:val="Сетка таблицы2"/>
    <w:basedOn w:val="a1"/>
    <w:next w:val="a3"/>
    <w:rsid w:val="00ED704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E24D3C"/>
    <w:pPr>
      <w:overflowPunct/>
      <w:textAlignment w:val="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6397">
      <w:bodyDiv w:val="1"/>
      <w:marLeft w:val="0"/>
      <w:marRight w:val="0"/>
      <w:marTop w:val="0"/>
      <w:marBottom w:val="0"/>
      <w:divBdr>
        <w:top w:val="none" w:sz="0" w:space="0" w:color="auto"/>
        <w:left w:val="none" w:sz="0" w:space="0" w:color="auto"/>
        <w:bottom w:val="none" w:sz="0" w:space="0" w:color="auto"/>
        <w:right w:val="none" w:sz="0" w:space="0" w:color="auto"/>
      </w:divBdr>
    </w:div>
    <w:div w:id="776676907">
      <w:bodyDiv w:val="1"/>
      <w:marLeft w:val="0"/>
      <w:marRight w:val="0"/>
      <w:marTop w:val="0"/>
      <w:marBottom w:val="0"/>
      <w:divBdr>
        <w:top w:val="none" w:sz="0" w:space="0" w:color="auto"/>
        <w:left w:val="none" w:sz="0" w:space="0" w:color="auto"/>
        <w:bottom w:val="none" w:sz="0" w:space="0" w:color="auto"/>
        <w:right w:val="none" w:sz="0" w:space="0" w:color="auto"/>
      </w:divBdr>
    </w:div>
    <w:div w:id="786849176">
      <w:bodyDiv w:val="1"/>
      <w:marLeft w:val="0"/>
      <w:marRight w:val="0"/>
      <w:marTop w:val="0"/>
      <w:marBottom w:val="0"/>
      <w:divBdr>
        <w:top w:val="none" w:sz="0" w:space="0" w:color="auto"/>
        <w:left w:val="none" w:sz="0" w:space="0" w:color="auto"/>
        <w:bottom w:val="none" w:sz="0" w:space="0" w:color="auto"/>
        <w:right w:val="none" w:sz="0" w:space="0" w:color="auto"/>
      </w:divBdr>
    </w:div>
    <w:div w:id="1673676322">
      <w:bodyDiv w:val="1"/>
      <w:marLeft w:val="0"/>
      <w:marRight w:val="0"/>
      <w:marTop w:val="0"/>
      <w:marBottom w:val="0"/>
      <w:divBdr>
        <w:top w:val="none" w:sz="0" w:space="0" w:color="auto"/>
        <w:left w:val="none" w:sz="0" w:space="0" w:color="auto"/>
        <w:bottom w:val="none" w:sz="0" w:space="0" w:color="auto"/>
        <w:right w:val="none" w:sz="0" w:space="0" w:color="auto"/>
      </w:divBdr>
    </w:div>
    <w:div w:id="1787843406">
      <w:bodyDiv w:val="1"/>
      <w:marLeft w:val="0"/>
      <w:marRight w:val="0"/>
      <w:marTop w:val="0"/>
      <w:marBottom w:val="0"/>
      <w:divBdr>
        <w:top w:val="none" w:sz="0" w:space="0" w:color="auto"/>
        <w:left w:val="none" w:sz="0" w:space="0" w:color="auto"/>
        <w:bottom w:val="none" w:sz="0" w:space="0" w:color="auto"/>
        <w:right w:val="none" w:sz="0" w:space="0" w:color="auto"/>
      </w:divBdr>
    </w:div>
    <w:div w:id="18814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C2AB7422C9F8D92EAB97F4C7ECF95E06DAF6F9B35D3390688F615866005C7DD8049F097319AD72D1724161E94D772BF01F86CB15D9465D10A" TargetMode="External"/><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http://docs.cntd.ru/document/444796212" TargetMode="External"/><Relationship Id="rId10" Type="http://schemas.openxmlformats.org/officeDocument/2006/relationships/hyperlink" Target="http://admmosredneka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C4C2AB7422C9F8D92EAB97F4C7ECF95E06D5F3F0B45D3390688F615866005C7DD8049F0C7216F92A9E731D24BE5E762AF01D85D75117A"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238E-D758-4D39-98C2-84E9F5B6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2013</Company>
  <LinksUpToDate>false</LinksUpToDate>
  <CharactersWithSpaces>50854</CharactersWithSpaces>
  <SharedDoc>false</SharedDoc>
  <HLinks>
    <vt:vector size="12" baseType="variant">
      <vt:variant>
        <vt:i4>6553660</vt:i4>
      </vt:variant>
      <vt:variant>
        <vt:i4>3</vt:i4>
      </vt:variant>
      <vt:variant>
        <vt:i4>0</vt:i4>
      </vt:variant>
      <vt:variant>
        <vt:i4>5</vt:i4>
      </vt:variant>
      <vt:variant>
        <vt:lpwstr>garantf1://43805562.0/</vt:lpwstr>
      </vt:variant>
      <vt:variant>
        <vt:lpwstr/>
      </vt:variant>
      <vt:variant>
        <vt:i4>6684731</vt:i4>
      </vt:variant>
      <vt:variant>
        <vt:i4>0</vt:i4>
      </vt:variant>
      <vt:variant>
        <vt:i4>0</vt:i4>
      </vt:variant>
      <vt:variant>
        <vt:i4>5</vt:i4>
      </vt:variant>
      <vt:variant>
        <vt:lpwstr>garantf1://43803222.0/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О.Н. Герасимова</dc:creator>
  <cp:lastModifiedBy>user</cp:lastModifiedBy>
  <cp:revision>10</cp:revision>
  <cp:lastPrinted>2021-06-16T05:34:00Z</cp:lastPrinted>
  <dcterms:created xsi:type="dcterms:W3CDTF">2021-06-16T05:21:00Z</dcterms:created>
  <dcterms:modified xsi:type="dcterms:W3CDTF">2021-06-21T03:32:00Z</dcterms:modified>
</cp:coreProperties>
</file>