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36" w:rsidRDefault="00A51E50" w:rsidP="00A51E50">
      <w:pPr>
        <w:jc w:val="center"/>
        <w:rPr>
          <w:b/>
          <w:bCs/>
          <w:sz w:val="36"/>
          <w:szCs w:val="36"/>
        </w:rPr>
      </w:pPr>
      <w:r w:rsidRPr="00AC485F">
        <w:rPr>
          <w:noProof/>
          <w:sz w:val="2"/>
          <w:szCs w:val="2"/>
        </w:rPr>
        <w:drawing>
          <wp:inline distT="0" distB="0" distL="0" distR="0" wp14:anchorId="593BD543" wp14:editId="67715F1A">
            <wp:extent cx="466725" cy="6096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590936" w:rsidRDefault="00590936" w:rsidP="00590936">
      <w:pPr>
        <w:jc w:val="center"/>
        <w:rPr>
          <w:b/>
          <w:bCs/>
          <w:sz w:val="36"/>
          <w:szCs w:val="36"/>
        </w:rPr>
      </w:pPr>
      <w:r w:rsidRPr="00D345B4">
        <w:rPr>
          <w:b/>
          <w:bCs/>
          <w:sz w:val="36"/>
          <w:szCs w:val="36"/>
        </w:rPr>
        <w:t>П О С Т А Н О В Л Е Н И Е</w:t>
      </w:r>
    </w:p>
    <w:p w:rsidR="00590936" w:rsidRDefault="00590936" w:rsidP="00590936">
      <w:pPr>
        <w:jc w:val="center"/>
        <w:rPr>
          <w:b/>
          <w:bCs/>
          <w:sz w:val="28"/>
          <w:szCs w:val="28"/>
        </w:rPr>
      </w:pPr>
    </w:p>
    <w:p w:rsidR="00590936" w:rsidRPr="00C26A80" w:rsidRDefault="00590936" w:rsidP="00590936">
      <w:pPr>
        <w:jc w:val="center"/>
        <w:rPr>
          <w:b/>
          <w:bCs/>
          <w:sz w:val="28"/>
          <w:szCs w:val="28"/>
        </w:rPr>
      </w:pPr>
      <w:r w:rsidRPr="00C26A80">
        <w:rPr>
          <w:b/>
          <w:bCs/>
          <w:sz w:val="28"/>
          <w:szCs w:val="28"/>
        </w:rPr>
        <w:t>АДМИНИСТРАЦИИ БОРОДИНСКОГО СЕЛЬСКОГО ПОСЕЛЕНИЯ</w:t>
      </w:r>
    </w:p>
    <w:p w:rsidR="00590936" w:rsidRDefault="00590936" w:rsidP="00590936">
      <w:pPr>
        <w:jc w:val="center"/>
        <w:rPr>
          <w:b/>
          <w:bCs/>
          <w:sz w:val="28"/>
          <w:szCs w:val="28"/>
        </w:rPr>
      </w:pPr>
      <w:r w:rsidRPr="00C26A80">
        <w:rPr>
          <w:b/>
          <w:bCs/>
          <w:sz w:val="28"/>
          <w:szCs w:val="28"/>
        </w:rPr>
        <w:t>ПРИМОРСКО-АХТАРСКОГО РАЙОНА</w:t>
      </w:r>
      <w:r>
        <w:rPr>
          <w:b/>
          <w:bCs/>
          <w:sz w:val="28"/>
          <w:szCs w:val="28"/>
        </w:rPr>
        <w:t xml:space="preserve"> </w:t>
      </w:r>
    </w:p>
    <w:p w:rsidR="00590936" w:rsidRPr="00C26A80" w:rsidRDefault="00590936" w:rsidP="00590936">
      <w:pPr>
        <w:jc w:val="center"/>
        <w:rPr>
          <w:b/>
          <w:bCs/>
          <w:sz w:val="28"/>
          <w:szCs w:val="28"/>
        </w:rPr>
      </w:pPr>
    </w:p>
    <w:p w:rsidR="00590936" w:rsidRPr="00F242B1" w:rsidRDefault="00590936" w:rsidP="00590936">
      <w:pPr>
        <w:jc w:val="center"/>
        <w:rPr>
          <w:sz w:val="28"/>
          <w:szCs w:val="28"/>
        </w:rPr>
      </w:pPr>
      <w:r w:rsidRPr="00F242B1">
        <w:t>от</w:t>
      </w:r>
      <w:r w:rsidR="008C5583">
        <w:rPr>
          <w:sz w:val="28"/>
          <w:szCs w:val="28"/>
        </w:rPr>
        <w:t xml:space="preserve"> 01.03.2018</w:t>
      </w:r>
      <w:r w:rsidRPr="00F242B1">
        <w:rPr>
          <w:sz w:val="28"/>
          <w:szCs w:val="28"/>
        </w:rPr>
        <w:t xml:space="preserve">                                                                           </w:t>
      </w:r>
      <w:r>
        <w:rPr>
          <w:sz w:val="28"/>
          <w:szCs w:val="28"/>
        </w:rPr>
        <w:t xml:space="preserve">       </w:t>
      </w:r>
      <w:r w:rsidRPr="00F242B1">
        <w:t>№</w:t>
      </w:r>
      <w:r w:rsidR="008C5583">
        <w:rPr>
          <w:sz w:val="28"/>
          <w:szCs w:val="28"/>
        </w:rPr>
        <w:t xml:space="preserve"> 67</w:t>
      </w:r>
    </w:p>
    <w:p w:rsidR="00590936" w:rsidRDefault="00590936" w:rsidP="00590936">
      <w:pPr>
        <w:jc w:val="center"/>
      </w:pPr>
      <w:r>
        <w:t>станица Бородинская</w:t>
      </w:r>
    </w:p>
    <w:p w:rsidR="00590936" w:rsidRDefault="00590936" w:rsidP="00590936">
      <w:pPr>
        <w:jc w:val="center"/>
      </w:pPr>
    </w:p>
    <w:p w:rsidR="00590936" w:rsidRDefault="00590936" w:rsidP="00590936">
      <w:pPr>
        <w:jc w:val="both"/>
        <w:rPr>
          <w:sz w:val="28"/>
          <w:szCs w:val="28"/>
        </w:rPr>
      </w:pPr>
    </w:p>
    <w:p w:rsidR="00590936" w:rsidRDefault="00590936" w:rsidP="00590936">
      <w:pPr>
        <w:autoSpaceDE w:val="0"/>
        <w:autoSpaceDN w:val="0"/>
        <w:adjustRightInd w:val="0"/>
        <w:jc w:val="center"/>
        <w:rPr>
          <w:rFonts w:eastAsia="Calibri"/>
          <w:b/>
          <w:sz w:val="28"/>
          <w:szCs w:val="28"/>
          <w:lang w:eastAsia="en-US"/>
        </w:rPr>
      </w:pPr>
      <w:r>
        <w:rPr>
          <w:b/>
          <w:bCs/>
          <w:sz w:val="28"/>
          <w:szCs w:val="28"/>
        </w:rPr>
        <w:t xml:space="preserve">Об утверждении Порядка организации сбора отработанных ртутьсодержащих ламп </w:t>
      </w:r>
      <w:r>
        <w:rPr>
          <w:rFonts w:eastAsia="Calibri"/>
          <w:b/>
          <w:sz w:val="28"/>
          <w:szCs w:val="28"/>
          <w:lang w:eastAsia="en-US"/>
        </w:rPr>
        <w:t xml:space="preserve">у потребителей ртутьсодержащих ламп </w:t>
      </w:r>
      <w:r>
        <w:rPr>
          <w:b/>
          <w:bCs/>
          <w:sz w:val="28"/>
          <w:szCs w:val="28"/>
        </w:rPr>
        <w:t>и информировании о порядке такого сбора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ind w:firstLine="709"/>
        <w:jc w:val="both"/>
        <w:rPr>
          <w:sz w:val="28"/>
          <w:szCs w:val="28"/>
        </w:rPr>
      </w:pPr>
      <w:r>
        <w:rPr>
          <w:sz w:val="28"/>
          <w:szCs w:val="28"/>
        </w:rPr>
        <w:t>В соответствии с Федеральным законом от 06.10.2003 г. №131-Ф3 «Об общих принципах организации местного самоуправления в Российской Федерации», Федеральным законом от 24.06.1998 г. № 89-ФЗ «Об отходах производства и потребления», постановлением Правительства Российской Федерации от 03.09.2010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в целях упорядочения и оптимизации процесса обращения с ртутьсодержащими отходами на территории Бородинского сельского поселения Приморско-Ахтарского района, повышения уровня экологической безопасности Бородинского сельского поселения Приморско-Ахтарского района, администрация Бородинского сельского поселения Приморско-Ахтарского района п о с т а н о в л я е т:</w:t>
      </w:r>
    </w:p>
    <w:p w:rsidR="00590936" w:rsidRDefault="00590936" w:rsidP="00590936">
      <w:pPr>
        <w:ind w:firstLine="709"/>
        <w:jc w:val="both"/>
        <w:rPr>
          <w:sz w:val="28"/>
          <w:szCs w:val="28"/>
        </w:rPr>
      </w:pPr>
      <w:r>
        <w:rPr>
          <w:sz w:val="28"/>
          <w:szCs w:val="28"/>
        </w:rPr>
        <w:t xml:space="preserve">1. Утвердить Порядок организации сбора отработанных ртутьсодержащих ламп </w:t>
      </w:r>
      <w:r>
        <w:rPr>
          <w:rFonts w:eastAsia="Calibri"/>
          <w:sz w:val="28"/>
          <w:szCs w:val="28"/>
          <w:lang w:eastAsia="en-US"/>
        </w:rPr>
        <w:t xml:space="preserve">у потребителей ртутьсодержащих ламп </w:t>
      </w:r>
      <w:r>
        <w:rPr>
          <w:sz w:val="28"/>
          <w:szCs w:val="28"/>
        </w:rPr>
        <w:t>и информирования о порядке такого сбора на территории Бородинского сельского поселения Приморско-Ахтарского района (прилагается).</w:t>
      </w:r>
    </w:p>
    <w:p w:rsidR="00590936" w:rsidRDefault="00590936" w:rsidP="00590936">
      <w:pPr>
        <w:ind w:firstLine="709"/>
        <w:jc w:val="both"/>
        <w:rPr>
          <w:sz w:val="28"/>
          <w:szCs w:val="28"/>
        </w:rPr>
      </w:pPr>
      <w:r>
        <w:rPr>
          <w:sz w:val="28"/>
          <w:szCs w:val="28"/>
        </w:rPr>
        <w:t xml:space="preserve">2. В целях организации системы сбора отработанных ртутьсодержащих ламп </w:t>
      </w:r>
      <w:r>
        <w:rPr>
          <w:rFonts w:eastAsia="Calibri"/>
          <w:sz w:val="28"/>
          <w:szCs w:val="28"/>
          <w:lang w:eastAsia="en-US"/>
        </w:rPr>
        <w:t xml:space="preserve">у потребителей ртутьсодержащих ламп </w:t>
      </w:r>
      <w:r>
        <w:rPr>
          <w:sz w:val="28"/>
          <w:szCs w:val="28"/>
        </w:rPr>
        <w:t xml:space="preserve">на территории Бородинского сельского поселения Приморско-Ахтарского района рекомендовать организациям всех форм собственности и индивидуальным предпринимателям, </w:t>
      </w:r>
      <w:r w:rsidR="002607D4">
        <w:rPr>
          <w:sz w:val="28"/>
          <w:szCs w:val="28"/>
        </w:rPr>
        <w:t>при осуществлении деятельности которых (эксплуатация зданий, и сооружений) образуются отработанные ртутьсодержащие люминесцентные лампы</w:t>
      </w:r>
      <w:r>
        <w:rPr>
          <w:sz w:val="28"/>
          <w:szCs w:val="28"/>
        </w:rPr>
        <w:t>:</w:t>
      </w:r>
    </w:p>
    <w:p w:rsidR="00590936" w:rsidRDefault="00590936" w:rsidP="00590936">
      <w:pPr>
        <w:ind w:firstLine="709"/>
        <w:jc w:val="both"/>
        <w:rPr>
          <w:sz w:val="28"/>
          <w:szCs w:val="28"/>
        </w:rPr>
      </w:pPr>
      <w:r>
        <w:rPr>
          <w:sz w:val="28"/>
          <w:szCs w:val="28"/>
        </w:rPr>
        <w:t xml:space="preserve">определить и обустроить </w:t>
      </w:r>
      <w:r>
        <w:rPr>
          <w:bCs/>
          <w:sz w:val="28"/>
          <w:szCs w:val="28"/>
        </w:rPr>
        <w:t>места предварительного сбора и временного размещения отработанных ртутьсодержащих ламп</w:t>
      </w:r>
      <w:r>
        <w:rPr>
          <w:sz w:val="28"/>
          <w:szCs w:val="28"/>
        </w:rPr>
        <w:t>;</w:t>
      </w:r>
    </w:p>
    <w:p w:rsidR="00590936" w:rsidRDefault="00590936" w:rsidP="00590936">
      <w:pPr>
        <w:ind w:firstLine="709"/>
        <w:jc w:val="both"/>
        <w:rPr>
          <w:sz w:val="28"/>
          <w:szCs w:val="28"/>
        </w:rPr>
      </w:pPr>
      <w:r>
        <w:rPr>
          <w:sz w:val="28"/>
          <w:szCs w:val="28"/>
        </w:rPr>
        <w:t xml:space="preserve">заключить со специализированной организацией, </w:t>
      </w:r>
      <w:r>
        <w:rPr>
          <w:bCs/>
          <w:sz w:val="28"/>
          <w:szCs w:val="28"/>
        </w:rPr>
        <w:t xml:space="preserve">осуществляющей сбор отработанных ртутьсодержащих ламп, </w:t>
      </w:r>
      <w:r>
        <w:rPr>
          <w:sz w:val="28"/>
          <w:szCs w:val="28"/>
        </w:rPr>
        <w:t>соответствующий договор;</w:t>
      </w:r>
    </w:p>
    <w:p w:rsidR="00590936" w:rsidRDefault="00590936" w:rsidP="00590936">
      <w:pPr>
        <w:ind w:firstLine="709"/>
        <w:jc w:val="both"/>
        <w:rPr>
          <w:sz w:val="28"/>
          <w:szCs w:val="28"/>
        </w:rPr>
      </w:pPr>
      <w:r>
        <w:rPr>
          <w:sz w:val="28"/>
          <w:szCs w:val="28"/>
        </w:rPr>
        <w:t>разработать и утвердить типовую инструкцию о порядке обращения с ртутьсодержащими лампами в соответствии с законодательством Российской Федерации.</w:t>
      </w:r>
    </w:p>
    <w:p w:rsidR="00B53E8A" w:rsidRDefault="00B53E8A" w:rsidP="00590936">
      <w:pPr>
        <w:ind w:firstLine="709"/>
        <w:jc w:val="both"/>
        <w:rPr>
          <w:sz w:val="28"/>
          <w:szCs w:val="28"/>
        </w:rPr>
      </w:pPr>
    </w:p>
    <w:p w:rsidR="00B53E8A" w:rsidRDefault="00B53E8A" w:rsidP="00590936">
      <w:pPr>
        <w:ind w:firstLine="709"/>
        <w:jc w:val="both"/>
        <w:rPr>
          <w:sz w:val="28"/>
          <w:szCs w:val="28"/>
        </w:rPr>
      </w:pPr>
    </w:p>
    <w:p w:rsidR="00B53E8A" w:rsidRDefault="00B53E8A" w:rsidP="00590936">
      <w:pPr>
        <w:ind w:firstLine="709"/>
        <w:jc w:val="both"/>
        <w:rPr>
          <w:sz w:val="28"/>
          <w:szCs w:val="28"/>
        </w:rPr>
      </w:pPr>
    </w:p>
    <w:p w:rsidR="00B53E8A" w:rsidRDefault="00B53E8A" w:rsidP="00590936">
      <w:pPr>
        <w:ind w:firstLine="709"/>
        <w:jc w:val="both"/>
        <w:rPr>
          <w:sz w:val="28"/>
          <w:szCs w:val="28"/>
        </w:rPr>
      </w:pPr>
      <w:r>
        <w:rPr>
          <w:sz w:val="28"/>
          <w:szCs w:val="28"/>
        </w:rPr>
        <w:t xml:space="preserve">3. Определить местом временного хранения отработанных ртутьсодержащих ламп </w:t>
      </w:r>
      <w:r w:rsidR="002607D4">
        <w:rPr>
          <w:sz w:val="28"/>
          <w:szCs w:val="28"/>
        </w:rPr>
        <w:t xml:space="preserve">от физических лиц </w:t>
      </w:r>
      <w:r>
        <w:rPr>
          <w:sz w:val="28"/>
          <w:szCs w:val="28"/>
        </w:rPr>
        <w:t>нежилое помещение, являющееся собственностью Бородинского сельского поселения Приморско-Ахтарского района по адресу: Краснодарский край, Приморско-Ахтарский район, ст. Бородинская, ул. Победы,28.</w:t>
      </w:r>
    </w:p>
    <w:p w:rsidR="00B53E8A" w:rsidRDefault="00B53E8A" w:rsidP="00590936">
      <w:pPr>
        <w:ind w:firstLine="709"/>
        <w:jc w:val="both"/>
        <w:rPr>
          <w:sz w:val="28"/>
          <w:szCs w:val="28"/>
        </w:rPr>
      </w:pPr>
      <w:r>
        <w:rPr>
          <w:sz w:val="28"/>
          <w:szCs w:val="28"/>
        </w:rPr>
        <w:t>4. Определить днем сбора, отработанных ртутьсодержащих ламп, вторую пятницу месяца с 13.00 ч. до 16.00 ч.</w:t>
      </w:r>
    </w:p>
    <w:p w:rsidR="002607D4" w:rsidRDefault="002607D4" w:rsidP="00590936">
      <w:pPr>
        <w:ind w:firstLine="709"/>
        <w:jc w:val="both"/>
        <w:rPr>
          <w:sz w:val="28"/>
          <w:szCs w:val="28"/>
        </w:rPr>
      </w:pPr>
      <w:r>
        <w:rPr>
          <w:sz w:val="28"/>
          <w:szCs w:val="28"/>
        </w:rPr>
        <w:t>5. Назначить ответственным за организацию сбора отработанных ртутьсодержащих ламп ведущего специалиста администрации Бородинского сельского поселения Приморско-Ахтарского района Филину А.П.</w:t>
      </w:r>
    </w:p>
    <w:p w:rsidR="002607D4" w:rsidRDefault="002607D4" w:rsidP="00590936">
      <w:pPr>
        <w:ind w:firstLine="709"/>
        <w:jc w:val="both"/>
        <w:rPr>
          <w:sz w:val="28"/>
          <w:szCs w:val="28"/>
        </w:rPr>
      </w:pPr>
      <w:r>
        <w:rPr>
          <w:sz w:val="28"/>
          <w:szCs w:val="28"/>
        </w:rPr>
        <w:t>6. Ответственному за организацию сбора отработанных ртутьсодержащих ламп:</w:t>
      </w:r>
    </w:p>
    <w:p w:rsidR="002607D4" w:rsidRDefault="002607D4" w:rsidP="00590936">
      <w:pPr>
        <w:ind w:firstLine="709"/>
        <w:jc w:val="both"/>
        <w:rPr>
          <w:sz w:val="28"/>
          <w:szCs w:val="28"/>
        </w:rPr>
      </w:pPr>
      <w:r>
        <w:rPr>
          <w:sz w:val="28"/>
          <w:szCs w:val="28"/>
        </w:rPr>
        <w:t xml:space="preserve">- обеспечить надлежащее информирование жителей о графике приема </w:t>
      </w:r>
      <w:r w:rsidR="002B6C76">
        <w:rPr>
          <w:sz w:val="28"/>
          <w:szCs w:val="28"/>
        </w:rPr>
        <w:t>ртутьсодержащих</w:t>
      </w:r>
      <w:r>
        <w:rPr>
          <w:sz w:val="28"/>
          <w:szCs w:val="28"/>
        </w:rPr>
        <w:t xml:space="preserve"> ламп;</w:t>
      </w:r>
    </w:p>
    <w:p w:rsidR="002607D4" w:rsidRDefault="002607D4" w:rsidP="00590936">
      <w:pPr>
        <w:ind w:firstLine="709"/>
        <w:jc w:val="both"/>
        <w:rPr>
          <w:sz w:val="28"/>
          <w:szCs w:val="28"/>
        </w:rPr>
      </w:pPr>
      <w:r>
        <w:rPr>
          <w:sz w:val="28"/>
          <w:szCs w:val="28"/>
        </w:rPr>
        <w:t>- обеспечить первичный учет и временное хранение данного вида отходов на бесплатной основе.</w:t>
      </w:r>
    </w:p>
    <w:p w:rsidR="00590936" w:rsidRDefault="002607D4" w:rsidP="002607D4">
      <w:pPr>
        <w:jc w:val="both"/>
        <w:rPr>
          <w:sz w:val="28"/>
          <w:szCs w:val="28"/>
        </w:rPr>
      </w:pPr>
      <w:r>
        <w:rPr>
          <w:sz w:val="28"/>
          <w:szCs w:val="28"/>
        </w:rPr>
        <w:t xml:space="preserve">    </w:t>
      </w:r>
      <w:r>
        <w:rPr>
          <w:sz w:val="28"/>
          <w:szCs w:val="28"/>
        </w:rPr>
        <w:tab/>
        <w:t>7</w:t>
      </w:r>
      <w:r w:rsidR="00590936">
        <w:rPr>
          <w:sz w:val="28"/>
          <w:szCs w:val="28"/>
        </w:rPr>
        <w:t>. Ведущему специалисту администрации Бородинского сельского поселения Приморско-Ахтарского района обнародовать настоящее постановление и разместить его на официальном сайте администрации Бородинского сельского поселения Приморско-Ахтарского района.</w:t>
      </w:r>
    </w:p>
    <w:p w:rsidR="00590936" w:rsidRDefault="002607D4" w:rsidP="00590936">
      <w:pPr>
        <w:ind w:firstLine="709"/>
        <w:jc w:val="both"/>
        <w:rPr>
          <w:sz w:val="28"/>
          <w:szCs w:val="28"/>
        </w:rPr>
      </w:pPr>
      <w:r>
        <w:rPr>
          <w:sz w:val="28"/>
          <w:szCs w:val="28"/>
        </w:rPr>
        <w:t>8</w:t>
      </w:r>
      <w:r w:rsidR="00590936">
        <w:rPr>
          <w:sz w:val="28"/>
          <w:szCs w:val="28"/>
        </w:rPr>
        <w:t>. Контроль за выполнением настоящего постановления оставляю за собой.</w:t>
      </w:r>
    </w:p>
    <w:p w:rsidR="00590936" w:rsidRDefault="002607D4" w:rsidP="00590936">
      <w:pPr>
        <w:ind w:firstLine="709"/>
        <w:jc w:val="both"/>
        <w:rPr>
          <w:sz w:val="28"/>
          <w:szCs w:val="28"/>
        </w:rPr>
      </w:pPr>
      <w:r>
        <w:rPr>
          <w:sz w:val="28"/>
          <w:szCs w:val="28"/>
        </w:rPr>
        <w:t>9</w:t>
      </w:r>
      <w:r w:rsidR="00590936">
        <w:rPr>
          <w:sz w:val="28"/>
          <w:szCs w:val="28"/>
        </w:rPr>
        <w:t>. Постановление вступает в силу со дня его обнародования.</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rPr>
          <w:sz w:val="28"/>
          <w:szCs w:val="28"/>
        </w:rPr>
      </w:pPr>
      <w:r>
        <w:rPr>
          <w:sz w:val="28"/>
          <w:szCs w:val="28"/>
        </w:rPr>
        <w:t>Глава Бородинского сельского поселения</w:t>
      </w:r>
    </w:p>
    <w:p w:rsidR="00590936" w:rsidRDefault="00590936" w:rsidP="00590936">
      <w:pPr>
        <w:rPr>
          <w:sz w:val="28"/>
          <w:szCs w:val="28"/>
        </w:rPr>
      </w:pPr>
      <w:r>
        <w:rPr>
          <w:sz w:val="28"/>
          <w:szCs w:val="28"/>
        </w:rPr>
        <w:t xml:space="preserve">Приморско-Ахтарского района                     </w:t>
      </w:r>
      <w:r w:rsidR="008C5583">
        <w:rPr>
          <w:sz w:val="28"/>
          <w:szCs w:val="28"/>
        </w:rPr>
        <w:t xml:space="preserve">                            </w:t>
      </w:r>
      <w:r>
        <w:rPr>
          <w:sz w:val="28"/>
          <w:szCs w:val="28"/>
        </w:rPr>
        <w:t>В.В.Туров</w:t>
      </w:r>
    </w:p>
    <w:p w:rsidR="00590936" w:rsidRDefault="00590936" w:rsidP="00590936">
      <w:pPr>
        <w:rPr>
          <w:sz w:val="28"/>
          <w:szCs w:val="28"/>
        </w:rPr>
      </w:pPr>
    </w:p>
    <w:p w:rsidR="00590936" w:rsidRDefault="00590936" w:rsidP="00590936">
      <w:pPr>
        <w:jc w:val="both"/>
        <w:rPr>
          <w:sz w:val="28"/>
          <w:szCs w:val="28"/>
        </w:rPr>
      </w:pPr>
    </w:p>
    <w:p w:rsidR="00590936" w:rsidRPr="008C5583" w:rsidRDefault="00590936" w:rsidP="008C5583"/>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F84C8A" w:rsidRDefault="00F84C8A" w:rsidP="00590936">
      <w:pPr>
        <w:widowControl w:val="0"/>
        <w:ind w:left="4956"/>
        <w:rPr>
          <w:sz w:val="28"/>
          <w:szCs w:val="28"/>
        </w:rPr>
      </w:pPr>
    </w:p>
    <w:p w:rsidR="00F84C8A" w:rsidRDefault="00F84C8A" w:rsidP="00590936">
      <w:pPr>
        <w:widowControl w:val="0"/>
        <w:ind w:left="4956"/>
        <w:rPr>
          <w:sz w:val="28"/>
          <w:szCs w:val="28"/>
        </w:rPr>
      </w:pPr>
    </w:p>
    <w:p w:rsidR="00F84C8A" w:rsidRDefault="00F84C8A" w:rsidP="00590936">
      <w:pPr>
        <w:widowControl w:val="0"/>
        <w:ind w:left="4956"/>
        <w:rPr>
          <w:sz w:val="28"/>
          <w:szCs w:val="28"/>
        </w:rPr>
      </w:pPr>
    </w:p>
    <w:p w:rsidR="00F84C8A" w:rsidRDefault="00F84C8A" w:rsidP="00590936">
      <w:pPr>
        <w:widowControl w:val="0"/>
        <w:ind w:left="4956"/>
        <w:rPr>
          <w:sz w:val="28"/>
          <w:szCs w:val="28"/>
        </w:rPr>
      </w:pPr>
    </w:p>
    <w:p w:rsidR="00F84C8A" w:rsidRDefault="00F84C8A" w:rsidP="00590936">
      <w:pPr>
        <w:widowControl w:val="0"/>
        <w:ind w:left="4956"/>
        <w:rPr>
          <w:sz w:val="28"/>
          <w:szCs w:val="28"/>
        </w:rPr>
      </w:pPr>
    </w:p>
    <w:p w:rsidR="00F84C8A" w:rsidRDefault="00F84C8A" w:rsidP="00590936">
      <w:pPr>
        <w:widowControl w:val="0"/>
        <w:ind w:left="4956"/>
        <w:rPr>
          <w:sz w:val="28"/>
          <w:szCs w:val="28"/>
        </w:rPr>
      </w:pPr>
      <w:bookmarkStart w:id="0" w:name="_GoBack"/>
      <w:bookmarkEnd w:id="0"/>
    </w:p>
    <w:p w:rsidR="00590936" w:rsidRDefault="00590936" w:rsidP="00590936">
      <w:pPr>
        <w:widowControl w:val="0"/>
        <w:ind w:left="4956"/>
        <w:rPr>
          <w:sz w:val="28"/>
          <w:szCs w:val="28"/>
        </w:rPr>
      </w:pPr>
    </w:p>
    <w:p w:rsidR="00590936" w:rsidRDefault="00590936" w:rsidP="008C5583">
      <w:pPr>
        <w:widowControl w:val="0"/>
        <w:rPr>
          <w:sz w:val="28"/>
          <w:szCs w:val="28"/>
        </w:rPr>
      </w:pPr>
    </w:p>
    <w:p w:rsidR="00590936" w:rsidRDefault="00590936" w:rsidP="00590936">
      <w:pPr>
        <w:widowControl w:val="0"/>
        <w:ind w:left="4956"/>
        <w:rPr>
          <w:sz w:val="28"/>
          <w:szCs w:val="28"/>
        </w:rPr>
      </w:pPr>
      <w:r>
        <w:rPr>
          <w:sz w:val="28"/>
          <w:szCs w:val="28"/>
        </w:rPr>
        <w:t>ПРИЛОЖЕНИЕ</w:t>
      </w:r>
    </w:p>
    <w:p w:rsidR="00590936" w:rsidRDefault="00590936" w:rsidP="00590936">
      <w:pPr>
        <w:widowControl w:val="0"/>
        <w:ind w:left="4956"/>
        <w:rPr>
          <w:sz w:val="28"/>
          <w:szCs w:val="28"/>
        </w:rPr>
      </w:pPr>
      <w:r>
        <w:rPr>
          <w:sz w:val="28"/>
          <w:szCs w:val="28"/>
        </w:rPr>
        <w:t>УТВЕРЖДЕН</w:t>
      </w:r>
    </w:p>
    <w:p w:rsidR="00590936" w:rsidRDefault="00590936" w:rsidP="00590936">
      <w:pPr>
        <w:widowControl w:val="0"/>
        <w:ind w:left="4956"/>
        <w:rPr>
          <w:sz w:val="28"/>
          <w:szCs w:val="28"/>
        </w:rPr>
      </w:pPr>
      <w:r>
        <w:rPr>
          <w:sz w:val="28"/>
          <w:szCs w:val="28"/>
        </w:rPr>
        <w:t>постановлением администрации Бородинского сельского поселения Приморско-Ахтарского района</w:t>
      </w:r>
    </w:p>
    <w:p w:rsidR="00590936" w:rsidRDefault="008C5583" w:rsidP="00590936">
      <w:pPr>
        <w:ind w:left="4956"/>
        <w:rPr>
          <w:sz w:val="28"/>
          <w:szCs w:val="28"/>
        </w:rPr>
      </w:pPr>
      <w:r>
        <w:rPr>
          <w:sz w:val="28"/>
          <w:szCs w:val="28"/>
        </w:rPr>
        <w:t xml:space="preserve">      от 01.03.2018г.</w:t>
      </w:r>
      <w:proofErr w:type="gramStart"/>
      <w:r w:rsidR="00590936">
        <w:rPr>
          <w:sz w:val="28"/>
          <w:szCs w:val="28"/>
        </w:rPr>
        <w:t xml:space="preserve">№ </w:t>
      </w:r>
      <w:r>
        <w:rPr>
          <w:sz w:val="28"/>
          <w:szCs w:val="28"/>
        </w:rPr>
        <w:t xml:space="preserve"> 67</w:t>
      </w:r>
      <w:proofErr w:type="gramEnd"/>
    </w:p>
    <w:p w:rsidR="00590936" w:rsidRDefault="00590936" w:rsidP="00590936">
      <w:pPr>
        <w:jc w:val="both"/>
        <w:rPr>
          <w:sz w:val="28"/>
          <w:szCs w:val="28"/>
        </w:rPr>
      </w:pPr>
    </w:p>
    <w:p w:rsidR="00590936" w:rsidRDefault="00590936" w:rsidP="00590936">
      <w:pPr>
        <w:jc w:val="both"/>
        <w:rPr>
          <w:bCs/>
          <w:sz w:val="28"/>
          <w:szCs w:val="28"/>
        </w:rPr>
      </w:pPr>
    </w:p>
    <w:p w:rsidR="00590936" w:rsidRDefault="00590936" w:rsidP="00590936">
      <w:pPr>
        <w:jc w:val="center"/>
        <w:rPr>
          <w:b/>
          <w:bCs/>
          <w:sz w:val="28"/>
          <w:szCs w:val="28"/>
        </w:rPr>
      </w:pPr>
      <w:r>
        <w:rPr>
          <w:b/>
          <w:bCs/>
          <w:sz w:val="28"/>
          <w:szCs w:val="28"/>
        </w:rPr>
        <w:t xml:space="preserve">ПОРЯДОК </w:t>
      </w:r>
    </w:p>
    <w:p w:rsidR="00590936" w:rsidRDefault="00590936" w:rsidP="00590936">
      <w:pPr>
        <w:jc w:val="center"/>
        <w:rPr>
          <w:b/>
          <w:bCs/>
          <w:sz w:val="28"/>
          <w:szCs w:val="28"/>
        </w:rPr>
      </w:pPr>
      <w:r>
        <w:rPr>
          <w:b/>
          <w:bCs/>
          <w:sz w:val="28"/>
          <w:szCs w:val="28"/>
        </w:rPr>
        <w:t xml:space="preserve">организации сбора отработанных ртутьсодержащих ламп </w:t>
      </w:r>
      <w:r>
        <w:rPr>
          <w:rFonts w:eastAsia="Calibri"/>
          <w:b/>
          <w:sz w:val="28"/>
          <w:szCs w:val="28"/>
          <w:lang w:eastAsia="en-US"/>
        </w:rPr>
        <w:t xml:space="preserve">у потребителей ртутьсодержащих ламп </w:t>
      </w:r>
      <w:r>
        <w:rPr>
          <w:b/>
          <w:bCs/>
          <w:sz w:val="28"/>
          <w:szCs w:val="28"/>
        </w:rPr>
        <w:t xml:space="preserve">и информирования о порядке такого сбора на территории Бородинского сельского поселения </w:t>
      </w:r>
    </w:p>
    <w:p w:rsidR="00590936" w:rsidRDefault="00590936" w:rsidP="00590936">
      <w:pPr>
        <w:jc w:val="center"/>
        <w:rPr>
          <w:b/>
          <w:bCs/>
          <w:sz w:val="28"/>
          <w:szCs w:val="28"/>
        </w:rPr>
      </w:pPr>
      <w:r>
        <w:rPr>
          <w:b/>
          <w:bCs/>
          <w:sz w:val="28"/>
          <w:szCs w:val="28"/>
        </w:rPr>
        <w:t>Приморско-Ахтарского района</w:t>
      </w:r>
    </w:p>
    <w:p w:rsidR="00590936" w:rsidRDefault="00590936" w:rsidP="00590936">
      <w:pPr>
        <w:rPr>
          <w:sz w:val="28"/>
          <w:szCs w:val="28"/>
        </w:rPr>
      </w:pPr>
    </w:p>
    <w:p w:rsidR="00401747" w:rsidRPr="00401747" w:rsidRDefault="00401747" w:rsidP="00401747">
      <w:pPr>
        <w:pStyle w:val="a3"/>
        <w:numPr>
          <w:ilvl w:val="0"/>
          <w:numId w:val="1"/>
        </w:numPr>
        <w:jc w:val="center"/>
        <w:rPr>
          <w:b/>
          <w:sz w:val="28"/>
          <w:szCs w:val="28"/>
        </w:rPr>
      </w:pPr>
      <w:r w:rsidRPr="00401747">
        <w:rPr>
          <w:b/>
          <w:sz w:val="28"/>
          <w:szCs w:val="28"/>
        </w:rPr>
        <w:t>Общие положения</w:t>
      </w:r>
    </w:p>
    <w:p w:rsidR="00401747" w:rsidRPr="00401747" w:rsidRDefault="00401747" w:rsidP="00401747">
      <w:pPr>
        <w:pStyle w:val="a3"/>
        <w:ind w:left="1429"/>
        <w:rPr>
          <w:b/>
          <w:sz w:val="28"/>
          <w:szCs w:val="28"/>
        </w:rPr>
      </w:pPr>
    </w:p>
    <w:p w:rsidR="00401747" w:rsidRDefault="00401747" w:rsidP="00401747">
      <w:pPr>
        <w:ind w:firstLine="709"/>
        <w:jc w:val="both"/>
        <w:rPr>
          <w:sz w:val="28"/>
          <w:szCs w:val="28"/>
        </w:rPr>
      </w:pPr>
      <w:r w:rsidRPr="007239F1">
        <w:rPr>
          <w:sz w:val="28"/>
          <w:szCs w:val="28"/>
        </w:rPr>
        <w:t xml:space="preserve"> 1. Порядок сбора отработанных ртутьсодержащих ламп на территории </w:t>
      </w:r>
      <w:r>
        <w:rPr>
          <w:sz w:val="28"/>
          <w:szCs w:val="28"/>
        </w:rPr>
        <w:t xml:space="preserve">Бородинского сельского поселения </w:t>
      </w:r>
      <w:r w:rsidRPr="007239F1">
        <w:rPr>
          <w:sz w:val="28"/>
          <w:szCs w:val="28"/>
        </w:rPr>
        <w:t xml:space="preserve">(далее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401747" w:rsidRPr="007239F1" w:rsidRDefault="00401747" w:rsidP="00401747">
      <w:pPr>
        <w:ind w:firstLine="709"/>
        <w:jc w:val="both"/>
        <w:rPr>
          <w:sz w:val="28"/>
          <w:szCs w:val="28"/>
        </w:rPr>
      </w:pPr>
      <w:r w:rsidRPr="007239F1">
        <w:rPr>
          <w:sz w:val="28"/>
          <w:szCs w:val="28"/>
        </w:rPr>
        <w:t xml:space="preserve">2. Требования настоящего Порядка обязательны для юридических лиц (независимо от организационно-правовой формы) и </w:t>
      </w:r>
      <w:r w:rsidR="00D2644B" w:rsidRPr="007239F1">
        <w:rPr>
          <w:sz w:val="28"/>
          <w:szCs w:val="28"/>
        </w:rPr>
        <w:t>индивидуальных предпринимателей</w:t>
      </w:r>
      <w:r w:rsidRPr="007239F1">
        <w:rPr>
          <w:sz w:val="28"/>
          <w:szCs w:val="28"/>
        </w:rPr>
        <w:t>, а также физических лиц.</w:t>
      </w:r>
    </w:p>
    <w:p w:rsidR="00401747" w:rsidRPr="007239F1" w:rsidRDefault="00401747" w:rsidP="00401747">
      <w:pPr>
        <w:ind w:firstLine="709"/>
        <w:jc w:val="both"/>
        <w:rPr>
          <w:sz w:val="28"/>
          <w:szCs w:val="28"/>
        </w:rPr>
      </w:pPr>
      <w:r w:rsidRPr="007239F1">
        <w:rPr>
          <w:sz w:val="28"/>
          <w:szCs w:val="28"/>
        </w:rPr>
        <w:t>3.     Сбор, накопление,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401747" w:rsidRPr="007239F1" w:rsidRDefault="00401747" w:rsidP="00401747">
      <w:pPr>
        <w:ind w:firstLine="709"/>
        <w:jc w:val="both"/>
        <w:rPr>
          <w:sz w:val="28"/>
          <w:szCs w:val="28"/>
        </w:rPr>
      </w:pPr>
      <w:r w:rsidRPr="007239F1">
        <w:rPr>
          <w:sz w:val="28"/>
          <w:szCs w:val="28"/>
        </w:rPr>
        <w:t> </w:t>
      </w: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401747" w:rsidRDefault="00401747" w:rsidP="00401747">
      <w:pPr>
        <w:ind w:firstLine="709"/>
        <w:jc w:val="both"/>
        <w:rPr>
          <w:b/>
          <w:bCs/>
          <w:iCs/>
          <w:sz w:val="28"/>
          <w:szCs w:val="28"/>
        </w:rPr>
      </w:pPr>
    </w:p>
    <w:p w:rsidR="00A51E50" w:rsidRDefault="00A51E50" w:rsidP="00401747">
      <w:pPr>
        <w:ind w:firstLine="709"/>
        <w:jc w:val="both"/>
        <w:rPr>
          <w:b/>
          <w:bCs/>
          <w:iCs/>
          <w:sz w:val="28"/>
          <w:szCs w:val="28"/>
        </w:rPr>
      </w:pPr>
    </w:p>
    <w:p w:rsidR="00401747" w:rsidRPr="00D76CE2" w:rsidRDefault="00401747" w:rsidP="00401747">
      <w:pPr>
        <w:ind w:firstLine="709"/>
        <w:jc w:val="both"/>
        <w:rPr>
          <w:b/>
          <w:sz w:val="28"/>
          <w:szCs w:val="28"/>
        </w:rPr>
      </w:pPr>
      <w:r w:rsidRPr="00D76CE2">
        <w:rPr>
          <w:b/>
          <w:bCs/>
          <w:iCs/>
          <w:sz w:val="28"/>
          <w:szCs w:val="28"/>
        </w:rPr>
        <w:t>II. Организация сбора отработанных ртутьсодержащих ламп</w:t>
      </w:r>
    </w:p>
    <w:p w:rsidR="00401747" w:rsidRPr="00D76CE2" w:rsidRDefault="00401747" w:rsidP="00401747">
      <w:pPr>
        <w:ind w:firstLine="709"/>
        <w:jc w:val="both"/>
        <w:rPr>
          <w:b/>
          <w:sz w:val="28"/>
          <w:szCs w:val="28"/>
        </w:rPr>
      </w:pPr>
      <w:r w:rsidRPr="00D76CE2">
        <w:rPr>
          <w:b/>
          <w:bCs/>
          <w:i/>
          <w:iCs/>
          <w:sz w:val="28"/>
          <w:szCs w:val="28"/>
        </w:rPr>
        <w:t> </w:t>
      </w:r>
    </w:p>
    <w:p w:rsidR="00401747" w:rsidRDefault="00401747" w:rsidP="00401747">
      <w:pPr>
        <w:ind w:firstLine="709"/>
        <w:jc w:val="both"/>
        <w:rPr>
          <w:sz w:val="28"/>
          <w:szCs w:val="28"/>
        </w:rPr>
      </w:pPr>
    </w:p>
    <w:p w:rsidR="00401747" w:rsidRPr="00D76CE2" w:rsidRDefault="00401747" w:rsidP="00401747">
      <w:pPr>
        <w:ind w:firstLine="709"/>
        <w:jc w:val="both"/>
        <w:rPr>
          <w:sz w:val="28"/>
          <w:szCs w:val="28"/>
        </w:rPr>
      </w:pPr>
      <w:r w:rsidRPr="00D76CE2">
        <w:rPr>
          <w:sz w:val="28"/>
          <w:szCs w:val="28"/>
        </w:rPr>
        <w:t>1. Сбору подлежат отработанные ртутьсодержащие лампы, выведенные из эксплуатации и подлежащие утилизации.</w:t>
      </w:r>
    </w:p>
    <w:p w:rsidR="00401747" w:rsidRPr="00D76CE2" w:rsidRDefault="00401747" w:rsidP="00401747">
      <w:pPr>
        <w:ind w:firstLine="709"/>
        <w:jc w:val="both"/>
        <w:rPr>
          <w:sz w:val="28"/>
          <w:szCs w:val="28"/>
        </w:rPr>
      </w:pPr>
      <w:r w:rsidRPr="00D76CE2">
        <w:rPr>
          <w:sz w:val="28"/>
          <w:szCs w:val="28"/>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401747" w:rsidRPr="00D76CE2" w:rsidRDefault="00401747" w:rsidP="00401747">
      <w:pPr>
        <w:ind w:firstLine="709"/>
        <w:jc w:val="both"/>
        <w:rPr>
          <w:sz w:val="28"/>
          <w:szCs w:val="28"/>
        </w:rPr>
      </w:pPr>
      <w:r w:rsidRPr="00D76CE2">
        <w:rPr>
          <w:sz w:val="28"/>
          <w:szCs w:val="28"/>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401747" w:rsidRPr="00D76CE2" w:rsidRDefault="00401747" w:rsidP="00401747">
      <w:pPr>
        <w:ind w:firstLine="709"/>
        <w:jc w:val="both"/>
        <w:rPr>
          <w:sz w:val="28"/>
          <w:szCs w:val="28"/>
        </w:rPr>
      </w:pPr>
      <w:r w:rsidRPr="00D76CE2">
        <w:rPr>
          <w:sz w:val="28"/>
          <w:szCs w:val="28"/>
        </w:rPr>
        <w:t>4. Потребители - физические лица не вправе осуществлять временное хранение (накопление) отработанных ртутьсодержащих ламп.</w:t>
      </w:r>
    </w:p>
    <w:p w:rsidR="00401747" w:rsidRPr="00D76CE2" w:rsidRDefault="00401747" w:rsidP="00401747">
      <w:pPr>
        <w:ind w:firstLine="709"/>
        <w:jc w:val="both"/>
        <w:rPr>
          <w:sz w:val="28"/>
          <w:szCs w:val="28"/>
        </w:rPr>
      </w:pPr>
      <w:r w:rsidRPr="00D76CE2">
        <w:rPr>
          <w:sz w:val="28"/>
          <w:szCs w:val="28"/>
        </w:rPr>
        <w:t>5</w:t>
      </w:r>
      <w:r>
        <w:rPr>
          <w:sz w:val="28"/>
          <w:szCs w:val="28"/>
        </w:rPr>
        <w:t>. На территории  Бородинского</w:t>
      </w:r>
      <w:r w:rsidRPr="00D76CE2">
        <w:rPr>
          <w:sz w:val="28"/>
          <w:szCs w:val="28"/>
        </w:rPr>
        <w:t>  сельского поселения</w:t>
      </w:r>
      <w:r>
        <w:rPr>
          <w:sz w:val="28"/>
          <w:szCs w:val="28"/>
        </w:rPr>
        <w:t xml:space="preserve"> Приморско-Ахтарского района</w:t>
      </w:r>
      <w:r w:rsidRPr="00D76CE2">
        <w:rPr>
          <w:sz w:val="28"/>
          <w:szCs w:val="28"/>
        </w:rPr>
        <w:t xml:space="preserve">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Для принятия указанных обязательств</w:t>
      </w:r>
      <w:r>
        <w:rPr>
          <w:sz w:val="28"/>
          <w:szCs w:val="28"/>
        </w:rPr>
        <w:t xml:space="preserve"> администрацией Бородинского</w:t>
      </w:r>
      <w:r w:rsidRPr="00D76CE2">
        <w:rPr>
          <w:sz w:val="28"/>
          <w:szCs w:val="28"/>
        </w:rPr>
        <w:t xml:space="preserve"> сельского поселения</w:t>
      </w:r>
      <w:r>
        <w:rPr>
          <w:sz w:val="28"/>
          <w:szCs w:val="28"/>
        </w:rPr>
        <w:t xml:space="preserve"> Приморско-Ахтарского района</w:t>
      </w:r>
      <w:r w:rsidRPr="00D76CE2">
        <w:rPr>
          <w:sz w:val="28"/>
          <w:szCs w:val="28"/>
        </w:rPr>
        <w:t xml:space="preserve"> могут заключаться соглашения о сотрудничестве между администрацией сельского поселения и названными лицами. </w:t>
      </w:r>
    </w:p>
    <w:p w:rsidR="00401747" w:rsidRPr="00D76CE2" w:rsidRDefault="00401747" w:rsidP="00401747">
      <w:pPr>
        <w:ind w:firstLine="709"/>
        <w:jc w:val="both"/>
        <w:rPr>
          <w:sz w:val="28"/>
          <w:szCs w:val="28"/>
        </w:rPr>
      </w:pPr>
      <w:r w:rsidRPr="00D76CE2">
        <w:rPr>
          <w:sz w:val="28"/>
          <w:szCs w:val="28"/>
        </w:rPr>
        <w:t>6. Накопление отработанных ртутьсодержащих ламп в местах, являющихся общим имуществом собственников помещений многоквартирного дома, не допускается</w:t>
      </w:r>
      <w:r>
        <w:rPr>
          <w:sz w:val="28"/>
          <w:szCs w:val="28"/>
        </w:rPr>
        <w:t>, за исключением размещения в местах первичного сбора и размещения, и транспортировки до них.</w:t>
      </w:r>
      <w:r w:rsidRPr="00D76CE2">
        <w:rPr>
          <w:sz w:val="28"/>
          <w:szCs w:val="28"/>
        </w:rPr>
        <w:t xml:space="preserve">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утверждёнными Главным государственным санитарным врачом СССР    04.04.88 № 4607-88.</w:t>
      </w:r>
    </w:p>
    <w:p w:rsidR="00401747" w:rsidRPr="00D76CE2" w:rsidRDefault="00401747" w:rsidP="00401747">
      <w:pPr>
        <w:ind w:firstLine="709"/>
        <w:jc w:val="both"/>
        <w:rPr>
          <w:sz w:val="28"/>
          <w:szCs w:val="28"/>
        </w:rPr>
      </w:pPr>
      <w:r w:rsidRPr="00D76CE2">
        <w:rPr>
          <w:sz w:val="28"/>
          <w:szCs w:val="28"/>
        </w:rPr>
        <w:t>7. Накопление отработанных ртутьсодержащих ламп производится отдельно от других видов отходов в местах первичного сбора и размещения.</w:t>
      </w:r>
    </w:p>
    <w:p w:rsidR="00401747" w:rsidRPr="00D76CE2" w:rsidRDefault="00401747" w:rsidP="00401747">
      <w:pPr>
        <w:ind w:firstLine="709"/>
        <w:jc w:val="both"/>
        <w:rPr>
          <w:sz w:val="28"/>
          <w:szCs w:val="28"/>
        </w:rPr>
      </w:pPr>
      <w:r w:rsidRPr="00D76CE2">
        <w:rPr>
          <w:sz w:val="28"/>
          <w:szCs w:val="28"/>
        </w:rPr>
        <w:t>8. Для временного хранения в организации выделяется отдельное 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w:t>
      </w:r>
    </w:p>
    <w:p w:rsidR="00401747" w:rsidRPr="00D76CE2" w:rsidRDefault="00401747" w:rsidP="00401747">
      <w:pPr>
        <w:ind w:firstLine="709"/>
        <w:jc w:val="both"/>
        <w:rPr>
          <w:sz w:val="28"/>
          <w:szCs w:val="28"/>
        </w:rPr>
      </w:pPr>
      <w:r w:rsidRPr="00D76CE2">
        <w:rPr>
          <w:sz w:val="28"/>
          <w:szCs w:val="28"/>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401747" w:rsidRDefault="00401747" w:rsidP="00401747">
      <w:pPr>
        <w:ind w:firstLine="709"/>
        <w:jc w:val="both"/>
        <w:rPr>
          <w:sz w:val="28"/>
          <w:szCs w:val="28"/>
        </w:rPr>
      </w:pPr>
      <w:r w:rsidRPr="00D76CE2">
        <w:rPr>
          <w:sz w:val="28"/>
          <w:szCs w:val="28"/>
        </w:rPr>
        <w:t xml:space="preserve">10. Юридические лица и индивидуальные предприниматели назначают в установленном порядке ответственных лиц за обращение с указанными </w:t>
      </w:r>
    </w:p>
    <w:p w:rsidR="00401747" w:rsidRDefault="00401747" w:rsidP="00401747">
      <w:pPr>
        <w:ind w:firstLine="709"/>
        <w:jc w:val="both"/>
        <w:rPr>
          <w:sz w:val="28"/>
          <w:szCs w:val="28"/>
        </w:rPr>
      </w:pPr>
    </w:p>
    <w:p w:rsidR="00401747" w:rsidRDefault="00401747" w:rsidP="00401747">
      <w:pPr>
        <w:ind w:firstLine="709"/>
        <w:jc w:val="both"/>
        <w:rPr>
          <w:sz w:val="28"/>
          <w:szCs w:val="28"/>
        </w:rPr>
      </w:pPr>
    </w:p>
    <w:p w:rsidR="00A51E50" w:rsidRDefault="00A51E50" w:rsidP="00401747">
      <w:pPr>
        <w:ind w:firstLine="709"/>
        <w:jc w:val="both"/>
        <w:rPr>
          <w:sz w:val="28"/>
          <w:szCs w:val="28"/>
        </w:rPr>
      </w:pPr>
    </w:p>
    <w:p w:rsidR="00401747" w:rsidRPr="00D76CE2" w:rsidRDefault="00401747" w:rsidP="00401747">
      <w:pPr>
        <w:ind w:firstLine="709"/>
        <w:jc w:val="both"/>
        <w:rPr>
          <w:sz w:val="28"/>
          <w:szCs w:val="28"/>
        </w:rPr>
      </w:pPr>
      <w:r w:rsidRPr="00D76CE2">
        <w:rPr>
          <w:sz w:val="28"/>
          <w:szCs w:val="28"/>
        </w:rPr>
        <w:t xml:space="preserve">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w:t>
      </w:r>
      <w:proofErr w:type="gramStart"/>
      <w:r w:rsidRPr="00D76CE2">
        <w:rPr>
          <w:sz w:val="28"/>
          <w:szCs w:val="28"/>
        </w:rPr>
        <w:t>к  Порядку</w:t>
      </w:r>
      <w:proofErr w:type="gramEnd"/>
      <w:r w:rsidRPr="00D76CE2">
        <w:rPr>
          <w:sz w:val="28"/>
          <w:szCs w:val="28"/>
        </w:rPr>
        <w:t>).</w:t>
      </w:r>
    </w:p>
    <w:p w:rsidR="00401747" w:rsidRDefault="00401747" w:rsidP="00401747">
      <w:pPr>
        <w:ind w:firstLine="709"/>
        <w:jc w:val="both"/>
        <w:rPr>
          <w:sz w:val="28"/>
          <w:szCs w:val="28"/>
        </w:rPr>
      </w:pPr>
      <w:r w:rsidRPr="00D76CE2">
        <w:rPr>
          <w:sz w:val="28"/>
          <w:szCs w:val="28"/>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401747" w:rsidRPr="00D76CE2" w:rsidRDefault="00401747" w:rsidP="00401747">
      <w:pPr>
        <w:ind w:firstLine="709"/>
        <w:jc w:val="both"/>
        <w:rPr>
          <w:sz w:val="28"/>
          <w:szCs w:val="28"/>
        </w:rPr>
      </w:pPr>
      <w:r w:rsidRPr="00D76CE2">
        <w:rPr>
          <w:sz w:val="28"/>
          <w:szCs w:val="28"/>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401747" w:rsidRDefault="00401747" w:rsidP="00893F1D">
      <w:pPr>
        <w:ind w:firstLine="709"/>
        <w:jc w:val="both"/>
        <w:rPr>
          <w:b/>
          <w:sz w:val="28"/>
          <w:szCs w:val="28"/>
        </w:rPr>
      </w:pPr>
      <w:r w:rsidRPr="00D76CE2">
        <w:rPr>
          <w:b/>
          <w:bCs/>
          <w:i/>
          <w:iCs/>
          <w:sz w:val="28"/>
          <w:szCs w:val="28"/>
        </w:rPr>
        <w:t> </w:t>
      </w:r>
    </w:p>
    <w:p w:rsidR="00401747" w:rsidRPr="00D2644B" w:rsidRDefault="00401747" w:rsidP="00D2644B">
      <w:pPr>
        <w:pStyle w:val="a3"/>
        <w:numPr>
          <w:ilvl w:val="0"/>
          <w:numId w:val="2"/>
        </w:numPr>
        <w:jc w:val="center"/>
        <w:rPr>
          <w:b/>
          <w:sz w:val="28"/>
          <w:szCs w:val="28"/>
        </w:rPr>
      </w:pPr>
      <w:r w:rsidRPr="00D2644B">
        <w:rPr>
          <w:b/>
          <w:sz w:val="28"/>
          <w:szCs w:val="28"/>
        </w:rPr>
        <w:t>Информирование населения</w:t>
      </w:r>
    </w:p>
    <w:p w:rsidR="00401747" w:rsidRPr="00401747" w:rsidRDefault="00401747" w:rsidP="00893F1D">
      <w:pPr>
        <w:rPr>
          <w:b/>
          <w:sz w:val="28"/>
          <w:szCs w:val="28"/>
        </w:rPr>
      </w:pPr>
    </w:p>
    <w:p w:rsidR="00401747" w:rsidRPr="007239F1" w:rsidRDefault="00401747" w:rsidP="00401747">
      <w:pPr>
        <w:ind w:firstLine="709"/>
        <w:jc w:val="both"/>
        <w:rPr>
          <w:sz w:val="28"/>
          <w:szCs w:val="28"/>
        </w:rPr>
      </w:pPr>
      <w:r w:rsidRPr="007239F1">
        <w:rPr>
          <w:sz w:val="28"/>
          <w:szCs w:val="28"/>
        </w:rPr>
        <w:t xml:space="preserve">1. Информирование о порядке сбора отработанных ртутьсодержащих ламп осуществляется администрацией </w:t>
      </w:r>
      <w:r>
        <w:rPr>
          <w:sz w:val="28"/>
          <w:szCs w:val="28"/>
        </w:rPr>
        <w:t>Бородинского сельского</w:t>
      </w:r>
      <w:r w:rsidRPr="007239F1">
        <w:rPr>
          <w:sz w:val="28"/>
          <w:szCs w:val="28"/>
        </w:rPr>
        <w:t xml:space="preserve"> поселения,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401747" w:rsidRPr="007239F1" w:rsidRDefault="00401747" w:rsidP="00401747">
      <w:pPr>
        <w:ind w:firstLine="709"/>
        <w:jc w:val="both"/>
        <w:rPr>
          <w:sz w:val="28"/>
          <w:szCs w:val="28"/>
        </w:rPr>
      </w:pPr>
      <w:r w:rsidRPr="007239F1">
        <w:rPr>
          <w:sz w:val="28"/>
          <w:szCs w:val="28"/>
        </w:rPr>
        <w:t xml:space="preserve">2. Информация о порядке сбора отработанных ртутьсодержащих ламп размещается на официальном сайте администрации </w:t>
      </w:r>
      <w:r>
        <w:rPr>
          <w:sz w:val="28"/>
          <w:szCs w:val="28"/>
        </w:rPr>
        <w:t>Бородинского сельского поселения Приморско-Ахтарского района</w:t>
      </w:r>
      <w:r w:rsidRPr="007239F1">
        <w:rPr>
          <w:sz w:val="28"/>
          <w:szCs w:val="28"/>
        </w:rPr>
        <w:t>, в средствах массовой информации, в местах реализации ртутьсодержащих ламп, по месту нахождения специализированных организаций.</w:t>
      </w:r>
    </w:p>
    <w:p w:rsidR="00401747" w:rsidRPr="007239F1" w:rsidRDefault="00401747" w:rsidP="00401747">
      <w:pPr>
        <w:ind w:firstLine="709"/>
        <w:jc w:val="both"/>
        <w:rPr>
          <w:sz w:val="28"/>
          <w:szCs w:val="28"/>
        </w:rPr>
      </w:pPr>
      <w:r w:rsidRPr="007239F1">
        <w:rPr>
          <w:sz w:val="28"/>
          <w:szCs w:val="28"/>
        </w:rPr>
        <w:t>3. 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части 4 статьи 3 Порядка на информационных стендах (стойках) в помещении управляющей организации.</w:t>
      </w:r>
    </w:p>
    <w:p w:rsidR="00401747" w:rsidRPr="007239F1" w:rsidRDefault="00401747" w:rsidP="00401747">
      <w:pPr>
        <w:ind w:firstLine="709"/>
        <w:jc w:val="both"/>
        <w:rPr>
          <w:sz w:val="28"/>
          <w:szCs w:val="28"/>
        </w:rPr>
      </w:pPr>
      <w:r w:rsidRPr="007239F1">
        <w:rPr>
          <w:sz w:val="28"/>
          <w:szCs w:val="28"/>
        </w:rPr>
        <w:t>4. Размещению подлежит следующая информация:</w:t>
      </w:r>
    </w:p>
    <w:p w:rsidR="00401747" w:rsidRPr="007239F1" w:rsidRDefault="00401747" w:rsidP="00401747">
      <w:pPr>
        <w:ind w:firstLine="709"/>
        <w:jc w:val="both"/>
        <w:rPr>
          <w:sz w:val="28"/>
          <w:szCs w:val="28"/>
        </w:rPr>
      </w:pPr>
      <w:r w:rsidRPr="007239F1">
        <w:rPr>
          <w:sz w:val="28"/>
          <w:szCs w:val="28"/>
        </w:rPr>
        <w:t>а) порядок организации сбора отработанных ртутьсодержащих ламп;</w:t>
      </w:r>
    </w:p>
    <w:p w:rsidR="00401747" w:rsidRPr="009B0AD0" w:rsidRDefault="00401747" w:rsidP="00401747">
      <w:pPr>
        <w:ind w:firstLine="709"/>
        <w:jc w:val="both"/>
        <w:rPr>
          <w:sz w:val="28"/>
          <w:szCs w:val="28"/>
        </w:rPr>
      </w:pPr>
      <w:r w:rsidRPr="007239F1">
        <w:rPr>
          <w:sz w:val="28"/>
          <w:szCs w:val="28"/>
        </w:rPr>
        <w:t>б) места и условия приема отработанных ртутьсодержащих ламп.</w:t>
      </w:r>
    </w:p>
    <w:p w:rsidR="00401747" w:rsidRPr="009B0AD0" w:rsidRDefault="00401747" w:rsidP="00401747">
      <w:pPr>
        <w:ind w:firstLine="709"/>
        <w:jc w:val="both"/>
        <w:rPr>
          <w:sz w:val="28"/>
          <w:szCs w:val="28"/>
        </w:rPr>
      </w:pPr>
    </w:p>
    <w:p w:rsidR="00401747" w:rsidRPr="007239F1" w:rsidRDefault="00401747" w:rsidP="00401747">
      <w:pPr>
        <w:ind w:firstLine="709"/>
        <w:jc w:val="center"/>
        <w:rPr>
          <w:b/>
          <w:sz w:val="28"/>
          <w:szCs w:val="28"/>
        </w:rPr>
      </w:pPr>
      <w:r w:rsidRPr="00596031">
        <w:rPr>
          <w:b/>
          <w:sz w:val="28"/>
          <w:szCs w:val="28"/>
          <w:lang w:val="en-US"/>
        </w:rPr>
        <w:t>IV</w:t>
      </w:r>
      <w:r w:rsidRPr="007239F1">
        <w:rPr>
          <w:b/>
          <w:sz w:val="28"/>
          <w:szCs w:val="28"/>
        </w:rPr>
        <w:t>. Ответственность за несоблюдение требований</w:t>
      </w:r>
      <w:r>
        <w:rPr>
          <w:b/>
          <w:sz w:val="28"/>
          <w:szCs w:val="28"/>
        </w:rPr>
        <w:t xml:space="preserve"> </w:t>
      </w:r>
      <w:r w:rsidRPr="007239F1">
        <w:rPr>
          <w:b/>
          <w:sz w:val="28"/>
          <w:szCs w:val="28"/>
        </w:rPr>
        <w:t>в области обращения с отходами</w:t>
      </w:r>
    </w:p>
    <w:p w:rsidR="00401747" w:rsidRPr="007239F1" w:rsidRDefault="00401747" w:rsidP="00401747">
      <w:pPr>
        <w:ind w:firstLine="709"/>
        <w:jc w:val="both"/>
        <w:rPr>
          <w:sz w:val="28"/>
          <w:szCs w:val="28"/>
        </w:rPr>
      </w:pPr>
      <w:r w:rsidRPr="007239F1">
        <w:rPr>
          <w:sz w:val="28"/>
          <w:szCs w:val="28"/>
        </w:rPr>
        <w:t> </w:t>
      </w:r>
    </w:p>
    <w:p w:rsidR="00401747" w:rsidRPr="007239F1" w:rsidRDefault="00401747" w:rsidP="00401747">
      <w:pPr>
        <w:ind w:firstLine="709"/>
        <w:jc w:val="both"/>
        <w:rPr>
          <w:sz w:val="28"/>
          <w:szCs w:val="28"/>
        </w:rPr>
      </w:pPr>
      <w:r w:rsidRPr="007239F1">
        <w:rPr>
          <w:sz w:val="28"/>
          <w:szCs w:val="28"/>
        </w:rPr>
        <w:t>1. За несоблюдение требований в области обращения с отходами на территории поселения физические, юридические лица и индивидуальные предприниматели несут ответственность в соответствии с действующим законодательством.</w:t>
      </w:r>
    </w:p>
    <w:p w:rsidR="00D2644B" w:rsidRDefault="00D2644B" w:rsidP="00401747">
      <w:pPr>
        <w:ind w:firstLine="709"/>
        <w:jc w:val="both"/>
        <w:rPr>
          <w:sz w:val="28"/>
          <w:szCs w:val="28"/>
        </w:rPr>
      </w:pPr>
    </w:p>
    <w:p w:rsidR="00D2644B" w:rsidRDefault="00D2644B" w:rsidP="00401747">
      <w:pPr>
        <w:ind w:firstLine="709"/>
        <w:jc w:val="both"/>
        <w:rPr>
          <w:sz w:val="28"/>
          <w:szCs w:val="28"/>
        </w:rPr>
      </w:pPr>
    </w:p>
    <w:p w:rsidR="00893F1D" w:rsidRDefault="00893F1D" w:rsidP="00401747">
      <w:pPr>
        <w:ind w:firstLine="709"/>
        <w:jc w:val="both"/>
        <w:rPr>
          <w:sz w:val="28"/>
          <w:szCs w:val="28"/>
        </w:rPr>
      </w:pPr>
    </w:p>
    <w:p w:rsidR="00893F1D" w:rsidRDefault="00893F1D" w:rsidP="00401747">
      <w:pPr>
        <w:ind w:firstLine="709"/>
        <w:jc w:val="both"/>
        <w:rPr>
          <w:sz w:val="28"/>
          <w:szCs w:val="28"/>
        </w:rPr>
      </w:pPr>
    </w:p>
    <w:p w:rsidR="00401747" w:rsidRPr="007239F1" w:rsidRDefault="00401747" w:rsidP="00401747">
      <w:pPr>
        <w:ind w:firstLine="709"/>
        <w:jc w:val="both"/>
        <w:rPr>
          <w:sz w:val="28"/>
          <w:szCs w:val="28"/>
        </w:rPr>
      </w:pPr>
      <w:r w:rsidRPr="007239F1">
        <w:rPr>
          <w:sz w:val="28"/>
          <w:szCs w:val="28"/>
        </w:rPr>
        <w:t xml:space="preserve">2. Администрация </w:t>
      </w:r>
      <w:r w:rsidR="00D2644B">
        <w:rPr>
          <w:sz w:val="28"/>
          <w:szCs w:val="28"/>
        </w:rPr>
        <w:t>Бородинского</w:t>
      </w:r>
      <w:r>
        <w:rPr>
          <w:sz w:val="28"/>
          <w:szCs w:val="28"/>
        </w:rPr>
        <w:t xml:space="preserve"> сельского</w:t>
      </w:r>
      <w:r w:rsidRPr="007239F1">
        <w:rPr>
          <w:sz w:val="28"/>
          <w:szCs w:val="28"/>
        </w:rPr>
        <w:t xml:space="preserve"> поселения осуществляет контроль в области обращения с отходами на территории </w:t>
      </w:r>
      <w:r w:rsidR="00D2644B">
        <w:rPr>
          <w:sz w:val="28"/>
          <w:szCs w:val="28"/>
        </w:rPr>
        <w:t>Бородинского</w:t>
      </w:r>
      <w:r>
        <w:rPr>
          <w:sz w:val="28"/>
          <w:szCs w:val="28"/>
        </w:rPr>
        <w:t xml:space="preserve"> сельского</w:t>
      </w:r>
      <w:r w:rsidRPr="007239F1">
        <w:rPr>
          <w:sz w:val="28"/>
          <w:szCs w:val="28"/>
        </w:rPr>
        <w:t xml:space="preserve"> поселения</w:t>
      </w:r>
      <w:r w:rsidR="00D2644B">
        <w:rPr>
          <w:sz w:val="28"/>
          <w:szCs w:val="28"/>
        </w:rPr>
        <w:t xml:space="preserve"> Приморско-Ахтарского района</w:t>
      </w:r>
      <w:r w:rsidRPr="007239F1">
        <w:rPr>
          <w:sz w:val="28"/>
          <w:szCs w:val="28"/>
        </w:rPr>
        <w:t>, а также за исполнением Порядка в пределах своих полномочий в соответствии с действующим законодательством.</w:t>
      </w:r>
    </w:p>
    <w:p w:rsidR="008C5583" w:rsidRDefault="00401747" w:rsidP="00401747">
      <w:pPr>
        <w:ind w:firstLine="709"/>
        <w:jc w:val="both"/>
        <w:rPr>
          <w:sz w:val="28"/>
          <w:szCs w:val="28"/>
        </w:rPr>
      </w:pPr>
      <w:r w:rsidRPr="007239F1">
        <w:rPr>
          <w:sz w:val="28"/>
          <w:szCs w:val="28"/>
        </w:rPr>
        <w:t>3. Лица, виновные в нарушении Порядка, привлекаются к ответственности в соответствии с действующим законодательством.</w:t>
      </w:r>
    </w:p>
    <w:p w:rsidR="008C5583" w:rsidRDefault="008C5583" w:rsidP="00401747">
      <w:pPr>
        <w:ind w:firstLine="709"/>
        <w:jc w:val="both"/>
        <w:rPr>
          <w:sz w:val="28"/>
          <w:szCs w:val="28"/>
        </w:rPr>
      </w:pPr>
    </w:p>
    <w:p w:rsidR="008C5583" w:rsidRDefault="008C5583" w:rsidP="00401747">
      <w:pPr>
        <w:ind w:firstLine="709"/>
        <w:jc w:val="both"/>
        <w:rPr>
          <w:sz w:val="28"/>
          <w:szCs w:val="28"/>
        </w:rPr>
      </w:pPr>
    </w:p>
    <w:p w:rsidR="008C5583" w:rsidRDefault="008C5583" w:rsidP="008C5583">
      <w:pPr>
        <w:jc w:val="both"/>
        <w:rPr>
          <w:sz w:val="28"/>
          <w:szCs w:val="28"/>
        </w:rPr>
      </w:pPr>
      <w:r>
        <w:rPr>
          <w:sz w:val="28"/>
          <w:szCs w:val="28"/>
        </w:rPr>
        <w:t>Глава Бородинского сельского поселения</w:t>
      </w:r>
    </w:p>
    <w:p w:rsidR="00590936" w:rsidRDefault="008C5583" w:rsidP="008C5583">
      <w:pPr>
        <w:jc w:val="both"/>
        <w:rPr>
          <w:sz w:val="28"/>
          <w:szCs w:val="28"/>
        </w:rPr>
      </w:pPr>
      <w:r>
        <w:rPr>
          <w:sz w:val="28"/>
          <w:szCs w:val="28"/>
        </w:rPr>
        <w:t xml:space="preserve">Приморско-Ахтарского района                                                В.В.Туров                       </w:t>
      </w:r>
      <w:r w:rsidR="00401747" w:rsidRPr="007239F1">
        <w:rPr>
          <w:sz w:val="28"/>
          <w:szCs w:val="28"/>
        </w:rPr>
        <w:br w:type="page"/>
      </w: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590936" w:rsidP="00590936">
      <w:pPr>
        <w:widowControl w:val="0"/>
        <w:ind w:left="4956"/>
        <w:rPr>
          <w:sz w:val="28"/>
          <w:szCs w:val="28"/>
        </w:rPr>
      </w:pPr>
    </w:p>
    <w:p w:rsidR="00590936" w:rsidRDefault="00D2644B" w:rsidP="00590936">
      <w:pPr>
        <w:widowControl w:val="0"/>
        <w:ind w:left="4956"/>
        <w:rPr>
          <w:sz w:val="28"/>
          <w:szCs w:val="28"/>
        </w:rPr>
      </w:pPr>
      <w:r>
        <w:rPr>
          <w:sz w:val="28"/>
          <w:szCs w:val="28"/>
        </w:rPr>
        <w:t xml:space="preserve">              </w:t>
      </w:r>
      <w:r w:rsidR="00590936">
        <w:rPr>
          <w:sz w:val="28"/>
          <w:szCs w:val="28"/>
        </w:rPr>
        <w:t>ПРИЛОЖЕНИЕ № 1</w:t>
      </w:r>
    </w:p>
    <w:p w:rsidR="00590936" w:rsidRDefault="00590936" w:rsidP="00590936">
      <w:pPr>
        <w:widowControl w:val="0"/>
        <w:ind w:left="4956"/>
        <w:rPr>
          <w:bCs/>
          <w:sz w:val="28"/>
          <w:szCs w:val="28"/>
        </w:rPr>
      </w:pPr>
      <w:r>
        <w:rPr>
          <w:bCs/>
          <w:sz w:val="28"/>
          <w:szCs w:val="28"/>
        </w:rPr>
        <w:t>к Порядку организации сбора отработанных ртутьсодержащих ламп</w:t>
      </w:r>
      <w:r>
        <w:rPr>
          <w:rFonts w:eastAsia="Calibri"/>
          <w:sz w:val="28"/>
          <w:szCs w:val="28"/>
          <w:lang w:eastAsia="en-US"/>
        </w:rPr>
        <w:t xml:space="preserve"> у потребителей ртутьсодержащих ламп</w:t>
      </w:r>
      <w:r>
        <w:rPr>
          <w:bCs/>
          <w:sz w:val="28"/>
          <w:szCs w:val="28"/>
        </w:rPr>
        <w:t xml:space="preserve"> и информирования о порядке такого сбора на территории</w:t>
      </w:r>
    </w:p>
    <w:p w:rsidR="00590936" w:rsidRDefault="00590936" w:rsidP="00590936">
      <w:pPr>
        <w:widowControl w:val="0"/>
        <w:ind w:left="4956"/>
        <w:rPr>
          <w:bCs/>
          <w:sz w:val="28"/>
          <w:szCs w:val="28"/>
        </w:rPr>
      </w:pPr>
      <w:r>
        <w:rPr>
          <w:bCs/>
          <w:sz w:val="28"/>
          <w:szCs w:val="28"/>
        </w:rPr>
        <w:t>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center"/>
        <w:rPr>
          <w:b/>
          <w:bCs/>
          <w:sz w:val="28"/>
          <w:szCs w:val="28"/>
        </w:rPr>
      </w:pPr>
      <w:r>
        <w:rPr>
          <w:b/>
          <w:bCs/>
          <w:sz w:val="28"/>
          <w:szCs w:val="28"/>
        </w:rPr>
        <w:t>ИНСТРУКЦИЯ</w:t>
      </w:r>
    </w:p>
    <w:p w:rsidR="00590936" w:rsidRDefault="00590936" w:rsidP="00590936">
      <w:pPr>
        <w:jc w:val="center"/>
        <w:rPr>
          <w:b/>
          <w:bCs/>
          <w:sz w:val="28"/>
          <w:szCs w:val="28"/>
        </w:rPr>
      </w:pPr>
      <w:r>
        <w:rPr>
          <w:b/>
          <w:bCs/>
          <w:sz w:val="28"/>
          <w:szCs w:val="28"/>
        </w:rPr>
        <w:t>о порядке обращения с ртутьсодержащими лампами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ind w:firstLine="709"/>
        <w:jc w:val="both"/>
        <w:rPr>
          <w:sz w:val="28"/>
          <w:szCs w:val="28"/>
        </w:rPr>
      </w:pPr>
      <w:r>
        <w:rPr>
          <w:sz w:val="28"/>
          <w:szCs w:val="28"/>
        </w:rPr>
        <w:t>1. Металлическая ртуть, ее соединения, отработанные ртутьсодержащие лампы,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Отходы производства и потребления, содержащие в своем составе металлическую ртуть и соли ртути, относятся к первому классу опасности.</w:t>
      </w:r>
    </w:p>
    <w:p w:rsidR="00590936" w:rsidRDefault="00590936" w:rsidP="00590936">
      <w:pPr>
        <w:ind w:firstLine="709"/>
        <w:jc w:val="both"/>
        <w:rPr>
          <w:sz w:val="28"/>
          <w:szCs w:val="28"/>
        </w:rPr>
      </w:pPr>
      <w:r>
        <w:rPr>
          <w:sz w:val="28"/>
          <w:szCs w:val="28"/>
        </w:rPr>
        <w:t>2. Металлическая ртуть, ее соединения, отработанные ртутьсодержащие лампы и приборы с ртутным наполнением подлежат строгому учету с записями о приходе, расходе, перемещении и приходе в негодность в специальном журнале.</w:t>
      </w:r>
    </w:p>
    <w:p w:rsidR="00590936" w:rsidRDefault="00590936" w:rsidP="00590936">
      <w:pPr>
        <w:ind w:firstLine="709"/>
        <w:jc w:val="both"/>
        <w:rPr>
          <w:sz w:val="28"/>
          <w:szCs w:val="28"/>
        </w:rPr>
      </w:pPr>
      <w:r>
        <w:rPr>
          <w:sz w:val="28"/>
          <w:szCs w:val="28"/>
        </w:rPr>
        <w:t>3. Накопление ртутьсодержащих ламп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590936" w:rsidRDefault="00590936" w:rsidP="00590936">
      <w:pPr>
        <w:ind w:firstLine="709"/>
        <w:jc w:val="both"/>
        <w:rPr>
          <w:sz w:val="28"/>
          <w:szCs w:val="28"/>
        </w:rPr>
      </w:pPr>
      <w:r>
        <w:rPr>
          <w:sz w:val="28"/>
          <w:szCs w:val="28"/>
        </w:rPr>
        <w:t>4. Разбитые лампы и иные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емкости с плотно закрывающейся крышкой. 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590936" w:rsidRDefault="00590936" w:rsidP="00590936">
      <w:pPr>
        <w:ind w:firstLine="709"/>
        <w:jc w:val="both"/>
        <w:rPr>
          <w:sz w:val="28"/>
          <w:szCs w:val="28"/>
        </w:rPr>
      </w:pPr>
      <w:r>
        <w:rPr>
          <w:sz w:val="28"/>
          <w:szCs w:val="28"/>
        </w:rPr>
        <w:t>5. Содержание отходов, указанных в пункте 4, допускается не более суток.</w:t>
      </w:r>
    </w:p>
    <w:p w:rsidR="00590936" w:rsidRDefault="00590936" w:rsidP="00590936">
      <w:pPr>
        <w:ind w:firstLine="709"/>
        <w:jc w:val="both"/>
        <w:rPr>
          <w:sz w:val="28"/>
          <w:szCs w:val="28"/>
        </w:rPr>
      </w:pPr>
      <w:r>
        <w:rPr>
          <w:sz w:val="28"/>
          <w:szCs w:val="28"/>
        </w:rPr>
        <w:t xml:space="preserve">6. При разливе небольшого количества ртути (при разгерметизации не более одной ртутьсодержащей лампы) необходимые </w:t>
      </w:r>
      <w:proofErr w:type="spellStart"/>
      <w:r>
        <w:rPr>
          <w:sz w:val="28"/>
          <w:szCs w:val="28"/>
        </w:rPr>
        <w:t>демеркуризационные</w:t>
      </w:r>
      <w:proofErr w:type="spellEnd"/>
      <w:r>
        <w:rPr>
          <w:sz w:val="28"/>
          <w:szCs w:val="28"/>
        </w:rPr>
        <w:t xml:space="preserve"> работы осуществляются работниками организаций, физическими лицами (при возникновении ситуации в быту) в соответствии с пунктом 9.</w:t>
      </w:r>
    </w:p>
    <w:p w:rsidR="00590936" w:rsidRDefault="00590936" w:rsidP="00590936">
      <w:pPr>
        <w:ind w:firstLine="709"/>
        <w:jc w:val="both"/>
        <w:rPr>
          <w:sz w:val="28"/>
          <w:szCs w:val="28"/>
        </w:rPr>
      </w:pPr>
      <w:r>
        <w:rPr>
          <w:sz w:val="28"/>
          <w:szCs w:val="28"/>
        </w:rPr>
        <w:t>7. При обращении с ртутьсодержащими лампами запрещается:</w:t>
      </w:r>
    </w:p>
    <w:p w:rsidR="00590936" w:rsidRDefault="00590936" w:rsidP="00590936">
      <w:pPr>
        <w:ind w:firstLine="709"/>
        <w:jc w:val="both"/>
        <w:rPr>
          <w:sz w:val="28"/>
          <w:szCs w:val="28"/>
        </w:rPr>
      </w:pPr>
      <w:r>
        <w:rPr>
          <w:sz w:val="28"/>
          <w:szCs w:val="28"/>
        </w:rPr>
        <w:t>выбрасывать в мусорные контейнеры, сливать ртуть в канализацию, закапывать в землю, сжигать загрязненную ртутью тару;</w:t>
      </w:r>
    </w:p>
    <w:p w:rsidR="00590936" w:rsidRDefault="00590936" w:rsidP="00590936">
      <w:pPr>
        <w:ind w:firstLine="709"/>
        <w:jc w:val="both"/>
        <w:rPr>
          <w:sz w:val="28"/>
          <w:szCs w:val="28"/>
        </w:rPr>
      </w:pPr>
      <w:r>
        <w:rPr>
          <w:sz w:val="28"/>
          <w:szCs w:val="28"/>
        </w:rPr>
        <w:t>размещать вблизи нагревательных или отопительных приборов;</w:t>
      </w: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590936" w:rsidRDefault="00590936" w:rsidP="00590936">
      <w:pPr>
        <w:ind w:firstLine="709"/>
        <w:jc w:val="both"/>
        <w:rPr>
          <w:sz w:val="28"/>
          <w:szCs w:val="28"/>
        </w:rPr>
      </w:pPr>
      <w:r>
        <w:rPr>
          <w:sz w:val="28"/>
          <w:szCs w:val="28"/>
        </w:rPr>
        <w:t>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w:t>
      </w:r>
    </w:p>
    <w:p w:rsidR="00590936" w:rsidRDefault="00590936" w:rsidP="00590936">
      <w:pPr>
        <w:ind w:firstLine="709"/>
        <w:jc w:val="both"/>
        <w:rPr>
          <w:sz w:val="28"/>
          <w:szCs w:val="28"/>
        </w:rPr>
      </w:pPr>
      <w:r>
        <w:rPr>
          <w:sz w:val="28"/>
          <w:szCs w:val="28"/>
        </w:rPr>
        <w:t>привлекать для работ с ртутью лиц, не прошедших предварительный инструктаж, и лиц моложе 18 лет.</w:t>
      </w:r>
    </w:p>
    <w:p w:rsidR="00590936" w:rsidRDefault="00590936" w:rsidP="00590936">
      <w:pPr>
        <w:ind w:firstLine="709"/>
        <w:jc w:val="both"/>
        <w:rPr>
          <w:sz w:val="28"/>
          <w:szCs w:val="28"/>
        </w:rPr>
      </w:pPr>
      <w:r>
        <w:rPr>
          <w:sz w:val="28"/>
          <w:szCs w:val="28"/>
        </w:rPr>
        <w:t xml:space="preserve">8. Лица, выделенные для проведения </w:t>
      </w:r>
      <w:proofErr w:type="spellStart"/>
      <w:r>
        <w:rPr>
          <w:sz w:val="28"/>
          <w:szCs w:val="28"/>
        </w:rPr>
        <w:t>демеркуризационных</w:t>
      </w:r>
      <w:proofErr w:type="spellEnd"/>
      <w:r>
        <w:rPr>
          <w:sz w:val="28"/>
          <w:szCs w:val="28"/>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590936" w:rsidRDefault="00590936" w:rsidP="00590936">
      <w:pPr>
        <w:ind w:firstLine="709"/>
        <w:jc w:val="both"/>
        <w:rPr>
          <w:sz w:val="28"/>
          <w:szCs w:val="28"/>
        </w:rPr>
      </w:pPr>
      <w:r>
        <w:rPr>
          <w:sz w:val="28"/>
          <w:szCs w:val="28"/>
        </w:rPr>
        <w:t>9. При разливе небольшого количества ртути необходимо:</w:t>
      </w:r>
    </w:p>
    <w:p w:rsidR="00590936" w:rsidRDefault="00590936" w:rsidP="00590936">
      <w:pPr>
        <w:ind w:firstLine="709"/>
        <w:jc w:val="both"/>
        <w:rPr>
          <w:sz w:val="28"/>
          <w:szCs w:val="28"/>
        </w:rPr>
      </w:pPr>
      <w:r>
        <w:rPr>
          <w:sz w:val="28"/>
          <w:szCs w:val="28"/>
        </w:rPr>
        <w:t>принять меры по предотвращению переноса ртути на обуви, прекратив доступ к месту разлива;</w:t>
      </w:r>
    </w:p>
    <w:p w:rsidR="00590936" w:rsidRDefault="00590936" w:rsidP="00590936">
      <w:pPr>
        <w:ind w:firstLine="709"/>
        <w:jc w:val="both"/>
        <w:rPr>
          <w:sz w:val="28"/>
          <w:szCs w:val="28"/>
        </w:rPr>
      </w:pPr>
      <w:r>
        <w:rPr>
          <w:sz w:val="28"/>
          <w:szCs w:val="28"/>
        </w:rPr>
        <w:t>поставить в известность руководителя организации;</w:t>
      </w:r>
    </w:p>
    <w:p w:rsidR="00590936" w:rsidRDefault="00590936" w:rsidP="00590936">
      <w:pPr>
        <w:ind w:firstLine="709"/>
        <w:jc w:val="both"/>
        <w:rPr>
          <w:sz w:val="28"/>
          <w:szCs w:val="28"/>
        </w:rPr>
      </w:pPr>
      <w:r>
        <w:rPr>
          <w:sz w:val="28"/>
          <w:szCs w:val="28"/>
        </w:rPr>
        <w:t xml:space="preserve">удалить из помещения персонал, незанятый </w:t>
      </w:r>
      <w:proofErr w:type="spellStart"/>
      <w:r>
        <w:rPr>
          <w:sz w:val="28"/>
          <w:szCs w:val="28"/>
        </w:rPr>
        <w:t>демеркуризационными</w:t>
      </w:r>
      <w:proofErr w:type="spellEnd"/>
      <w:r>
        <w:rPr>
          <w:sz w:val="28"/>
          <w:szCs w:val="28"/>
        </w:rPr>
        <w:t xml:space="preserve"> работами;</w:t>
      </w:r>
    </w:p>
    <w:p w:rsidR="00590936" w:rsidRDefault="00590936" w:rsidP="00590936">
      <w:pPr>
        <w:ind w:firstLine="709"/>
        <w:jc w:val="both"/>
        <w:rPr>
          <w:sz w:val="28"/>
          <w:szCs w:val="28"/>
        </w:rPr>
      </w:pPr>
      <w:r>
        <w:rPr>
          <w:sz w:val="28"/>
          <w:szCs w:val="28"/>
        </w:rPr>
        <w:t>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используются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590936" w:rsidRDefault="00590936" w:rsidP="00590936">
      <w:pPr>
        <w:ind w:firstLine="709"/>
        <w:jc w:val="both"/>
        <w:rPr>
          <w:sz w:val="28"/>
          <w:szCs w:val="28"/>
        </w:rPr>
      </w:pPr>
      <w:r>
        <w:rPr>
          <w:sz w:val="28"/>
          <w:szCs w:val="28"/>
        </w:rPr>
        <w:t>убедиться путем тщательного осмотра в полноте сбора ртути, в том числе учесть наличие щелей в полу;</w:t>
      </w:r>
    </w:p>
    <w:p w:rsidR="00590936" w:rsidRDefault="00590936" w:rsidP="00590936">
      <w:pPr>
        <w:ind w:firstLine="709"/>
        <w:jc w:val="both"/>
        <w:rPr>
          <w:sz w:val="28"/>
          <w:szCs w:val="28"/>
        </w:rPr>
      </w:pPr>
      <w:r>
        <w:rPr>
          <w:sz w:val="28"/>
          <w:szCs w:val="28"/>
        </w:rPr>
        <w:t xml:space="preserve">обработать обильно (0,5-1,0 л/кв. м) загрязненные места с помощью кисти одним из следующих </w:t>
      </w:r>
      <w:proofErr w:type="spellStart"/>
      <w:r>
        <w:rPr>
          <w:sz w:val="28"/>
          <w:szCs w:val="28"/>
        </w:rPr>
        <w:t>демеркуризационных</w:t>
      </w:r>
      <w:proofErr w:type="spellEnd"/>
      <w:r>
        <w:rPr>
          <w:sz w:val="28"/>
          <w:szCs w:val="28"/>
        </w:rPr>
        <w:t xml:space="preserve"> растворов: 20% раствором хлорного железа или 10% раствором перманганата калия, подкисленного 5% соляной кислотой;</w:t>
      </w:r>
    </w:p>
    <w:p w:rsidR="00590936" w:rsidRDefault="00590936" w:rsidP="00590936">
      <w:pPr>
        <w:ind w:firstLine="709"/>
        <w:jc w:val="both"/>
        <w:rPr>
          <w:sz w:val="28"/>
          <w:szCs w:val="28"/>
        </w:rPr>
      </w:pPr>
      <w:r>
        <w:rPr>
          <w:sz w:val="28"/>
          <w:szCs w:val="28"/>
        </w:rPr>
        <w:t xml:space="preserve">оставить </w:t>
      </w:r>
      <w:proofErr w:type="spellStart"/>
      <w:r>
        <w:rPr>
          <w:sz w:val="28"/>
          <w:szCs w:val="28"/>
        </w:rPr>
        <w:t>демеркуризационный</w:t>
      </w:r>
      <w:proofErr w:type="spellEnd"/>
      <w:r>
        <w:rPr>
          <w:sz w:val="28"/>
          <w:szCs w:val="28"/>
        </w:rPr>
        <w:t xml:space="preserve"> раствор на загрязненном месте на 4-6 часов;</w:t>
      </w:r>
    </w:p>
    <w:p w:rsidR="00590936" w:rsidRDefault="00590936" w:rsidP="00590936">
      <w:pPr>
        <w:ind w:firstLine="709"/>
        <w:jc w:val="both"/>
        <w:rPr>
          <w:sz w:val="28"/>
          <w:szCs w:val="28"/>
        </w:rPr>
      </w:pPr>
      <w:r>
        <w:rPr>
          <w:sz w:val="28"/>
          <w:szCs w:val="28"/>
        </w:rPr>
        <w:t>тщательно вымыть загрязненный участок мыльной водой;</w:t>
      </w:r>
    </w:p>
    <w:p w:rsidR="00590936" w:rsidRDefault="00590936" w:rsidP="00590936">
      <w:pPr>
        <w:ind w:firstLine="709"/>
        <w:jc w:val="both"/>
        <w:rPr>
          <w:sz w:val="28"/>
          <w:szCs w:val="28"/>
        </w:rPr>
      </w:pPr>
      <w:r>
        <w:rPr>
          <w:sz w:val="28"/>
          <w:szCs w:val="28"/>
        </w:rPr>
        <w:t>проветрить помещение;</w:t>
      </w:r>
    </w:p>
    <w:p w:rsidR="00590936" w:rsidRDefault="00590936" w:rsidP="00590936">
      <w:pPr>
        <w:ind w:firstLine="709"/>
        <w:jc w:val="both"/>
        <w:rPr>
          <w:sz w:val="28"/>
          <w:szCs w:val="28"/>
        </w:rPr>
      </w:pPr>
      <w:r>
        <w:rPr>
          <w:sz w:val="28"/>
          <w:szCs w:val="28"/>
        </w:rPr>
        <w:t>после каждого этапа работ тщательно мыть руки.</w:t>
      </w:r>
    </w:p>
    <w:p w:rsidR="00590936" w:rsidRDefault="00590936" w:rsidP="00590936">
      <w:pPr>
        <w:ind w:firstLine="709"/>
        <w:jc w:val="both"/>
        <w:rPr>
          <w:sz w:val="28"/>
          <w:szCs w:val="28"/>
        </w:rPr>
      </w:pPr>
      <w:r>
        <w:rPr>
          <w:sz w:val="28"/>
          <w:szCs w:val="28"/>
        </w:rPr>
        <w:t>Все работы проводятся в резиновых перчатках и респираторе (марлевой повязке).</w:t>
      </w:r>
    </w:p>
    <w:p w:rsidR="00590936" w:rsidRDefault="00590936" w:rsidP="00590936">
      <w:pPr>
        <w:ind w:firstLine="709"/>
        <w:jc w:val="both"/>
        <w:rPr>
          <w:sz w:val="28"/>
          <w:szCs w:val="28"/>
        </w:rPr>
      </w:pPr>
      <w:r>
        <w:rPr>
          <w:sz w:val="28"/>
          <w:szCs w:val="28"/>
        </w:rPr>
        <w:t>10. В случае выявления больших разливов ртути (более одной ртутьсодержащей лампы), а также попадания ртути в нагревательные приборы, сушильные шкафы, труднодоступные места необходимо:</w:t>
      </w:r>
    </w:p>
    <w:p w:rsidR="00590936" w:rsidRDefault="00590936" w:rsidP="00590936">
      <w:pPr>
        <w:ind w:firstLine="709"/>
        <w:jc w:val="both"/>
        <w:rPr>
          <w:sz w:val="28"/>
          <w:szCs w:val="28"/>
        </w:rPr>
      </w:pPr>
      <w:r>
        <w:rPr>
          <w:sz w:val="28"/>
          <w:szCs w:val="28"/>
        </w:rPr>
        <w:t>принять меры по предотвращению переноса ртути на обуви, прекратив доступ к месту разлива;</w:t>
      </w:r>
    </w:p>
    <w:p w:rsidR="00590936" w:rsidRDefault="00590936" w:rsidP="00590936">
      <w:pPr>
        <w:ind w:firstLine="709"/>
        <w:jc w:val="both"/>
        <w:rPr>
          <w:sz w:val="28"/>
          <w:szCs w:val="28"/>
        </w:rPr>
      </w:pPr>
      <w:r>
        <w:rPr>
          <w:sz w:val="28"/>
          <w:szCs w:val="28"/>
        </w:rPr>
        <w:t>поставить в известность руководителя организации;</w:t>
      </w:r>
    </w:p>
    <w:p w:rsidR="00590936" w:rsidRDefault="00590936" w:rsidP="00590936">
      <w:pPr>
        <w:ind w:firstLine="709"/>
        <w:jc w:val="both"/>
        <w:rPr>
          <w:sz w:val="28"/>
          <w:szCs w:val="28"/>
        </w:rPr>
      </w:pPr>
      <w:r>
        <w:rPr>
          <w:sz w:val="28"/>
          <w:szCs w:val="28"/>
        </w:rPr>
        <w:t>удалить из помещения всех людей, отключить все электроприборы, обеспечить проветривание помещения;</w:t>
      </w:r>
    </w:p>
    <w:p w:rsidR="00590936" w:rsidRDefault="00590936" w:rsidP="00590936">
      <w:pPr>
        <w:ind w:firstLine="709"/>
        <w:jc w:val="both"/>
        <w:rPr>
          <w:sz w:val="28"/>
          <w:szCs w:val="28"/>
        </w:rPr>
      </w:pPr>
      <w:r>
        <w:rPr>
          <w:sz w:val="28"/>
          <w:szCs w:val="28"/>
        </w:rPr>
        <w:t>сообщить о происшествии оперативн</w:t>
      </w:r>
      <w:r w:rsidR="00D2644B">
        <w:rPr>
          <w:sz w:val="28"/>
          <w:szCs w:val="28"/>
        </w:rPr>
        <w:t>ому дежурному «ЕДДС Приморско-Ахтарского</w:t>
      </w:r>
      <w:r>
        <w:rPr>
          <w:sz w:val="28"/>
          <w:szCs w:val="28"/>
        </w:rPr>
        <w:t xml:space="preserve"> района по предупреждению и ликвидации чрезвычайных ситуаций»;</w:t>
      </w:r>
    </w:p>
    <w:p w:rsidR="00590936" w:rsidRDefault="00590936" w:rsidP="00590936">
      <w:pPr>
        <w:ind w:firstLine="709"/>
        <w:jc w:val="both"/>
        <w:rPr>
          <w:sz w:val="28"/>
          <w:szCs w:val="28"/>
        </w:rPr>
      </w:pPr>
      <w:r>
        <w:rPr>
          <w:sz w:val="28"/>
          <w:szCs w:val="28"/>
        </w:rPr>
        <w:t>провести аналитические исследования содержания паров ртути в помещении с привлечением аккредитованной лаборатории.</w:t>
      </w:r>
    </w:p>
    <w:p w:rsidR="00D2644B" w:rsidRDefault="00D2644B" w:rsidP="00590936">
      <w:pPr>
        <w:ind w:firstLine="709"/>
        <w:jc w:val="both"/>
        <w:rPr>
          <w:sz w:val="28"/>
          <w:szCs w:val="28"/>
        </w:rPr>
      </w:pPr>
    </w:p>
    <w:p w:rsidR="00D2644B" w:rsidRDefault="00D2644B" w:rsidP="00590936">
      <w:pPr>
        <w:ind w:firstLine="709"/>
        <w:jc w:val="both"/>
        <w:rPr>
          <w:sz w:val="28"/>
          <w:szCs w:val="28"/>
        </w:rPr>
      </w:pPr>
    </w:p>
    <w:p w:rsidR="00590936" w:rsidRDefault="00590936" w:rsidP="00590936">
      <w:pPr>
        <w:ind w:firstLine="709"/>
        <w:jc w:val="both"/>
        <w:rPr>
          <w:sz w:val="28"/>
          <w:szCs w:val="28"/>
        </w:rPr>
      </w:pPr>
      <w:r>
        <w:rPr>
          <w:sz w:val="28"/>
          <w:szCs w:val="28"/>
        </w:rPr>
        <w:t>11. 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590936" w:rsidRDefault="00590936" w:rsidP="00590936">
      <w:pPr>
        <w:ind w:firstLine="709"/>
        <w:jc w:val="both"/>
        <w:rPr>
          <w:sz w:val="28"/>
          <w:szCs w:val="28"/>
        </w:rPr>
      </w:pPr>
      <w:r>
        <w:rPr>
          <w:sz w:val="28"/>
          <w:szCs w:val="28"/>
        </w:rPr>
        <w:t xml:space="preserve">12. 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Pr>
          <w:sz w:val="28"/>
          <w:szCs w:val="28"/>
        </w:rPr>
        <w:t>цистамина</w:t>
      </w:r>
      <w:proofErr w:type="spellEnd"/>
      <w:r>
        <w:rPr>
          <w:sz w:val="28"/>
          <w:szCs w:val="28"/>
        </w:rPr>
        <w:t xml:space="preserve"> (0,3 г), далее срочная госпитализация пострадавшего.</w:t>
      </w:r>
    </w:p>
    <w:p w:rsidR="00590936" w:rsidRDefault="00590936" w:rsidP="00590936">
      <w:pPr>
        <w:jc w:val="both"/>
        <w:rPr>
          <w:sz w:val="28"/>
          <w:szCs w:val="28"/>
        </w:rPr>
      </w:pPr>
    </w:p>
    <w:p w:rsidR="00590936" w:rsidRDefault="00590936" w:rsidP="00590936">
      <w:pPr>
        <w:jc w:val="both"/>
        <w:rPr>
          <w:sz w:val="28"/>
          <w:szCs w:val="28"/>
        </w:rPr>
      </w:pPr>
    </w:p>
    <w:p w:rsidR="00590936" w:rsidRDefault="00D2644B" w:rsidP="00590936">
      <w:pPr>
        <w:jc w:val="both"/>
        <w:rPr>
          <w:sz w:val="28"/>
          <w:szCs w:val="28"/>
        </w:rPr>
      </w:pPr>
      <w:r>
        <w:rPr>
          <w:sz w:val="28"/>
          <w:szCs w:val="28"/>
        </w:rPr>
        <w:t>Глава Бородинского сельского поселения</w:t>
      </w:r>
    </w:p>
    <w:p w:rsidR="00D2644B" w:rsidRDefault="00D2644B" w:rsidP="00590936">
      <w:pPr>
        <w:jc w:val="both"/>
        <w:rPr>
          <w:sz w:val="28"/>
          <w:szCs w:val="28"/>
        </w:rPr>
      </w:pPr>
      <w:r>
        <w:rPr>
          <w:sz w:val="28"/>
          <w:szCs w:val="28"/>
        </w:rPr>
        <w:t>Приморско-Ахтарского района                                                          В.В.Туров</w:t>
      </w: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jc w:val="both"/>
        <w:rPr>
          <w:sz w:val="28"/>
          <w:szCs w:val="28"/>
        </w:rPr>
      </w:pPr>
    </w:p>
    <w:p w:rsidR="00590936" w:rsidRDefault="00590936" w:rsidP="00590936">
      <w:pPr>
        <w:rPr>
          <w:sz w:val="28"/>
          <w:szCs w:val="28"/>
        </w:rPr>
        <w:sectPr w:rsidR="00590936">
          <w:pgSz w:w="11906" w:h="16838"/>
          <w:pgMar w:top="284" w:right="567" w:bottom="567" w:left="1701" w:header="0" w:footer="709" w:gutter="0"/>
          <w:cols w:space="720"/>
        </w:sectPr>
      </w:pPr>
    </w:p>
    <w:p w:rsidR="00893F1D" w:rsidRDefault="00893F1D" w:rsidP="00590936">
      <w:pPr>
        <w:widowControl w:val="0"/>
        <w:ind w:left="9072"/>
        <w:rPr>
          <w:sz w:val="28"/>
          <w:szCs w:val="28"/>
        </w:rPr>
      </w:pPr>
    </w:p>
    <w:p w:rsidR="00893F1D" w:rsidRDefault="00893F1D" w:rsidP="00590936">
      <w:pPr>
        <w:widowControl w:val="0"/>
        <w:ind w:left="9072"/>
        <w:rPr>
          <w:sz w:val="28"/>
          <w:szCs w:val="28"/>
        </w:rPr>
      </w:pPr>
    </w:p>
    <w:p w:rsidR="00590936" w:rsidRDefault="00590936" w:rsidP="00590936">
      <w:pPr>
        <w:widowControl w:val="0"/>
        <w:ind w:left="9072"/>
        <w:rPr>
          <w:sz w:val="28"/>
          <w:szCs w:val="28"/>
        </w:rPr>
      </w:pPr>
      <w:r>
        <w:rPr>
          <w:sz w:val="28"/>
          <w:szCs w:val="28"/>
        </w:rPr>
        <w:t>ПРИЛОЖЕНИЕ № 2</w:t>
      </w:r>
    </w:p>
    <w:p w:rsidR="00590936" w:rsidRDefault="00590936" w:rsidP="00590936">
      <w:pPr>
        <w:widowControl w:val="0"/>
        <w:ind w:left="9072"/>
        <w:rPr>
          <w:bCs/>
          <w:sz w:val="28"/>
          <w:szCs w:val="28"/>
        </w:rPr>
      </w:pPr>
      <w:r>
        <w:rPr>
          <w:bCs/>
          <w:sz w:val="28"/>
          <w:szCs w:val="28"/>
        </w:rPr>
        <w:t>к Порядку организации сбора отработанных</w:t>
      </w:r>
    </w:p>
    <w:p w:rsidR="00590936" w:rsidRDefault="00590936" w:rsidP="00590936">
      <w:pPr>
        <w:widowControl w:val="0"/>
        <w:ind w:left="9072"/>
        <w:rPr>
          <w:rFonts w:eastAsia="Calibri"/>
          <w:sz w:val="28"/>
          <w:szCs w:val="28"/>
          <w:lang w:eastAsia="en-US"/>
        </w:rPr>
      </w:pPr>
      <w:r>
        <w:rPr>
          <w:bCs/>
          <w:sz w:val="28"/>
          <w:szCs w:val="28"/>
        </w:rPr>
        <w:t>ртутьсодержащих ламп</w:t>
      </w:r>
      <w:r>
        <w:rPr>
          <w:rFonts w:eastAsia="Calibri"/>
          <w:sz w:val="28"/>
          <w:szCs w:val="28"/>
          <w:lang w:eastAsia="en-US"/>
        </w:rPr>
        <w:t xml:space="preserve"> у потребителей</w:t>
      </w:r>
    </w:p>
    <w:p w:rsidR="00590936" w:rsidRPr="00D2644B" w:rsidRDefault="00590936" w:rsidP="00D2644B">
      <w:pPr>
        <w:widowControl w:val="0"/>
        <w:ind w:left="9072"/>
        <w:rPr>
          <w:bCs/>
          <w:sz w:val="28"/>
          <w:szCs w:val="28"/>
        </w:rPr>
      </w:pPr>
      <w:r>
        <w:rPr>
          <w:rFonts w:eastAsia="Calibri"/>
          <w:sz w:val="28"/>
          <w:szCs w:val="28"/>
          <w:lang w:eastAsia="en-US"/>
        </w:rPr>
        <w:t>ртутьсодержащих ламп</w:t>
      </w:r>
      <w:r>
        <w:rPr>
          <w:bCs/>
          <w:sz w:val="28"/>
          <w:szCs w:val="28"/>
        </w:rPr>
        <w:t xml:space="preserve"> и информирования о порядке так</w:t>
      </w:r>
      <w:r w:rsidR="00D2644B">
        <w:rPr>
          <w:bCs/>
          <w:sz w:val="28"/>
          <w:szCs w:val="28"/>
        </w:rPr>
        <w:t>ого сбора на территории Бородинского сельского поселения Приморско-Ахтарского района</w:t>
      </w:r>
    </w:p>
    <w:p w:rsidR="00590936" w:rsidRDefault="00590936" w:rsidP="00590936">
      <w:pPr>
        <w:jc w:val="both"/>
        <w:rPr>
          <w:sz w:val="28"/>
          <w:szCs w:val="28"/>
        </w:rPr>
      </w:pPr>
    </w:p>
    <w:p w:rsidR="00590936" w:rsidRDefault="00590936" w:rsidP="00590936">
      <w:pPr>
        <w:jc w:val="center"/>
        <w:rPr>
          <w:b/>
          <w:sz w:val="28"/>
          <w:szCs w:val="28"/>
        </w:rPr>
      </w:pPr>
      <w:r>
        <w:rPr>
          <w:b/>
          <w:sz w:val="28"/>
          <w:szCs w:val="28"/>
        </w:rPr>
        <w:t>ЖУРНАЛ</w:t>
      </w:r>
    </w:p>
    <w:p w:rsidR="00590936" w:rsidRDefault="00590936" w:rsidP="00590936">
      <w:pPr>
        <w:jc w:val="center"/>
        <w:rPr>
          <w:b/>
          <w:sz w:val="28"/>
          <w:szCs w:val="28"/>
        </w:rPr>
      </w:pPr>
      <w:r>
        <w:rPr>
          <w:b/>
          <w:sz w:val="28"/>
          <w:szCs w:val="28"/>
        </w:rPr>
        <w:t>учета отработанных ртутьсодержащих ламп</w:t>
      </w:r>
    </w:p>
    <w:p w:rsidR="00590936" w:rsidRDefault="00590936" w:rsidP="00590936">
      <w:pPr>
        <w:jc w:val="center"/>
        <w:rPr>
          <w:b/>
          <w:sz w:val="28"/>
          <w:szCs w:val="28"/>
        </w:rPr>
      </w:pPr>
      <w:r>
        <w:rPr>
          <w:b/>
          <w:sz w:val="28"/>
          <w:szCs w:val="28"/>
        </w:rPr>
        <w:t>на территории Бородинского сельского поселения Приморско-Ахтарского района</w:t>
      </w:r>
    </w:p>
    <w:p w:rsidR="00590936" w:rsidRDefault="00590936" w:rsidP="00590936">
      <w:pPr>
        <w:jc w:val="center"/>
        <w:rPr>
          <w:sz w:val="28"/>
          <w:szCs w:val="28"/>
        </w:rPr>
      </w:pPr>
      <w:r>
        <w:rPr>
          <w:sz w:val="28"/>
          <w:szCs w:val="28"/>
        </w:rPr>
        <w:t>____________________________________________________________________</w:t>
      </w:r>
    </w:p>
    <w:p w:rsidR="00590936" w:rsidRDefault="00590936" w:rsidP="00590936">
      <w:pPr>
        <w:jc w:val="center"/>
        <w:rPr>
          <w:sz w:val="28"/>
          <w:szCs w:val="28"/>
        </w:rPr>
      </w:pPr>
      <w:r>
        <w:rPr>
          <w:sz w:val="28"/>
          <w:szCs w:val="28"/>
        </w:rPr>
        <w:t>(наименование организации)</w:t>
      </w:r>
    </w:p>
    <w:p w:rsidR="00590936" w:rsidRDefault="00590936" w:rsidP="00590936">
      <w:pPr>
        <w:jc w:val="center"/>
        <w:rPr>
          <w:sz w:val="28"/>
          <w:szCs w:val="28"/>
        </w:rPr>
      </w:pPr>
      <w:r>
        <w:rPr>
          <w:sz w:val="28"/>
          <w:szCs w:val="28"/>
        </w:rPr>
        <w:t>Дата начала ведения журнала ________________________________________</w:t>
      </w:r>
    </w:p>
    <w:p w:rsidR="00590936" w:rsidRDefault="00590936" w:rsidP="00590936">
      <w:pPr>
        <w:jc w:val="center"/>
        <w:rPr>
          <w:sz w:val="28"/>
          <w:szCs w:val="28"/>
        </w:rPr>
      </w:pPr>
      <w:r>
        <w:rPr>
          <w:sz w:val="28"/>
          <w:szCs w:val="28"/>
        </w:rPr>
        <w:t>Ответственный за ведение журнала ___________________________________</w:t>
      </w:r>
    </w:p>
    <w:tbl>
      <w:tblPr>
        <w:tblW w:w="4955" w:type="pct"/>
        <w:tblInd w:w="70" w:type="dxa"/>
        <w:tblCellMar>
          <w:left w:w="70" w:type="dxa"/>
          <w:right w:w="70" w:type="dxa"/>
        </w:tblCellMar>
        <w:tblLook w:val="04A0" w:firstRow="1" w:lastRow="0" w:firstColumn="1" w:lastColumn="0" w:noHBand="0" w:noVBand="1"/>
      </w:tblPr>
      <w:tblGrid>
        <w:gridCol w:w="2076"/>
        <w:gridCol w:w="2064"/>
        <w:gridCol w:w="1987"/>
        <w:gridCol w:w="2221"/>
        <w:gridCol w:w="2221"/>
        <w:gridCol w:w="2224"/>
        <w:gridCol w:w="2192"/>
      </w:tblGrid>
      <w:tr w:rsidR="00590936" w:rsidTr="00590936">
        <w:trPr>
          <w:cantSplit/>
          <w:trHeight w:val="706"/>
        </w:trPr>
        <w:tc>
          <w:tcPr>
            <w:tcW w:w="2051" w:type="pct"/>
            <w:gridSpan w:val="3"/>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Учет отработанных</w:t>
            </w:r>
          </w:p>
          <w:p w:rsidR="00590936" w:rsidRDefault="00590936">
            <w:pPr>
              <w:jc w:val="center"/>
            </w:pPr>
            <w:r>
              <w:t>ртутьсодержащих ламп</w:t>
            </w:r>
          </w:p>
        </w:tc>
        <w:tc>
          <w:tcPr>
            <w:tcW w:w="2949" w:type="pct"/>
            <w:gridSpan w:val="4"/>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Учет сдачи отработанных</w:t>
            </w:r>
          </w:p>
          <w:p w:rsidR="00590936" w:rsidRDefault="00590936">
            <w:pPr>
              <w:jc w:val="center"/>
            </w:pPr>
            <w:r>
              <w:t>ртутьсодержащих ламп на обезвреживание</w:t>
            </w:r>
          </w:p>
        </w:tc>
      </w:tr>
      <w:tr w:rsidR="00590936" w:rsidTr="00590936">
        <w:trPr>
          <w:cantSplit/>
          <w:trHeight w:val="2686"/>
        </w:trPr>
        <w:tc>
          <w:tcPr>
            <w:tcW w:w="695"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Потребитель ртутьсодержащих ламп, сдавший ртутьсодержащие лампы для накопления</w:t>
            </w:r>
          </w:p>
        </w:tc>
        <w:tc>
          <w:tcPr>
            <w:tcW w:w="691"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Наименование (вид), количество (прописью) принятых ртутьсодержащих ламп для накопления</w:t>
            </w:r>
          </w:p>
        </w:tc>
        <w:tc>
          <w:tcPr>
            <w:tcW w:w="665"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сдавшее ртутьсодержащие лампы для накопления (фамилия, имя, отчество, дата, подпись)</w:t>
            </w:r>
          </w:p>
        </w:tc>
        <w:tc>
          <w:tcPr>
            <w:tcW w:w="743"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принявшее ртутьсодержащие лампы для накопления (фамилия, имя, отчество, дата, подпись)</w:t>
            </w:r>
          </w:p>
        </w:tc>
        <w:tc>
          <w:tcPr>
            <w:tcW w:w="743"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Наименование (вид), количество (прописью) ртутьсодержащих ламп, сданных на сбор, транспортирование, обезвреживание</w:t>
            </w:r>
          </w:p>
        </w:tc>
        <w:tc>
          <w:tcPr>
            <w:tcW w:w="744"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Лицо, сдавшее ртутьсодержащие лампы на сбор, транспортирование, обезвреживание (фамилия, имя, отчество, дата сдачи, подпись)</w:t>
            </w:r>
          </w:p>
        </w:tc>
        <w:tc>
          <w:tcPr>
            <w:tcW w:w="719" w:type="pct"/>
            <w:tcBorders>
              <w:top w:val="single" w:sz="6" w:space="0" w:color="auto"/>
              <w:left w:val="single" w:sz="6" w:space="0" w:color="auto"/>
              <w:bottom w:val="single" w:sz="6" w:space="0" w:color="auto"/>
              <w:right w:val="single" w:sz="6" w:space="0" w:color="auto"/>
            </w:tcBorders>
            <w:vAlign w:val="center"/>
            <w:hideMark/>
          </w:tcPr>
          <w:p w:rsidR="00590936" w:rsidRDefault="00590936">
            <w:pPr>
              <w:jc w:val="center"/>
            </w:pPr>
            <w:r>
              <w:t>Документ, подтверждающий сдачу ртутьсодержащих ламп на сбор, транспортирование, обезвреживание (наименование, номер, дата)</w:t>
            </w:r>
          </w:p>
        </w:tc>
      </w:tr>
    </w:tbl>
    <w:p w:rsidR="00590936" w:rsidRDefault="00590936" w:rsidP="00590936">
      <w:pPr>
        <w:ind w:firstLine="709"/>
        <w:jc w:val="both"/>
        <w:rPr>
          <w:sz w:val="28"/>
          <w:szCs w:val="28"/>
        </w:rPr>
      </w:pPr>
      <w:r>
        <w:rPr>
          <w:sz w:val="28"/>
          <w:szCs w:val="28"/>
        </w:rPr>
        <w:t>Примечание: в зависимости от специфики организации форма записи в журнале может быть дополнена.</w:t>
      </w:r>
    </w:p>
    <w:p w:rsidR="00590936" w:rsidRDefault="00590936" w:rsidP="00590936">
      <w:pPr>
        <w:jc w:val="both"/>
        <w:rPr>
          <w:sz w:val="28"/>
          <w:szCs w:val="28"/>
        </w:rPr>
      </w:pPr>
    </w:p>
    <w:p w:rsidR="00590936" w:rsidRDefault="00590936" w:rsidP="00590936">
      <w:pPr>
        <w:jc w:val="both"/>
        <w:rPr>
          <w:sz w:val="28"/>
          <w:szCs w:val="28"/>
        </w:rPr>
      </w:pPr>
    </w:p>
    <w:p w:rsidR="00B53E8A" w:rsidRDefault="00D2644B" w:rsidP="00590936">
      <w:pPr>
        <w:rPr>
          <w:sz w:val="28"/>
          <w:szCs w:val="28"/>
        </w:rPr>
      </w:pPr>
      <w:r>
        <w:rPr>
          <w:sz w:val="28"/>
          <w:szCs w:val="28"/>
        </w:rPr>
        <w:t>Глава Бородинского сельского поселения</w:t>
      </w:r>
    </w:p>
    <w:p w:rsidR="00D2644B" w:rsidRDefault="00D2644B" w:rsidP="00590936">
      <w:pPr>
        <w:rPr>
          <w:sz w:val="28"/>
          <w:szCs w:val="28"/>
        </w:rPr>
        <w:sectPr w:rsidR="00D2644B" w:rsidSect="00D2644B">
          <w:pgSz w:w="16838" w:h="11906" w:orient="landscape"/>
          <w:pgMar w:top="397" w:right="567" w:bottom="851" w:left="1134" w:header="709" w:footer="709" w:gutter="0"/>
          <w:cols w:space="708"/>
          <w:docGrid w:linePitch="360"/>
        </w:sectPr>
      </w:pPr>
      <w:r>
        <w:rPr>
          <w:sz w:val="28"/>
          <w:szCs w:val="28"/>
        </w:rPr>
        <w:t xml:space="preserve">Приморско-Ахтарского района                                                                                                                                 В.В.Туров                            </w:t>
      </w:r>
    </w:p>
    <w:p w:rsidR="002D5B74" w:rsidRDefault="00590936" w:rsidP="00590936">
      <w:r>
        <w:rPr>
          <w:sz w:val="28"/>
          <w:szCs w:val="28"/>
        </w:rPr>
        <w:lastRenderedPageBreak/>
        <w:t xml:space="preserve">                                    </w:t>
      </w:r>
    </w:p>
    <w:sectPr w:rsidR="002D5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A18"/>
    <w:multiLevelType w:val="hybridMultilevel"/>
    <w:tmpl w:val="A0FC7C1E"/>
    <w:lvl w:ilvl="0" w:tplc="A57645A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A949B8"/>
    <w:multiLevelType w:val="hybridMultilevel"/>
    <w:tmpl w:val="E73EEADC"/>
    <w:lvl w:ilvl="0" w:tplc="A796B218">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36"/>
    <w:rsid w:val="002607D4"/>
    <w:rsid w:val="002B6C76"/>
    <w:rsid w:val="002D5B74"/>
    <w:rsid w:val="00320CBE"/>
    <w:rsid w:val="00401747"/>
    <w:rsid w:val="00590936"/>
    <w:rsid w:val="00893F1D"/>
    <w:rsid w:val="008C5583"/>
    <w:rsid w:val="00A51E50"/>
    <w:rsid w:val="00B53E8A"/>
    <w:rsid w:val="00D2644B"/>
    <w:rsid w:val="00F8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9E43"/>
  <w15:chartTrackingRefBased/>
  <w15:docId w15:val="{74AFD93D-2279-41AA-8FE7-DE9400BE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93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1747"/>
    <w:pPr>
      <w:ind w:left="720"/>
      <w:contextualSpacing/>
    </w:pPr>
  </w:style>
  <w:style w:type="paragraph" w:styleId="a4">
    <w:name w:val="Balloon Text"/>
    <w:basedOn w:val="a"/>
    <w:link w:val="a5"/>
    <w:uiPriority w:val="99"/>
    <w:semiHidden/>
    <w:unhideWhenUsed/>
    <w:rsid w:val="00893F1D"/>
    <w:rPr>
      <w:rFonts w:ascii="Segoe UI" w:hAnsi="Segoe UI" w:cs="Segoe UI"/>
      <w:sz w:val="18"/>
      <w:szCs w:val="18"/>
    </w:rPr>
  </w:style>
  <w:style w:type="character" w:customStyle="1" w:styleId="a5">
    <w:name w:val="Текст выноски Знак"/>
    <w:basedOn w:val="a0"/>
    <w:link w:val="a4"/>
    <w:uiPriority w:val="99"/>
    <w:semiHidden/>
    <w:rsid w:val="00893F1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2898</Words>
  <Characters>16521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2018-03-12T14:03:00Z</cp:lastPrinted>
  <dcterms:created xsi:type="dcterms:W3CDTF">2017-06-16T06:45:00Z</dcterms:created>
  <dcterms:modified xsi:type="dcterms:W3CDTF">2018-04-17T17:37:00Z</dcterms:modified>
</cp:coreProperties>
</file>