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EF" w:rsidRPr="00C31851" w:rsidRDefault="00EA60EF" w:rsidP="00EA60EF">
      <w:pPr>
        <w:jc w:val="center"/>
        <w:rPr>
          <w:b/>
          <w:sz w:val="32"/>
          <w:szCs w:val="32"/>
        </w:rPr>
      </w:pPr>
      <w:r w:rsidRPr="00AC485F">
        <w:rPr>
          <w:noProof/>
          <w:sz w:val="2"/>
          <w:szCs w:val="2"/>
        </w:rPr>
        <w:drawing>
          <wp:inline distT="0" distB="0" distL="0" distR="0" wp14:anchorId="7BC8ED00" wp14:editId="66391514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EF" w:rsidRPr="00CA5EC5" w:rsidRDefault="00EA60EF" w:rsidP="00EA60EF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EA60EF" w:rsidRPr="00FD5D7F" w:rsidRDefault="00EA60EF" w:rsidP="00EA60EF">
      <w:pPr>
        <w:jc w:val="center"/>
        <w:rPr>
          <w:b/>
          <w:sz w:val="32"/>
          <w:szCs w:val="32"/>
        </w:rPr>
      </w:pPr>
    </w:p>
    <w:p w:rsidR="00EA60EF" w:rsidRDefault="00EA60EF" w:rsidP="00EA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EA60EF" w:rsidRPr="00FD5D7F" w:rsidRDefault="00EA60EF" w:rsidP="00EA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EA60EF" w:rsidRDefault="00EA60EF" w:rsidP="00EA60EF">
      <w:pPr>
        <w:rPr>
          <w:sz w:val="28"/>
          <w:szCs w:val="28"/>
        </w:rPr>
      </w:pPr>
    </w:p>
    <w:p w:rsidR="00EA60EF" w:rsidRPr="001D18FB" w:rsidRDefault="00EA60EF" w:rsidP="00EA60EF">
      <w:pPr>
        <w:rPr>
          <w:sz w:val="28"/>
          <w:szCs w:val="28"/>
        </w:rPr>
      </w:pPr>
      <w:r w:rsidRPr="001D18FB">
        <w:rPr>
          <w:sz w:val="28"/>
          <w:szCs w:val="28"/>
        </w:rPr>
        <w:t xml:space="preserve">от 21.11.2019            </w:t>
      </w:r>
      <w:r w:rsidR="001D18FB" w:rsidRPr="001D18FB">
        <w:rPr>
          <w:sz w:val="28"/>
          <w:szCs w:val="28"/>
        </w:rPr>
        <w:t xml:space="preserve">                  </w:t>
      </w:r>
      <w:r w:rsidRPr="001D18FB">
        <w:rPr>
          <w:sz w:val="28"/>
          <w:szCs w:val="28"/>
        </w:rPr>
        <w:t xml:space="preserve">            </w:t>
      </w:r>
      <w:r w:rsidR="001D18FB">
        <w:rPr>
          <w:sz w:val="28"/>
          <w:szCs w:val="28"/>
        </w:rPr>
        <w:t xml:space="preserve">                                                           </w:t>
      </w:r>
      <w:r w:rsidRPr="001D18FB">
        <w:rPr>
          <w:sz w:val="28"/>
          <w:szCs w:val="28"/>
        </w:rPr>
        <w:t xml:space="preserve"> № 11</w:t>
      </w:r>
    </w:p>
    <w:p w:rsidR="00EA60EF" w:rsidRDefault="00EA60EF" w:rsidP="00EA60EF">
      <w:pPr>
        <w:jc w:val="center"/>
      </w:pPr>
      <w:r>
        <w:t>станица Бородинская</w:t>
      </w:r>
    </w:p>
    <w:p w:rsidR="00EA60EF" w:rsidRDefault="00EA60EF" w:rsidP="00EA60EF">
      <w:pPr>
        <w:jc w:val="center"/>
      </w:pPr>
    </w:p>
    <w:p w:rsidR="00EA60EF" w:rsidRDefault="00EA60EF" w:rsidP="00EA60EF">
      <w:pPr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02BE">
        <w:rPr>
          <w:rFonts w:ascii="Times New Roman CYR" w:hAnsi="Times New Roman CYR" w:cs="Times New Roman CYR"/>
          <w:b/>
          <w:bCs/>
          <w:sz w:val="28"/>
          <w:szCs w:val="28"/>
        </w:rPr>
        <w:t>О выне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сении проекта «</w:t>
      </w:r>
      <w:r w:rsidRPr="003C0038">
        <w:rPr>
          <w:b/>
          <w:sz w:val="28"/>
          <w:szCs w:val="28"/>
        </w:rPr>
        <w:t>О внесении</w:t>
      </w:r>
      <w:r w:rsidRPr="00FA163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>решение Совета Бородинского сельского поселения Приморско-Ахтарского района от 22.01.2019 года № 257 «Об утверждении Правил</w:t>
      </w:r>
      <w:r w:rsidRPr="00FA1634">
        <w:rPr>
          <w:b/>
          <w:sz w:val="28"/>
          <w:szCs w:val="28"/>
        </w:rPr>
        <w:t xml:space="preserve"> благоус</w:t>
      </w:r>
      <w:r>
        <w:rPr>
          <w:b/>
          <w:sz w:val="28"/>
          <w:szCs w:val="28"/>
        </w:rPr>
        <w:t>тройства территории Бородинского</w:t>
      </w:r>
      <w:r w:rsidRPr="00FA1634">
        <w:rPr>
          <w:b/>
          <w:sz w:val="28"/>
          <w:szCs w:val="28"/>
        </w:rPr>
        <w:t xml:space="preserve"> сельского поселения Приморско-Ахтарского района</w:t>
      </w:r>
      <w:r>
        <w:rPr>
          <w:b/>
          <w:sz w:val="28"/>
          <w:szCs w:val="28"/>
        </w:rPr>
        <w:t xml:space="preserve">»» </w:t>
      </w:r>
      <w:r w:rsidRPr="00CB02BE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публичные слушания, назначении даты проведения публичных слушаний и создании оргкомитета по </w:t>
      </w:r>
    </w:p>
    <w:p w:rsidR="00EA60EF" w:rsidRPr="00CB02BE" w:rsidRDefault="00EA60EF" w:rsidP="00EA60EF">
      <w:pPr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B02BE">
        <w:rPr>
          <w:rFonts w:ascii="Times New Roman CYR" w:hAnsi="Times New Roman CYR" w:cs="Times New Roman CYR"/>
          <w:b/>
          <w:bCs/>
          <w:sz w:val="28"/>
          <w:szCs w:val="28"/>
        </w:rPr>
        <w:t>проведению публичных слушаний</w:t>
      </w:r>
    </w:p>
    <w:p w:rsidR="00EA60EF" w:rsidRPr="005F4032" w:rsidRDefault="00EA60EF" w:rsidP="00EA60EF">
      <w:pPr>
        <w:autoSpaceDE w:val="0"/>
        <w:autoSpaceDN w:val="0"/>
        <w:adjustRightInd w:val="0"/>
        <w:ind w:firstLine="851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60EF" w:rsidRPr="005F4032" w:rsidRDefault="00EA60EF" w:rsidP="00EA60EF">
      <w:pPr>
        <w:autoSpaceDE w:val="0"/>
        <w:autoSpaceDN w:val="0"/>
        <w:adjustRightInd w:val="0"/>
        <w:ind w:firstLine="851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60EF" w:rsidRDefault="00EA60EF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со статьей 44 Федерального закона от 6 октября 2003 года № 131-ФЗ </w:t>
      </w:r>
      <w:r w:rsidRPr="005F4032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5F4032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статьями 17, 61 Бородинского сельского поселения Приморско-Ахтарского района Совет Бородинского сельского поселения Приморско-Ахтарского района </w:t>
      </w:r>
      <w:r w:rsidR="001D18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еш</w:t>
      </w:r>
      <w:r w:rsidR="001D18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л:</w:t>
      </w:r>
    </w:p>
    <w:p w:rsidR="00EA60EF" w:rsidRDefault="00EA60EF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1. Вынести проект Правил благоустройства территории Бородинского сельского поселения Приморско-Ахтарского района на публичные слушания (приложение № 1). </w:t>
      </w:r>
    </w:p>
    <w:p w:rsidR="00EA60EF" w:rsidRDefault="00EA60EF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2. Назначить проведение публичных слушаний по теме: </w:t>
      </w:r>
      <w:r w:rsidRPr="005F4032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Рассмотрение проекта </w:t>
      </w:r>
      <w:r w:rsidRPr="00EA60EF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EA60EF">
        <w:rPr>
          <w:sz w:val="28"/>
          <w:szCs w:val="28"/>
        </w:rPr>
        <w:t>О внесении изменений в решение Совета Бородинского сельского поселения Приморско-Ахтарского района от 22.01.2019 года № 257 «Об утверждении Правил благоустройства территории Бородинского сельского поселения Приморско-Ахтарского района»»</w:t>
      </w:r>
      <w:r>
        <w:rPr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25 декабря 2019 года.</w:t>
      </w:r>
    </w:p>
    <w:p w:rsidR="00EA60EF" w:rsidRDefault="00EA60EF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3. Создать оргкомитет по проведению публичных слушаний по теме: </w:t>
      </w:r>
      <w:r w:rsidRPr="005F4032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Рассмотрение проекта </w:t>
      </w:r>
      <w:r w:rsidRPr="00EA60EF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EA60EF">
        <w:rPr>
          <w:sz w:val="28"/>
          <w:szCs w:val="28"/>
        </w:rPr>
        <w:t>О внесении изменений в решение Совета Бородинского сельского поселения Приморско-Ахтарского района от 22.01.2019 года № 257 «Об утверждении Правил благоустройства территории Бородинского сельского поселения Приморско-Ахтарского района»»</w:t>
      </w:r>
      <w:r w:rsidRPr="005F40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утверди</w:t>
      </w:r>
      <w:r w:rsidR="001D18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ть его состав (приложение № 2).</w:t>
      </w:r>
    </w:p>
    <w:p w:rsidR="00EA60EF" w:rsidRDefault="00EA60EF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 Разместить настоящее решение и проект </w:t>
      </w:r>
      <w:r w:rsidRPr="00EA60EF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EA60EF">
        <w:rPr>
          <w:sz w:val="28"/>
          <w:szCs w:val="28"/>
        </w:rPr>
        <w:t>О внесении изменений в решение Совета Бородинского сельского поселения Приморско-Ахтарского района от 22.01.2019 года № 257 «Об утверждении Правил благоустройства территории Бородинского сельского поселения Приморско-Ахтарского района»</w:t>
      </w:r>
      <w:r>
        <w:rPr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сайте администрации Бородинского сельского поселения Приморско-Ахтарского района.</w:t>
      </w:r>
    </w:p>
    <w:p w:rsidR="001D18FB" w:rsidRDefault="001D18FB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A60EF" w:rsidRDefault="00EA60EF" w:rsidP="001D18F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5. Настоящее решение вступает в силу со дня его официального обнародования.</w:t>
      </w:r>
    </w:p>
    <w:p w:rsidR="00EA60EF" w:rsidRDefault="00EA60EF" w:rsidP="00EA60E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D18FB" w:rsidRPr="005F4032" w:rsidRDefault="001D18FB" w:rsidP="00EA60E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A60EF" w:rsidRDefault="00EA60EF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Бородинского сельского поселения</w:t>
      </w:r>
    </w:p>
    <w:p w:rsidR="00EA60EF" w:rsidRDefault="00EA60EF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Приморско-Ахтарского района                                         </w:t>
      </w:r>
      <w:r w:rsidR="001D18F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В.В.Туров</w:t>
      </w: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EA60E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D18FB" w:rsidRDefault="001D18FB" w:rsidP="001D18FB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ПРИЛОЖЕНИЕ № 1</w:t>
      </w:r>
    </w:p>
    <w:p w:rsidR="001D18FB" w:rsidRDefault="001D18FB" w:rsidP="001D18FB">
      <w:pPr>
        <w:ind w:firstLine="709"/>
        <w:jc w:val="right"/>
        <w:rPr>
          <w:color w:val="000000"/>
          <w:kern w:val="2"/>
          <w:sz w:val="28"/>
          <w:szCs w:val="28"/>
        </w:rPr>
      </w:pPr>
      <w:r w:rsidRPr="00D14CA7">
        <w:rPr>
          <w:color w:val="000000"/>
          <w:kern w:val="2"/>
          <w:sz w:val="28"/>
          <w:szCs w:val="28"/>
        </w:rPr>
        <w:t>УТВЕРЖДЕНЫ</w:t>
      </w:r>
    </w:p>
    <w:p w:rsidR="001D18FB" w:rsidRDefault="001D18FB" w:rsidP="001D18FB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решением Совета</w:t>
      </w:r>
    </w:p>
    <w:p w:rsidR="001D18FB" w:rsidRDefault="001D18FB" w:rsidP="001D18FB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Бородинского сельского поселения</w:t>
      </w:r>
    </w:p>
    <w:p w:rsidR="001D18FB" w:rsidRPr="00D14CA7" w:rsidRDefault="001D18FB" w:rsidP="001D18FB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Приморско-Ахтарского района</w:t>
      </w:r>
    </w:p>
    <w:p w:rsidR="001D18FB" w:rsidRPr="00D14CA7" w:rsidRDefault="001D18FB" w:rsidP="001D18FB">
      <w:pPr>
        <w:ind w:firstLine="709"/>
        <w:jc w:val="right"/>
        <w:rPr>
          <w:kern w:val="2"/>
        </w:rPr>
      </w:pPr>
      <w:r>
        <w:rPr>
          <w:bCs/>
          <w:color w:val="000000"/>
          <w:kern w:val="2"/>
          <w:sz w:val="28"/>
          <w:szCs w:val="28"/>
        </w:rPr>
        <w:t>от 21.11.2019г. № 11</w:t>
      </w:r>
    </w:p>
    <w:p w:rsidR="001D18FB" w:rsidRPr="00B348DA" w:rsidRDefault="001D18FB" w:rsidP="001D18FB">
      <w:pPr>
        <w:ind w:firstLine="709"/>
      </w:pPr>
    </w:p>
    <w:p w:rsidR="001D18FB" w:rsidRDefault="001D18FB" w:rsidP="001D18FB">
      <w:pPr>
        <w:ind w:firstLine="709"/>
      </w:pPr>
    </w:p>
    <w:p w:rsidR="001D18FB" w:rsidRPr="00B348DA" w:rsidRDefault="001D18FB" w:rsidP="001D18FB">
      <w:pPr>
        <w:ind w:firstLine="709"/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 wp14:anchorId="6707AFAD" wp14:editId="2CEB7257">
            <wp:extent cx="466090" cy="603885"/>
            <wp:effectExtent l="0" t="0" r="0" b="571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FB" w:rsidRPr="00B348DA" w:rsidRDefault="001D18FB" w:rsidP="001D18FB">
      <w:pPr>
        <w:ind w:firstLine="709"/>
        <w:jc w:val="center"/>
        <w:rPr>
          <w:b/>
          <w:sz w:val="36"/>
          <w:szCs w:val="36"/>
        </w:rPr>
      </w:pPr>
      <w:r w:rsidRPr="00B348DA">
        <w:rPr>
          <w:b/>
          <w:sz w:val="36"/>
          <w:szCs w:val="36"/>
        </w:rPr>
        <w:t>Р Е Ш Е Н И Е</w:t>
      </w:r>
    </w:p>
    <w:p w:rsidR="001D18FB" w:rsidRPr="00B348DA" w:rsidRDefault="001D18FB" w:rsidP="001D18FB">
      <w:pPr>
        <w:ind w:firstLine="709"/>
        <w:jc w:val="center"/>
        <w:rPr>
          <w:b/>
          <w:sz w:val="32"/>
          <w:szCs w:val="32"/>
        </w:rPr>
      </w:pPr>
    </w:p>
    <w:p w:rsidR="001D18FB" w:rsidRPr="00B348DA" w:rsidRDefault="001D18FB" w:rsidP="001D18FB">
      <w:pPr>
        <w:ind w:firstLine="709"/>
        <w:jc w:val="center"/>
        <w:rPr>
          <w:b/>
          <w:sz w:val="28"/>
          <w:szCs w:val="28"/>
        </w:rPr>
      </w:pPr>
      <w:r w:rsidRPr="00B348DA">
        <w:rPr>
          <w:b/>
          <w:sz w:val="28"/>
          <w:szCs w:val="28"/>
        </w:rPr>
        <w:t>СОВЕТА БОРОДИНСКОГО СЕЛЬСКОГО ПОСЕЛЕНИЯ</w:t>
      </w:r>
    </w:p>
    <w:p w:rsidR="001D18FB" w:rsidRPr="00B348DA" w:rsidRDefault="001D18FB" w:rsidP="001D18FB">
      <w:pPr>
        <w:ind w:firstLine="709"/>
        <w:jc w:val="center"/>
        <w:rPr>
          <w:b/>
          <w:sz w:val="28"/>
          <w:szCs w:val="28"/>
        </w:rPr>
      </w:pPr>
      <w:r w:rsidRPr="00B348DA">
        <w:rPr>
          <w:b/>
          <w:sz w:val="28"/>
          <w:szCs w:val="28"/>
        </w:rPr>
        <w:t>ПРИМОРСКО-АХТАРСКОГО РАЙОНА</w:t>
      </w:r>
    </w:p>
    <w:p w:rsidR="001D18FB" w:rsidRPr="00B348DA" w:rsidRDefault="001D18FB" w:rsidP="001D18FB">
      <w:pPr>
        <w:ind w:firstLine="709"/>
        <w:rPr>
          <w:sz w:val="28"/>
          <w:szCs w:val="28"/>
        </w:rPr>
      </w:pPr>
    </w:p>
    <w:p w:rsidR="001D18FB" w:rsidRPr="00B348DA" w:rsidRDefault="001D18FB" w:rsidP="001D18FB">
      <w:pPr>
        <w:ind w:firstLine="709"/>
      </w:pPr>
      <w:r w:rsidRPr="00B348DA">
        <w:rPr>
          <w:sz w:val="28"/>
          <w:szCs w:val="28"/>
        </w:rPr>
        <w:t xml:space="preserve">от </w:t>
      </w:r>
      <w:r w:rsidRPr="00B348DA">
        <w:t xml:space="preserve">                                                                                                                                №</w:t>
      </w:r>
      <w:r>
        <w:t>____</w:t>
      </w:r>
    </w:p>
    <w:p w:rsidR="001D18FB" w:rsidRPr="00B348DA" w:rsidRDefault="001D18FB" w:rsidP="001D18FB">
      <w:pPr>
        <w:ind w:firstLine="709"/>
        <w:jc w:val="center"/>
      </w:pPr>
      <w:r w:rsidRPr="00B348DA">
        <w:t>станица Бородинская</w:t>
      </w:r>
    </w:p>
    <w:p w:rsidR="001D18FB" w:rsidRPr="00B348DA" w:rsidRDefault="001D18FB" w:rsidP="001D18FB">
      <w:pPr>
        <w:ind w:left="2124" w:firstLine="709"/>
        <w:jc w:val="center"/>
        <w:outlineLvl w:val="0"/>
        <w:rPr>
          <w:sz w:val="28"/>
          <w:szCs w:val="28"/>
        </w:rPr>
      </w:pPr>
    </w:p>
    <w:p w:rsidR="001D18FB" w:rsidRPr="00B348DA" w:rsidRDefault="001D18FB" w:rsidP="001D18FB">
      <w:pPr>
        <w:autoSpaceDE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8DA">
        <w:rPr>
          <w:b/>
          <w:sz w:val="28"/>
          <w:szCs w:val="28"/>
        </w:rPr>
        <w:t>О внесении изменений в решение Совета Бородинского сельского поселения Приморско-Ахтарского района от 22.01.2019 года № 257 «Об утверждении Правил благоустройства территории Бородинского сельского поселения Приморско-Ахтарского района»</w:t>
      </w:r>
    </w:p>
    <w:p w:rsidR="001D18FB" w:rsidRPr="00FA1634" w:rsidRDefault="001D18FB" w:rsidP="001D18FB">
      <w:pPr>
        <w:pStyle w:val="a5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18FB" w:rsidRPr="0061475B" w:rsidRDefault="001D18FB" w:rsidP="001D18FB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FB" w:rsidRPr="00B348DA" w:rsidRDefault="001D18FB" w:rsidP="001D18FB">
      <w:pPr>
        <w:ind w:firstLine="709"/>
        <w:jc w:val="both"/>
        <w:rPr>
          <w:sz w:val="28"/>
          <w:szCs w:val="28"/>
        </w:rPr>
      </w:pPr>
      <w:r w:rsidRPr="00B348DA">
        <w:rPr>
          <w:sz w:val="28"/>
          <w:szCs w:val="28"/>
        </w:rPr>
        <w:t xml:space="preserve">В соответствии со статьями 14, 35, 45.1 Федерального закона от 6 октября 2003 года № 131-ФЗ "Об общих принципах организации местного самоуправления в Российской Федерации", статьями 8, 26 Устава Бородинского сельского поселения Приморско-Ахтарского района, в целях приведения Правил благоустройства территории Бородинского сельского поселения Приморско-Ахтарского района в соответствие с действующим федеральным законодательством и законодательством Краснодарского края, Совет Бородинского сельского поселения Приморско-Ахтарского района </w:t>
      </w:r>
      <w:r>
        <w:rPr>
          <w:sz w:val="28"/>
          <w:szCs w:val="28"/>
        </w:rPr>
        <w:t>решил</w:t>
      </w:r>
      <w:r w:rsidRPr="00B348DA">
        <w:rPr>
          <w:sz w:val="28"/>
          <w:szCs w:val="28"/>
        </w:rPr>
        <w:t>:</w:t>
      </w:r>
    </w:p>
    <w:p w:rsidR="001D18FB" w:rsidRPr="00382EB7" w:rsidRDefault="001D18FB" w:rsidP="001D18FB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 xml:space="preserve">решение Совета Бородинского сельского поселения Приморско-Ахтарского района от 22.01.2019 г. № 257 «Об утверждении Правил благоустройства территории </w:t>
      </w:r>
      <w:r w:rsidRPr="00382EB7">
        <w:rPr>
          <w:rFonts w:ascii="Times New Roman" w:hAnsi="Times New Roman"/>
          <w:sz w:val="28"/>
        </w:rPr>
        <w:t>Бородинского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382EB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(далее - Правила),</w:t>
      </w:r>
      <w:r w:rsidRPr="00382EB7">
        <w:rPr>
          <w:rFonts w:ascii="Times New Roman" w:hAnsi="Times New Roman"/>
          <w:sz w:val="28"/>
        </w:rPr>
        <w:t xml:space="preserve"> следующие изменения:</w:t>
      </w:r>
    </w:p>
    <w:p w:rsidR="001D18FB" w:rsidRDefault="001D18FB" w:rsidP="001D18FB">
      <w:pPr>
        <w:pStyle w:val="aaanao"/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1.1. В </w:t>
      </w:r>
      <w:r w:rsidRPr="00382EB7">
        <w:rPr>
          <w:sz w:val="28"/>
        </w:rPr>
        <w:t>пункт</w:t>
      </w:r>
      <w:r>
        <w:rPr>
          <w:sz w:val="28"/>
        </w:rPr>
        <w:t>е</w:t>
      </w:r>
      <w:r w:rsidRPr="00382EB7">
        <w:rPr>
          <w:sz w:val="28"/>
        </w:rPr>
        <w:t xml:space="preserve"> </w:t>
      </w:r>
      <w:r>
        <w:rPr>
          <w:sz w:val="28"/>
        </w:rPr>
        <w:t>1.2 раздела 1 Правил</w:t>
      </w:r>
      <w:r w:rsidRPr="00382EB7">
        <w:rPr>
          <w:sz w:val="28"/>
        </w:rPr>
        <w:t xml:space="preserve"> </w:t>
      </w:r>
      <w:r w:rsidRPr="0096263C">
        <w:rPr>
          <w:sz w:val="28"/>
        </w:rPr>
        <w:t>слов</w:t>
      </w:r>
      <w:r>
        <w:rPr>
          <w:sz w:val="28"/>
        </w:rPr>
        <w:t xml:space="preserve">а </w:t>
      </w:r>
      <w:r w:rsidRPr="0096263C">
        <w:rPr>
          <w:sz w:val="28"/>
        </w:rPr>
        <w:t>«</w:t>
      </w:r>
      <w:r w:rsidRPr="0096263C"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законов Краснодарского края от 23 июля 2003 года № 608-КЗ </w:t>
      </w:r>
      <w:r w:rsidRPr="0096263C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«</w:t>
      </w:r>
      <w:r w:rsidRPr="0096263C">
        <w:rPr>
          <w:rFonts w:eastAsia="Andale Sans UI"/>
          <w:bCs/>
          <w:color w:val="000000"/>
          <w:kern w:val="3"/>
          <w:sz w:val="28"/>
          <w:szCs w:val="28"/>
          <w:lang w:bidi="en-US"/>
        </w:rPr>
        <w:t>Об административных правонарушениях</w:t>
      </w:r>
      <w:r w:rsidRPr="0096263C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</w:t>
      </w:r>
      <w:r w:rsidRPr="0096263C"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, от 23 апреля 2013 года № 2695-КЗ </w:t>
      </w:r>
      <w:r w:rsidRPr="0096263C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«</w:t>
      </w:r>
      <w:r w:rsidRPr="0096263C">
        <w:rPr>
          <w:rFonts w:eastAsia="Andale Sans UI"/>
          <w:bCs/>
          <w:color w:val="000000"/>
          <w:kern w:val="3"/>
          <w:sz w:val="28"/>
          <w:szCs w:val="28"/>
          <w:lang w:bidi="en-US"/>
        </w:rPr>
        <w:t>Об охране зеленых насаждений в Краснодарском крае</w:t>
      </w:r>
      <w:r w:rsidRPr="0096263C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</w:t>
      </w:r>
      <w:r w:rsidRPr="0096263C"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, от 2 декабря 2004 года № 800-КЗ </w:t>
      </w:r>
      <w:r w:rsidRPr="0096263C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«</w:t>
      </w:r>
      <w:r w:rsidRPr="0096263C">
        <w:rPr>
          <w:rFonts w:eastAsia="Andale Sans UI"/>
          <w:bCs/>
          <w:color w:val="000000"/>
          <w:kern w:val="3"/>
          <w:sz w:val="28"/>
          <w:szCs w:val="28"/>
          <w:lang w:bidi="en-US"/>
        </w:rPr>
        <w:t>О содержании и защите домашних животных в Краснодарском крае</w:t>
      </w:r>
      <w:r w:rsidRPr="0096263C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</w:t>
      </w:r>
      <w:r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 заменить на слова  «</w:t>
      </w:r>
      <w:r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законами </w:t>
      </w:r>
      <w:r w:rsidRPr="00285D84"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Краснодарского края от 23 июля 2003 года № 608-КЗ 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«</w:t>
      </w:r>
      <w:r w:rsidRPr="00285D84">
        <w:rPr>
          <w:rFonts w:eastAsia="Andale Sans UI"/>
          <w:bCs/>
          <w:color w:val="000000"/>
          <w:kern w:val="3"/>
          <w:sz w:val="28"/>
          <w:szCs w:val="28"/>
          <w:lang w:bidi="en-US"/>
        </w:rPr>
        <w:t>Об административных правонарушениях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</w:t>
      </w:r>
      <w:r w:rsidRPr="00285D84"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, от 23 апреля 2013 года № 2695-КЗ 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«</w:t>
      </w:r>
      <w:r w:rsidRPr="00285D84">
        <w:rPr>
          <w:rFonts w:eastAsia="Andale Sans UI"/>
          <w:bCs/>
          <w:color w:val="000000"/>
          <w:kern w:val="3"/>
          <w:sz w:val="28"/>
          <w:szCs w:val="28"/>
          <w:lang w:bidi="en-US"/>
        </w:rPr>
        <w:t>Об охране зеленых насаждений в Краснодарском крае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</w:t>
      </w:r>
      <w:r w:rsidRPr="00285D84">
        <w:rPr>
          <w:rFonts w:eastAsia="Andale Sans UI"/>
          <w:bCs/>
          <w:color w:val="000000"/>
          <w:kern w:val="3"/>
          <w:sz w:val="28"/>
          <w:szCs w:val="28"/>
          <w:lang w:bidi="en-US"/>
        </w:rPr>
        <w:t xml:space="preserve">, от 2 декабря 2004 года № 800-КЗ 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«</w:t>
      </w:r>
      <w:r w:rsidRPr="00285D84">
        <w:rPr>
          <w:rFonts w:eastAsia="Andale Sans UI"/>
          <w:bCs/>
          <w:color w:val="000000"/>
          <w:kern w:val="3"/>
          <w:sz w:val="28"/>
          <w:szCs w:val="28"/>
          <w:lang w:bidi="en-US"/>
        </w:rPr>
        <w:t>О содержании и защите домашних животных в Краснодарском крае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</w:t>
      </w:r>
      <w:r>
        <w:rPr>
          <w:rFonts w:eastAsia="Andale Sans UI"/>
          <w:bCs/>
          <w:color w:val="00000A"/>
          <w:kern w:val="3"/>
          <w:sz w:val="28"/>
          <w:szCs w:val="28"/>
          <w:lang w:bidi="en-US"/>
        </w:rPr>
        <w:t>, от 21 декабря 2018 года  №</w:t>
      </w:r>
      <w:r w:rsidRPr="00285D84">
        <w:rPr>
          <w:rFonts w:eastAsia="Andale Sans UI"/>
          <w:bCs/>
          <w:color w:val="00000A"/>
          <w:kern w:val="3"/>
          <w:sz w:val="28"/>
          <w:szCs w:val="28"/>
          <w:lang w:bidi="en-US"/>
        </w:rPr>
        <w:t xml:space="preserve"> 3952-КЗ «О порядке определения органами местного самоуправления в Краснодарском крае границ прилегающих территорий</w:t>
      </w:r>
      <w:r>
        <w:rPr>
          <w:rFonts w:eastAsia="Andale Sans UI"/>
          <w:bCs/>
          <w:color w:val="00000A"/>
          <w:kern w:val="3"/>
          <w:sz w:val="28"/>
          <w:szCs w:val="28"/>
          <w:lang w:bidi="en-US"/>
        </w:rPr>
        <w:t>»;</w:t>
      </w:r>
    </w:p>
    <w:p w:rsidR="001D18FB" w:rsidRPr="00382EB7" w:rsidRDefault="001D18FB" w:rsidP="001D18FB">
      <w:pPr>
        <w:pStyle w:val="aaanao"/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1.2. П</w:t>
      </w:r>
      <w:r w:rsidRPr="00382EB7">
        <w:rPr>
          <w:sz w:val="28"/>
        </w:rPr>
        <w:t xml:space="preserve">ункт </w:t>
      </w:r>
      <w:r>
        <w:rPr>
          <w:sz w:val="28"/>
        </w:rPr>
        <w:t>1.3 раздела 1 Правил</w:t>
      </w:r>
      <w:r w:rsidRPr="00382EB7">
        <w:rPr>
          <w:sz w:val="28"/>
        </w:rPr>
        <w:t xml:space="preserve"> изложить в следующей редакции:</w:t>
      </w:r>
    </w:p>
    <w:p w:rsidR="001D18FB" w:rsidRDefault="001D18FB" w:rsidP="001D18FB">
      <w:pPr>
        <w:pStyle w:val="Textbody"/>
        <w:spacing w:after="0"/>
        <w:ind w:firstLine="709"/>
        <w:jc w:val="both"/>
        <w:rPr>
          <w:bCs/>
          <w:iCs/>
          <w:sz w:val="28"/>
          <w:szCs w:val="28"/>
          <w:lang w:val="ru-RU"/>
        </w:rPr>
      </w:pPr>
      <w:r w:rsidRPr="00FA1634">
        <w:rPr>
          <w:sz w:val="28"/>
          <w:szCs w:val="28"/>
          <w:lang w:val="ru-RU"/>
        </w:rPr>
        <w:t xml:space="preserve">«1.3. </w:t>
      </w:r>
      <w:r w:rsidRPr="00FA1634">
        <w:rPr>
          <w:bCs/>
          <w:color w:val="000000"/>
          <w:sz w:val="28"/>
          <w:szCs w:val="28"/>
          <w:lang w:val="ru-RU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сельского поселения,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  <w:r w:rsidRPr="00FA1634">
        <w:rPr>
          <w:bCs/>
          <w:iCs/>
          <w:sz w:val="28"/>
          <w:szCs w:val="28"/>
          <w:lang w:val="ru-RU"/>
        </w:rPr>
        <w:t>»;</w:t>
      </w:r>
    </w:p>
    <w:p w:rsidR="001D18FB" w:rsidRDefault="001D18FB" w:rsidP="001D18FB">
      <w:pPr>
        <w:pStyle w:val="Textbody"/>
        <w:spacing w:after="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1.3. Подпункт 1 пункта 1.6</w:t>
      </w:r>
      <w:r w:rsidRPr="00D95788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раздела 1 Правил изложить в следующей редакции:</w:t>
      </w:r>
    </w:p>
    <w:p w:rsidR="001D18FB" w:rsidRPr="00B348DA" w:rsidRDefault="001D18FB" w:rsidP="001D18FB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B348DA">
        <w:rPr>
          <w:bCs/>
          <w:iCs/>
          <w:sz w:val="28"/>
          <w:szCs w:val="28"/>
        </w:rPr>
        <w:t xml:space="preserve">«1) </w:t>
      </w:r>
      <w:r w:rsidRPr="00B348DA">
        <w:rPr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Бородинского сельского поселения Приморско-Ахтарского района,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1D18FB" w:rsidRDefault="001D18FB" w:rsidP="001D18FB">
      <w:pPr>
        <w:pStyle w:val="Textbody"/>
        <w:spacing w:after="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1.4. Подпункт 39 пункта 1.6 раздела 1 Правил изложить в следующей редакции:</w:t>
      </w:r>
    </w:p>
    <w:p w:rsidR="001D18FB" w:rsidRPr="00D47BD8" w:rsidRDefault="001D18FB" w:rsidP="001D18FB">
      <w:pPr>
        <w:pStyle w:val="Textbody"/>
        <w:spacing w:after="0"/>
        <w:ind w:firstLine="709"/>
        <w:jc w:val="both"/>
        <w:rPr>
          <w:bCs/>
          <w:iCs/>
          <w:sz w:val="28"/>
          <w:szCs w:val="28"/>
          <w:lang w:val="ru-RU"/>
        </w:rPr>
      </w:pPr>
      <w:r w:rsidRPr="00D95788">
        <w:rPr>
          <w:bCs/>
          <w:iCs/>
          <w:sz w:val="28"/>
          <w:szCs w:val="28"/>
          <w:lang w:val="ru-RU"/>
        </w:rPr>
        <w:t>«39)</w:t>
      </w:r>
      <w:r w:rsidRPr="00D95788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D9578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Правилами, в соответствии с порядком, установленным законом Краснодарского края</w:t>
      </w:r>
      <w:r w:rsidRPr="00D95788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D95788">
        <w:rPr>
          <w:bCs/>
          <w:sz w:val="28"/>
          <w:szCs w:val="28"/>
          <w:lang w:val="ru-RU"/>
        </w:rPr>
        <w:t>от 21 декабря 2018 года № 3952-КЗ «О порядке определения органами местного</w:t>
      </w:r>
      <w:r w:rsidRPr="00D47BD8">
        <w:rPr>
          <w:bCs/>
          <w:color w:val="00000A"/>
          <w:sz w:val="28"/>
          <w:szCs w:val="28"/>
          <w:lang w:val="ru-RU"/>
        </w:rPr>
        <w:t xml:space="preserve"> самоуправления в Краснодарском крае границ прилегающих территорий»;</w:t>
      </w:r>
    </w:p>
    <w:p w:rsidR="001D18FB" w:rsidRDefault="001D18FB" w:rsidP="001D18FB">
      <w:pPr>
        <w:pStyle w:val="Textbody"/>
        <w:spacing w:after="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1.5. Пункт 1.6</w:t>
      </w:r>
      <w:r w:rsidRPr="00D95788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раздела 1 Правил добавить подпунктом 54 следующего содержания:</w:t>
      </w:r>
    </w:p>
    <w:p w:rsidR="001D18FB" w:rsidRDefault="001D18FB" w:rsidP="001D18FB">
      <w:pPr>
        <w:pStyle w:val="Textbody"/>
        <w:spacing w:after="0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bCs/>
          <w:iCs/>
          <w:sz w:val="28"/>
          <w:szCs w:val="28"/>
          <w:lang w:val="ru-RU"/>
        </w:rPr>
        <w:t>«54</w:t>
      </w:r>
      <w:r w:rsidRPr="00C06D48">
        <w:rPr>
          <w:rFonts w:cs="Times New Roman"/>
          <w:bCs/>
          <w:iCs/>
          <w:sz w:val="28"/>
          <w:szCs w:val="28"/>
          <w:lang w:val="ru-RU"/>
        </w:rPr>
        <w:t xml:space="preserve">) </w:t>
      </w:r>
      <w:r w:rsidRPr="00C06D48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  <w:r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».</w:t>
      </w:r>
    </w:p>
    <w:p w:rsidR="001D18FB" w:rsidRPr="00B348DA" w:rsidRDefault="001D18FB" w:rsidP="001D18FB">
      <w:pPr>
        <w:ind w:firstLine="709"/>
        <w:jc w:val="both"/>
        <w:rPr>
          <w:bCs/>
          <w:iCs/>
          <w:sz w:val="28"/>
          <w:szCs w:val="28"/>
        </w:rPr>
      </w:pPr>
      <w:r w:rsidRPr="00B348DA">
        <w:rPr>
          <w:spacing w:val="2"/>
          <w:sz w:val="28"/>
          <w:szCs w:val="28"/>
          <w:shd w:val="clear" w:color="auto" w:fill="FFFFFF"/>
        </w:rPr>
        <w:t>1.6.</w:t>
      </w:r>
      <w:r w:rsidRPr="00B348DA">
        <w:rPr>
          <w:bCs/>
          <w:iCs/>
          <w:sz w:val="28"/>
          <w:szCs w:val="28"/>
        </w:rPr>
        <w:t xml:space="preserve"> Пункт 9.1 раздела 9 Правил   дополнить подпунктами 9.1.3, 9.1.4, следующего содержания: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8"/>
        </w:rPr>
      </w:pPr>
      <w:r w:rsidRPr="00B348DA">
        <w:rPr>
          <w:bCs/>
          <w:iCs/>
          <w:sz w:val="28"/>
          <w:szCs w:val="28"/>
        </w:rPr>
        <w:t>«</w:t>
      </w:r>
      <w:r w:rsidRPr="00B348DA">
        <w:rPr>
          <w:bCs/>
          <w:kern w:val="2"/>
          <w:sz w:val="28"/>
          <w:szCs w:val="28"/>
        </w:rPr>
        <w:t xml:space="preserve">9.1.3. </w:t>
      </w:r>
      <w:r w:rsidRPr="00B348DA">
        <w:rPr>
          <w:kern w:val="2"/>
          <w:sz w:val="28"/>
          <w:szCs w:val="28"/>
        </w:rPr>
        <w:t>Организацию уборки территорий общего пользования, а именно, земельных участков, занятых площадями, улицами, проездами, набережными, береговыми полосами водных объектов общего пол</w:t>
      </w:r>
      <w:r>
        <w:rPr>
          <w:kern w:val="2"/>
          <w:sz w:val="28"/>
          <w:szCs w:val="28"/>
        </w:rPr>
        <w:t xml:space="preserve">ьзования, скверами, бульварами </w:t>
      </w:r>
      <w:r w:rsidRPr="00B348DA">
        <w:rPr>
          <w:kern w:val="2"/>
          <w:sz w:val="28"/>
          <w:szCs w:val="28"/>
        </w:rPr>
        <w:t>осуществляет администрация Бородинского сельского поселения Приморско-Ахтарского района, муниципальные предприятия админи</w:t>
      </w:r>
      <w:r>
        <w:rPr>
          <w:kern w:val="2"/>
          <w:sz w:val="28"/>
          <w:szCs w:val="28"/>
        </w:rPr>
        <w:t xml:space="preserve">страции Бородинского сельского </w:t>
      </w:r>
      <w:r w:rsidRPr="00B348DA">
        <w:rPr>
          <w:kern w:val="2"/>
          <w:sz w:val="28"/>
          <w:szCs w:val="28"/>
        </w:rPr>
        <w:t>поселения Приморско-Ахтарского района.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8"/>
        </w:rPr>
      </w:pPr>
      <w:r w:rsidRPr="00B348DA">
        <w:rPr>
          <w:bCs/>
          <w:kern w:val="2"/>
          <w:sz w:val="28"/>
          <w:szCs w:val="28"/>
        </w:rPr>
        <w:t xml:space="preserve">9.1.4. </w:t>
      </w:r>
      <w:r w:rsidRPr="00B348DA">
        <w:rPr>
          <w:bCs/>
          <w:kern w:val="2"/>
          <w:sz w:val="28"/>
          <w:szCs w:val="28"/>
        </w:rPr>
        <w:tab/>
      </w:r>
      <w:r w:rsidRPr="00B348DA">
        <w:rPr>
          <w:kern w:val="2"/>
          <w:sz w:val="28"/>
          <w:szCs w:val="28"/>
        </w:rPr>
        <w:t>Содержание территорий общего пользования Бородинского сельского поселения Приморско-Ахтарского района, объектов благоустройства, находящихся в муниципальной собственности Бородинского сельского  поселения осуществляет администрация Бородинского сельского поселения Приморско-Ахтарского района, её муниципальные предприятия, в пределах предусмотренных на эти цели в местном бюджете (бюджете Бородинского сельского поселения Приморско-Ахтарского района) средств и в порядке, определённом действующим законодательством.».</w:t>
      </w:r>
    </w:p>
    <w:p w:rsidR="001D18FB" w:rsidRPr="000642F7" w:rsidRDefault="001D18FB" w:rsidP="001D18FB">
      <w:pPr>
        <w:pStyle w:val="Textbody"/>
        <w:spacing w:after="0"/>
        <w:ind w:firstLine="709"/>
        <w:jc w:val="both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kern w:val="2"/>
          <w:sz w:val="28"/>
          <w:szCs w:val="28"/>
          <w:lang w:val="ru-RU"/>
        </w:rPr>
        <w:t>1.7.</w:t>
      </w:r>
      <w:r w:rsidRPr="000642F7">
        <w:rPr>
          <w:rFonts w:cs="Times New Roman"/>
          <w:kern w:val="2"/>
          <w:sz w:val="28"/>
          <w:szCs w:val="28"/>
          <w:lang w:val="ru-RU"/>
        </w:rPr>
        <w:t xml:space="preserve"> </w:t>
      </w:r>
      <w:r w:rsidRPr="000642F7">
        <w:rPr>
          <w:rFonts w:cs="Times New Roman"/>
          <w:bCs/>
          <w:iCs/>
          <w:sz w:val="28"/>
          <w:szCs w:val="28"/>
          <w:lang w:val="ru-RU"/>
        </w:rPr>
        <w:t>Подпункт 9.2.1 пункта 9.2</w:t>
      </w:r>
      <w:r w:rsidRPr="00D95788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>раздела 9</w:t>
      </w:r>
      <w:r w:rsidRPr="000642F7">
        <w:rPr>
          <w:rFonts w:cs="Times New Roman"/>
          <w:bCs/>
          <w:iCs/>
          <w:sz w:val="28"/>
          <w:szCs w:val="28"/>
          <w:lang w:val="ru-RU"/>
        </w:rPr>
        <w:t xml:space="preserve"> Правил </w:t>
      </w:r>
      <w:r>
        <w:rPr>
          <w:rFonts w:cs="Times New Roman"/>
          <w:bCs/>
          <w:iCs/>
          <w:sz w:val="28"/>
          <w:szCs w:val="28"/>
          <w:lang w:val="ru-RU"/>
        </w:rPr>
        <w:t>добавить абзацем следующего содержания</w:t>
      </w:r>
      <w:r w:rsidRPr="000642F7">
        <w:rPr>
          <w:rFonts w:cs="Times New Roman"/>
          <w:bCs/>
          <w:iCs/>
          <w:sz w:val="28"/>
          <w:szCs w:val="28"/>
          <w:lang w:val="ru-RU"/>
        </w:rPr>
        <w:t>: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8"/>
          <w:highlight w:val="yellow"/>
        </w:rPr>
      </w:pPr>
      <w:r w:rsidRPr="00B348DA">
        <w:rPr>
          <w:kern w:val="2"/>
          <w:sz w:val="28"/>
          <w:szCs w:val="28"/>
        </w:rPr>
        <w:t>«</w:t>
      </w:r>
      <w:r w:rsidRPr="00B348DA">
        <w:rPr>
          <w:color w:val="2D2D2D"/>
          <w:spacing w:val="2"/>
          <w:sz w:val="28"/>
          <w:szCs w:val="28"/>
          <w:shd w:val="clear" w:color="auto" w:fill="FFFFFF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обеспечивают участие, в том числе финансовое, в содержании прилегающих территорий.».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8"/>
        </w:rPr>
      </w:pPr>
      <w:r w:rsidRPr="00B348DA">
        <w:rPr>
          <w:kern w:val="2"/>
          <w:sz w:val="28"/>
          <w:szCs w:val="28"/>
        </w:rPr>
        <w:t xml:space="preserve">1.8. </w:t>
      </w:r>
      <w:r w:rsidRPr="00B348DA">
        <w:rPr>
          <w:bCs/>
          <w:iCs/>
          <w:sz w:val="28"/>
          <w:szCs w:val="28"/>
        </w:rPr>
        <w:t>Подпункт 9.2.2 пункта 9.2 раздела 9 Правил изложить в следующей редакции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8"/>
        </w:rPr>
      </w:pPr>
      <w:r w:rsidRPr="00B348DA">
        <w:rPr>
          <w:kern w:val="2"/>
          <w:sz w:val="28"/>
          <w:szCs w:val="28"/>
        </w:rPr>
        <w:t>«9.2.2.</w:t>
      </w:r>
      <w:r w:rsidRPr="00B348D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348DA">
        <w:rPr>
          <w:color w:val="2D2D2D"/>
          <w:spacing w:val="2"/>
          <w:sz w:val="28"/>
          <w:szCs w:val="28"/>
          <w:shd w:val="clear" w:color="auto" w:fill="FFFFFF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</w:t>
      </w:r>
      <w:r w:rsidRPr="00B348DA">
        <w:rPr>
          <w:kern w:val="2"/>
          <w:sz w:val="28"/>
          <w:szCs w:val="28"/>
        </w:rPr>
        <w:t>, исходя из следующих параметров: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8"/>
        </w:rPr>
        <w:t xml:space="preserve">1) </w:t>
      </w:r>
      <w:r w:rsidRPr="00B348DA">
        <w:rPr>
          <w:kern w:val="2"/>
          <w:sz w:val="28"/>
          <w:szCs w:val="20"/>
        </w:rPr>
        <w:t>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 (в случае если ширина прилегающей территории до обочины проезжей части менее 10 метров); с односторонней застройкой - 10 метров по всему периметру участка, а со стороны входа (въезда) – до обочины проезжей части дороги (в случае если ширина прилегающей территории до обочины проезжей части менее 10 метров).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2) Для многоквартирных домов - 15 метров по всему периметру занимаемой площади, а со стороны примыкающей к проезжей части дороги – до обочины проезжей части дороги.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3)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4) Для промышленных объектов - 20 метров по всему периметру занимаемого участка, по фасаду здания до обочины проезжей части, по 10 метров в каждую сторону от подъездов к объектам, а также санитарно-защитная зона.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5) Для линий железнодорожного транспорта – в пределах полосы отвода, но не менее 20 метров в каждую сторону.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6)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7) Для надземных, подземных и наземных инженерных коммуникаций – 5 метров в каждую сторону, но не менее зоны ответственности.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8) Для рекламных конструкций – 10 метров по периметру (радиусу) от основания, а со стороны примыкающей проезжей части – до обочины проезжей части.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>9) Для иных территорий – 10 метров по всему периметру занимаемой площади, а со стороны проезжей части – до обочины проезжей части.</w:t>
      </w:r>
    </w:p>
    <w:p w:rsidR="001D18FB" w:rsidRPr="00B348DA" w:rsidRDefault="001D18FB" w:rsidP="001D18FB">
      <w:pPr>
        <w:ind w:firstLine="709"/>
        <w:jc w:val="both"/>
        <w:rPr>
          <w:kern w:val="2"/>
          <w:sz w:val="28"/>
          <w:szCs w:val="20"/>
        </w:rPr>
      </w:pPr>
      <w:r w:rsidRPr="00B348DA">
        <w:rPr>
          <w:kern w:val="2"/>
          <w:sz w:val="28"/>
          <w:szCs w:val="20"/>
        </w:rPr>
        <w:t xml:space="preserve">10) Для автозаправочных станций (АЗС), </w:t>
      </w:r>
      <w:proofErr w:type="spellStart"/>
      <w:r w:rsidRPr="00B348DA">
        <w:rPr>
          <w:kern w:val="2"/>
          <w:sz w:val="28"/>
          <w:szCs w:val="20"/>
        </w:rPr>
        <w:t>автогазозаправочных</w:t>
      </w:r>
      <w:proofErr w:type="spellEnd"/>
      <w:r w:rsidRPr="00B348DA">
        <w:rPr>
          <w:kern w:val="2"/>
          <w:sz w:val="28"/>
          <w:szCs w:val="20"/>
        </w:rPr>
        <w:t xml:space="preserve"> станций (АГЗС) – 15 метров по периметру и 10 метров в каждую сторону от подъездов к объектам.</w:t>
      </w:r>
    </w:p>
    <w:p w:rsidR="001D18FB" w:rsidRPr="00B348DA" w:rsidRDefault="001D18FB" w:rsidP="001D18FB">
      <w:pPr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bookmarkStart w:id="0" w:name="sub_10641"/>
      <w:bookmarkEnd w:id="0"/>
      <w:r w:rsidRPr="00B348DA">
        <w:rPr>
          <w:kern w:val="2"/>
          <w:sz w:val="28"/>
          <w:szCs w:val="28"/>
        </w:rPr>
        <w:t xml:space="preserve">11) </w:t>
      </w:r>
      <w:proofErr w:type="gramStart"/>
      <w:r w:rsidRPr="00B348DA">
        <w:rPr>
          <w:kern w:val="2"/>
          <w:sz w:val="28"/>
          <w:szCs w:val="28"/>
        </w:rPr>
        <w:t>В</w:t>
      </w:r>
      <w:proofErr w:type="gramEnd"/>
      <w:r w:rsidRPr="00B348DA">
        <w:rPr>
          <w:kern w:val="2"/>
          <w:sz w:val="28"/>
          <w:szCs w:val="28"/>
        </w:rPr>
        <w:t xml:space="preserve">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  <w:bookmarkStart w:id="1" w:name="sub_1065"/>
      <w:bookmarkEnd w:id="1"/>
    </w:p>
    <w:p w:rsidR="001D18FB" w:rsidRDefault="001D18FB" w:rsidP="001D18FB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B348DA">
        <w:rPr>
          <w:spacing w:val="2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1D18FB" w:rsidRDefault="001D18FB" w:rsidP="001D18FB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B348DA">
        <w:rPr>
          <w:spacing w:val="2"/>
          <w:sz w:val="28"/>
          <w:szCs w:val="28"/>
        </w:rPr>
        <w:t>- пешеходные коммуникации, в том числе тротуары, аллеи, дорожки, тропинки;</w:t>
      </w:r>
    </w:p>
    <w:p w:rsidR="001D18FB" w:rsidRPr="00B348DA" w:rsidRDefault="001D18FB" w:rsidP="001D18FB">
      <w:pPr>
        <w:tabs>
          <w:tab w:val="left" w:pos="993"/>
        </w:tabs>
        <w:ind w:firstLine="709"/>
        <w:jc w:val="both"/>
        <w:rPr>
          <w:kern w:val="2"/>
          <w:sz w:val="28"/>
          <w:szCs w:val="28"/>
          <w:highlight w:val="yellow"/>
        </w:rPr>
      </w:pPr>
      <w:r w:rsidRPr="00B348DA">
        <w:rPr>
          <w:spacing w:val="2"/>
          <w:sz w:val="28"/>
          <w:szCs w:val="28"/>
        </w:rPr>
        <w:t>- палисадники, клумбы;</w:t>
      </w:r>
    </w:p>
    <w:p w:rsidR="001D18FB" w:rsidRPr="00E62B16" w:rsidRDefault="001D18FB" w:rsidP="001D18FB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Pr="00E62B16">
        <w:rPr>
          <w:spacing w:val="2"/>
          <w:sz w:val="28"/>
          <w:szCs w:val="28"/>
          <w:shd w:val="clear" w:color="auto" w:fill="FFFFFF"/>
        </w:rPr>
        <w:t xml:space="preserve"> иные территории общего пользования, установленные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  <w:r>
        <w:rPr>
          <w:spacing w:val="2"/>
          <w:sz w:val="28"/>
          <w:szCs w:val="28"/>
          <w:shd w:val="clear" w:color="auto" w:fill="FFFFFF"/>
        </w:rPr>
        <w:t>».</w:t>
      </w:r>
    </w:p>
    <w:p w:rsidR="001D18FB" w:rsidRPr="00B348DA" w:rsidRDefault="001D18FB" w:rsidP="001D18FB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348DA"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1D18FB" w:rsidRPr="00B348DA" w:rsidRDefault="001D18FB" w:rsidP="001D18FB">
      <w:pPr>
        <w:ind w:firstLine="709"/>
        <w:jc w:val="both"/>
      </w:pPr>
    </w:p>
    <w:p w:rsidR="001D18FB" w:rsidRDefault="001D18FB" w:rsidP="001D18FB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FB" w:rsidRPr="00AD2DB5" w:rsidRDefault="001D18FB" w:rsidP="001D18FB">
      <w:pPr>
        <w:pStyle w:val="a5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FB" w:rsidRPr="00B348DA" w:rsidRDefault="001D18FB" w:rsidP="001D18FB">
      <w:pPr>
        <w:jc w:val="both"/>
        <w:rPr>
          <w:sz w:val="28"/>
          <w:szCs w:val="28"/>
        </w:rPr>
      </w:pPr>
      <w:r w:rsidRPr="00B348DA">
        <w:rPr>
          <w:sz w:val="28"/>
          <w:szCs w:val="28"/>
        </w:rPr>
        <w:t>Глава Бородинского сельского поселения</w:t>
      </w:r>
    </w:p>
    <w:p w:rsidR="001D18FB" w:rsidRDefault="001D18FB" w:rsidP="001D18F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B348DA">
        <w:rPr>
          <w:sz w:val="28"/>
          <w:szCs w:val="28"/>
        </w:rPr>
        <w:t>Приморско-Ахта</w:t>
      </w:r>
      <w:r>
        <w:rPr>
          <w:sz w:val="28"/>
          <w:szCs w:val="28"/>
        </w:rPr>
        <w:t xml:space="preserve">рского района                                                                 </w:t>
      </w:r>
      <w:r>
        <w:rPr>
          <w:sz w:val="28"/>
          <w:szCs w:val="28"/>
        </w:rPr>
        <w:t xml:space="preserve">  </w:t>
      </w:r>
      <w:r w:rsidRPr="00B348DA">
        <w:rPr>
          <w:sz w:val="28"/>
          <w:szCs w:val="28"/>
        </w:rPr>
        <w:t>В.В.Туров</w:t>
      </w:r>
    </w:p>
    <w:p w:rsidR="001D18FB" w:rsidRPr="005F4032" w:rsidRDefault="001D18FB" w:rsidP="00EA60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60EF" w:rsidRPr="005F4032" w:rsidRDefault="00EA60EF" w:rsidP="00EA60EF">
      <w:pPr>
        <w:jc w:val="center"/>
      </w:pPr>
    </w:p>
    <w:p w:rsidR="002D5B74" w:rsidRDefault="002D5B74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/>
    <w:p w:rsidR="008D6EA2" w:rsidRDefault="008D6EA2" w:rsidP="008D6EA2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8D6EA2" w:rsidRDefault="008D6EA2" w:rsidP="008D6EA2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8D6EA2" w:rsidRDefault="008D6EA2" w:rsidP="008D6EA2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решением Совета</w:t>
      </w:r>
    </w:p>
    <w:p w:rsidR="008D6EA2" w:rsidRDefault="008D6EA2" w:rsidP="008D6EA2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Бородинского сельского поселения</w:t>
      </w:r>
    </w:p>
    <w:p w:rsidR="008D6EA2" w:rsidRDefault="008D6EA2" w:rsidP="008D6EA2">
      <w:pPr>
        <w:tabs>
          <w:tab w:val="left" w:pos="510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Приморско-Ахтарского района</w:t>
      </w:r>
    </w:p>
    <w:p w:rsidR="008D6EA2" w:rsidRDefault="008D6EA2" w:rsidP="008D6EA2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21.11.2019г. № 11</w:t>
      </w:r>
    </w:p>
    <w:p w:rsidR="008D6EA2" w:rsidRDefault="008D6EA2" w:rsidP="008D6EA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D6EA2" w:rsidRDefault="008D6EA2" w:rsidP="008D6EA2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D6EA2" w:rsidRDefault="008D6EA2" w:rsidP="008D6EA2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8D6EA2" w:rsidRDefault="008D6EA2" w:rsidP="008D6E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оргкомитета по проведению публичных слушаний по теме:</w:t>
      </w:r>
    </w:p>
    <w:p w:rsidR="008D6EA2" w:rsidRPr="003242AA" w:rsidRDefault="008D6EA2" w:rsidP="008D6E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5F3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Рассмотрение проекта </w:t>
      </w:r>
      <w:r w:rsidRPr="003242AA">
        <w:rPr>
          <w:bCs/>
          <w:sz w:val="28"/>
          <w:szCs w:val="28"/>
        </w:rPr>
        <w:t>«</w:t>
      </w:r>
      <w:r w:rsidRPr="003242AA">
        <w:rPr>
          <w:sz w:val="28"/>
          <w:szCs w:val="28"/>
        </w:rPr>
        <w:t>О внесении изменений в решение Совета Бородинского сельского поселения Приморско-Ахтарского района от 22.01.2019 года № 257 «Об утверждении Правил благоустройства территории Бородинского сельского поселения Приморско-Ахтарского района»»</w:t>
      </w:r>
    </w:p>
    <w:p w:rsidR="008D6EA2" w:rsidRDefault="008D6EA2" w:rsidP="008D6EA2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6EA2" w:rsidTr="008D6EA2">
        <w:tc>
          <w:tcPr>
            <w:tcW w:w="4814" w:type="dxa"/>
          </w:tcPr>
          <w:p w:rsidR="008D6EA2" w:rsidRDefault="008D6EA2" w:rsidP="008D6E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Туров</w:t>
            </w:r>
          </w:p>
          <w:p w:rsidR="008D6EA2" w:rsidRDefault="008D6EA2" w:rsidP="008D6EA2">
            <w:r>
              <w:rPr>
                <w:rFonts w:ascii="Times New Roman CYR" w:hAnsi="Times New Roman CYR" w:cs="Times New Roman CYR"/>
                <w:sz w:val="28"/>
                <w:szCs w:val="28"/>
              </w:rPr>
              <w:t>Валерий Викторович</w:t>
            </w:r>
          </w:p>
        </w:tc>
        <w:tc>
          <w:tcPr>
            <w:tcW w:w="4814" w:type="dxa"/>
          </w:tcPr>
          <w:p w:rsidR="008D6EA2" w:rsidRDefault="008D6EA2" w:rsidP="008D6EA2"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Бородинского сельского поселения Приморско-Ахтарского района</w:t>
            </w:r>
            <w:bookmarkStart w:id="2" w:name="_GoBack"/>
            <w:bookmarkEnd w:id="2"/>
          </w:p>
        </w:tc>
      </w:tr>
      <w:tr w:rsidR="008D6EA2" w:rsidTr="008D6EA2">
        <w:tc>
          <w:tcPr>
            <w:tcW w:w="4814" w:type="dxa"/>
          </w:tcPr>
          <w:p w:rsidR="008D6EA2" w:rsidRPr="008D6EA2" w:rsidRDefault="008D6EA2" w:rsidP="008D6EA2">
            <w:pPr>
              <w:rPr>
                <w:sz w:val="28"/>
                <w:szCs w:val="28"/>
              </w:rPr>
            </w:pPr>
            <w:r w:rsidRPr="008D6EA2">
              <w:rPr>
                <w:sz w:val="28"/>
                <w:szCs w:val="28"/>
              </w:rPr>
              <w:t>Гнилицкая</w:t>
            </w:r>
          </w:p>
          <w:p w:rsidR="008D6EA2" w:rsidRPr="008D6EA2" w:rsidRDefault="008D6EA2" w:rsidP="008D6EA2">
            <w:pPr>
              <w:rPr>
                <w:sz w:val="28"/>
                <w:szCs w:val="28"/>
              </w:rPr>
            </w:pPr>
            <w:r w:rsidRPr="008D6EA2">
              <w:rPr>
                <w:sz w:val="28"/>
                <w:szCs w:val="28"/>
              </w:rPr>
              <w:t xml:space="preserve">Любовь Ивановна </w:t>
            </w:r>
          </w:p>
        </w:tc>
        <w:tc>
          <w:tcPr>
            <w:tcW w:w="4814" w:type="dxa"/>
          </w:tcPr>
          <w:p w:rsidR="008D6EA2" w:rsidRP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(по согласованию)</w:t>
            </w:r>
          </w:p>
        </w:tc>
      </w:tr>
      <w:tr w:rsidR="008D6EA2" w:rsidTr="008D6EA2">
        <w:tc>
          <w:tcPr>
            <w:tcW w:w="4814" w:type="dxa"/>
          </w:tcPr>
          <w:p w:rsid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Десятерикова</w:t>
            </w:r>
          </w:p>
          <w:p w:rsidR="008D6EA2" w:rsidRP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Бернагуль Кадыровна</w:t>
            </w:r>
          </w:p>
        </w:tc>
        <w:tc>
          <w:tcPr>
            <w:tcW w:w="4814" w:type="dxa"/>
          </w:tcPr>
          <w:p w:rsidR="008D6EA2" w:rsidRP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№ 3, </w:t>
            </w:r>
            <w:r>
              <w:rPr>
                <w:sz w:val="28"/>
                <w:szCs w:val="28"/>
              </w:rPr>
              <w:t>депутат Совета (по согласованию)</w:t>
            </w:r>
          </w:p>
        </w:tc>
      </w:tr>
      <w:tr w:rsidR="008D6EA2" w:rsidTr="008D6EA2">
        <w:tc>
          <w:tcPr>
            <w:tcW w:w="4814" w:type="dxa"/>
          </w:tcPr>
          <w:p w:rsid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</w:t>
            </w:r>
          </w:p>
          <w:p w:rsidR="008D6EA2" w:rsidRP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4814" w:type="dxa"/>
          </w:tcPr>
          <w:p w:rsidR="008D6EA2" w:rsidRPr="008D6EA2" w:rsidRDefault="008D6EA2" w:rsidP="008D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депутат Совета (по согласованию)</w:t>
            </w:r>
          </w:p>
        </w:tc>
      </w:tr>
      <w:tr w:rsidR="008D6EA2" w:rsidTr="008D6EA2">
        <w:tc>
          <w:tcPr>
            <w:tcW w:w="4814" w:type="dxa"/>
          </w:tcPr>
          <w:p w:rsidR="008D6EA2" w:rsidRDefault="008D6EA2" w:rsidP="008D6EA2">
            <w:r>
              <w:rPr>
                <w:rFonts w:ascii="Times New Roman CYR" w:hAnsi="Times New Roman CYR" w:cs="Times New Roman CYR"/>
                <w:sz w:val="28"/>
                <w:szCs w:val="28"/>
              </w:rPr>
              <w:t>Филина Анжелика Петровна</w:t>
            </w:r>
          </w:p>
        </w:tc>
        <w:tc>
          <w:tcPr>
            <w:tcW w:w="4814" w:type="dxa"/>
          </w:tcPr>
          <w:p w:rsidR="008D6EA2" w:rsidRDefault="008D6EA2" w:rsidP="008D6EA2">
            <w:r>
              <w:rPr>
                <w:rFonts w:ascii="Times New Roman CYR" w:hAnsi="Times New Roman CYR" w:cs="Times New Roman CYR"/>
                <w:sz w:val="28"/>
                <w:szCs w:val="28"/>
              </w:rPr>
              <w:t>ведущий специалист администрации Бородинского сельского поселения Приморско-Ахтарского района</w:t>
            </w:r>
          </w:p>
        </w:tc>
      </w:tr>
    </w:tbl>
    <w:p w:rsidR="008D6EA2" w:rsidRDefault="008D6EA2" w:rsidP="008D6EA2"/>
    <w:p w:rsidR="008D6EA2" w:rsidRDefault="008D6EA2" w:rsidP="008D6EA2"/>
    <w:p w:rsidR="008D6EA2" w:rsidRDefault="008D6EA2" w:rsidP="008D6EA2"/>
    <w:p w:rsidR="008D6EA2" w:rsidRDefault="008D6EA2" w:rsidP="008D6E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Бородинского сельского поселения</w:t>
      </w:r>
    </w:p>
    <w:p w:rsidR="008D6EA2" w:rsidRPr="00935F34" w:rsidRDefault="008D6EA2" w:rsidP="008D6E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Приморско-Ахтарского района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В.В.Туров</w:t>
      </w:r>
    </w:p>
    <w:p w:rsidR="008D6EA2" w:rsidRDefault="008D6EA2" w:rsidP="008D6EA2"/>
    <w:sectPr w:rsidR="008D6EA2" w:rsidSect="001D18F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EF"/>
    <w:rsid w:val="001D18FB"/>
    <w:rsid w:val="002D5B74"/>
    <w:rsid w:val="008D6EA2"/>
    <w:rsid w:val="00E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A3B"/>
  <w15:chartTrackingRefBased/>
  <w15:docId w15:val="{5CE94FAB-9263-4B1C-9E6A-C974F3E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anao">
    <w:name w:val="aa?anao"/>
    <w:basedOn w:val="a"/>
    <w:next w:val="a"/>
    <w:uiPriority w:val="99"/>
    <w:rsid w:val="001D18FB"/>
    <w:pPr>
      <w:widowControl w:val="0"/>
      <w:suppressAutoHyphens/>
      <w:jc w:val="center"/>
    </w:pPr>
    <w:rPr>
      <w:rFonts w:eastAsia="Calibri"/>
      <w:kern w:val="1"/>
      <w:sz w:val="30"/>
      <w:lang w:eastAsia="en-US"/>
    </w:rPr>
  </w:style>
  <w:style w:type="paragraph" w:styleId="a5">
    <w:name w:val="Plain Text"/>
    <w:basedOn w:val="a"/>
    <w:link w:val="a6"/>
    <w:uiPriority w:val="99"/>
    <w:rsid w:val="001D18F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D18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1D18F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formattext">
    <w:name w:val="formattext"/>
    <w:basedOn w:val="a"/>
    <w:rsid w:val="001D18F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8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2</cp:revision>
  <cp:lastPrinted>2019-11-25T08:19:00Z</cp:lastPrinted>
  <dcterms:created xsi:type="dcterms:W3CDTF">2019-11-25T06:01:00Z</dcterms:created>
  <dcterms:modified xsi:type="dcterms:W3CDTF">2019-11-25T08:19:00Z</dcterms:modified>
</cp:coreProperties>
</file>