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ACF" w:rsidRDefault="00597ACF" w:rsidP="00597ACF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805"/>
      </w:tblGrid>
      <w:tr w:rsidR="00597ACF" w:rsidTr="006E43D9">
        <w:trPr>
          <w:trHeight w:val="1134"/>
        </w:trPr>
        <w:tc>
          <w:tcPr>
            <w:tcW w:w="9606" w:type="dxa"/>
            <w:gridSpan w:val="10"/>
          </w:tcPr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597ACF" w:rsidRDefault="00597ACF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CF" w:rsidTr="006E43D9">
        <w:trPr>
          <w:trHeight w:val="454"/>
        </w:trPr>
        <w:tc>
          <w:tcPr>
            <w:tcW w:w="236" w:type="dxa"/>
            <w:vAlign w:val="bottom"/>
            <w:hideMark/>
          </w:tcPr>
          <w:p w:rsidR="00597ACF" w:rsidRDefault="00597A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ACF" w:rsidRDefault="006E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Align w:val="bottom"/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7ACF" w:rsidRDefault="006E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9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597ACF" w:rsidRDefault="00597ACF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597ACF" w:rsidRDefault="0059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ACF" w:rsidRDefault="006E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597ACF" w:rsidTr="006E43D9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97ACF" w:rsidRDefault="0059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 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ACF" w:rsidRDefault="00597ACF" w:rsidP="00597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положений устава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Федеральных законов от 18 июля 2011 года № 224-ФЗ «О внесении изменений в статьи 51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56 Градостроительного кодекса Российской Федерации и  отдельные законодательные акты Российской Федерации», от 11 июля 2011 года № 192-ФЗ «О внесении изменений в федеральный закон «О безопасности дорожного движения» и отдельные законодательные акты Российской Федерации», от 18 июля 2011 года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от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от 18 июля 2011 года № 243-ФЗ «О внесении изменений в Градостроительный кодекс Российской Федерации и отдельные законодательные акты Российской Федерации», от 21.11.2011г. № 329 – ФЗ «О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совершенствованием государственного управления в области противодействия коррупции», в связи с принятием Федерального закона от 28 ноября 2011 года № 337 – ФЗ «О внесении изменений в Градостроительный Кодекс Российской Федерации и отдельные законодательные акты Российской Федерации», от 25.06.2012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25.06.2012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 91- ФЗ «О внесении изменений в Федеральный закон «Об общих принципах организации местного самоуправления в российской Федерации», от 10.07.2012 года № 110-ФЗ «О внесении изменений в статьи 4 и 33 Федерального закона «О социальной защите инвалидов в Российской  Федерации» и федеральный закон «Об общих принципах организации местного самоуправления в российской федерации», учитывая результаты публичных слушаний, руководствуясь уставом городского поселения 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Совет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Внести  в Устав городского поселения Октябрьское, </w:t>
      </w:r>
      <w:r w:rsidR="009F7E4F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Октябрьское от 06.10.2008 №171 (в редакции от 11.04.2012 №200) следующие изменения: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 пункт 4 части 1 статьи 4 дополнить словами «в пределах полномочий, установленных законодательством Российской Федерации»  </w:t>
      </w:r>
      <w:r>
        <w:rPr>
          <w:rFonts w:ascii="Times New Roman" w:hAnsi="Times New Roman" w:cs="Times New Roman"/>
          <w:b/>
          <w:sz w:val="24"/>
          <w:szCs w:val="24"/>
        </w:rPr>
        <w:t>(статья 1 п.п. 1 ФЗ от 25.06.2012 года № 91-ФЗ);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пункт  5 части 1 статьи 4 дополнить после слов «в границах населенных пунктов поселения»  - «и обеспечение безопасности дорожного движения на них»;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п. 5 ч. 1 ст. 14 . Федерального закона от 06.10.2003 года № 131- ФЗ  в редакции  № 192-ФЗ от 11.07.2011 года)</w:t>
      </w:r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5 части 1 статьи 4 после слов «и обеспечение функционирования парковок (парковочных мест)» дополнить словами «осуществление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поселения»; </w:t>
      </w:r>
      <w:r w:rsidR="006E43D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п. 5  ч. 1 ст. 14 Федерального закона от 06.10.2003 года № 131- ФЗ в редакции № 242-ФЗ от 18.07.2011 года)</w:t>
      </w:r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пункт 6 части 1 статьи 4 изложить в следующей редакции: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</w:t>
      </w:r>
      <w:r>
        <w:rPr>
          <w:rFonts w:ascii="Times New Roman" w:hAnsi="Times New Roman" w:cs="Times New Roman"/>
          <w:b/>
          <w:sz w:val="24"/>
          <w:szCs w:val="24"/>
        </w:rPr>
        <w:t>(ст. 20 п.п.1 Федерального закона от 25.06.2012 года № 93-ФЗ)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часть 1 статьи 5 дополнить п</w:t>
      </w:r>
      <w:r w:rsidR="006E43D9">
        <w:rPr>
          <w:rFonts w:ascii="Times New Roman" w:hAnsi="Times New Roman" w:cs="Times New Roman"/>
          <w:sz w:val="24"/>
          <w:szCs w:val="24"/>
        </w:rPr>
        <w:t>унктом 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 в соответствии с федеральным законом  от 24 ноября 1995 года № 181-ФЗ «О социальной защите инвалидов в Российской Федерации»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статья 2 п.п.1 ФЗ от 10.07.2012 года № 110-ФЗ); </w:t>
      </w:r>
    </w:p>
    <w:p w:rsidR="00597ACF" w:rsidRDefault="00597ACF" w:rsidP="00B81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 17 части  1 статьи  4  дополнить словами: «включая обеспечение свободного доступа граждан к водным объектам общего пользования и береговым полосам»;</w:t>
      </w:r>
      <w:r w:rsidR="006E43D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пункт 15 ч. 1 ст. 14  Федерального закона от 06.10.2003 года № 131- ФЗ в редакции № 246-ФЗ от 19.07.2011 года).</w:t>
      </w:r>
    </w:p>
    <w:p w:rsidR="00597ACF" w:rsidRDefault="00597ACF" w:rsidP="0059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пункт 20 части 1 статьи 4 изложить в новой редакции следующего содержания: « Утверждение правил благоустройства территории поселения,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 и ограждений 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 (помещений в них)  и сооружений в благоустройстве  прилегающих территорий;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 благоустройства  территор</w:t>
      </w:r>
      <w:r w:rsidR="006E43D9">
        <w:rPr>
          <w:rFonts w:ascii="Times New Roman" w:hAnsi="Times New Roman" w:cs="Times New Roman"/>
          <w:sz w:val="24"/>
          <w:szCs w:val="24"/>
        </w:rPr>
        <w:t>ии поселения (</w:t>
      </w:r>
      <w:r>
        <w:rPr>
          <w:rFonts w:ascii="Times New Roman" w:hAnsi="Times New Roman" w:cs="Times New Roman"/>
          <w:sz w:val="24"/>
          <w:szCs w:val="24"/>
        </w:rPr>
        <w:t xml:space="preserve">включая освещение улиц, озеленение территории, установку указателей с наименованиями   улиц и номерами домов, размещение и содержание малых архитектурных форм), а также использования  охраны, защиты, воспроизводства городских лесов, лесов особо охраняемых природных территорий,  расположенных в границах населенных пунктов поселения;» </w:t>
      </w:r>
      <w:r w:rsidR="006E43D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 редакции федеральн</w:t>
      </w:r>
      <w:r w:rsidR="009F7E4F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9F7E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9F7E4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2011 года № 3</w:t>
      </w:r>
      <w:r w:rsidR="009F7E4F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– ФЗ)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97ACF" w:rsidRPr="009F7E4F" w:rsidRDefault="00597AC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F7E4F">
        <w:rPr>
          <w:rFonts w:ascii="Times New Roman" w:hAnsi="Times New Roman" w:cs="Times New Roman"/>
          <w:sz w:val="24"/>
          <w:szCs w:val="24"/>
        </w:rPr>
        <w:t xml:space="preserve">1.8. </w:t>
      </w:r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21 статьи 4 изложить в следующей редакции: </w:t>
      </w:r>
      <w:r w:rsidR="000F46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F7E4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9F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  </w:t>
      </w:r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 ред. </w:t>
      </w:r>
      <w:r w:rsidR="009F7E4F"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</w:t>
      </w:r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едеральных законов от 18.07.2011 </w:t>
      </w:r>
      <w:hyperlink r:id="rId10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224-ФЗ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от 18.07.2011 </w:t>
      </w:r>
      <w:hyperlink r:id="rId11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242-ФЗ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от 18.07.2011 </w:t>
      </w:r>
      <w:hyperlink r:id="rId12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243-ФЗ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от 25.06.2012 </w:t>
      </w:r>
      <w:hyperlink r:id="rId13" w:history="1">
        <w:r w:rsidRPr="009F7E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 93-ФЗ</w:t>
        </w:r>
      </w:hyperlink>
      <w:r w:rsidRPr="009F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9F7E4F" w:rsidRDefault="00597ACF" w:rsidP="009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Пункт 22 части 1 статьи 4 изложить в новой ре</w:t>
      </w:r>
      <w:r w:rsidR="006E43D9">
        <w:rPr>
          <w:rFonts w:ascii="Times New Roman" w:hAnsi="Times New Roman" w:cs="Times New Roman"/>
          <w:sz w:val="24"/>
          <w:szCs w:val="24"/>
        </w:rPr>
        <w:t>дакции следующего содержания: «</w:t>
      </w:r>
      <w:r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D9">
        <w:rPr>
          <w:rFonts w:ascii="Times New Roman" w:hAnsi="Times New Roman" w:cs="Times New Roman"/>
          <w:b/>
          <w:sz w:val="24"/>
          <w:szCs w:val="24"/>
        </w:rPr>
        <w:t>(</w:t>
      </w:r>
      <w:r w:rsidR="009F7E4F">
        <w:rPr>
          <w:rFonts w:ascii="Times New Roman" w:hAnsi="Times New Roman" w:cs="Times New Roman"/>
          <w:b/>
          <w:sz w:val="24"/>
          <w:szCs w:val="24"/>
        </w:rPr>
        <w:t>в редакции федерального закона от30 ноября 2011 года № 361 – ФЗ)</w:t>
      </w:r>
    </w:p>
    <w:p w:rsidR="00597ACF" w:rsidRDefault="00597ACF" w:rsidP="009F7E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пункт 28 части </w:t>
      </w:r>
      <w:r w:rsidR="006E43D9">
        <w:rPr>
          <w:rFonts w:ascii="Times New Roman" w:hAnsi="Times New Roman" w:cs="Times New Roman"/>
          <w:sz w:val="24"/>
          <w:szCs w:val="24"/>
        </w:rPr>
        <w:t>1 статьи 4 дополнить словами  «</w:t>
      </w:r>
      <w:r>
        <w:rPr>
          <w:rFonts w:ascii="Times New Roman" w:hAnsi="Times New Roman" w:cs="Times New Roman"/>
          <w:sz w:val="24"/>
          <w:szCs w:val="24"/>
        </w:rPr>
        <w:t xml:space="preserve">а также осуществление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значения»; </w:t>
      </w:r>
      <w:r>
        <w:rPr>
          <w:rFonts w:ascii="Times New Roman" w:hAnsi="Times New Roman" w:cs="Times New Roman"/>
          <w:b/>
          <w:sz w:val="24"/>
          <w:szCs w:val="24"/>
        </w:rPr>
        <w:t>п. 27  ч. 1 ст. 14 Федерального закона от 06.10.2003 года № 131-ФЗ в редакции № 242-ФЗ от 18.07.2011 года).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1.11</w:t>
      </w:r>
      <w:r w:rsidR="006E4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32 части 1 статьи 4  - слова «и надзора» исключить;</w:t>
      </w:r>
      <w:r>
        <w:rPr>
          <w:rFonts w:ascii="Times New Roman" w:hAnsi="Times New Roman" w:cs="Times New Roman"/>
          <w:b/>
          <w:sz w:val="24"/>
          <w:szCs w:val="24"/>
        </w:rPr>
        <w:t xml:space="preserve"> п.31 ч. 1 ст. 14 Федерального закона от 06.10.2003 года № 131-ФЗ в редакции № 242-ФЗ от 18.07.2011 года)</w:t>
      </w:r>
      <w:proofErr w:type="gramEnd"/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1.12. часть 1 статьи 4 дополнить пунктом 36 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36) </w:t>
      </w:r>
      <w:r>
        <w:rPr>
          <w:rFonts w:ascii="Times New Roman" w:hAnsi="Times New Roman" w:cs="Times New Roman"/>
          <w:sz w:val="24"/>
          <w:szCs w:val="24"/>
        </w:rPr>
        <w:t>Осуществление муниципального контроля за проведением муниципальных лотерей»;</w:t>
      </w:r>
      <w:r>
        <w:rPr>
          <w:rFonts w:ascii="Times New Roman" w:hAnsi="Times New Roman" w:cs="Times New Roman"/>
          <w:b/>
          <w:sz w:val="24"/>
          <w:szCs w:val="24"/>
        </w:rPr>
        <w:t xml:space="preserve"> (п.35 ч. 1ст. 14 Федерального закона Российской Федерации от 06.10.2003 года № 131-ФЗ в редакции № 242-ФЗ от 18.07.2011 года)</w:t>
      </w:r>
      <w:proofErr w:type="gramEnd"/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1.13. часть 1 статьи 4 дополнить пунктом 37 следующего содержания «</w:t>
      </w:r>
      <w:r w:rsidR="009F7E4F">
        <w:rPr>
          <w:rFonts w:ascii="Times New Roman" w:hAnsi="Times New Roman" w:cs="Times New Roman"/>
          <w:sz w:val="24"/>
          <w:szCs w:val="24"/>
        </w:rPr>
        <w:t>37)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на территории особой экономический зоны»;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редакции № 242-ФЗ от 18.07.2011 года).</w:t>
      </w:r>
      <w:proofErr w:type="gramEnd"/>
    </w:p>
    <w:p w:rsidR="004F603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Пункт 3 части 4 статьи 11 после слов «проекты межевания территорий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дополнить слов</w:t>
      </w:r>
      <w:r w:rsidR="006E43D9">
        <w:rPr>
          <w:rFonts w:ascii="Times New Roman" w:hAnsi="Times New Roman" w:cs="Times New Roman"/>
          <w:sz w:val="24"/>
          <w:szCs w:val="24"/>
        </w:rPr>
        <w:t>ами: «</w:t>
      </w:r>
      <w:r>
        <w:rPr>
          <w:rFonts w:ascii="Times New Roman" w:hAnsi="Times New Roman" w:cs="Times New Roman"/>
          <w:sz w:val="24"/>
          <w:szCs w:val="24"/>
        </w:rPr>
        <w:t xml:space="preserve">проекты правил благоустройства территорий» </w:t>
      </w:r>
      <w:r w:rsidR="004F603F">
        <w:rPr>
          <w:rFonts w:ascii="Times New Roman" w:hAnsi="Times New Roman" w:cs="Times New Roman"/>
          <w:b/>
          <w:sz w:val="24"/>
          <w:szCs w:val="24"/>
        </w:rPr>
        <w:t>( в редакции федерального закона от30 ноября 2011 года № 361 – ФЗ)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В пункте 2 части 2 статьи 18 слова «не имеющие нормативного характера»  исключить </w:t>
      </w:r>
      <w:r w:rsidR="006E43D9">
        <w:rPr>
          <w:rFonts w:ascii="Times New Roman" w:hAnsi="Times New Roman" w:cs="Times New Roman"/>
          <w:b/>
          <w:sz w:val="24"/>
          <w:szCs w:val="24"/>
        </w:rPr>
        <w:t>(</w:t>
      </w:r>
      <w:r w:rsidR="009F7E4F">
        <w:rPr>
          <w:rFonts w:ascii="Times New Roman" w:hAnsi="Times New Roman" w:cs="Times New Roman"/>
          <w:b/>
          <w:sz w:val="24"/>
          <w:szCs w:val="24"/>
        </w:rPr>
        <w:t>в редакции федерального закона от30 ноября 2011 года № 361 – ФЗ)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Дополнить статью 21 пун</w:t>
      </w:r>
      <w:r w:rsidR="006E43D9">
        <w:rPr>
          <w:rFonts w:ascii="Times New Roman" w:hAnsi="Times New Roman" w:cs="Times New Roman"/>
          <w:sz w:val="24"/>
          <w:szCs w:val="24"/>
        </w:rPr>
        <w:t>ктом 5 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Депутат Совета поселения должен соблюдать ограничения и запреты и исполнять обязанности, которые установлены  Федеральным законом от 25 декабря 2008 года № 273-ФЗ «О противодействии коррупции»</w:t>
      </w:r>
      <w:r w:rsidR="009F7E4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603F">
        <w:rPr>
          <w:rFonts w:ascii="Times New Roman" w:hAnsi="Times New Roman" w:cs="Times New Roman"/>
          <w:sz w:val="24"/>
          <w:szCs w:val="24"/>
        </w:rPr>
        <w:t>ами</w:t>
      </w:r>
      <w:r w:rsidR="009F7E4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 редакции ФЗ   от 21.11.2011г. № 329 – ФЗ). 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Дополнить статью  24 пунктом 7 следующего содержания: «Глава муниципального образования </w:t>
      </w:r>
      <w:r w:rsidR="009F7E4F">
        <w:rPr>
          <w:rFonts w:ascii="Times New Roman" w:hAnsi="Times New Roman" w:cs="Times New Roman"/>
          <w:sz w:val="24"/>
          <w:szCs w:val="24"/>
        </w:rPr>
        <w:t>должен соблюдать ограничения и запреты и исполнять обязанности, которые установлены  Федеральным законом от 25 декабря 2008 года № 273-ФЗ «О противодействии коррупции» и други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603F">
        <w:rPr>
          <w:rFonts w:ascii="Times New Roman" w:hAnsi="Times New Roman" w:cs="Times New Roman"/>
          <w:sz w:val="24"/>
          <w:szCs w:val="24"/>
        </w:rPr>
        <w:t>ами</w:t>
      </w:r>
      <w:r w:rsidR="009F7E4F">
        <w:rPr>
          <w:rFonts w:ascii="Times New Roman" w:hAnsi="Times New Roman" w:cs="Times New Roman"/>
          <w:sz w:val="24"/>
          <w:szCs w:val="24"/>
        </w:rPr>
        <w:t xml:space="preserve">» </w:t>
      </w:r>
      <w:r w:rsidR="009F7E4F">
        <w:rPr>
          <w:rFonts w:ascii="Times New Roman" w:hAnsi="Times New Roman" w:cs="Times New Roman"/>
          <w:b/>
          <w:sz w:val="24"/>
          <w:szCs w:val="24"/>
        </w:rPr>
        <w:t>(в редакции ФЗ   от 21.11.2011г. № 329 – ФЗ).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</w:t>
      </w:r>
      <w:r w:rsidR="009F7E4F">
        <w:rPr>
          <w:rFonts w:ascii="Times New Roman" w:hAnsi="Times New Roman" w:cs="Times New Roman"/>
          <w:sz w:val="24"/>
          <w:szCs w:val="24"/>
        </w:rPr>
        <w:t xml:space="preserve">Статью 33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F7E4F">
        <w:rPr>
          <w:rFonts w:ascii="Times New Roman" w:hAnsi="Times New Roman" w:cs="Times New Roman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издает постановления и распоряжения по иным вопросам, отнесенным к его компетенции </w:t>
      </w:r>
      <w:r w:rsidR="009F7E4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proofErr w:type="gramStart"/>
      <w:r w:rsidR="00300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9F7E4F">
        <w:rPr>
          <w:rFonts w:ascii="Times New Roman" w:hAnsi="Times New Roman" w:cs="Times New Roman"/>
          <w:b/>
          <w:sz w:val="24"/>
          <w:szCs w:val="24"/>
        </w:rPr>
        <w:t xml:space="preserve">в редакции федерального закона от30 ноября 2011 года № 361 – ФЗ). 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Дополнить часть 1 статьи 27 пунк</w:t>
      </w:r>
      <w:r w:rsidR="006E43D9">
        <w:rPr>
          <w:rFonts w:ascii="Times New Roman" w:hAnsi="Times New Roman" w:cs="Times New Roman"/>
          <w:sz w:val="24"/>
          <w:szCs w:val="24"/>
        </w:rPr>
        <w:t>том 15 следующего содержания: «</w:t>
      </w: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ограничений установленных </w:t>
      </w:r>
      <w:r w:rsidR="009F7E4F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 и други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F603F">
        <w:rPr>
          <w:rFonts w:ascii="Times New Roman" w:hAnsi="Times New Roman" w:cs="Times New Roman"/>
          <w:sz w:val="24"/>
          <w:szCs w:val="24"/>
        </w:rPr>
        <w:t>ми</w:t>
      </w:r>
      <w:r w:rsidR="009F7E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603F">
        <w:rPr>
          <w:rFonts w:ascii="Times New Roman" w:hAnsi="Times New Roman" w:cs="Times New Roman"/>
          <w:sz w:val="24"/>
          <w:szCs w:val="24"/>
        </w:rPr>
        <w:t>ами</w:t>
      </w:r>
      <w:r w:rsidR="009F7E4F">
        <w:rPr>
          <w:rFonts w:ascii="Times New Roman" w:hAnsi="Times New Roman" w:cs="Times New Roman"/>
          <w:sz w:val="24"/>
          <w:szCs w:val="24"/>
        </w:rPr>
        <w:t xml:space="preserve">» </w:t>
      </w:r>
      <w:r w:rsidR="006E43D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редакции ФЗ   от 21.11.2011г. № 329 – ФЗ). </w:t>
      </w:r>
    </w:p>
    <w:p w:rsidR="00597ACF" w:rsidRDefault="00597ACF" w:rsidP="00597A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Дополнить часть 2 статьи 27.1 пунктом 4 следующего содержания: «</w:t>
      </w:r>
      <w:r w:rsidR="009F7E4F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 и другими федеральными законами»  </w:t>
      </w:r>
      <w:r w:rsidR="006E43D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редакции ФЗ   от 21.11.2011г. № 329 – ФЗ). </w:t>
      </w:r>
    </w:p>
    <w:p w:rsidR="00B816E9" w:rsidRDefault="00597ACF" w:rsidP="00B816E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00E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16E9">
        <w:rPr>
          <w:rFonts w:ascii="Times New Roman" w:hAnsi="Times New Roman" w:cs="Times New Roman"/>
          <w:sz w:val="24"/>
          <w:szCs w:val="24"/>
        </w:rPr>
        <w:t xml:space="preserve">Часть 3 ст. 28 после слов «является муниципальным» дополнить словом «казенным» </w:t>
      </w:r>
      <w:r w:rsidR="00B816E9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 30 ноября 2011 года № 361 – ФЗ). </w:t>
      </w:r>
    </w:p>
    <w:p w:rsidR="00300E2F" w:rsidRDefault="00B816E9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1.22. </w:t>
      </w:r>
      <w:r w:rsidR="00597ACF">
        <w:rPr>
          <w:rFonts w:ascii="Times New Roman" w:hAnsi="Times New Roman" w:cs="Times New Roman"/>
          <w:sz w:val="24"/>
          <w:szCs w:val="24"/>
        </w:rPr>
        <w:t xml:space="preserve">Пункт 13 части 5 статьи 29 после слов «предприятиями и учреждениями»  дополнить словами следующей редакции «и работы, выполняемые муниципальными </w:t>
      </w:r>
      <w:r w:rsidR="00597ACF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предприятиями и учреждениями»  </w:t>
      </w:r>
      <w:r w:rsidR="00300E2F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 30 ноября 2011 года № 361 – ФЗ). </w:t>
      </w:r>
    </w:p>
    <w:p w:rsidR="00597ACF" w:rsidRDefault="00597ACF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статью 29.1. дополнить абзацем четвертым следующего содержания «Орган местного самоуправления вправе организовывать и осуществлять муниципальный  контроль по вопросам, предусмотренным федеральными законами»;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редакции № 242-ФЗ от 18.07.2011 года).</w:t>
      </w:r>
    </w:p>
    <w:p w:rsidR="00597ACF" w:rsidRDefault="00597AC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статью 29.1. дополнить абзацем пятым следующего содержания  «К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контроля.»</w:t>
      </w:r>
      <w:r>
        <w:rPr>
          <w:rFonts w:ascii="Times New Roman" w:hAnsi="Times New Roman" w:cs="Times New Roman"/>
          <w:b/>
          <w:sz w:val="24"/>
          <w:szCs w:val="24"/>
        </w:rPr>
        <w:t xml:space="preserve">  ст. 17.1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Федерального закона от 06.10.2003 года № 131-ФЗ в редакции № 242-ФЗ 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18.07.2011 года).</w:t>
      </w:r>
      <w:proofErr w:type="gramEnd"/>
    </w:p>
    <w:p w:rsidR="00597ACF" w:rsidRDefault="00597AC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часть 1 статьи 4 дополнить пунктом 38 следующего содержания: «</w:t>
      </w:r>
      <w:r w:rsidR="00300E2F">
        <w:rPr>
          <w:rFonts w:ascii="Times New Roman" w:hAnsi="Times New Roman" w:cs="Times New Roman"/>
          <w:sz w:val="24"/>
          <w:szCs w:val="24"/>
        </w:rPr>
        <w:t xml:space="preserve">38)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поселения, проведения открытого аукциона на право заключить договор о создании искусственного земельного участка в соответствии с федеральным законом»;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п.37 ч. 1 ст.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Федерального закона от 06.10.2003 года № 131-ФЗ в редакции № 246-ФЗ от 19.07.2011 года)</w:t>
      </w:r>
    </w:p>
    <w:p w:rsidR="00597ACF" w:rsidRDefault="00300E2F" w:rsidP="00597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6</w:t>
      </w:r>
      <w:r w:rsidR="00597ACF">
        <w:rPr>
          <w:rFonts w:ascii="Times New Roman" w:hAnsi="Times New Roman" w:cs="Times New Roman"/>
          <w:sz w:val="24"/>
          <w:szCs w:val="24"/>
        </w:rPr>
        <w:t>. часть 3 статьи 32 изложить в новой редакции: «Решения, принятые Советом депутатов, подписываются председателем Совета депутатов поселения, после чего направляются для подписания и обнародования главе поселения. Подпись главы муниципального образования завершает процедуру издания нормативного правового акта. Подписи главы поселения и председателя Совета депутатов располагаются на одном уровне» (</w:t>
      </w:r>
      <w:r w:rsidR="00597ACF">
        <w:rPr>
          <w:rFonts w:ascii="Times New Roman" w:hAnsi="Times New Roman" w:cs="Times New Roman"/>
          <w:b/>
          <w:sz w:val="24"/>
          <w:szCs w:val="24"/>
        </w:rPr>
        <w:t xml:space="preserve">часть 5 ст. 43  федерального закона от 06.10.2003 года № 131-ФЗ в редакции № 361-ФЗ от 30.11.2011г.)   </w:t>
      </w:r>
    </w:p>
    <w:p w:rsidR="00300E2F" w:rsidRDefault="00597ACF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816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Часть 1 статьи 38 дополнить абзацем следующего содержания: «иное имущество, необходимое для осуществления полномочий по решению вопросов местного значения»  </w:t>
      </w:r>
      <w:r w:rsidR="00300E2F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от30 ноября 2011 года № 361 – ФЗ). </w:t>
      </w:r>
    </w:p>
    <w:p w:rsidR="00300E2F" w:rsidRDefault="00597ACF" w:rsidP="00300E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0E2F">
        <w:rPr>
          <w:rFonts w:ascii="Times New Roman" w:hAnsi="Times New Roman" w:cs="Times New Roman"/>
          <w:sz w:val="24"/>
          <w:szCs w:val="24"/>
        </w:rPr>
        <w:t>2</w:t>
      </w:r>
      <w:r w:rsidR="00B816E9">
        <w:rPr>
          <w:rFonts w:ascii="Times New Roman" w:hAnsi="Times New Roman" w:cs="Times New Roman"/>
          <w:sz w:val="24"/>
          <w:szCs w:val="24"/>
        </w:rPr>
        <w:t>8</w:t>
      </w:r>
      <w:r w:rsidR="006E43D9">
        <w:rPr>
          <w:rFonts w:ascii="Times New Roman" w:hAnsi="Times New Roman" w:cs="Times New Roman"/>
          <w:sz w:val="24"/>
          <w:szCs w:val="24"/>
        </w:rPr>
        <w:t>. В части 5 статьи 48  слова «</w:t>
      </w:r>
      <w:r>
        <w:rPr>
          <w:rFonts w:ascii="Times New Roman" w:hAnsi="Times New Roman" w:cs="Times New Roman"/>
          <w:sz w:val="24"/>
          <w:szCs w:val="24"/>
        </w:rPr>
        <w:t>в тече</w:t>
      </w:r>
      <w:r w:rsidR="006E43D9">
        <w:rPr>
          <w:rFonts w:ascii="Times New Roman" w:hAnsi="Times New Roman" w:cs="Times New Roman"/>
          <w:sz w:val="24"/>
          <w:szCs w:val="24"/>
        </w:rPr>
        <w:t>ние 10 дней»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в течение 7 дней»  </w:t>
      </w:r>
      <w:r w:rsidR="00300E2F">
        <w:rPr>
          <w:rFonts w:ascii="Times New Roman" w:hAnsi="Times New Roman" w:cs="Times New Roman"/>
          <w:b/>
          <w:sz w:val="24"/>
          <w:szCs w:val="24"/>
        </w:rPr>
        <w:t xml:space="preserve">(в редакции федерального закона от30 ноября 2011 года № 361 – ФЗ). </w:t>
      </w:r>
    </w:p>
    <w:p w:rsidR="00300E2F" w:rsidRDefault="00300E2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Осуществить государственную регистрацию внесенных изменений   в Устав в Управлении Министерства юстиции Российской Федерации по Ханты-Мансийскому автономному округу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Решение вступает в силу после его официального опубликования.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Направить настоящее решение в газету «Октябрьские вести» для опубликования в течение 7 дней со дня государственной регистрации в органах юстиции.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Контроль за исполнением решения возложить на постоянную комиссию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(Филатова Т.И.).</w:t>
      </w:r>
    </w:p>
    <w:p w:rsidR="00597ACF" w:rsidRDefault="00597ACF" w:rsidP="005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43D9" w:rsidRDefault="006E43D9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 Л.Н. Черкасова </w:t>
      </w:r>
    </w:p>
    <w:p w:rsidR="00597ACF" w:rsidRDefault="00597ACF" w:rsidP="0059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 2012 года </w:t>
      </w:r>
    </w:p>
    <w:p w:rsidR="00597ACF" w:rsidRPr="00787190" w:rsidRDefault="00597ACF" w:rsidP="0059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1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597ACF" w:rsidRPr="00787190" w:rsidSect="006E43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47" w:rsidRDefault="009B0147" w:rsidP="00787190">
      <w:pPr>
        <w:spacing w:after="0" w:line="240" w:lineRule="auto"/>
      </w:pPr>
      <w:r>
        <w:separator/>
      </w:r>
    </w:p>
  </w:endnote>
  <w:endnote w:type="continuationSeparator" w:id="0">
    <w:p w:rsidR="009B0147" w:rsidRDefault="009B0147" w:rsidP="0078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47" w:rsidRDefault="009B0147" w:rsidP="00787190">
      <w:pPr>
        <w:spacing w:after="0" w:line="240" w:lineRule="auto"/>
      </w:pPr>
      <w:r>
        <w:separator/>
      </w:r>
    </w:p>
  </w:footnote>
  <w:footnote w:type="continuationSeparator" w:id="0">
    <w:p w:rsidR="009B0147" w:rsidRDefault="009B0147" w:rsidP="0078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6094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031C7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A4E5F"/>
    <w:multiLevelType w:val="hybridMultilevel"/>
    <w:tmpl w:val="224C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ACF"/>
    <w:rsid w:val="000311A0"/>
    <w:rsid w:val="000F46C8"/>
    <w:rsid w:val="001B4D02"/>
    <w:rsid w:val="00300E2F"/>
    <w:rsid w:val="003C2CEB"/>
    <w:rsid w:val="003D60CA"/>
    <w:rsid w:val="004F2CA3"/>
    <w:rsid w:val="004F603F"/>
    <w:rsid w:val="00597ACF"/>
    <w:rsid w:val="006E43D9"/>
    <w:rsid w:val="00787190"/>
    <w:rsid w:val="00986649"/>
    <w:rsid w:val="009B0147"/>
    <w:rsid w:val="009E4C1B"/>
    <w:rsid w:val="009F7E4F"/>
    <w:rsid w:val="00B816E9"/>
    <w:rsid w:val="00BA59BA"/>
    <w:rsid w:val="00DC0110"/>
    <w:rsid w:val="00D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10"/>
  </w:style>
  <w:style w:type="paragraph" w:styleId="1">
    <w:name w:val="heading 1"/>
    <w:basedOn w:val="a"/>
    <w:next w:val="a"/>
    <w:link w:val="10"/>
    <w:qFormat/>
    <w:rsid w:val="00597A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A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97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597ACF"/>
    <w:rPr>
      <w:color w:val="0000FF"/>
      <w:u w:val="single"/>
    </w:rPr>
  </w:style>
  <w:style w:type="paragraph" w:styleId="a4">
    <w:name w:val="Title"/>
    <w:basedOn w:val="a"/>
    <w:link w:val="a5"/>
    <w:qFormat/>
    <w:rsid w:val="0059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97A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597A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7A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97A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7ACF"/>
  </w:style>
  <w:style w:type="paragraph" w:styleId="2">
    <w:name w:val="Body Text Indent 2"/>
    <w:basedOn w:val="a"/>
    <w:link w:val="20"/>
    <w:uiPriority w:val="99"/>
    <w:semiHidden/>
    <w:unhideWhenUsed/>
    <w:rsid w:val="00597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ACF"/>
  </w:style>
  <w:style w:type="paragraph" w:customStyle="1" w:styleId="ConsNormal">
    <w:name w:val="ConsNormal"/>
    <w:rsid w:val="00597AC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97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59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8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7190"/>
  </w:style>
  <w:style w:type="paragraph" w:styleId="ad">
    <w:name w:val="footer"/>
    <w:basedOn w:val="a"/>
    <w:link w:val="ae"/>
    <w:semiHidden/>
    <w:unhideWhenUsed/>
    <w:rsid w:val="0078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787190"/>
  </w:style>
  <w:style w:type="paragraph" w:styleId="af">
    <w:name w:val="Balloon Text"/>
    <w:basedOn w:val="a"/>
    <w:link w:val="af0"/>
    <w:uiPriority w:val="99"/>
    <w:semiHidden/>
    <w:unhideWhenUsed/>
    <w:rsid w:val="0078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4A967E1C8575895217428D1D1A1B2DA88FC10F52A44D1188E2AE48304AE42E5B25BC1905237624CEx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4A967E1C8575895217428D1D1A1B2DA88DC60352A84D1188E2AE48304AE42E5B25BC1905237623CEx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4A967E1C8575895217428D1D1A1B2DA88FC10C5CAD4D1188E2AE48304AE42E5B25BC190522742BCEx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4A967E1C8575895217428D1D1A1B2DA88DC6035CA94D1188E2AE48304AE42E5B25BC1905237724CEx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4A967E1C8575895217428D1D1A1B2DA88FC30E58A94D1188E2AE48304AE42E5B25BC1B05C2x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411B-AEFE-4208-B80D-0CC5A08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2012-10-23T05:24:00Z</cp:lastPrinted>
  <dcterms:created xsi:type="dcterms:W3CDTF">2012-10-23T05:25:00Z</dcterms:created>
  <dcterms:modified xsi:type="dcterms:W3CDTF">2012-10-23T05:25:00Z</dcterms:modified>
</cp:coreProperties>
</file>