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0B" w:rsidRPr="002F078A" w:rsidRDefault="00FC2A0B" w:rsidP="002F0461">
      <w:pPr>
        <w:rPr>
          <w:sz w:val="18"/>
          <w:szCs w:val="18"/>
          <w:lang w:val="ru-RU"/>
        </w:rPr>
      </w:pPr>
    </w:p>
    <w:p w:rsidR="00FC2A0B" w:rsidRDefault="00FC2A0B" w:rsidP="002F0461">
      <w:pPr>
        <w:rPr>
          <w:sz w:val="18"/>
          <w:szCs w:val="18"/>
        </w:rPr>
      </w:pPr>
    </w:p>
    <w:p w:rsidR="00FC2A0B" w:rsidRDefault="0078144E" w:rsidP="002F0461"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5"/>
        <w:gridCol w:w="445"/>
        <w:gridCol w:w="1774"/>
      </w:tblGrid>
      <w:tr w:rsidR="00FC2A0B" w:rsidTr="002B6785">
        <w:trPr>
          <w:trHeight w:hRule="exact" w:val="284"/>
        </w:trPr>
        <w:tc>
          <w:tcPr>
            <w:tcW w:w="5000" w:type="pct"/>
            <w:gridSpan w:val="10"/>
          </w:tcPr>
          <w:p w:rsidR="00FC2A0B" w:rsidRPr="00C6640E" w:rsidRDefault="00FC2A0B" w:rsidP="005D4CA8">
            <w:pPr>
              <w:jc w:val="right"/>
              <w:rPr>
                <w:rFonts w:ascii="Georgia" w:hAnsi="Georgia"/>
                <w:b/>
                <w:lang w:val="ru-RU"/>
              </w:rPr>
            </w:pPr>
          </w:p>
        </w:tc>
      </w:tr>
      <w:tr w:rsidR="00FC2A0B" w:rsidRPr="00E7447D" w:rsidTr="002B6785">
        <w:trPr>
          <w:trHeight w:hRule="exact" w:val="1955"/>
        </w:trPr>
        <w:tc>
          <w:tcPr>
            <w:tcW w:w="5000" w:type="pct"/>
            <w:gridSpan w:val="10"/>
          </w:tcPr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FC2A0B" w:rsidRPr="00D12ADA" w:rsidRDefault="00FC2A0B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FC2A0B" w:rsidRPr="00D12ADA" w:rsidRDefault="00FC2A0B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FC2A0B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A0B" w:rsidRPr="00E97E93" w:rsidRDefault="006951A1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A0B" w:rsidRPr="00E97E93" w:rsidRDefault="00F21A1C" w:rsidP="00F21A1C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6951A1">
              <w:rPr>
                <w:lang w:val="ru-RU"/>
              </w:rPr>
              <w:t>февраля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FC2A0B" w:rsidRPr="00BD21FF" w:rsidRDefault="00FC2A0B" w:rsidP="00F21A1C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</w:t>
            </w:r>
            <w:r w:rsidR="00F21A1C">
              <w:rPr>
                <w:lang w:val="ru-RU"/>
              </w:rPr>
              <w:t>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FC2A0B" w:rsidRDefault="00FC2A0B" w:rsidP="002B6785"/>
        </w:tc>
        <w:tc>
          <w:tcPr>
            <w:tcW w:w="226" w:type="pct"/>
            <w:vAlign w:val="bottom"/>
          </w:tcPr>
          <w:p w:rsidR="00FC2A0B" w:rsidRDefault="00FC2A0B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FC2A0B" w:rsidRPr="00E969AD" w:rsidRDefault="006951A1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FC2A0B" w:rsidTr="002B6785">
        <w:trPr>
          <w:trHeight w:hRule="exact" w:val="567"/>
        </w:trPr>
        <w:tc>
          <w:tcPr>
            <w:tcW w:w="5000" w:type="pct"/>
            <w:gridSpan w:val="10"/>
          </w:tcPr>
          <w:p w:rsidR="00FC2A0B" w:rsidRDefault="00FC2A0B" w:rsidP="002B6785">
            <w:pPr>
              <w:jc w:val="center"/>
              <w:rPr>
                <w:sz w:val="16"/>
                <w:szCs w:val="16"/>
              </w:rPr>
            </w:pPr>
          </w:p>
          <w:p w:rsidR="00FC2A0B" w:rsidRDefault="00FC2A0B" w:rsidP="002B6785"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Октябрьское</w:t>
            </w:r>
            <w:proofErr w:type="spellEnd"/>
          </w:p>
        </w:tc>
      </w:tr>
    </w:tbl>
    <w:p w:rsidR="00FC2A0B" w:rsidRDefault="00FC2A0B" w:rsidP="002F0461">
      <w:pPr>
        <w:rPr>
          <w:lang w:val="ru-RU"/>
        </w:rPr>
      </w:pPr>
    </w:p>
    <w:p w:rsidR="00FC2A0B" w:rsidRDefault="00FC2A0B" w:rsidP="00F0176D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 xml:space="preserve">изменений </w:t>
      </w:r>
      <w:r w:rsidRPr="00F0176D">
        <w:rPr>
          <w:lang w:val="ru-RU"/>
        </w:rPr>
        <w:t>в решение</w:t>
      </w:r>
    </w:p>
    <w:p w:rsidR="00FC2A0B" w:rsidRDefault="00FC2A0B" w:rsidP="00F0176D">
      <w:pPr>
        <w:rPr>
          <w:lang w:val="ru-RU"/>
        </w:rPr>
      </w:pPr>
      <w:r w:rsidRPr="00F0176D">
        <w:rPr>
          <w:lang w:val="ru-RU"/>
        </w:rPr>
        <w:t>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поселения</w:t>
      </w:r>
    </w:p>
    <w:p w:rsidR="00FC2A0B" w:rsidRDefault="00FC2A0B" w:rsidP="00F0176D">
      <w:pPr>
        <w:rPr>
          <w:lang w:val="ru-RU"/>
        </w:rPr>
      </w:pPr>
      <w:r>
        <w:rPr>
          <w:lang w:val="ru-RU"/>
        </w:rPr>
        <w:t>Октябрьское от 1</w:t>
      </w:r>
      <w:r w:rsidR="00037432">
        <w:rPr>
          <w:lang w:val="ru-RU"/>
        </w:rPr>
        <w:t>3.09</w:t>
      </w:r>
      <w:r>
        <w:rPr>
          <w:lang w:val="ru-RU"/>
        </w:rPr>
        <w:t>.201</w:t>
      </w:r>
      <w:r w:rsidR="00037432">
        <w:rPr>
          <w:lang w:val="ru-RU"/>
        </w:rPr>
        <w:t>6</w:t>
      </w:r>
      <w:r>
        <w:rPr>
          <w:lang w:val="ru-RU"/>
        </w:rPr>
        <w:t xml:space="preserve"> № </w:t>
      </w:r>
      <w:r w:rsidR="00037432">
        <w:rPr>
          <w:lang w:val="ru-RU"/>
        </w:rPr>
        <w:t>190</w:t>
      </w:r>
    </w:p>
    <w:p w:rsidR="00037432" w:rsidRPr="00B54187" w:rsidRDefault="00FC2A0B" w:rsidP="000374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0176D">
        <w:t>«</w:t>
      </w:r>
      <w:r w:rsidR="00037432" w:rsidRPr="00B54187">
        <w:rPr>
          <w:rFonts w:ascii="Times New Roman" w:hAnsi="Times New Roman" w:cs="Times New Roman"/>
          <w:b w:val="0"/>
          <w:sz w:val="24"/>
          <w:szCs w:val="24"/>
        </w:rPr>
        <w:t xml:space="preserve">О гарантиях и компенсациях для лиц, </w:t>
      </w:r>
    </w:p>
    <w:p w:rsidR="00037432" w:rsidRPr="00B54187" w:rsidRDefault="00037432" w:rsidP="000374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54187">
        <w:rPr>
          <w:rFonts w:ascii="Times New Roman" w:hAnsi="Times New Roman" w:cs="Times New Roman"/>
          <w:b w:val="0"/>
          <w:sz w:val="24"/>
          <w:szCs w:val="24"/>
        </w:rPr>
        <w:t xml:space="preserve">работающих в организациях, </w:t>
      </w:r>
      <w:proofErr w:type="gramEnd"/>
    </w:p>
    <w:p w:rsidR="00FC2A0B" w:rsidRPr="00F0176D" w:rsidRDefault="00037432" w:rsidP="00037432">
      <w:pPr>
        <w:rPr>
          <w:lang w:val="ru-RU"/>
        </w:rPr>
      </w:pPr>
      <w:proofErr w:type="gramStart"/>
      <w:r w:rsidRPr="00037432">
        <w:rPr>
          <w:lang w:val="ru-RU"/>
        </w:rPr>
        <w:t>финансируемых</w:t>
      </w:r>
      <w:proofErr w:type="gramEnd"/>
      <w:r w:rsidRPr="00037432">
        <w:rPr>
          <w:lang w:val="ru-RU"/>
        </w:rPr>
        <w:t xml:space="preserve"> из местного бюджета</w:t>
      </w:r>
      <w:r w:rsidR="00FC2A0B" w:rsidRPr="00F0176D">
        <w:rPr>
          <w:lang w:val="ru-RU"/>
        </w:rPr>
        <w:t>»</w:t>
      </w:r>
    </w:p>
    <w:p w:rsidR="00FC2A0B" w:rsidRPr="00F0176D" w:rsidRDefault="00FC2A0B" w:rsidP="00F0176D">
      <w:pPr>
        <w:rPr>
          <w:lang w:val="ru-RU"/>
        </w:rPr>
      </w:pPr>
    </w:p>
    <w:p w:rsidR="00FC2A0B" w:rsidRPr="00F0176D" w:rsidRDefault="00FC2A0B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FC2A0B" w:rsidRPr="00916FE4" w:rsidRDefault="00037432" w:rsidP="007F3E03">
      <w:pPr>
        <w:ind w:firstLine="708"/>
        <w:jc w:val="both"/>
        <w:rPr>
          <w:lang w:val="ru-RU"/>
        </w:rPr>
      </w:pPr>
      <w:r w:rsidRPr="00037432">
        <w:rPr>
          <w:bCs/>
          <w:lang w:val="ru-RU"/>
        </w:rPr>
        <w:t xml:space="preserve">В целях социальной защиты лиц, работающих в организациях, финансируемых </w:t>
      </w:r>
      <w:proofErr w:type="gramStart"/>
      <w:r w:rsidRPr="00037432">
        <w:rPr>
          <w:bCs/>
          <w:lang w:val="ru-RU"/>
        </w:rPr>
        <w:t>из</w:t>
      </w:r>
      <w:proofErr w:type="gramEnd"/>
      <w:r w:rsidRPr="00037432">
        <w:rPr>
          <w:bCs/>
          <w:lang w:val="ru-RU"/>
        </w:rPr>
        <w:t xml:space="preserve"> </w:t>
      </w:r>
      <w:proofErr w:type="gramStart"/>
      <w:r w:rsidRPr="00037432">
        <w:rPr>
          <w:bCs/>
          <w:lang w:val="ru-RU"/>
        </w:rPr>
        <w:t xml:space="preserve">местного бюджета, руководствуясь  </w:t>
      </w:r>
      <w:r w:rsidRPr="00037432">
        <w:rPr>
          <w:lang w:val="ru-RU"/>
        </w:rPr>
        <w:t xml:space="preserve">Трудовым кодексом Российской Федерации, Законом Российской Федерации от 19.02.1993 № 4520-1 «О государственных гарантиях и компенсациях для лиц, проживающих в районах Крайнего Севера и приравненных к ним местностях», Законом Ханты-Мансийского автономного округа - Югры от 09.12.2004 № 76-оз «О гарантиях и компенсациях для лиц, проживающих в Ханты-Мансийском автономном округе - Югре, работающих в организациях, финансируемых из бюджета автономного округа», </w:t>
      </w:r>
      <w:r w:rsidRPr="00037432">
        <w:rPr>
          <w:bCs/>
          <w:lang w:val="ru-RU"/>
        </w:rPr>
        <w:t>Совет депутатов</w:t>
      </w:r>
      <w:proofErr w:type="gramEnd"/>
      <w:r w:rsidRPr="00037432">
        <w:rPr>
          <w:bCs/>
          <w:lang w:val="ru-RU"/>
        </w:rPr>
        <w:t xml:space="preserve"> городского поселения </w:t>
      </w:r>
      <w:proofErr w:type="gramStart"/>
      <w:r w:rsidRPr="00037432">
        <w:rPr>
          <w:bCs/>
          <w:lang w:val="ru-RU"/>
        </w:rPr>
        <w:t>Октябрьское</w:t>
      </w:r>
      <w:proofErr w:type="gramEnd"/>
      <w:r w:rsidRPr="00037432">
        <w:rPr>
          <w:bCs/>
          <w:lang w:val="ru-RU"/>
        </w:rPr>
        <w:t xml:space="preserve">   РЕШИЛ</w:t>
      </w:r>
      <w:r w:rsidR="00FC2A0B" w:rsidRPr="00916FE4">
        <w:rPr>
          <w:lang w:val="ru-RU"/>
        </w:rPr>
        <w:t>:</w:t>
      </w:r>
    </w:p>
    <w:p w:rsidR="00FC2A0B" w:rsidRPr="00F0176D" w:rsidRDefault="00FC2A0B" w:rsidP="00F0176D">
      <w:pPr>
        <w:rPr>
          <w:lang w:val="ru-RU"/>
        </w:rPr>
      </w:pPr>
    </w:p>
    <w:p w:rsidR="00FC2A0B" w:rsidRPr="00E7447D" w:rsidRDefault="00037432" w:rsidP="00E7447D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lang w:val="ru-RU"/>
        </w:rPr>
      </w:pPr>
      <w:bookmarkStart w:id="0" w:name="_GoBack"/>
      <w:bookmarkEnd w:id="0"/>
      <w:r w:rsidRPr="00E7447D">
        <w:rPr>
          <w:lang w:val="ru-RU"/>
        </w:rPr>
        <w:t xml:space="preserve">Внести в пункт 4.11 приложения </w:t>
      </w:r>
      <w:proofErr w:type="gramStart"/>
      <w:r w:rsidRPr="00E7447D">
        <w:rPr>
          <w:lang w:val="ru-RU"/>
        </w:rPr>
        <w:t>к</w:t>
      </w:r>
      <w:proofErr w:type="gramEnd"/>
      <w:r w:rsidRPr="00E7447D">
        <w:rPr>
          <w:lang w:val="ru-RU"/>
        </w:rPr>
        <w:t xml:space="preserve"> </w:t>
      </w:r>
      <w:r w:rsidR="00FC2A0B" w:rsidRPr="00E7447D">
        <w:rPr>
          <w:lang w:val="ru-RU"/>
        </w:rPr>
        <w:t>решения Совета депутатов городского поселения Октябрьское</w:t>
      </w:r>
      <w:r w:rsidRPr="00E7447D">
        <w:rPr>
          <w:lang w:val="ru-RU"/>
        </w:rPr>
        <w:t xml:space="preserve"> от 13.09.2016 № 190 «О гарантиях и компенсациях для лиц, работающих в организациях,  финансируемых из местного бюджета</w:t>
      </w:r>
      <w:r w:rsidR="00FC2A0B" w:rsidRPr="00E7447D">
        <w:rPr>
          <w:lang w:val="ru-RU"/>
        </w:rPr>
        <w:t>»</w:t>
      </w:r>
      <w:r w:rsidRPr="00E7447D">
        <w:rPr>
          <w:lang w:val="ru-RU"/>
        </w:rPr>
        <w:t xml:space="preserve"> и</w:t>
      </w:r>
      <w:r w:rsidR="00FC2A0B" w:rsidRPr="00E7447D">
        <w:rPr>
          <w:lang w:val="ru-RU"/>
        </w:rPr>
        <w:t>зменения</w:t>
      </w:r>
      <w:r w:rsidRPr="00E7447D">
        <w:rPr>
          <w:lang w:val="ru-RU"/>
        </w:rPr>
        <w:t>, изложив его в следующей редакции</w:t>
      </w:r>
      <w:r w:rsidR="00FC2A0B" w:rsidRPr="00E7447D">
        <w:rPr>
          <w:lang w:val="ru-RU"/>
        </w:rPr>
        <w:t>:</w:t>
      </w:r>
    </w:p>
    <w:p w:rsidR="00FC2A0B" w:rsidRDefault="00037432" w:rsidP="00E7447D">
      <w:pPr>
        <w:ind w:firstLine="709"/>
        <w:jc w:val="both"/>
        <w:rPr>
          <w:lang w:val="ru-RU"/>
        </w:rPr>
      </w:pPr>
      <w:r>
        <w:rPr>
          <w:lang w:val="ru-RU"/>
        </w:rPr>
        <w:t xml:space="preserve">«4.1. </w:t>
      </w:r>
      <w:proofErr w:type="gramStart"/>
      <w:r w:rsidRPr="00037432">
        <w:rPr>
          <w:lang w:val="ru-RU"/>
        </w:rPr>
        <w:t>Лица, работающие в организациях, финансируемых из местного бюджета, имеют право на оплачиваемый один раз в два года за счет средств работодателя (организации, финансируемой из местного бюджета) проезд к месту использования отпуска и обратно в пределах территории Российской Федерации любым видом транспорта, в том числе</w:t>
      </w:r>
      <w:r w:rsidR="005663C2">
        <w:rPr>
          <w:lang w:val="ru-RU"/>
        </w:rPr>
        <w:t xml:space="preserve"> </w:t>
      </w:r>
      <w:r w:rsidR="005663C2" w:rsidRPr="00695D5D">
        <w:rPr>
          <w:lang w:val="ru-RU"/>
        </w:rPr>
        <w:t>речным амфибийным транспортом на воздушной подушке</w:t>
      </w:r>
      <w:r>
        <w:rPr>
          <w:lang w:val="ru-RU"/>
        </w:rPr>
        <w:t xml:space="preserve">, а также </w:t>
      </w:r>
      <w:r w:rsidRPr="00037432">
        <w:rPr>
          <w:lang w:val="ru-RU"/>
        </w:rPr>
        <w:t>личным (за исключением такси), а также на оплату</w:t>
      </w:r>
      <w:proofErr w:type="gramEnd"/>
      <w:r w:rsidRPr="00037432">
        <w:rPr>
          <w:lang w:val="ru-RU"/>
        </w:rPr>
        <w:t xml:space="preserve"> стоимости провоза багажа весом до 30 килограммов</w:t>
      </w:r>
      <w:proofErr w:type="gramStart"/>
      <w:r>
        <w:rPr>
          <w:lang w:val="ru-RU"/>
        </w:rPr>
        <w:t>.</w:t>
      </w:r>
      <w:r w:rsidR="00F21A1C">
        <w:rPr>
          <w:lang w:val="ru-RU"/>
        </w:rPr>
        <w:t>».</w:t>
      </w:r>
      <w:proofErr w:type="gramEnd"/>
    </w:p>
    <w:p w:rsidR="00FC2A0B" w:rsidRPr="00F0176D" w:rsidRDefault="00FC2A0B" w:rsidP="00F21A1C">
      <w:pPr>
        <w:ind w:firstLine="708"/>
        <w:jc w:val="both"/>
        <w:rPr>
          <w:lang w:val="ru-RU"/>
        </w:rPr>
      </w:pPr>
      <w:r>
        <w:rPr>
          <w:lang w:val="ru-RU"/>
        </w:rPr>
        <w:t>2</w:t>
      </w:r>
      <w:r w:rsidRPr="009D36D6">
        <w:rPr>
          <w:lang w:val="ru-RU"/>
        </w:rPr>
        <w:t xml:space="preserve">. </w:t>
      </w:r>
      <w:r>
        <w:rPr>
          <w:lang w:val="ru-RU"/>
        </w:rPr>
        <w:t>Опубликовать</w:t>
      </w:r>
      <w:r w:rsidRPr="003E4259">
        <w:rPr>
          <w:lang w:val="ru-RU"/>
        </w:rPr>
        <w:t xml:space="preserve"> настоящее решение </w:t>
      </w:r>
      <w:r>
        <w:rPr>
          <w:lang w:val="ru-RU"/>
        </w:rPr>
        <w:t xml:space="preserve">в газете «Октябрьские вести» и на официальном </w:t>
      </w:r>
      <w:r w:rsidRPr="00013E37">
        <w:rPr>
          <w:lang w:val="ru-RU"/>
        </w:rPr>
        <w:t>сайте городского поселения Октябрьское</w:t>
      </w:r>
      <w:r>
        <w:rPr>
          <w:lang w:val="ru-RU"/>
        </w:rPr>
        <w:t xml:space="preserve"> в сети «Интернет»</w:t>
      </w:r>
      <w:r w:rsidRPr="003E4259">
        <w:rPr>
          <w:lang w:val="ru-RU"/>
        </w:rPr>
        <w:t>.</w:t>
      </w:r>
    </w:p>
    <w:p w:rsidR="00FC2A0B" w:rsidRDefault="00F21A1C" w:rsidP="009D1ED1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FC2A0B">
        <w:rPr>
          <w:lang w:val="ru-RU"/>
        </w:rPr>
        <w:t xml:space="preserve">. </w:t>
      </w:r>
      <w:r w:rsidR="00FC2A0B" w:rsidRPr="009D36D6">
        <w:rPr>
          <w:lang w:val="ru-RU"/>
        </w:rPr>
        <w:t>Решение вступает в силу после опубликования.</w:t>
      </w:r>
    </w:p>
    <w:p w:rsidR="00FC2A0B" w:rsidRPr="00F0176D" w:rsidRDefault="00F21A1C" w:rsidP="00094F98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="00FC2A0B" w:rsidRPr="00F0176D">
        <w:rPr>
          <w:lang w:val="ru-RU" w:eastAsia="ru-RU"/>
        </w:rPr>
        <w:t xml:space="preserve">. </w:t>
      </w:r>
      <w:r w:rsidR="00FC2A0B" w:rsidRPr="000F0860">
        <w:rPr>
          <w:lang w:val="ru-RU" w:eastAsia="ru-RU"/>
        </w:rPr>
        <w:t xml:space="preserve">Контроль за исполнением настоящего решения возложить на </w:t>
      </w:r>
      <w:r w:rsidR="00FC2A0B">
        <w:rPr>
          <w:lang w:val="ru-RU" w:eastAsia="ru-RU"/>
        </w:rPr>
        <w:t xml:space="preserve">постоянную </w:t>
      </w:r>
      <w:r w:rsidR="00FC2A0B" w:rsidRPr="000F0860">
        <w:rPr>
          <w:lang w:val="ru-RU" w:eastAsia="ru-RU"/>
        </w:rPr>
        <w:t>комиссию по экономике и природопользованию</w:t>
      </w:r>
      <w:r w:rsidR="00FC2A0B">
        <w:rPr>
          <w:lang w:val="ru-RU" w:eastAsia="ru-RU"/>
        </w:rPr>
        <w:t xml:space="preserve"> Совета депутатов городского поселения </w:t>
      </w:r>
      <w:proofErr w:type="gramStart"/>
      <w:r w:rsidR="00FC2A0B">
        <w:rPr>
          <w:lang w:val="ru-RU" w:eastAsia="ru-RU"/>
        </w:rPr>
        <w:t>Октябрьское</w:t>
      </w:r>
      <w:proofErr w:type="gramEnd"/>
      <w:r w:rsidR="00FC2A0B">
        <w:rPr>
          <w:lang w:val="ru-RU" w:eastAsia="ru-RU"/>
        </w:rPr>
        <w:t xml:space="preserve"> (</w:t>
      </w:r>
      <w:r>
        <w:rPr>
          <w:lang w:val="ru-RU"/>
        </w:rPr>
        <w:t>Тимофеев В.Г</w:t>
      </w:r>
      <w:r w:rsidR="00FC2A0B" w:rsidRPr="001845D0">
        <w:rPr>
          <w:lang w:val="ru-RU"/>
        </w:rPr>
        <w:t>.</w:t>
      </w:r>
      <w:r w:rsidR="00FC2A0B">
        <w:rPr>
          <w:lang w:val="ru-RU" w:eastAsia="ru-RU"/>
        </w:rPr>
        <w:t>).</w:t>
      </w:r>
    </w:p>
    <w:p w:rsidR="00FC2A0B" w:rsidRDefault="00FC2A0B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F21A1C" w:rsidRPr="00F0176D" w:rsidRDefault="00F21A1C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FC2A0B" w:rsidRDefault="00FC2A0B" w:rsidP="00167C2A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FC2A0B" w:rsidRPr="003E4259" w:rsidRDefault="00FC2A0B" w:rsidP="00167C2A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C2A0B" w:rsidRPr="003E4259" w:rsidRDefault="00FC2A0B" w:rsidP="00167C2A">
      <w:pPr>
        <w:jc w:val="center"/>
        <w:rPr>
          <w:lang w:val="ru-RU"/>
        </w:rPr>
      </w:pPr>
    </w:p>
    <w:p w:rsidR="00FC2A0B" w:rsidRPr="003E4259" w:rsidRDefault="00FC2A0B" w:rsidP="00167C2A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 В.В. </w:t>
      </w:r>
      <w:proofErr w:type="spellStart"/>
      <w:r>
        <w:rPr>
          <w:lang w:val="ru-RU"/>
        </w:rPr>
        <w:t>Сенченков</w:t>
      </w:r>
      <w:proofErr w:type="spellEnd"/>
      <w:r>
        <w:rPr>
          <w:lang w:val="ru-RU"/>
        </w:rPr>
        <w:t xml:space="preserve">                                          </w:t>
      </w:r>
      <w:r w:rsidRPr="003E4259">
        <w:rPr>
          <w:lang w:val="ru-RU"/>
        </w:rPr>
        <w:t>___</w:t>
      </w:r>
      <w:r w:rsidR="00F21A1C">
        <w:rPr>
          <w:lang w:val="ru-RU"/>
        </w:rPr>
        <w:t xml:space="preserve">____________ Н.В. </w:t>
      </w:r>
      <w:proofErr w:type="spellStart"/>
      <w:r w:rsidR="00F21A1C">
        <w:rPr>
          <w:lang w:val="ru-RU"/>
        </w:rPr>
        <w:t>Хайдукова</w:t>
      </w:r>
      <w:proofErr w:type="spellEnd"/>
    </w:p>
    <w:p w:rsidR="00B0020E" w:rsidRDefault="00FC2A0B" w:rsidP="00167C2A">
      <w:pPr>
        <w:rPr>
          <w:lang w:val="ru-RU"/>
        </w:rPr>
      </w:pPr>
      <w:r>
        <w:rPr>
          <w:lang w:val="ru-RU"/>
        </w:rPr>
        <w:t>«___»_________ 201</w:t>
      </w:r>
      <w:r w:rsidR="00F21A1C">
        <w:rPr>
          <w:lang w:val="ru-RU"/>
        </w:rPr>
        <w:t>9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«___»_____________ 201</w:t>
      </w:r>
      <w:r w:rsidR="00F21A1C">
        <w:rPr>
          <w:lang w:val="ru-RU"/>
        </w:rPr>
        <w:t>9</w:t>
      </w:r>
      <w:r w:rsidRPr="003E4259">
        <w:rPr>
          <w:lang w:val="ru-RU"/>
        </w:rPr>
        <w:t xml:space="preserve"> года</w:t>
      </w:r>
    </w:p>
    <w:sectPr w:rsidR="00B0020E" w:rsidSect="00E630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6D426B2"/>
    <w:multiLevelType w:val="hybridMultilevel"/>
    <w:tmpl w:val="A4A02DF4"/>
    <w:lvl w:ilvl="0" w:tplc="78B0950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1DCA3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06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8A3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DA9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745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929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9A4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7EB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7ED1776"/>
    <w:multiLevelType w:val="hybridMultilevel"/>
    <w:tmpl w:val="536E28D2"/>
    <w:lvl w:ilvl="0" w:tplc="9DD09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484B5F"/>
    <w:multiLevelType w:val="multilevel"/>
    <w:tmpl w:val="97203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7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3"/>
  </w:num>
  <w:num w:numId="26">
    <w:abstractNumId w:val="7"/>
  </w:num>
  <w:num w:numId="27">
    <w:abstractNumId w:val="6"/>
  </w:num>
  <w:num w:numId="28">
    <w:abstractNumId w:val="2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1"/>
    <w:rsid w:val="00006EA6"/>
    <w:rsid w:val="00013E37"/>
    <w:rsid w:val="00037432"/>
    <w:rsid w:val="00040DB2"/>
    <w:rsid w:val="00046D19"/>
    <w:rsid w:val="00065F4A"/>
    <w:rsid w:val="000734E7"/>
    <w:rsid w:val="0007492A"/>
    <w:rsid w:val="00085D4E"/>
    <w:rsid w:val="000929BC"/>
    <w:rsid w:val="00094F98"/>
    <w:rsid w:val="000A02DD"/>
    <w:rsid w:val="000A252F"/>
    <w:rsid w:val="000B5BC2"/>
    <w:rsid w:val="000B74DA"/>
    <w:rsid w:val="000F0860"/>
    <w:rsid w:val="0010787D"/>
    <w:rsid w:val="00125154"/>
    <w:rsid w:val="001466C0"/>
    <w:rsid w:val="00161A7C"/>
    <w:rsid w:val="00167C2A"/>
    <w:rsid w:val="001845D0"/>
    <w:rsid w:val="001916CF"/>
    <w:rsid w:val="001A2850"/>
    <w:rsid w:val="001A6F26"/>
    <w:rsid w:val="001B5E3C"/>
    <w:rsid w:val="001C7111"/>
    <w:rsid w:val="001D4109"/>
    <w:rsid w:val="001D492A"/>
    <w:rsid w:val="00227CA1"/>
    <w:rsid w:val="00245CCF"/>
    <w:rsid w:val="00245ED3"/>
    <w:rsid w:val="002509B4"/>
    <w:rsid w:val="00253E34"/>
    <w:rsid w:val="0025457F"/>
    <w:rsid w:val="00265F1B"/>
    <w:rsid w:val="00283975"/>
    <w:rsid w:val="00286594"/>
    <w:rsid w:val="0029117D"/>
    <w:rsid w:val="002A19F0"/>
    <w:rsid w:val="002A281E"/>
    <w:rsid w:val="002A66A9"/>
    <w:rsid w:val="002B2B3E"/>
    <w:rsid w:val="002B6785"/>
    <w:rsid w:val="002B753C"/>
    <w:rsid w:val="002D6263"/>
    <w:rsid w:val="002F0461"/>
    <w:rsid w:val="002F078A"/>
    <w:rsid w:val="002F1856"/>
    <w:rsid w:val="002F2F58"/>
    <w:rsid w:val="002F4C22"/>
    <w:rsid w:val="003119E5"/>
    <w:rsid w:val="003144AF"/>
    <w:rsid w:val="003367DE"/>
    <w:rsid w:val="00376E2A"/>
    <w:rsid w:val="0038101B"/>
    <w:rsid w:val="003845E4"/>
    <w:rsid w:val="00392670"/>
    <w:rsid w:val="003C3452"/>
    <w:rsid w:val="003E2E86"/>
    <w:rsid w:val="003E4259"/>
    <w:rsid w:val="003E6869"/>
    <w:rsid w:val="00400C39"/>
    <w:rsid w:val="004021BE"/>
    <w:rsid w:val="00406171"/>
    <w:rsid w:val="0041752C"/>
    <w:rsid w:val="004350B1"/>
    <w:rsid w:val="0043518B"/>
    <w:rsid w:val="0044339F"/>
    <w:rsid w:val="004565B1"/>
    <w:rsid w:val="0048102A"/>
    <w:rsid w:val="00486F26"/>
    <w:rsid w:val="004875A5"/>
    <w:rsid w:val="00490452"/>
    <w:rsid w:val="00492235"/>
    <w:rsid w:val="004945CF"/>
    <w:rsid w:val="004972B1"/>
    <w:rsid w:val="004A0CF1"/>
    <w:rsid w:val="004B53A4"/>
    <w:rsid w:val="004C35DE"/>
    <w:rsid w:val="004F4C4C"/>
    <w:rsid w:val="005016F4"/>
    <w:rsid w:val="005120E2"/>
    <w:rsid w:val="00515656"/>
    <w:rsid w:val="00521DE8"/>
    <w:rsid w:val="0052770E"/>
    <w:rsid w:val="0054177F"/>
    <w:rsid w:val="00555E2F"/>
    <w:rsid w:val="005579BC"/>
    <w:rsid w:val="005618E7"/>
    <w:rsid w:val="005663C2"/>
    <w:rsid w:val="00573D17"/>
    <w:rsid w:val="00586849"/>
    <w:rsid w:val="00592C1C"/>
    <w:rsid w:val="0059361D"/>
    <w:rsid w:val="005A3CE3"/>
    <w:rsid w:val="005A613A"/>
    <w:rsid w:val="005D27A7"/>
    <w:rsid w:val="005D4CA8"/>
    <w:rsid w:val="005E6E3F"/>
    <w:rsid w:val="006246C9"/>
    <w:rsid w:val="00636C5F"/>
    <w:rsid w:val="00654268"/>
    <w:rsid w:val="00671705"/>
    <w:rsid w:val="006951A1"/>
    <w:rsid w:val="00695D5D"/>
    <w:rsid w:val="006B0AB8"/>
    <w:rsid w:val="006C578C"/>
    <w:rsid w:val="006E458B"/>
    <w:rsid w:val="00717E27"/>
    <w:rsid w:val="00730B6D"/>
    <w:rsid w:val="00736823"/>
    <w:rsid w:val="0078144E"/>
    <w:rsid w:val="00787392"/>
    <w:rsid w:val="00787F68"/>
    <w:rsid w:val="00794FE6"/>
    <w:rsid w:val="007A0294"/>
    <w:rsid w:val="007F3E03"/>
    <w:rsid w:val="007F6215"/>
    <w:rsid w:val="008217CA"/>
    <w:rsid w:val="00822EA6"/>
    <w:rsid w:val="008354F5"/>
    <w:rsid w:val="00856C8C"/>
    <w:rsid w:val="00862F17"/>
    <w:rsid w:val="00876F7B"/>
    <w:rsid w:val="008A49FC"/>
    <w:rsid w:val="008A5758"/>
    <w:rsid w:val="008B25F0"/>
    <w:rsid w:val="008B435C"/>
    <w:rsid w:val="008C78E4"/>
    <w:rsid w:val="008F4792"/>
    <w:rsid w:val="00910F63"/>
    <w:rsid w:val="00913375"/>
    <w:rsid w:val="00916FE4"/>
    <w:rsid w:val="00935B18"/>
    <w:rsid w:val="00940334"/>
    <w:rsid w:val="00947813"/>
    <w:rsid w:val="00957B28"/>
    <w:rsid w:val="009757B8"/>
    <w:rsid w:val="009B026F"/>
    <w:rsid w:val="009B0FF6"/>
    <w:rsid w:val="009B3E13"/>
    <w:rsid w:val="009B4088"/>
    <w:rsid w:val="009B5537"/>
    <w:rsid w:val="009B5F16"/>
    <w:rsid w:val="009D1ED1"/>
    <w:rsid w:val="009D2042"/>
    <w:rsid w:val="009D36D6"/>
    <w:rsid w:val="00A17DE1"/>
    <w:rsid w:val="00A27CD9"/>
    <w:rsid w:val="00A43F0C"/>
    <w:rsid w:val="00A52E43"/>
    <w:rsid w:val="00A53E84"/>
    <w:rsid w:val="00A57C0E"/>
    <w:rsid w:val="00A57D4B"/>
    <w:rsid w:val="00A7601B"/>
    <w:rsid w:val="00A80C7E"/>
    <w:rsid w:val="00A83FE4"/>
    <w:rsid w:val="00A93E4D"/>
    <w:rsid w:val="00AA63CE"/>
    <w:rsid w:val="00AA6F72"/>
    <w:rsid w:val="00AB4E4F"/>
    <w:rsid w:val="00AB5373"/>
    <w:rsid w:val="00AE2012"/>
    <w:rsid w:val="00AF5C12"/>
    <w:rsid w:val="00B0020E"/>
    <w:rsid w:val="00B27379"/>
    <w:rsid w:val="00B3530D"/>
    <w:rsid w:val="00B363EC"/>
    <w:rsid w:val="00B47C9A"/>
    <w:rsid w:val="00B62E55"/>
    <w:rsid w:val="00B72F4D"/>
    <w:rsid w:val="00B74590"/>
    <w:rsid w:val="00B8542F"/>
    <w:rsid w:val="00B9230B"/>
    <w:rsid w:val="00BD21FF"/>
    <w:rsid w:val="00C148DA"/>
    <w:rsid w:val="00C179FB"/>
    <w:rsid w:val="00C2450A"/>
    <w:rsid w:val="00C2647C"/>
    <w:rsid w:val="00C32B15"/>
    <w:rsid w:val="00C40FF3"/>
    <w:rsid w:val="00C60AA1"/>
    <w:rsid w:val="00C624CB"/>
    <w:rsid w:val="00C6640E"/>
    <w:rsid w:val="00C97A52"/>
    <w:rsid w:val="00CD3DBD"/>
    <w:rsid w:val="00CF1F70"/>
    <w:rsid w:val="00D07DC0"/>
    <w:rsid w:val="00D12ADA"/>
    <w:rsid w:val="00D13A06"/>
    <w:rsid w:val="00D26C4F"/>
    <w:rsid w:val="00D503C0"/>
    <w:rsid w:val="00D71604"/>
    <w:rsid w:val="00D81332"/>
    <w:rsid w:val="00D86DD5"/>
    <w:rsid w:val="00D90D40"/>
    <w:rsid w:val="00DB5CD7"/>
    <w:rsid w:val="00DD6688"/>
    <w:rsid w:val="00DF256C"/>
    <w:rsid w:val="00DF2E73"/>
    <w:rsid w:val="00E04A5D"/>
    <w:rsid w:val="00E36A42"/>
    <w:rsid w:val="00E44DFC"/>
    <w:rsid w:val="00E63023"/>
    <w:rsid w:val="00E72B86"/>
    <w:rsid w:val="00E7447D"/>
    <w:rsid w:val="00E75C94"/>
    <w:rsid w:val="00E801D0"/>
    <w:rsid w:val="00E969AD"/>
    <w:rsid w:val="00E97E93"/>
    <w:rsid w:val="00EA2AC6"/>
    <w:rsid w:val="00EC35F3"/>
    <w:rsid w:val="00EC4F0E"/>
    <w:rsid w:val="00ED140D"/>
    <w:rsid w:val="00ED7E79"/>
    <w:rsid w:val="00F0176D"/>
    <w:rsid w:val="00F04749"/>
    <w:rsid w:val="00F21A1C"/>
    <w:rsid w:val="00F22CF8"/>
    <w:rsid w:val="00F7789D"/>
    <w:rsid w:val="00FA2ECA"/>
    <w:rsid w:val="00FA769D"/>
    <w:rsid w:val="00FC2A0B"/>
    <w:rsid w:val="00FD470B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rsid w:val="002F0461"/>
    <w:pPr>
      <w:numPr>
        <w:numId w:val="2"/>
      </w:numPr>
      <w:contextualSpacing/>
    </w:pPr>
  </w:style>
  <w:style w:type="paragraph" w:styleId="a4">
    <w:name w:val="List Paragraph"/>
    <w:basedOn w:val="a0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6">
    <w:name w:val="Font Style16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2"/>
    <w:uiPriority w:val="99"/>
    <w:rsid w:val="005868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rsid w:val="009B5537"/>
    <w:rPr>
      <w:rFonts w:cs="Times New Roman"/>
      <w:color w:val="800080"/>
      <w:u w:val="single"/>
    </w:rPr>
  </w:style>
  <w:style w:type="paragraph" w:customStyle="1" w:styleId="Style7">
    <w:name w:val="Style7"/>
    <w:basedOn w:val="a0"/>
    <w:uiPriority w:val="99"/>
    <w:rsid w:val="00F21A1C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uiPriority w:val="99"/>
    <w:rsid w:val="00F21A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F21A1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rsid w:val="002F0461"/>
    <w:pPr>
      <w:numPr>
        <w:numId w:val="2"/>
      </w:numPr>
      <w:contextualSpacing/>
    </w:pPr>
  </w:style>
  <w:style w:type="paragraph" w:styleId="a4">
    <w:name w:val="List Paragraph"/>
    <w:basedOn w:val="a0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6">
    <w:name w:val="Font Style16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2"/>
    <w:uiPriority w:val="99"/>
    <w:rsid w:val="005868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rsid w:val="009B5537"/>
    <w:rPr>
      <w:rFonts w:cs="Times New Roman"/>
      <w:color w:val="800080"/>
      <w:u w:val="single"/>
    </w:rPr>
  </w:style>
  <w:style w:type="paragraph" w:customStyle="1" w:styleId="Style7">
    <w:name w:val="Style7"/>
    <w:basedOn w:val="a0"/>
    <w:uiPriority w:val="99"/>
    <w:rsid w:val="00F21A1C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uiPriority w:val="99"/>
    <w:rsid w:val="00F21A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F21A1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19</cp:revision>
  <cp:lastPrinted>2017-12-01T10:39:00Z</cp:lastPrinted>
  <dcterms:created xsi:type="dcterms:W3CDTF">2018-04-19T09:50:00Z</dcterms:created>
  <dcterms:modified xsi:type="dcterms:W3CDTF">2019-02-27T05:09:00Z</dcterms:modified>
</cp:coreProperties>
</file>