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F" w:rsidRPr="000C101F" w:rsidRDefault="000C101F" w:rsidP="000C10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01F" w:rsidRPr="00320131" w:rsidRDefault="000C101F" w:rsidP="000C10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05"/>
        <w:gridCol w:w="569"/>
        <w:gridCol w:w="214"/>
        <w:gridCol w:w="1505"/>
        <w:gridCol w:w="335"/>
        <w:gridCol w:w="419"/>
        <w:gridCol w:w="214"/>
        <w:gridCol w:w="3863"/>
        <w:gridCol w:w="484"/>
        <w:gridCol w:w="1763"/>
      </w:tblGrid>
      <w:tr w:rsidR="000C101F" w:rsidRPr="00320131" w:rsidTr="000C101F">
        <w:trPr>
          <w:trHeight w:val="254"/>
        </w:trPr>
        <w:tc>
          <w:tcPr>
            <w:tcW w:w="5000" w:type="pct"/>
            <w:gridSpan w:val="10"/>
            <w:hideMark/>
          </w:tcPr>
          <w:p w:rsidR="000C101F" w:rsidRPr="00320131" w:rsidRDefault="000C101F" w:rsidP="001F4EF4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C101F" w:rsidRPr="00320131" w:rsidTr="000C101F">
        <w:trPr>
          <w:trHeight w:val="1740"/>
        </w:trPr>
        <w:tc>
          <w:tcPr>
            <w:tcW w:w="5000" w:type="pct"/>
            <w:gridSpan w:val="10"/>
          </w:tcPr>
          <w:p w:rsidR="000C101F" w:rsidRPr="00320131" w:rsidRDefault="000C101F" w:rsidP="001F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0C101F" w:rsidRPr="00320131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0C101F" w:rsidRPr="001F4EF4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F4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района</w:t>
            </w:r>
          </w:p>
          <w:p w:rsidR="000C101F" w:rsidRPr="001F4EF4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округа - </w:t>
            </w:r>
            <w:proofErr w:type="spellStart"/>
            <w:r w:rsidRPr="001F4EF4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  <w:proofErr w:type="spellEnd"/>
          </w:p>
          <w:p w:rsidR="000C101F" w:rsidRPr="00320131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0C101F" w:rsidRPr="00320131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0C101F" w:rsidRPr="00320131" w:rsidTr="000C101F">
        <w:trPr>
          <w:trHeight w:hRule="exact" w:val="404"/>
        </w:trPr>
        <w:tc>
          <w:tcPr>
            <w:tcW w:w="1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1F4EF4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C101F"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  <w:vAlign w:val="bottom"/>
          </w:tcPr>
          <w:p w:rsidR="000C101F" w:rsidRPr="00320131" w:rsidRDefault="000C101F" w:rsidP="001F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Align w:val="bottom"/>
            <w:hideMark/>
          </w:tcPr>
          <w:p w:rsidR="000C101F" w:rsidRPr="00320131" w:rsidRDefault="000C101F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01F" w:rsidRPr="00320131" w:rsidRDefault="001F4EF4" w:rsidP="001F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C101F" w:rsidRPr="00765EDE" w:rsidTr="000C101F">
        <w:trPr>
          <w:trHeight w:val="505"/>
        </w:trPr>
        <w:tc>
          <w:tcPr>
            <w:tcW w:w="5000" w:type="pct"/>
            <w:gridSpan w:val="10"/>
          </w:tcPr>
          <w:p w:rsidR="000C101F" w:rsidRPr="00765EDE" w:rsidRDefault="000C101F" w:rsidP="001F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01F" w:rsidRPr="00765EDE" w:rsidRDefault="000C101F" w:rsidP="001F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176306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176306">
        <w:rPr>
          <w:rFonts w:ascii="Times New Roman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z w:val="24"/>
          <w:szCs w:val="24"/>
        </w:rPr>
        <w:t>порядк</w:t>
      </w:r>
      <w:r w:rsidR="00176306">
        <w:rPr>
          <w:rFonts w:ascii="Times New Roman" w:hAnsi="Times New Roman" w:cs="Times New Roman"/>
          <w:sz w:val="24"/>
          <w:szCs w:val="24"/>
        </w:rPr>
        <w:t>е</w:t>
      </w:r>
    </w:p>
    <w:p w:rsidR="00176306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</w:p>
    <w:p w:rsidR="00176306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и </w:t>
      </w:r>
    </w:p>
    <w:p w:rsidR="00176306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 местного </w:t>
      </w:r>
    </w:p>
    <w:p w:rsidR="00176306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полномочий по решению </w:t>
      </w:r>
    </w:p>
    <w:p w:rsidR="00176306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 местного значения на территории </w:t>
      </w:r>
    </w:p>
    <w:p w:rsidR="000C101F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1F" w:rsidRDefault="000C101F" w:rsidP="000C10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101F" w:rsidRPr="00765EDE" w:rsidRDefault="000C101F" w:rsidP="000C1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2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урегулирования правоотношений, возникающих между Советом депутатов поселения и администрацией городского поселения Октябрьское, при осуществлении контрольных и проверочных мероприятий, в соответствии с Уставом городского поселения Октябрьское,  </w:t>
      </w:r>
      <w:r w:rsidRPr="00765EDE">
        <w:rPr>
          <w:rFonts w:ascii="Times New Roman" w:hAnsi="Times New Roman" w:cs="Times New Roman"/>
          <w:sz w:val="24"/>
          <w:szCs w:val="24"/>
        </w:rPr>
        <w:t>Совет депутатов городского поселения Октябрьское РЕШИЛ:</w:t>
      </w:r>
    </w:p>
    <w:p w:rsidR="000C101F" w:rsidRPr="00765EDE" w:rsidRDefault="000C101F" w:rsidP="000C10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ab/>
      </w:r>
    </w:p>
    <w:p w:rsidR="000C101F" w:rsidRDefault="000C101F" w:rsidP="000D2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поряд</w:t>
      </w:r>
      <w:r w:rsidR="000D254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контроля за исполнением органами местного самоуправления и должностными лицами  местного самоуправления полномочий по решению вопросов  местного значения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76306">
        <w:rPr>
          <w:rFonts w:ascii="Times New Roman" w:hAnsi="Times New Roman" w:cs="Times New Roman"/>
          <w:sz w:val="24"/>
          <w:szCs w:val="24"/>
        </w:rPr>
        <w:t>ктябрьское</w:t>
      </w:r>
      <w:proofErr w:type="gramEnd"/>
      <w:r w:rsidR="00176306">
        <w:rPr>
          <w:rFonts w:ascii="Times New Roman" w:hAnsi="Times New Roman" w:cs="Times New Roman"/>
          <w:sz w:val="24"/>
          <w:szCs w:val="24"/>
        </w:rPr>
        <w:t>,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01F" w:rsidRDefault="000D2546" w:rsidP="000C101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01F">
        <w:rPr>
          <w:rFonts w:ascii="Times New Roman" w:hAnsi="Times New Roman" w:cs="Times New Roman"/>
          <w:sz w:val="24"/>
          <w:szCs w:val="24"/>
        </w:rPr>
        <w:t xml:space="preserve">. </w:t>
      </w:r>
      <w:r w:rsidR="000C101F" w:rsidRPr="00765EDE">
        <w:rPr>
          <w:rFonts w:ascii="Times New Roman" w:hAnsi="Times New Roman" w:cs="Times New Roman"/>
          <w:sz w:val="24"/>
          <w:szCs w:val="24"/>
        </w:rPr>
        <w:t xml:space="preserve">Решение   вступает   в   силу   </w:t>
      </w:r>
      <w:r w:rsidR="000C101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C101F" w:rsidRPr="00765EDE">
        <w:rPr>
          <w:rFonts w:ascii="Times New Roman" w:hAnsi="Times New Roman" w:cs="Times New Roman"/>
          <w:sz w:val="24"/>
          <w:szCs w:val="24"/>
        </w:rPr>
        <w:t>его официального</w:t>
      </w:r>
      <w:r w:rsidR="000C101F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0C101F" w:rsidRDefault="000D2546" w:rsidP="000D25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0C101F">
        <w:rPr>
          <w:rFonts w:ascii="Times New Roman" w:hAnsi="Times New Roman" w:cs="Times New Roman"/>
          <w:sz w:val="24"/>
          <w:szCs w:val="24"/>
        </w:rPr>
        <w:t>.  Опубликовать настоящее решение в газете «Октябрьские вести»</w:t>
      </w:r>
      <w:r w:rsidR="00176306">
        <w:rPr>
          <w:rFonts w:ascii="Times New Roman" w:hAnsi="Times New Roman" w:cs="Times New Roman"/>
          <w:sz w:val="24"/>
          <w:szCs w:val="24"/>
        </w:rPr>
        <w:t xml:space="preserve"> и </w:t>
      </w:r>
      <w:r w:rsidR="00176306" w:rsidRPr="00D46FDB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hyperlink r:id="rId5" w:history="1">
        <w:r w:rsidR="00176306" w:rsidRPr="00D46FDB">
          <w:rPr>
            <w:rStyle w:val="a6"/>
            <w:rFonts w:ascii="Times New Roman" w:hAnsi="Times New Roman" w:cs="Times New Roman"/>
          </w:rPr>
          <w:t>www.adminoktpos.ru</w:t>
        </w:r>
      </w:hyperlink>
      <w:r w:rsidR="00176306" w:rsidRPr="00D46FDB">
        <w:rPr>
          <w:rFonts w:ascii="Times New Roman" w:hAnsi="Times New Roman" w:cs="Times New Roman"/>
          <w:sz w:val="24"/>
          <w:szCs w:val="24"/>
        </w:rPr>
        <w:t xml:space="preserve">  в системе Интернет.</w:t>
      </w:r>
    </w:p>
    <w:p w:rsidR="000C101F" w:rsidRDefault="000D2546" w:rsidP="000D254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0C10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101F" w:rsidRPr="009D2C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101F" w:rsidRPr="009D2C5E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0C101F">
        <w:rPr>
          <w:rFonts w:ascii="Times New Roman" w:hAnsi="Times New Roman" w:cs="Times New Roman"/>
          <w:sz w:val="24"/>
          <w:szCs w:val="24"/>
        </w:rPr>
        <w:t xml:space="preserve">заместителя главы по вопросам </w:t>
      </w:r>
    </w:p>
    <w:p w:rsidR="000C101F" w:rsidRDefault="000C101F" w:rsidP="000C10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политики, правового обеспечения, планирования и социально-экономического развития, управления  муниципальной  собственностью Самойлова Руслана Владимировича</w:t>
      </w:r>
      <w:r w:rsidR="001F4EF4">
        <w:rPr>
          <w:rFonts w:ascii="Times New Roman" w:hAnsi="Times New Roman" w:cs="Times New Roman"/>
          <w:sz w:val="24"/>
          <w:szCs w:val="24"/>
        </w:rPr>
        <w:t xml:space="preserve"> и председателя Совета депутатов городского поселения </w:t>
      </w:r>
      <w:proofErr w:type="gramStart"/>
      <w:r w:rsidR="001F4EF4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1F4EF4">
        <w:rPr>
          <w:rFonts w:ascii="Times New Roman" w:hAnsi="Times New Roman" w:cs="Times New Roman"/>
          <w:sz w:val="24"/>
          <w:szCs w:val="24"/>
        </w:rPr>
        <w:t xml:space="preserve"> Черкасову Ларису Николаевну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1F" w:rsidRDefault="000C101F" w:rsidP="000C101F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0C101F" w:rsidRDefault="000C101F" w:rsidP="000C101F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0C101F" w:rsidRDefault="000D2546" w:rsidP="000C1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0D2546" w:rsidRDefault="000D2546" w:rsidP="000C1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0D2546" w:rsidRDefault="000D2546" w:rsidP="000C1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Л.Н. Черкасова </w:t>
      </w:r>
    </w:p>
    <w:p w:rsidR="000D2546" w:rsidRDefault="000D2546" w:rsidP="000C1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2012 года </w:t>
      </w:r>
    </w:p>
    <w:p w:rsid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101F" w:rsidRDefault="000C101F" w:rsidP="001F4EF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F4EF4" w:rsidRDefault="001F4EF4" w:rsidP="001F4EF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2546" w:rsidRPr="00763B4C" w:rsidRDefault="000D2546" w:rsidP="000020F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2546" w:rsidRDefault="000D2546" w:rsidP="000020F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D2546" w:rsidRPr="00763B4C" w:rsidRDefault="000D2546" w:rsidP="000020F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46" w:rsidRPr="00763B4C" w:rsidRDefault="000D2546" w:rsidP="000020F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от </w:t>
      </w:r>
      <w:r w:rsidR="001F4EF4">
        <w:rPr>
          <w:rFonts w:ascii="Times New Roman" w:hAnsi="Times New Roman" w:cs="Times New Roman"/>
          <w:sz w:val="24"/>
          <w:szCs w:val="24"/>
        </w:rPr>
        <w:t>11 апреля 2012 года  N 205</w:t>
      </w:r>
    </w:p>
    <w:p w:rsid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2546" w:rsidRDefault="000D2546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ПОЛОЖЕНИЕ</w:t>
      </w:r>
    </w:p>
    <w:p w:rsidR="000C101F" w:rsidRP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C101F" w:rsidRP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</w:p>
    <w:p w:rsidR="000C101F" w:rsidRP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</w:t>
      </w:r>
    </w:p>
    <w:p w:rsidR="000C101F" w:rsidRDefault="000C101F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</w:t>
      </w:r>
    </w:p>
    <w:p w:rsidR="000D2546" w:rsidRPr="000C101F" w:rsidRDefault="000D2546" w:rsidP="000C101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1F" w:rsidRPr="000C101F" w:rsidRDefault="000C101F" w:rsidP="000C10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1.1. Правоотношения, регулируемые настоящим Положением.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1.1.1. Настоящее Положение составлено с целью урегулирования правоотношений, возникающих при взаимодействии </w:t>
      </w:r>
      <w:r w:rsidR="000020F7">
        <w:rPr>
          <w:rFonts w:ascii="Times New Roman" w:hAnsi="Times New Roman" w:cs="Times New Roman"/>
          <w:sz w:val="24"/>
          <w:szCs w:val="24"/>
        </w:rPr>
        <w:t>Совета депутатов городского поселения Октябрьское (дале</w:t>
      </w:r>
      <w:proofErr w:type="gramStart"/>
      <w:r w:rsidR="000020F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020F7">
        <w:rPr>
          <w:rFonts w:ascii="Times New Roman" w:hAnsi="Times New Roman" w:cs="Times New Roman"/>
          <w:sz w:val="24"/>
          <w:szCs w:val="24"/>
        </w:rPr>
        <w:t xml:space="preserve"> Совет депутатов)  </w:t>
      </w:r>
      <w:r w:rsidRPr="000C101F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0020F7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(далее – администрации поселения) </w:t>
      </w:r>
      <w:r w:rsidRPr="000C101F">
        <w:rPr>
          <w:rFonts w:ascii="Times New Roman" w:hAnsi="Times New Roman" w:cs="Times New Roman"/>
          <w:sz w:val="24"/>
          <w:szCs w:val="24"/>
        </w:rPr>
        <w:t>при осуществлении контрольных и проверочных мероприятий.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Настоящее Положение не регулирует порядок осуществления финансового контроля специально созданным органом финансового контроля и порядок осуществления контроля за размещением заказа на поставку товаров, выполнение работ, оказание услуг для муниципальных нужд и нужд бюджетных учреждений город</w:t>
      </w:r>
      <w:r w:rsidR="000020F7">
        <w:rPr>
          <w:rFonts w:ascii="Times New Roman" w:hAnsi="Times New Roman" w:cs="Times New Roman"/>
          <w:sz w:val="24"/>
          <w:szCs w:val="24"/>
        </w:rPr>
        <w:t xml:space="preserve">ского поселения Октябрьское,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органом, уполномоченным на осуществление контроля в сфере размещения муниципального заказа</w:t>
      </w:r>
      <w:r w:rsidR="000020F7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1.2. Термины и определения: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- глава </w:t>
      </w:r>
      <w:r w:rsidR="000020F7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</w:t>
      </w:r>
      <w:r w:rsidR="000020F7">
        <w:rPr>
          <w:rFonts w:ascii="Times New Roman" w:hAnsi="Times New Roman" w:cs="Times New Roman"/>
          <w:sz w:val="24"/>
          <w:szCs w:val="24"/>
        </w:rPr>
        <w:t xml:space="preserve">Совет депутатов поселения,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020F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Должностные лица органов местного самоуправления - лица, наделенные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 (муниципальные служащие).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Контроль и контрольные мероприятия - сбор информации уполномоченными на то субъектами о соответствии деятельности органов местного самоуправления и должностных лиц органов местного самоуправления действующему законодательству, </w:t>
      </w:r>
      <w:hyperlink r:id="rId6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</w:t>
      </w:r>
      <w:r w:rsidR="000020F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 принятым в соответствии с</w:t>
      </w:r>
      <w:r w:rsidR="00176306">
        <w:rPr>
          <w:rFonts w:ascii="Times New Roman" w:hAnsi="Times New Roman" w:cs="Times New Roman"/>
          <w:sz w:val="24"/>
          <w:szCs w:val="24"/>
        </w:rPr>
        <w:t xml:space="preserve"> ним нормативным правовым актам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Деятельность должностных лиц органов местного самоуправления по решению вопросов местного значения - принятие муниципальных правовых актов и действия (бездействие) должностных лиц местного самоуправления по исполнению действующего законодательства и муниципальных правовых актов.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Первичные документы - документы, составляемые должностными лицами органов местного самоуправления в процессе осуществления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1.3. Задачи при осуществлении контрольных мероприятий: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выявление негативных и позитивных тенденций развития муниципального образования;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выявление фактов нарушения действующего законодательства должностными лицами местного самоуправления;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lastRenderedPageBreak/>
        <w:t xml:space="preserve">3) выявление фактов неисполнения или ненадлежащего исполнения органами местного самоуправления и должностными лицами органов местного самоуправления законодательства и решений </w:t>
      </w:r>
      <w:r w:rsidR="001413A4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4) выявление недостатков правового регулирования в федеральном законодательстве и в законодательстве</w:t>
      </w:r>
      <w:r w:rsidR="0017630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 w:rsidR="001763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630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176306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1.4. Цели проведения контрольных мероприятий: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устранение негативных тенденций развития муниципального образования;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поддержка позитивных тенденций развития муниципального образования;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пресечение и предупреждение правонарушений со стороны органов местного самоуправления и должностных лиц местного самоуправления;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4) надлежащее исполнение органами местного самоуправления и должностными лицами органов местного самоуправления действующего законодательства и принятых в соответствии с ним</w:t>
      </w:r>
      <w:r w:rsidR="00176306">
        <w:rPr>
          <w:rFonts w:ascii="Times New Roman" w:hAnsi="Times New Roman" w:cs="Times New Roman"/>
          <w:sz w:val="24"/>
          <w:szCs w:val="24"/>
        </w:rPr>
        <w:t xml:space="preserve"> нормативно-правовых актов</w:t>
      </w:r>
      <w:r w:rsidRPr="000C101F">
        <w:rPr>
          <w:rFonts w:ascii="Times New Roman" w:hAnsi="Times New Roman" w:cs="Times New Roman"/>
          <w:sz w:val="24"/>
          <w:szCs w:val="24"/>
        </w:rPr>
        <w:t>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5) информирование населения о деятельности органов местного самоуправления и должностных лиц местного самоуправления.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1.5. Принципы проведения контрольных мероприятий: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коллегиальность;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уважение прав, свобод и законных интересов граждан и лиц, в отношении которых проводится проверка.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1.6. Полномочия </w:t>
      </w:r>
      <w:r w:rsidR="00BD1AA9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самостоятельное проведение проверок и иных контрольных мероприятий;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2) поручение проведения проверок постоянным комиссиям </w:t>
      </w:r>
      <w:r w:rsidR="00BD1AA9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создание рабочих групп из депутатов и специалистов, участие которых необходимо при осуществлении проверок;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4) привлечение на договорной основе специалистов для проведения проверок и иных контрольных мероприятий;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5) создание собственных органов и наделение их контрольными полномочиями.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1.7. Виды контроля: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Предварительный контроль - мероприятия, проводимые </w:t>
      </w:r>
      <w:r w:rsidR="00BD1AA9">
        <w:rPr>
          <w:rFonts w:ascii="Times New Roman" w:hAnsi="Times New Roman" w:cs="Times New Roman"/>
          <w:sz w:val="24"/>
          <w:szCs w:val="24"/>
        </w:rPr>
        <w:t>Советом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до утверждения нормативного правового акта, направленные на установление соответствия данного нормативного правового акта действующему законодательству и решениям </w:t>
      </w:r>
      <w:r w:rsidR="00BD1AA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Текущий контроль - мероприятия, проводимые </w:t>
      </w:r>
      <w:r w:rsidR="00176306">
        <w:rPr>
          <w:rFonts w:ascii="Times New Roman" w:hAnsi="Times New Roman" w:cs="Times New Roman"/>
          <w:sz w:val="24"/>
          <w:szCs w:val="24"/>
        </w:rPr>
        <w:t>Советом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 ходе исполнения органами местного самоуправления и должностными лицами местного самоуправления решений </w:t>
      </w:r>
      <w:r w:rsidR="00176306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Последующий контроль - мероприятия, проводимые </w:t>
      </w:r>
      <w:r w:rsidR="00BD1AA9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0C101F">
        <w:rPr>
          <w:rFonts w:ascii="Times New Roman" w:hAnsi="Times New Roman" w:cs="Times New Roman"/>
          <w:sz w:val="24"/>
          <w:szCs w:val="24"/>
        </w:rPr>
        <w:t>после исполнения решения.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1.8. Формы осуществления контроля: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проверка;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рассмотрение (заслушивание) отчетов, сообщений и информаций главы</w:t>
      </w:r>
      <w:r w:rsidR="0017630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C101F">
        <w:rPr>
          <w:rFonts w:ascii="Times New Roman" w:hAnsi="Times New Roman" w:cs="Times New Roman"/>
          <w:sz w:val="24"/>
          <w:szCs w:val="24"/>
        </w:rPr>
        <w:t>,  должностных лиц</w:t>
      </w:r>
      <w:r w:rsidR="00176306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0C101F">
        <w:rPr>
          <w:rFonts w:ascii="Times New Roman" w:hAnsi="Times New Roman" w:cs="Times New Roman"/>
          <w:sz w:val="24"/>
          <w:szCs w:val="24"/>
        </w:rPr>
        <w:t>, муниципальных предприятий и муниципальных учреждений по различным вопросам осуществления местного самоуправления;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3) направление депутатских запросов и обращений </w:t>
      </w:r>
      <w:r w:rsidR="00176306">
        <w:rPr>
          <w:rFonts w:ascii="Times New Roman" w:hAnsi="Times New Roman" w:cs="Times New Roman"/>
          <w:sz w:val="24"/>
          <w:szCs w:val="24"/>
        </w:rPr>
        <w:t>главе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 должностным лицам администрации</w:t>
      </w:r>
      <w:r w:rsidR="0017630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C101F">
        <w:rPr>
          <w:rFonts w:ascii="Times New Roman" w:hAnsi="Times New Roman" w:cs="Times New Roman"/>
          <w:sz w:val="24"/>
          <w:szCs w:val="24"/>
        </w:rPr>
        <w:t>, муниципальных предприятий и муниципальных учреждений;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4) запрос необходимых документов и материалов по вопросам, готовящимся и рассматриваемым в </w:t>
      </w:r>
      <w:r w:rsidR="00176306">
        <w:rPr>
          <w:rFonts w:ascii="Times New Roman" w:hAnsi="Times New Roman" w:cs="Times New Roman"/>
          <w:sz w:val="24"/>
          <w:szCs w:val="24"/>
        </w:rPr>
        <w:t xml:space="preserve"> Совете поселения</w:t>
      </w:r>
      <w:r w:rsidRPr="000C101F">
        <w:rPr>
          <w:rFonts w:ascii="Times New Roman" w:hAnsi="Times New Roman" w:cs="Times New Roman"/>
          <w:sz w:val="24"/>
          <w:szCs w:val="24"/>
        </w:rPr>
        <w:t>, его комиссиях и рабочих группах.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4EF4" w:rsidRDefault="001F4EF4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lastRenderedPageBreak/>
        <w:t>2. Проверки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2.1. Проверки - это контрольные мероприятия, проводимые в порядке, установленном настоящим Положением.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2.2. Цель проверки - установление фактов нарушения действующего законодательства, </w:t>
      </w:r>
      <w:hyperlink r:id="rId7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</w:t>
      </w:r>
      <w:r w:rsidR="00AF40DB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решений </w:t>
      </w:r>
      <w:r w:rsidR="00AF40D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 принятие мер к</w:t>
      </w:r>
      <w:r w:rsidR="00176306">
        <w:rPr>
          <w:rFonts w:ascii="Times New Roman" w:hAnsi="Times New Roman" w:cs="Times New Roman"/>
          <w:sz w:val="24"/>
          <w:szCs w:val="24"/>
        </w:rPr>
        <w:t xml:space="preserve"> их устранению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2.3. Основаниями проверок могут являться полученные депутатами </w:t>
      </w:r>
      <w:r w:rsidR="00AF40DB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из установленного источника (</w:t>
      </w:r>
      <w:proofErr w:type="spellStart"/>
      <w:r w:rsidRPr="000C101F">
        <w:rPr>
          <w:rFonts w:ascii="Times New Roman" w:hAnsi="Times New Roman" w:cs="Times New Roman"/>
          <w:sz w:val="24"/>
          <w:szCs w:val="24"/>
        </w:rPr>
        <w:t>неанонимные</w:t>
      </w:r>
      <w:proofErr w:type="spellEnd"/>
      <w:r w:rsidRPr="000C101F">
        <w:rPr>
          <w:rFonts w:ascii="Times New Roman" w:hAnsi="Times New Roman" w:cs="Times New Roman"/>
          <w:sz w:val="24"/>
          <w:szCs w:val="24"/>
        </w:rPr>
        <w:t xml:space="preserve">) сведения о нарушениях органами местного самоуправления и должностными лицами органов местного самоуправления действующего законодательства, </w:t>
      </w:r>
      <w:hyperlink r:id="rId8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</w:t>
      </w:r>
      <w:r w:rsidR="00AF40DB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 решений </w:t>
      </w:r>
      <w:r w:rsidR="00AF40D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2.4. Проект решения о проведении проверки может быть внесен на рассмотрение </w:t>
      </w:r>
      <w:r w:rsidR="00AF40DB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группой депутатов в количестве не менее 1/3 от установленной численности депутатов. Проект решения о проведении проверки выносится на рассмотрение </w:t>
      </w:r>
      <w:r w:rsidR="00AF40DB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AF40DB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0C101F">
        <w:rPr>
          <w:rFonts w:ascii="Times New Roman" w:hAnsi="Times New Roman" w:cs="Times New Roman"/>
          <w:sz w:val="24"/>
          <w:szCs w:val="24"/>
        </w:rPr>
        <w:t xml:space="preserve">  </w:t>
      </w:r>
      <w:r w:rsidR="00AF40DB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="00AF40DB">
        <w:rPr>
          <w:rFonts w:ascii="Times New Roman" w:hAnsi="Times New Roman" w:cs="Times New Roman"/>
          <w:sz w:val="24"/>
          <w:szCs w:val="24"/>
        </w:rPr>
        <w:t>внесения проектов решений Совета депутатов городского поселения</w:t>
      </w:r>
      <w:proofErr w:type="gramEnd"/>
      <w:r w:rsidR="00AF40DB">
        <w:rPr>
          <w:rFonts w:ascii="Times New Roman" w:hAnsi="Times New Roman" w:cs="Times New Roman"/>
          <w:sz w:val="24"/>
          <w:szCs w:val="24"/>
        </w:rPr>
        <w:t xml:space="preserve"> Октябрьское, утвержденного решением Совета депутатов городское поселение Октябрьское от 19.02.2010 года № 75.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К проекту решения обязательно должны быть приложены материалы, на которые инициаторы ссылаются, как на основания для проведения проверки.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2.5. Проверка проводится по решению</w:t>
      </w:r>
      <w:r w:rsidR="00AF40DB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2.6. Проверка проводится в случае если другие формы контроля, по мнению депутатов, не могут обеспечить получение необходимой информации.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2.7. Проверочная комиссия (комиссия) - рабочая группа, образуемая для проведения проверки. Председателем проверочной комиссии назначается депутат </w:t>
      </w:r>
      <w:r w:rsidR="00AF40DB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2.8. Членами проверочной комиссии могут быть: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1) депутаты </w:t>
      </w:r>
      <w:r w:rsidR="00AF40DB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2) работники </w:t>
      </w:r>
      <w:r w:rsidR="00AF40D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</w:t>
      </w:r>
      <w:r w:rsidR="00AF40DB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="00232BAB">
        <w:rPr>
          <w:rFonts w:ascii="Times New Roman" w:hAnsi="Times New Roman" w:cs="Times New Roman"/>
          <w:sz w:val="24"/>
          <w:szCs w:val="24"/>
        </w:rPr>
        <w:t xml:space="preserve"> и главой администрации поселения</w:t>
      </w:r>
      <w:r w:rsidRPr="000C101F">
        <w:rPr>
          <w:rFonts w:ascii="Times New Roman" w:hAnsi="Times New Roman" w:cs="Times New Roman"/>
          <w:sz w:val="24"/>
          <w:szCs w:val="24"/>
        </w:rPr>
        <w:t>;</w:t>
      </w:r>
    </w:p>
    <w:p w:rsidR="000C101F" w:rsidRPr="000C101F" w:rsidRDefault="00AF40DB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01F" w:rsidRPr="000C101F">
        <w:rPr>
          <w:rFonts w:ascii="Times New Roman" w:hAnsi="Times New Roman" w:cs="Times New Roman"/>
          <w:sz w:val="24"/>
          <w:szCs w:val="24"/>
        </w:rPr>
        <w:t>) работники иных организаций по согласованию с руководителями этих организаций;</w:t>
      </w:r>
    </w:p>
    <w:p w:rsidR="000C101F" w:rsidRPr="000C101F" w:rsidRDefault="00AF40DB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01F" w:rsidRPr="000C101F">
        <w:rPr>
          <w:rFonts w:ascii="Times New Roman" w:hAnsi="Times New Roman" w:cs="Times New Roman"/>
          <w:sz w:val="24"/>
          <w:szCs w:val="24"/>
        </w:rPr>
        <w:t>) иные лица с их согласия.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Проверка не может длиться более года и должна быть закончена до окончания полномочий </w:t>
      </w:r>
      <w:r w:rsidR="00232BAB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, инициировавше</w:t>
      </w:r>
      <w:r w:rsidR="00176306">
        <w:rPr>
          <w:rFonts w:ascii="Times New Roman" w:hAnsi="Times New Roman" w:cs="Times New Roman"/>
          <w:sz w:val="24"/>
          <w:szCs w:val="24"/>
        </w:rPr>
        <w:t>го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проверку.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2.9. Проект плана проверочных мероприятий должен содержать следующую информацию: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перечень мероприятий;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фамилии, имена и отчества исполнителей по мероприятиям;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срок и форму предоставления отчета об итогах проведенных мероприятий;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4) полномочия каждого члена комиссии при проведении мероприятия;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5) периодичность или сроки проведения заседаний комиссии.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План работы комиссии должен быть утвержден решением </w:t>
      </w:r>
      <w:r w:rsidR="00232BAB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на ближайшем заседании </w:t>
      </w:r>
      <w:r w:rsidR="00232BAB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2.10. Решение о проведении проверки, помимо иных сведений, установленных </w:t>
      </w:r>
      <w:r w:rsidR="00232BAB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0C101F">
        <w:rPr>
          <w:rFonts w:ascii="Times New Roman" w:hAnsi="Times New Roman" w:cs="Times New Roman"/>
          <w:sz w:val="24"/>
          <w:szCs w:val="24"/>
        </w:rPr>
        <w:t>, должно содержать следующую информацию: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1) цель проведения проверки (вопросы, на которые </w:t>
      </w:r>
      <w:r w:rsidR="00232BAB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0C101F">
        <w:rPr>
          <w:rFonts w:ascii="Times New Roman" w:hAnsi="Times New Roman" w:cs="Times New Roman"/>
          <w:sz w:val="24"/>
          <w:szCs w:val="24"/>
        </w:rPr>
        <w:t>желает получить ответы);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состав проверочной комиссии;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срок предоставления председателем проверочной комиссии плана работы комиссии;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4) срок деятельности комиссии;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5) порядок и форма предоставления отчетности.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lastRenderedPageBreak/>
        <w:t xml:space="preserve">2.11. По окончании деятельности комиссии председатель комиссии представляет </w:t>
      </w:r>
      <w:r w:rsidR="00232BAB">
        <w:rPr>
          <w:rFonts w:ascii="Times New Roman" w:hAnsi="Times New Roman" w:cs="Times New Roman"/>
          <w:sz w:val="24"/>
          <w:szCs w:val="24"/>
        </w:rPr>
        <w:t>Совет</w:t>
      </w:r>
      <w:r w:rsidR="00176306">
        <w:rPr>
          <w:rFonts w:ascii="Times New Roman" w:hAnsi="Times New Roman" w:cs="Times New Roman"/>
          <w:sz w:val="24"/>
          <w:szCs w:val="24"/>
        </w:rPr>
        <w:t xml:space="preserve">у </w:t>
      </w:r>
      <w:r w:rsidR="00232BA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отчет о ее деятельности. В отчете должна содержаться информация: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1) о выполнении каждого мероприятия и результатах проведения проверочных мероприятий (в соответствии с задачами, указанными в </w:t>
      </w:r>
      <w:hyperlink r:id="rId9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 w:rsidR="00232BAB">
        <w:t>3</w:t>
      </w:r>
      <w:r w:rsidRPr="000C101F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предложения по совершенствованию деятельности органов местного самоуправления по решению вопросов местного значения (в случае необходимости).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2.12. По окончании деятельности комиссии </w:t>
      </w:r>
      <w:r w:rsidR="00DA664C">
        <w:rPr>
          <w:rFonts w:ascii="Times New Roman" w:hAnsi="Times New Roman" w:cs="Times New Roman"/>
          <w:sz w:val="24"/>
          <w:szCs w:val="24"/>
        </w:rPr>
        <w:t xml:space="preserve">Советом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выносится оценка ее деятельности: "Удовлетворительно", если получена вся интересующая </w:t>
      </w:r>
      <w:r w:rsidR="00DA664C">
        <w:rPr>
          <w:rFonts w:ascii="Times New Roman" w:hAnsi="Times New Roman" w:cs="Times New Roman"/>
          <w:sz w:val="24"/>
          <w:szCs w:val="24"/>
        </w:rPr>
        <w:t xml:space="preserve"> Совет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информация, или "неудовлетворительно", если план работы комиссии не выполнен. При вынесении оценки деятельности комиссии "неудовлетворительно" </w:t>
      </w:r>
      <w:r w:rsidR="00DA664C">
        <w:rPr>
          <w:rFonts w:ascii="Times New Roman" w:hAnsi="Times New Roman" w:cs="Times New Roman"/>
          <w:sz w:val="24"/>
          <w:szCs w:val="24"/>
        </w:rPr>
        <w:t xml:space="preserve"> Советом поселения </w:t>
      </w:r>
      <w:r w:rsidRPr="000C101F">
        <w:rPr>
          <w:rFonts w:ascii="Times New Roman" w:hAnsi="Times New Roman" w:cs="Times New Roman"/>
          <w:sz w:val="24"/>
          <w:szCs w:val="24"/>
        </w:rPr>
        <w:t>решается вопрос о необходимости формирования нового состава комиссии.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2.13. Проверка по одному и тому же вопросу не может проводиться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чем 1 раз в год, за исключением случаев, когда деятельности комиссии вынесена оценка "неудовлетворительно" и сформирована новая комиссия для проведения тех же контрольных мероприятий.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2.14. При проведении проверок должностные лица органов местного самоуправления обязаны предоставлять членам комиссии документы, указанные в плане работы комиссии, давать разъяснения по вопросам, возникающим при проведении проверок, присутствовать на заседаниях проверочной комиссии, в случае, если они были приглашены председателем проверочной комиссии.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2.15. Заседания комиссии проводятся в соответствии с планом работы проверочн</w:t>
      </w:r>
      <w:r w:rsidR="00DA664C">
        <w:rPr>
          <w:rFonts w:ascii="Times New Roman" w:hAnsi="Times New Roman" w:cs="Times New Roman"/>
          <w:sz w:val="24"/>
          <w:szCs w:val="24"/>
        </w:rPr>
        <w:t xml:space="preserve">ой комиссии. 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2.16. Проверочная комиссия вправе: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запрашивать у органов местного самоуправления и их должностных лиц для рассмотрения документы, указанные в плане работы комиссии;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приглашать на заседание комиссии должностных лиц органов местного самоуправления для дачи объяснений по фактам, проверяемым комиссией;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приглашать лиц, обладающих специальными познаниями, необходимыми для решения комиссией вопросов, возникающих в ее деятельности;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4) вносить в </w:t>
      </w:r>
      <w:r w:rsidR="008A0B68">
        <w:rPr>
          <w:rFonts w:ascii="Times New Roman" w:hAnsi="Times New Roman" w:cs="Times New Roman"/>
          <w:sz w:val="24"/>
          <w:szCs w:val="24"/>
        </w:rPr>
        <w:t>Совет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предложения о привлечении на платной основе специалистов, необходимых для работы комиссии.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2.17. Сведения, ставшие известными членам комиссии при проведении проверки, не могут быть ими сообщены никому, кроме депутатов </w:t>
      </w:r>
      <w:r w:rsidR="008A0B68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. Сведения, ставшие известными членам комиссии в ходе проверки, могут быть сообщены другим лицам с письменного согласия председателя </w:t>
      </w:r>
      <w:r w:rsidR="008A0B68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2.18. На заседаниях проверочной комиссии ведется аудиозапись и протокол. Объяснения приглашенных лиц заносятся в протокол.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2.19. За счет местного бюджета могут оплачиваться расходы приглашенных лиц, связанные с потерей заработной платы по основному месту работы и проездом к месту проведения заседания проверочной комиссии и обратно на общественном транспорте.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3. Отчеты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3.1. Отчеты - форма контроля, проводимая в соответствии с настоящим Положением и иными решениями </w:t>
      </w:r>
      <w:r w:rsidR="00FB4BC0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которая заключается в получении депутатами на заседаниях </w:t>
      </w:r>
      <w:r w:rsidR="005136CD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необходимой им информации о деятельности органов местного самоуправления или должностных лиц местного самоуправления по решению вопросов местного значения.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3.2. Отчеты предоставляются в </w:t>
      </w:r>
      <w:r w:rsidR="005136CD">
        <w:rPr>
          <w:rFonts w:ascii="Times New Roman" w:hAnsi="Times New Roman" w:cs="Times New Roman"/>
          <w:sz w:val="24"/>
          <w:szCs w:val="24"/>
        </w:rPr>
        <w:t>Совет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 виде проектов решений</w:t>
      </w:r>
      <w:r w:rsidR="005136CD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="00176306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порядке </w:t>
      </w:r>
      <w:proofErr w:type="gramStart"/>
      <w:r w:rsidR="00176306">
        <w:rPr>
          <w:rFonts w:ascii="Times New Roman" w:hAnsi="Times New Roman" w:cs="Times New Roman"/>
          <w:sz w:val="24"/>
          <w:szCs w:val="24"/>
        </w:rPr>
        <w:t xml:space="preserve">внесения проектов решений </w:t>
      </w:r>
      <w:r w:rsidR="00176306">
        <w:rPr>
          <w:rFonts w:ascii="Times New Roman" w:hAnsi="Times New Roman" w:cs="Times New Roman"/>
          <w:sz w:val="24"/>
          <w:szCs w:val="24"/>
        </w:rPr>
        <w:lastRenderedPageBreak/>
        <w:t>Совета депутатов городского поселения</w:t>
      </w:r>
      <w:proofErr w:type="gramEnd"/>
      <w:r w:rsidR="00176306">
        <w:rPr>
          <w:rFonts w:ascii="Times New Roman" w:hAnsi="Times New Roman" w:cs="Times New Roman"/>
          <w:sz w:val="24"/>
          <w:szCs w:val="24"/>
        </w:rPr>
        <w:t xml:space="preserve"> Октябрьского, утвержденного решением Совета депутатов от 19.02.2010 года № 75. 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3.3. Отчет может быть: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- плановым, сроки и периодичность составления и предоставления </w:t>
      </w:r>
      <w:r w:rsidR="005136CD">
        <w:rPr>
          <w:rFonts w:ascii="Times New Roman" w:hAnsi="Times New Roman" w:cs="Times New Roman"/>
          <w:sz w:val="24"/>
          <w:szCs w:val="24"/>
        </w:rPr>
        <w:t xml:space="preserve">на Совет депутатов </w:t>
      </w:r>
      <w:proofErr w:type="gramStart"/>
      <w:r w:rsidR="005136C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5136CD">
        <w:rPr>
          <w:rFonts w:ascii="Times New Roman" w:hAnsi="Times New Roman" w:cs="Times New Roman"/>
          <w:sz w:val="24"/>
          <w:szCs w:val="24"/>
        </w:rPr>
        <w:t xml:space="preserve"> </w:t>
      </w:r>
      <w:r w:rsidRPr="000C101F">
        <w:rPr>
          <w:rFonts w:ascii="Times New Roman" w:hAnsi="Times New Roman" w:cs="Times New Roman"/>
          <w:sz w:val="24"/>
          <w:szCs w:val="24"/>
        </w:rPr>
        <w:t xml:space="preserve">которого определяются действующим законодательством и решениями </w:t>
      </w:r>
      <w:r w:rsidR="005136CD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- внеочередным, сроки и периодичность таких отчетов установлены действующим законодательством либо решением</w:t>
      </w:r>
      <w:r w:rsidR="005136CD">
        <w:rPr>
          <w:rFonts w:ascii="Times New Roman" w:hAnsi="Times New Roman" w:cs="Times New Roman"/>
          <w:sz w:val="24"/>
          <w:szCs w:val="24"/>
        </w:rPr>
        <w:t xml:space="preserve"> 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но по решению </w:t>
      </w:r>
      <w:r w:rsidR="005136CD">
        <w:rPr>
          <w:rFonts w:ascii="Times New Roman" w:hAnsi="Times New Roman" w:cs="Times New Roman"/>
          <w:sz w:val="24"/>
          <w:szCs w:val="24"/>
        </w:rPr>
        <w:t xml:space="preserve">Совета депутатов поселения  </w:t>
      </w:r>
      <w:r w:rsidRPr="000C101F">
        <w:rPr>
          <w:rFonts w:ascii="Times New Roman" w:hAnsi="Times New Roman" w:cs="Times New Roman"/>
          <w:sz w:val="24"/>
          <w:szCs w:val="24"/>
        </w:rPr>
        <w:t>периодичность и сроки предоставления отчета изменены;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- эпизодическим, сроки и периодичность таких отчетов не установлены ни действующим законодательством, ни решениями </w:t>
      </w:r>
      <w:r w:rsidR="005136CD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однако по решению </w:t>
      </w:r>
      <w:r w:rsidR="005136CD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отчет по данному направлению деятельности необходим. Срок предоставления такого отчета устанавливается </w:t>
      </w:r>
      <w:r w:rsidR="004A335C">
        <w:rPr>
          <w:rFonts w:ascii="Times New Roman" w:hAnsi="Times New Roman" w:cs="Times New Roman"/>
          <w:sz w:val="24"/>
          <w:szCs w:val="24"/>
        </w:rPr>
        <w:t xml:space="preserve"> Советом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3.4. Внеочередной или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эпизодический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отчеты предоставляются только по решению </w:t>
      </w:r>
      <w:r w:rsidR="004A335C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оформленному в виде депутатского запроса с обязательным указанием формы отчета (если такая форма не предусмотрена действующим законодательством или иным решением </w:t>
      </w:r>
      <w:r w:rsidR="004A335C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) за исключением случаев, предусмотренных </w:t>
      </w:r>
      <w:hyperlink r:id="rId10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3.5. Предложение о предоставлении внеочередного или эпизодического отчета может быть внесено на рассмотрение </w:t>
      </w:r>
      <w:r w:rsidR="004A335C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постоянной комиссией </w:t>
      </w:r>
      <w:r w:rsidR="004A335C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или группой депутатов в количестве не менее 1/3 от установленного числа депутатов </w:t>
      </w:r>
      <w:r w:rsidR="004A335C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3.6. Отчет составляется в соответствии с формой, предусмотренной действующим законодательством или решениями </w:t>
      </w:r>
      <w:r w:rsidR="00665031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. В случае если форма отчета не утверждена решением </w:t>
      </w:r>
      <w:r w:rsidR="00665031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, то отчет предоставляется в произвольной форме. При рассмотрении отчета депутатами могут быть затребованы дополнительные сведения.</w:t>
      </w:r>
    </w:p>
    <w:p w:rsidR="000C101F" w:rsidRPr="000C101F" w:rsidRDefault="00665031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Отчет предоставляется на Совет поселения</w:t>
      </w:r>
      <w:r w:rsidR="000C101F" w:rsidRPr="000C101F">
        <w:rPr>
          <w:rFonts w:ascii="Times New Roman" w:hAnsi="Times New Roman" w:cs="Times New Roman"/>
          <w:sz w:val="24"/>
          <w:szCs w:val="24"/>
        </w:rPr>
        <w:t xml:space="preserve"> в срок, предусмотренный действующим законодательством или указанный в решении </w:t>
      </w:r>
      <w:r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="000C101F"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3.8. Отчеты утверждаются или отклоняются </w:t>
      </w:r>
      <w:r w:rsidR="00665031">
        <w:rPr>
          <w:rFonts w:ascii="Times New Roman" w:hAnsi="Times New Roman" w:cs="Times New Roman"/>
          <w:sz w:val="24"/>
          <w:szCs w:val="24"/>
        </w:rPr>
        <w:t>Советом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3.9. В решении об отклонени</w:t>
      </w:r>
      <w:r w:rsidR="00665031">
        <w:rPr>
          <w:rFonts w:ascii="Times New Roman" w:hAnsi="Times New Roman" w:cs="Times New Roman"/>
          <w:sz w:val="24"/>
          <w:szCs w:val="24"/>
        </w:rPr>
        <w:t>и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отчета указываются причины, по которым отчет отклоняется. Основанием для отклонения отчета является предоставление неполных или недостоверных данных. В случае, если в отчете содержатся сведения,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по мнению депутатов свидетельствуют о нарушении действующего законодательства, о таких сведениях может быть сообщено в правоохранительные органы.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3.10. Отчет об исполнении бюджета предоставляется и рассматривается в соответствии с действующим законодательством и муниципальными правовыми актами, устанавливающими порядок рассмотрения отчета об исполнении бюджета </w:t>
      </w:r>
      <w:r w:rsidR="00176306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4. Информации и сообщения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4.1. Информация и сообщения - сведения об исполнении </w:t>
      </w:r>
      <w:r w:rsidR="00176306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</w:t>
      </w:r>
      <w:r w:rsidRPr="000C101F">
        <w:rPr>
          <w:rFonts w:ascii="Times New Roman" w:hAnsi="Times New Roman" w:cs="Times New Roman"/>
          <w:sz w:val="24"/>
          <w:szCs w:val="24"/>
        </w:rPr>
        <w:t xml:space="preserve">местного значения и переданных государственных полномочий на территории </w:t>
      </w:r>
      <w:r w:rsidR="00021EC0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>, не содержащие сведения о деятельности органов местного самоуправления по решению вопросов местного значения.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4.2. Информация и сообщения предоставляются </w:t>
      </w:r>
      <w:r w:rsidR="00021EC0">
        <w:rPr>
          <w:rFonts w:ascii="Times New Roman" w:hAnsi="Times New Roman" w:cs="Times New Roman"/>
          <w:sz w:val="24"/>
          <w:szCs w:val="24"/>
        </w:rPr>
        <w:t xml:space="preserve">Совету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 для внеочередных и эпизодических отчетов (за исключением требований к виду предоставляемой информации).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4.3. Информация и сообщения предоставляются в </w:t>
      </w:r>
      <w:r w:rsidR="00021EC0">
        <w:rPr>
          <w:rFonts w:ascii="Times New Roman" w:hAnsi="Times New Roman" w:cs="Times New Roman"/>
          <w:sz w:val="24"/>
          <w:szCs w:val="24"/>
        </w:rPr>
        <w:t xml:space="preserve">Совет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 виде писем, подписанных лицом, к которому был направлен депутатский запрос о предоставлении соответствующей информации и сведений с приложением сведений, о предоставлении которых содержится указание в депутатском запросе.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lastRenderedPageBreak/>
        <w:t xml:space="preserve">4.4. Информация и сведения могут обсуждаться на заседании рабочих групп и комиссий </w:t>
      </w:r>
      <w:r w:rsidR="00021EC0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021EC0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4.5. По итогам рассмотрения информации </w:t>
      </w:r>
      <w:r w:rsidR="00021EC0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принятии информации к сведению.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4.6. По итогам рассмотрения информации, рабочей группой или комиссией </w:t>
      </w:r>
      <w:r w:rsidR="005531A7">
        <w:rPr>
          <w:rFonts w:ascii="Times New Roman" w:hAnsi="Times New Roman" w:cs="Times New Roman"/>
          <w:sz w:val="24"/>
          <w:szCs w:val="24"/>
        </w:rPr>
        <w:t>Советом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может быть принято решение о даче рекомендаций </w:t>
      </w:r>
      <w:r w:rsidR="005531A7">
        <w:rPr>
          <w:rFonts w:ascii="Times New Roman" w:hAnsi="Times New Roman" w:cs="Times New Roman"/>
          <w:sz w:val="24"/>
          <w:szCs w:val="24"/>
        </w:rPr>
        <w:t xml:space="preserve">Совету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 либо о даче каких-либо иных рекомендаций. Также решением комиссии или рабочей группы могут быть утверждены заключения о содержащихся в информации и сообщениях сведениях.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4.7. Информация и сообщения по итогам их рассмотрения принимаются </w:t>
      </w:r>
      <w:r w:rsidR="005531A7">
        <w:rPr>
          <w:rFonts w:ascii="Times New Roman" w:hAnsi="Times New Roman" w:cs="Times New Roman"/>
          <w:sz w:val="24"/>
          <w:szCs w:val="24"/>
        </w:rPr>
        <w:t xml:space="preserve"> Советом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к сведению.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4.8. В случае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если в информации или сообщениях содержатся противоречивые сведения или имеются признаки недостоверности представленной информации и (или) сообщений, а также если информация и (или) сообщения представлены с нарушением требований к форме информации и сообщений, председателем </w:t>
      </w:r>
      <w:r w:rsidR="005531A7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решением рабочей группы или комиссии </w:t>
      </w:r>
      <w:r w:rsidR="005531A7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а также решением </w:t>
      </w:r>
      <w:r w:rsidR="005531A7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информация или сведения отправляются лицу, их предоставившему, для устранения выявленных недостатков.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 Депутатский запрос, обращение и вопрос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 xml:space="preserve">Депутатский запрос - это обращение депутата или группы депутатов к главе </w:t>
      </w:r>
      <w:r w:rsidR="007E3A52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>, иным должностным лицам органов местного самоуправления</w:t>
      </w:r>
      <w:r w:rsidR="007E3A52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0C101F">
        <w:rPr>
          <w:rFonts w:ascii="Times New Roman" w:hAnsi="Times New Roman" w:cs="Times New Roman"/>
          <w:sz w:val="24"/>
          <w:szCs w:val="24"/>
        </w:rPr>
        <w:t>, а также руководителям предприятий, учреждений и организаций, находящихся на территории</w:t>
      </w:r>
      <w:r w:rsidR="007E3A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по вопросам, входящим в компетенцию </w:t>
      </w:r>
      <w:r w:rsidR="007E3A52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, с требованием предоставления информации и получения разъяснений по указанным в запросе вопросам, утвержденное решением</w:t>
      </w:r>
      <w:r w:rsidR="007E3A52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5.2. Целью запроса является получение разъяснений по существу обращения, или получение отчетов о деятельности органов местного самоуправления и должностных лиц органов местного самоуправления, или получение информации и сведений о событиях и процессах, происходящих </w:t>
      </w:r>
      <w:r w:rsidR="00CD02C5">
        <w:rPr>
          <w:rFonts w:ascii="Times New Roman" w:hAnsi="Times New Roman" w:cs="Times New Roman"/>
          <w:sz w:val="24"/>
          <w:szCs w:val="24"/>
        </w:rPr>
        <w:t>на территории городского поселения</w:t>
      </w:r>
      <w:proofErr w:type="gramStart"/>
      <w:r w:rsidR="00CD02C5">
        <w:rPr>
          <w:rFonts w:ascii="Times New Roman" w:hAnsi="Times New Roman" w:cs="Times New Roman"/>
          <w:sz w:val="24"/>
          <w:szCs w:val="24"/>
        </w:rPr>
        <w:t xml:space="preserve"> 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5.3. Орган или лицо, к которому обращен депутатский запрос, обязаны в течение </w:t>
      </w:r>
      <w:r w:rsidR="00176306">
        <w:rPr>
          <w:rFonts w:ascii="Times New Roman" w:hAnsi="Times New Roman" w:cs="Times New Roman"/>
          <w:sz w:val="24"/>
          <w:szCs w:val="24"/>
        </w:rPr>
        <w:t>30</w:t>
      </w:r>
      <w:r w:rsidRPr="000C101F">
        <w:rPr>
          <w:rFonts w:ascii="Times New Roman" w:hAnsi="Times New Roman" w:cs="Times New Roman"/>
          <w:sz w:val="24"/>
          <w:szCs w:val="24"/>
        </w:rPr>
        <w:t xml:space="preserve"> дней со дня его получения направить в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ответ по существу запроса</w:t>
      </w:r>
      <w:r w:rsidR="00176306">
        <w:rPr>
          <w:rFonts w:ascii="Times New Roman" w:hAnsi="Times New Roman" w:cs="Times New Roman"/>
          <w:sz w:val="24"/>
          <w:szCs w:val="24"/>
        </w:rPr>
        <w:t>, если иное не указано в запросе</w:t>
      </w:r>
      <w:r w:rsidRPr="000C101F">
        <w:rPr>
          <w:rFonts w:ascii="Times New Roman" w:hAnsi="Times New Roman" w:cs="Times New Roman"/>
          <w:sz w:val="24"/>
          <w:szCs w:val="24"/>
        </w:rPr>
        <w:t xml:space="preserve">. Ответ должен содержать все известные лицу или органу, которому направлен запрос, сведения по поводу содержащихся в депутатском запросе поручений, обращений и вопросов, за исключением сведений, предоставление которых ограничено законом. Депутатами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0C101F">
        <w:rPr>
          <w:rFonts w:ascii="Times New Roman" w:hAnsi="Times New Roman" w:cs="Times New Roman"/>
          <w:sz w:val="24"/>
          <w:szCs w:val="24"/>
        </w:rPr>
        <w:t>при утверждении решения о депутатском запросе может быть установлен иной срок для получения ответа на депутатский запрос.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5.4. Депутатский запрос оформляется решением </w:t>
      </w:r>
      <w:r w:rsidR="00CD02C5"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 Решение о депутатском запросе принимается большинством голосов от установленного числа депутатов и подписывается председателем</w:t>
      </w:r>
      <w:r w:rsidR="00CD02C5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5.5. Обсуждение сведений, полученных в ответ на депутатский запрос, проводится на заседаниях рабочих групп, комиссий</w:t>
      </w:r>
      <w:r w:rsidR="00CD02C5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, а также на очередных и внеочередных заседаниях</w:t>
      </w:r>
      <w:r w:rsidR="00CD02C5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5.6. По результатам обсуждения ответа на депутатский запрос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Советом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выносится решение. Решение должно содержать ссылки на законы и (или) иные нормативные правовые акты, на которых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обосновывает свое мнение по существу сведений, содержащихся в ответе на депутатский запрос.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lastRenderedPageBreak/>
        <w:t xml:space="preserve">5.7. Решение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по существу ответа на депутатский запрос может содержать предложения по совершенствованию деятельности органов местного самоуправления и должностных лиц местного самоуправления.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 xml:space="preserve">Вопрос (обращение) депутата (группы депутатов) - </w:t>
      </w:r>
      <w:r w:rsidR="00176306">
        <w:rPr>
          <w:rFonts w:ascii="Times New Roman" w:hAnsi="Times New Roman" w:cs="Times New Roman"/>
          <w:sz w:val="24"/>
          <w:szCs w:val="24"/>
        </w:rPr>
        <w:t>это его (их) обращение к главе поселения</w:t>
      </w:r>
      <w:r w:rsidRPr="000C101F">
        <w:rPr>
          <w:rFonts w:ascii="Times New Roman" w:hAnsi="Times New Roman" w:cs="Times New Roman"/>
          <w:sz w:val="24"/>
          <w:szCs w:val="24"/>
        </w:rPr>
        <w:t>, иным должностным лицам органов местного самоуправления</w:t>
      </w:r>
      <w:r w:rsidR="00CD02C5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0C101F">
        <w:rPr>
          <w:rFonts w:ascii="Times New Roman" w:hAnsi="Times New Roman" w:cs="Times New Roman"/>
          <w:sz w:val="24"/>
          <w:szCs w:val="24"/>
        </w:rPr>
        <w:t>, а также руководителям предприятий, учреждений и организаций, находящихся на территории</w:t>
      </w:r>
      <w:r w:rsidR="00CD02C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C101F">
        <w:rPr>
          <w:rFonts w:ascii="Times New Roman" w:hAnsi="Times New Roman" w:cs="Times New Roman"/>
          <w:sz w:val="24"/>
          <w:szCs w:val="24"/>
        </w:rPr>
        <w:t>, по вопросам, входящим в компетенцию</w:t>
      </w:r>
      <w:r w:rsidR="00CD02C5">
        <w:rPr>
          <w:rFonts w:ascii="Times New Roman" w:hAnsi="Times New Roman" w:cs="Times New Roman"/>
          <w:sz w:val="24"/>
          <w:szCs w:val="24"/>
        </w:rPr>
        <w:t xml:space="preserve"> 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, с требованием предоставления информации и получения разъяснений по указанным в запросе вопросам.</w:t>
      </w:r>
      <w:proofErr w:type="gramEnd"/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5.9. Ответ на вопрос депутата дается лично депутату (или группе депутатов). Лицо, дающее ответ, обязано в ответе указать все сведения (за исключением охраняемой законом тайны), о которых известно данному лицу в отношении обстоятельств, о которых депутат просит сообщить в вопросе депутата.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5.10. Ответ на депутатский вопрос направляется депутату или группе депутатов лично.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5.11. Депутатское обращение оформляется на бланке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и содержит ту же информацию, что и депутатский запрос.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5.12. Депутатское обращение передается председателю</w:t>
      </w:r>
      <w:r w:rsidR="00CD02C5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C101F">
        <w:rPr>
          <w:rFonts w:ascii="Times New Roman" w:hAnsi="Times New Roman" w:cs="Times New Roman"/>
          <w:sz w:val="24"/>
          <w:szCs w:val="24"/>
        </w:rPr>
        <w:t xml:space="preserve">организует регистрацию обращения и направление его адресату в течение 1 дня после вынесения решения о депутатском обращении. Ответ на депутатское обращение должен быть предоставлен в </w:t>
      </w:r>
      <w:r w:rsidR="00CD02C5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0C101F">
        <w:rPr>
          <w:rFonts w:ascii="Times New Roman" w:hAnsi="Times New Roman" w:cs="Times New Roman"/>
          <w:sz w:val="24"/>
          <w:szCs w:val="24"/>
        </w:rPr>
        <w:t>в течение 30 дней после получения депутатского обращения.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5.13. Ответ на депутатское обращение может быть дан устно на заседании комиссии или рабочей группы. В случае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если для ответа на депутатское обращение требуется дополнительная информация, то такой ответ дается письменно и доводится до сведения членов комиссии и рабочей группы председателем комиссии или рабочей группы на очередном, после получения ответа, заседании.</w:t>
      </w:r>
    </w:p>
    <w:p w:rsidR="00CD02C5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5.1</w:t>
      </w:r>
      <w:r w:rsidR="00CD02C5">
        <w:rPr>
          <w:rFonts w:ascii="Times New Roman" w:hAnsi="Times New Roman" w:cs="Times New Roman"/>
          <w:sz w:val="24"/>
          <w:szCs w:val="24"/>
        </w:rPr>
        <w:t xml:space="preserve">4. </w:t>
      </w:r>
      <w:r w:rsidRPr="000C101F">
        <w:rPr>
          <w:rFonts w:ascii="Times New Roman" w:hAnsi="Times New Roman" w:cs="Times New Roman"/>
          <w:sz w:val="24"/>
          <w:szCs w:val="24"/>
        </w:rPr>
        <w:t>Вопросы задаются депутатом на личном приеме либо на заседаниях</w:t>
      </w:r>
      <w:r w:rsidR="00CD02C5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ее рабочих групп и комиссий. 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6. Рассмотрение материалов в комиссиях и рабочих группах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6.1. Для реализации полномочий </w:t>
      </w:r>
      <w:r w:rsidR="00267ADC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по ее решению создаются комиссии и рабочие группы. Порядок работы комиссий и рабочих групп определяется </w:t>
      </w:r>
      <w:hyperlink r:id="rId11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</w:t>
      </w:r>
      <w:r w:rsidR="00267ADC">
        <w:rPr>
          <w:rFonts w:ascii="Times New Roman" w:hAnsi="Times New Roman" w:cs="Times New Roman"/>
          <w:sz w:val="24"/>
          <w:szCs w:val="24"/>
        </w:rPr>
        <w:t xml:space="preserve"> 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и положением о соответствующих комиссиях.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6.2. Все проекты решений обязательно подлежат предварительному рассмотрению в соответствующих комиссиях.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6.3. Комиссии и рабочие группы по каждому рассмотренному вопросу выносят свои заключения.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6.4. Заключения комиссий и рабочих групп прикладываются к материалам, рассмотренным комиссиями и рабочими группами, и доводятся до сведения всех депутатов </w:t>
      </w:r>
      <w:r w:rsidR="00267ADC">
        <w:rPr>
          <w:rFonts w:ascii="Times New Roman" w:hAnsi="Times New Roman" w:cs="Times New Roman"/>
          <w:sz w:val="24"/>
          <w:szCs w:val="24"/>
        </w:rPr>
        <w:t>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7. Осуществление контрольных полномочий</w:t>
      </w: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специально созданными </w:t>
      </w:r>
      <w:r w:rsidR="00267ADC">
        <w:rPr>
          <w:rFonts w:ascii="Times New Roman" w:hAnsi="Times New Roman" w:cs="Times New Roman"/>
          <w:sz w:val="24"/>
          <w:szCs w:val="24"/>
        </w:rPr>
        <w:t xml:space="preserve">Советом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>контрольными органами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7.1. </w:t>
      </w:r>
      <w:r w:rsidR="00267ADC">
        <w:rPr>
          <w:rFonts w:ascii="Times New Roman" w:hAnsi="Times New Roman" w:cs="Times New Roman"/>
          <w:sz w:val="24"/>
          <w:szCs w:val="24"/>
        </w:rPr>
        <w:t>Советом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для осуществления своих контрольных полномочий могут создаваться специальные органы. Полномочия и порядок деятельности таких органов определяются положениями о таких органах.</w:t>
      </w:r>
    </w:p>
    <w:p w:rsid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4EF4" w:rsidRPr="000C101F" w:rsidRDefault="001F4EF4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lastRenderedPageBreak/>
        <w:t>8. Использование результатов контрольных мероприятий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8.1. По результатам контрольных мероприятий </w:t>
      </w:r>
      <w:r w:rsidR="00267ADC">
        <w:rPr>
          <w:rFonts w:ascii="Times New Roman" w:hAnsi="Times New Roman" w:cs="Times New Roman"/>
          <w:sz w:val="24"/>
          <w:szCs w:val="24"/>
        </w:rPr>
        <w:t xml:space="preserve">Совет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принимает решение, которое подписывается председателем</w:t>
      </w:r>
      <w:r w:rsidR="00267AD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. Решение по результатам контрольных мероприятий принимается большинством голосов от установленного числа депутатов. При принятии решения по результатам контрольных мероприятий </w:t>
      </w:r>
      <w:r w:rsidR="00267ADC">
        <w:rPr>
          <w:rFonts w:ascii="Times New Roman" w:hAnsi="Times New Roman" w:cs="Times New Roman"/>
          <w:sz w:val="24"/>
          <w:szCs w:val="24"/>
        </w:rPr>
        <w:t xml:space="preserve">Советом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может быть произведена оценка деятельности органов местного самоуправления. Критерии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 xml:space="preserve">оценки деятельности органов местного самоуправления </w:t>
      </w:r>
      <w:r w:rsidR="00267ADC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267ADC">
        <w:rPr>
          <w:rFonts w:ascii="Times New Roman" w:hAnsi="Times New Roman" w:cs="Times New Roman"/>
          <w:sz w:val="24"/>
          <w:szCs w:val="24"/>
        </w:rPr>
        <w:t xml:space="preserve"> Октябрьское </w:t>
      </w:r>
      <w:r w:rsidRPr="000C101F">
        <w:rPr>
          <w:rFonts w:ascii="Times New Roman" w:hAnsi="Times New Roman" w:cs="Times New Roman"/>
          <w:sz w:val="24"/>
          <w:szCs w:val="24"/>
        </w:rPr>
        <w:t>устанавливаются отдельным решением</w:t>
      </w:r>
      <w:r w:rsidR="00267ADC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. Критерии оценки деятельности органов местного самоуправления не могут быть установлены меньше, чем на срок отчетного периода. Решение об установлении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 xml:space="preserve">критериев оценки деятельности органов местного самоуправления </w:t>
      </w:r>
      <w:r w:rsidR="00267ADC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="00267ADC">
        <w:rPr>
          <w:rFonts w:ascii="Times New Roman" w:hAnsi="Times New Roman" w:cs="Times New Roman"/>
          <w:sz w:val="24"/>
          <w:szCs w:val="24"/>
        </w:rPr>
        <w:t xml:space="preserve"> Октябрьское </w:t>
      </w:r>
      <w:r w:rsidRPr="000C101F">
        <w:rPr>
          <w:rFonts w:ascii="Times New Roman" w:hAnsi="Times New Roman" w:cs="Times New Roman"/>
          <w:sz w:val="24"/>
          <w:szCs w:val="24"/>
        </w:rPr>
        <w:t>и о внесении изменений в такие решения вступает в силу со дня, с которого начинается новый отчетный период.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8.1.1. Оценка деятельности органов местного самоуправления может быть: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"Удовлетворительное исполнение органами местного самоуправления своих полномочий";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"Неудовлетворительное исполнение органами местного самоуправления своих полномочий".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8.1.2. В случае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если</w:t>
      </w:r>
      <w:r w:rsidR="00267ADC">
        <w:rPr>
          <w:rFonts w:ascii="Times New Roman" w:hAnsi="Times New Roman" w:cs="Times New Roman"/>
          <w:sz w:val="24"/>
          <w:szCs w:val="24"/>
        </w:rPr>
        <w:t xml:space="preserve"> Совет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в целом, удовлетворен деятельностью органов местного самоуправления по решению вопросов местного значения и переданных полномочий, но имеются недостатки, подлежащие исправлению, то </w:t>
      </w:r>
      <w:r w:rsidR="00267ADC">
        <w:rPr>
          <w:rFonts w:ascii="Times New Roman" w:hAnsi="Times New Roman" w:cs="Times New Roman"/>
          <w:sz w:val="24"/>
          <w:szCs w:val="24"/>
        </w:rPr>
        <w:t xml:space="preserve"> Советом поселения </w:t>
      </w:r>
      <w:r w:rsidRPr="000C101F">
        <w:rPr>
          <w:rFonts w:ascii="Times New Roman" w:hAnsi="Times New Roman" w:cs="Times New Roman"/>
          <w:sz w:val="24"/>
          <w:szCs w:val="24"/>
        </w:rPr>
        <w:t>может быть вынесено "предупреждение о ненадлежащем исполнении органами местного самоуправления своих полномочий".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8.2. При обнаружении </w:t>
      </w:r>
      <w:r w:rsidR="00267ADC">
        <w:rPr>
          <w:rFonts w:ascii="Times New Roman" w:hAnsi="Times New Roman" w:cs="Times New Roman"/>
          <w:sz w:val="24"/>
          <w:szCs w:val="24"/>
        </w:rPr>
        <w:t xml:space="preserve"> Советом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фактов нарушения действующего законодательства или недостатков правового регулирования правоотношений в области местного самоуправления на территории </w:t>
      </w:r>
      <w:r w:rsidR="00267AD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267AD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267ADC">
        <w:rPr>
          <w:rFonts w:ascii="Times New Roman" w:hAnsi="Times New Roman" w:cs="Times New Roman"/>
          <w:sz w:val="24"/>
          <w:szCs w:val="24"/>
        </w:rPr>
        <w:t xml:space="preserve"> Совет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1) принять решение о передаче материалов проверки в правоохранительные органы для правовой оценки;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2) опубликовать данные проверки в средствах массовой информации;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3) потребовать устранения фактов нарушения действующего законодательства;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4) поручить органам местного самоуправления принять меры с целью недопущения нарушения действующего законодательства;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5) разработать и внести на рассмотрение главы </w:t>
      </w:r>
      <w:r w:rsidR="00352D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или администрации </w:t>
      </w:r>
      <w:r w:rsidR="00352D6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6) внести в соответствующий орган местного самоуправления предложения об устранении недостатков правового регулирования;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7) рекомендовать внести соответствующие изменения в муниципальные правовые акты или внести проекты решений в</w:t>
      </w:r>
      <w:r w:rsidR="00352D64">
        <w:rPr>
          <w:rFonts w:ascii="Times New Roman" w:hAnsi="Times New Roman" w:cs="Times New Roman"/>
          <w:sz w:val="24"/>
          <w:szCs w:val="24"/>
        </w:rPr>
        <w:t xml:space="preserve"> Совет 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9. Документирование проверок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9.1. По результатам проверок, проводимых членами проверочной комиссии</w:t>
      </w:r>
      <w:r w:rsidR="00F447FA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составляется акт проверки.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В акте проверки указываются лица, которые проводили проверку, предмет (цель) проверки, перечень документов, которые изучались в ходе проверки; правовой акт, подтверждающий полномочия лиц, проводивших контрольные мероприятия, выводы, к которым пришли лица, проводившие проверку, предложения по совершенствованию работы органа местного самоуправления или должностного лица местного самоуправления, деятельность которых проверялась.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Акт составляется в течение 5-ти дней после окончания мероприятий. С актом знакомится руководитель структурного подразделения или должностное лицо местного </w:t>
      </w:r>
      <w:r w:rsidRPr="000C101F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в отношении которого проводилась проверка, о чем в акте делается соответствующая отметка. При ознакомлении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проверяемый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вправе записать в акте проверки замечания по выводам, содержащимся в акте проверки и по порядку проведения проверки.</w:t>
      </w: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10. Правотворческая инициатива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10.1. Депутаты </w:t>
      </w:r>
      <w:r w:rsidR="00F447FA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могут вносить на рассмотрение главы </w:t>
      </w:r>
      <w:r w:rsidR="00F447F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утверждение которых относится к компетенции главы </w:t>
      </w:r>
      <w:r w:rsidR="00176306">
        <w:rPr>
          <w:rFonts w:ascii="Times New Roman" w:hAnsi="Times New Roman" w:cs="Times New Roman"/>
          <w:sz w:val="24"/>
          <w:szCs w:val="24"/>
        </w:rPr>
        <w:t>п</w:t>
      </w:r>
      <w:r w:rsidR="00F447FA">
        <w:rPr>
          <w:rFonts w:ascii="Times New Roman" w:hAnsi="Times New Roman" w:cs="Times New Roman"/>
          <w:sz w:val="24"/>
          <w:szCs w:val="24"/>
        </w:rPr>
        <w:t>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. Такие проекты направляются главе </w:t>
      </w:r>
      <w:r w:rsidR="00F447F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>по согласованию с председателем</w:t>
      </w:r>
      <w:r w:rsidR="00F447FA">
        <w:rPr>
          <w:rFonts w:ascii="Times New Roman" w:hAnsi="Times New Roman" w:cs="Times New Roman"/>
          <w:sz w:val="24"/>
          <w:szCs w:val="24"/>
        </w:rPr>
        <w:t xml:space="preserve"> Совета депутатов. Глава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, рассмотрев такие проекты нормативных правовых актов, в течение месяца утверждает этот проект либо сообщает </w:t>
      </w:r>
      <w:r w:rsidR="00F447FA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причины, по которым проект нормативного акта не был утвержден главой </w:t>
      </w:r>
      <w:r w:rsidR="00F447FA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. Решение главы </w:t>
      </w:r>
      <w:r w:rsidR="00F447FA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об утверждении проекта нормативного акта, внесенного депутатами </w:t>
      </w:r>
      <w:r w:rsidR="00F447FA">
        <w:rPr>
          <w:rFonts w:ascii="Times New Roman" w:hAnsi="Times New Roman" w:cs="Times New Roman"/>
          <w:sz w:val="24"/>
          <w:szCs w:val="24"/>
        </w:rPr>
        <w:t xml:space="preserve">Совета поселения </w:t>
      </w:r>
      <w:r w:rsidRPr="000C101F">
        <w:rPr>
          <w:rFonts w:ascii="Times New Roman" w:hAnsi="Times New Roman" w:cs="Times New Roman"/>
          <w:sz w:val="24"/>
          <w:szCs w:val="24"/>
        </w:rPr>
        <w:t>в порядке правотворческой инициативы, доводится до сведения всех депутатов.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10.2. Повторное внесение одного и того же проекта муниципального правового акта (подлежащего утверждению главой город</w:t>
      </w:r>
      <w:r w:rsidR="00F447FA">
        <w:rPr>
          <w:rFonts w:ascii="Times New Roman" w:hAnsi="Times New Roman" w:cs="Times New Roman"/>
          <w:sz w:val="24"/>
          <w:szCs w:val="24"/>
        </w:rPr>
        <w:t>ского 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) на рассмотрение главы </w:t>
      </w:r>
      <w:r w:rsidR="00F447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 течение одного года не допускается.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Нормативный акт, вносимый на рассмотрение главы </w:t>
      </w:r>
      <w:r w:rsidR="00F447FA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и не утвержденный им, может быть повторно внесен на рассмотрение главы </w:t>
      </w:r>
      <w:r w:rsidR="00F447F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до истечения срока, указанного в </w:t>
      </w:r>
      <w:hyperlink r:id="rId12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настоящего пункта, если причины, по которым он не был утвержден, утратили актуальность.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10.3. Проекты решений </w:t>
      </w:r>
      <w:r w:rsidR="00F447F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предусматривающие увеличение расходов бюджета и направляемые главе </w:t>
      </w:r>
      <w:r w:rsidR="00F447FA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для дачи заключений, должны быть рассмотрены главой </w:t>
      </w:r>
      <w:r w:rsidR="00F447F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в срок, не превышающий 10 дней со дня получения главой </w:t>
      </w:r>
      <w:r w:rsidR="00F447FA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 xml:space="preserve"> согласованного администрацией </w:t>
      </w:r>
      <w:r w:rsidR="00F447F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F447FA">
        <w:rPr>
          <w:rFonts w:ascii="Times New Roman" w:hAnsi="Times New Roman" w:cs="Times New Roman"/>
          <w:sz w:val="24"/>
          <w:szCs w:val="24"/>
        </w:rPr>
        <w:t xml:space="preserve"> Совета поселения</w:t>
      </w:r>
      <w:r w:rsidRPr="000C101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F447F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отказывается дать заключение по этому проекту решения, то в течение 10 дней со дня поступления проекта решения </w:t>
      </w:r>
      <w:r w:rsidR="000A4D6A">
        <w:rPr>
          <w:rFonts w:ascii="Times New Roman" w:hAnsi="Times New Roman" w:cs="Times New Roman"/>
          <w:sz w:val="24"/>
          <w:szCs w:val="24"/>
        </w:rPr>
        <w:t xml:space="preserve">Совета депутатов главе поселения,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он сообщает причины, по которым он отказывается дать заключение.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10.4. В случае, если отказ дать заключение на проект решения </w:t>
      </w:r>
      <w:r w:rsidR="000A4D6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C101F">
        <w:rPr>
          <w:rFonts w:ascii="Times New Roman" w:hAnsi="Times New Roman" w:cs="Times New Roman"/>
          <w:sz w:val="24"/>
          <w:szCs w:val="24"/>
        </w:rPr>
        <w:t xml:space="preserve">не направлен в </w:t>
      </w:r>
      <w:r w:rsidR="000A4D6A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hyperlink r:id="rId13" w:history="1">
        <w:r w:rsidRPr="000C101F">
          <w:rPr>
            <w:rFonts w:ascii="Times New Roman" w:hAnsi="Times New Roman" w:cs="Times New Roman"/>
            <w:color w:val="0000FF"/>
            <w:sz w:val="24"/>
            <w:szCs w:val="24"/>
          </w:rPr>
          <w:t>пункте 10.3</w:t>
        </w:r>
      </w:hyperlink>
      <w:r w:rsidRPr="000C101F">
        <w:rPr>
          <w:rFonts w:ascii="Times New Roman" w:hAnsi="Times New Roman" w:cs="Times New Roman"/>
          <w:sz w:val="24"/>
          <w:szCs w:val="24"/>
        </w:rPr>
        <w:t xml:space="preserve"> настоящего Положения, то </w:t>
      </w:r>
      <w:r w:rsidR="000A4D6A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данный проект рассматривает как проект, на который получено заключение главы </w:t>
      </w:r>
      <w:r w:rsidR="000A4D6A">
        <w:rPr>
          <w:rFonts w:ascii="Times New Roman" w:hAnsi="Times New Roman" w:cs="Times New Roman"/>
          <w:sz w:val="24"/>
          <w:szCs w:val="24"/>
        </w:rPr>
        <w:t>поселения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осуществлением контрольных полномочий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11.1. Общий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реализацией контрольных полномочий </w:t>
      </w:r>
      <w:r w:rsidR="000A4D6A">
        <w:rPr>
          <w:rFonts w:ascii="Times New Roman" w:hAnsi="Times New Roman" w:cs="Times New Roman"/>
          <w:sz w:val="24"/>
          <w:szCs w:val="24"/>
        </w:rPr>
        <w:t xml:space="preserve">Совета депутатов поселения 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осуществляет Председатель </w:t>
      </w:r>
      <w:r w:rsidR="000A4D6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>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 xml:space="preserve">11.2. Текущий </w:t>
      </w:r>
      <w:proofErr w:type="gramStart"/>
      <w:r w:rsidRPr="000C1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1F">
        <w:rPr>
          <w:rFonts w:ascii="Times New Roman" w:hAnsi="Times New Roman" w:cs="Times New Roman"/>
          <w:sz w:val="24"/>
          <w:szCs w:val="24"/>
        </w:rPr>
        <w:t xml:space="preserve"> исполнением решений </w:t>
      </w:r>
      <w:r w:rsidR="000A4D6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, ее постоянных и временных комиссий, протокольных решений </w:t>
      </w:r>
      <w:r w:rsidR="000A4D6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101F">
        <w:rPr>
          <w:rFonts w:ascii="Times New Roman" w:hAnsi="Times New Roman" w:cs="Times New Roman"/>
          <w:sz w:val="24"/>
          <w:szCs w:val="24"/>
        </w:rPr>
        <w:t xml:space="preserve"> осуществляют постоянные комиссии.</w:t>
      </w:r>
    </w:p>
    <w:p w:rsidR="000C101F" w:rsidRPr="000C101F" w:rsidRDefault="000C101F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01F" w:rsidRPr="000C101F" w:rsidRDefault="000C101F" w:rsidP="000C1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12. Ответственность по настоящему Положению</w:t>
      </w:r>
    </w:p>
    <w:p w:rsidR="000A4D6A" w:rsidRDefault="000A4D6A" w:rsidP="000C10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85D" w:rsidRDefault="000C101F" w:rsidP="000A4D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1F">
        <w:rPr>
          <w:rFonts w:ascii="Times New Roman" w:hAnsi="Times New Roman" w:cs="Times New Roman"/>
          <w:sz w:val="24"/>
          <w:szCs w:val="24"/>
        </w:rPr>
        <w:t>12.1. Должностные лица несут ответственность за неисполнение требований настоящего Положения в соответствии с действующим законодательством.</w:t>
      </w:r>
    </w:p>
    <w:p w:rsidR="00746CA5" w:rsidRDefault="00746CA5" w:rsidP="000A4D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6CA5" w:rsidRDefault="00746CA5" w:rsidP="000A4D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6CA5" w:rsidRDefault="00746CA5" w:rsidP="000A4D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6CA5" w:rsidRPr="00746CA5" w:rsidRDefault="00746CA5" w:rsidP="001F4EF4">
      <w:pPr>
        <w:pStyle w:val="ConsPlusNormal"/>
        <w:ind w:firstLine="0"/>
        <w:jc w:val="both"/>
        <w:outlineLvl w:val="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6CA5" w:rsidRPr="00746CA5" w:rsidSect="0090492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01F"/>
    <w:rsid w:val="000020F7"/>
    <w:rsid w:val="00021EC0"/>
    <w:rsid w:val="000A4D6A"/>
    <w:rsid w:val="000C101F"/>
    <w:rsid w:val="000D2546"/>
    <w:rsid w:val="001413A4"/>
    <w:rsid w:val="0014485D"/>
    <w:rsid w:val="00176306"/>
    <w:rsid w:val="001A10C6"/>
    <w:rsid w:val="001F4EF4"/>
    <w:rsid w:val="00232BAB"/>
    <w:rsid w:val="00267ADC"/>
    <w:rsid w:val="002C07E3"/>
    <w:rsid w:val="00352D64"/>
    <w:rsid w:val="004965B9"/>
    <w:rsid w:val="004A335C"/>
    <w:rsid w:val="005136CD"/>
    <w:rsid w:val="005531A7"/>
    <w:rsid w:val="00665031"/>
    <w:rsid w:val="00746CA5"/>
    <w:rsid w:val="007E3A52"/>
    <w:rsid w:val="008148B8"/>
    <w:rsid w:val="008A0B68"/>
    <w:rsid w:val="00973D65"/>
    <w:rsid w:val="00A24F39"/>
    <w:rsid w:val="00AF40DB"/>
    <w:rsid w:val="00BD1AA9"/>
    <w:rsid w:val="00CD02C5"/>
    <w:rsid w:val="00D22E22"/>
    <w:rsid w:val="00DA664C"/>
    <w:rsid w:val="00DF658F"/>
    <w:rsid w:val="00EC4FE3"/>
    <w:rsid w:val="00F447FA"/>
    <w:rsid w:val="00FB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1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10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1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0C101F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6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306"/>
    <w:rPr>
      <w:strike w:val="0"/>
      <w:dstrike w:val="0"/>
      <w:color w:val="112C5C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13C802E8EB46E9C24AEB96DA7ACED240D69C0B190CaFw3F" TargetMode="External"/><Relationship Id="rId13" Type="http://schemas.openxmlformats.org/officeDocument/2006/relationships/hyperlink" Target="consultantplus://offline/ref=203EB43DD85E48DC265A8D13C802E8EB46E9C24AEB91DB76C4D240D69C0B190CF3A6025A67FA8CB7BB0CF2a6w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EB43DD85E48DC265A8D13C802E8EB46E9C24AEB96DA7ACED240D69C0B190CaFw3F" TargetMode="External"/><Relationship Id="rId12" Type="http://schemas.openxmlformats.org/officeDocument/2006/relationships/hyperlink" Target="consultantplus://offline/ref=203EB43DD85E48DC265A8D13C802E8EB46E9C24AEB91DB76C4D240D69C0B190CF3A6025A67FA8CB7BB0CF2a6w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13C802E8EB46E9C24AEB96DA7ACED240D69C0B190CF3A6025A67FA8CB7BB0BF5a6w2F" TargetMode="External"/><Relationship Id="rId11" Type="http://schemas.openxmlformats.org/officeDocument/2006/relationships/hyperlink" Target="consultantplus://offline/ref=203EB43DD85E48DC265A8D13C802E8EB46E9C24AEB97DC77CDD240D69C0B190CF3A6025A67FA8CB7BB0CF2a6w5F" TargetMode="External"/><Relationship Id="rId5" Type="http://schemas.openxmlformats.org/officeDocument/2006/relationships/hyperlink" Target="http://www.adminoktpo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3EB43DD85E48DC265A8D13C802E8EB46E9C24AEB91DB76C4D240D69C0B190CF3A6025A67FA8CB7BB0CF4a6w5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3EB43DD85E48DC265A8D13C802E8EB46E9C24AEB91DB76C4D240D69C0B190CF3A6025A67FA8CB7BB0DF6a6w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2012-04-13T05:59:00Z</cp:lastPrinted>
  <dcterms:created xsi:type="dcterms:W3CDTF">2012-04-13T06:03:00Z</dcterms:created>
  <dcterms:modified xsi:type="dcterms:W3CDTF">2012-04-13T06:03:00Z</dcterms:modified>
</cp:coreProperties>
</file>