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F3" w:rsidRPr="00CC11F3" w:rsidRDefault="00CC11F3" w:rsidP="00CC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11F3" w:rsidRPr="00CC11F3" w:rsidRDefault="00CC11F3" w:rsidP="00CC1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F3">
        <w:rPr>
          <w:rFonts w:ascii="Times New Roman" w:hAnsi="Times New Roman" w:cs="Times New Roman"/>
          <w:b/>
          <w:sz w:val="28"/>
          <w:szCs w:val="28"/>
        </w:rPr>
        <w:t>счетной палаты городского округа Верхняя Пышма 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1F3">
        <w:rPr>
          <w:rFonts w:ascii="Times New Roman" w:hAnsi="Times New Roman" w:cs="Times New Roman"/>
          <w:b/>
          <w:sz w:val="28"/>
          <w:szCs w:val="28"/>
        </w:rPr>
        <w:t>проверки законности и результативности (эффективности и экономности) использования средств бюджета городского округа Верхняя Пышма, направленных на исполнение муниципальной программы «Информационное общество в городском округе</w:t>
      </w:r>
    </w:p>
    <w:p w:rsidR="00CC11F3" w:rsidRDefault="00CC11F3" w:rsidP="00CC1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F3">
        <w:rPr>
          <w:rFonts w:ascii="Times New Roman" w:hAnsi="Times New Roman" w:cs="Times New Roman"/>
          <w:b/>
          <w:sz w:val="28"/>
          <w:szCs w:val="28"/>
        </w:rPr>
        <w:t>Верхняя Пышма на 2011-2015 годы»</w:t>
      </w:r>
    </w:p>
    <w:p w:rsidR="00CC11F3" w:rsidRPr="00CC11F3" w:rsidRDefault="00CC11F3" w:rsidP="00CC1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3" w:rsidRPr="000D6B66" w:rsidRDefault="00CC11F3" w:rsidP="00CC1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Положением о счетной палате городского округа Верхняя Пышма, утвержденным Решением Думы городского округа Верхняя Пышма от 27.10.2011 №41/10.</w:t>
      </w:r>
    </w:p>
    <w:p w:rsidR="00CC11F3" w:rsidRPr="000D6B66" w:rsidRDefault="00CC11F3" w:rsidP="00CC1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Счетной палатой городского округа Верхняя Пышма (далее – Счетная палата) проведена проверка законности и результативности (эффективности и экономности) использования средств бюджета городского округа Верхняя Пышма, направленных на исполнение муниципальной программы «Информационное общество в городском округе Верхняя Пышма на 2011-2015 годы»</w:t>
      </w:r>
      <w:r w:rsidR="00A150AB" w:rsidRPr="000D6B66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D6B66">
        <w:rPr>
          <w:rFonts w:ascii="Times New Roman" w:hAnsi="Times New Roman" w:cs="Times New Roman"/>
          <w:sz w:val="28"/>
          <w:szCs w:val="28"/>
        </w:rPr>
        <w:t>.</w:t>
      </w:r>
    </w:p>
    <w:p w:rsidR="00CC11F3" w:rsidRPr="000D6B66" w:rsidRDefault="00CC11F3" w:rsidP="00CC1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Проверяемый период 2011 год – 9 месяцев 2014 года.</w:t>
      </w:r>
    </w:p>
    <w:p w:rsidR="00CC11F3" w:rsidRPr="000D6B66" w:rsidRDefault="00CC11F3" w:rsidP="00CC1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По результатам проверки оформлен акт от </w:t>
      </w:r>
      <w:r w:rsidR="00101D87" w:rsidRPr="000D6B66">
        <w:rPr>
          <w:rFonts w:ascii="Times New Roman" w:hAnsi="Times New Roman" w:cs="Times New Roman"/>
          <w:sz w:val="28"/>
          <w:szCs w:val="28"/>
        </w:rPr>
        <w:t>26</w:t>
      </w:r>
      <w:r w:rsidRPr="000D6B66">
        <w:rPr>
          <w:rFonts w:ascii="Times New Roman" w:hAnsi="Times New Roman" w:cs="Times New Roman"/>
          <w:sz w:val="28"/>
          <w:szCs w:val="28"/>
        </w:rPr>
        <w:t>.12.2014 года, в котором отражена следующая информация.</w:t>
      </w:r>
    </w:p>
    <w:p w:rsidR="00CC11F3" w:rsidRPr="000D6B66" w:rsidRDefault="00CC11F3" w:rsidP="00CC1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F3" w:rsidRPr="000D6B66" w:rsidRDefault="00CC11F3" w:rsidP="00CC1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CC11F3" w:rsidRPr="000D6B66" w:rsidRDefault="00CC11F3" w:rsidP="0077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Анализ соответствия принятия и реализации Программы нормативным правовым актам показал следующее.</w:t>
      </w:r>
    </w:p>
    <w:p w:rsidR="0077502B" w:rsidRPr="000D6B66" w:rsidRDefault="00F2711B" w:rsidP="00ED1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В н</w:t>
      </w:r>
      <w:r w:rsidR="0077502B" w:rsidRPr="000D6B66">
        <w:rPr>
          <w:rFonts w:ascii="Times New Roman" w:hAnsi="Times New Roman" w:cs="Times New Roman"/>
          <w:sz w:val="28"/>
          <w:szCs w:val="28"/>
        </w:rPr>
        <w:t>арушени</w:t>
      </w:r>
      <w:r w:rsidRPr="000D6B66">
        <w:rPr>
          <w:rFonts w:ascii="Times New Roman" w:hAnsi="Times New Roman" w:cs="Times New Roman"/>
          <w:sz w:val="28"/>
          <w:szCs w:val="28"/>
        </w:rPr>
        <w:t>е</w:t>
      </w:r>
      <w:r w:rsidR="0077502B" w:rsidRPr="000D6B66">
        <w:rPr>
          <w:rFonts w:ascii="Times New Roman" w:hAnsi="Times New Roman" w:cs="Times New Roman"/>
          <w:sz w:val="28"/>
          <w:szCs w:val="28"/>
        </w:rPr>
        <w:t xml:space="preserve"> </w:t>
      </w:r>
      <w:r w:rsidR="00432CBA" w:rsidRPr="000D6B66">
        <w:rPr>
          <w:rFonts w:ascii="Times New Roman" w:hAnsi="Times New Roman" w:cs="Times New Roman"/>
          <w:sz w:val="28"/>
          <w:szCs w:val="28"/>
        </w:rPr>
        <w:t xml:space="preserve">пунктов 17, 28 </w:t>
      </w:r>
      <w:r w:rsidR="00801D16" w:rsidRPr="000D6B66">
        <w:rPr>
          <w:rFonts w:ascii="Times New Roman" w:hAnsi="Times New Roman" w:cs="Times New Roman"/>
          <w:sz w:val="28"/>
          <w:szCs w:val="28"/>
        </w:rPr>
        <w:t xml:space="preserve">Порядка разработки и реализации муниципальных целевых программах в городском округе Верхняя Пышма, утвержденного Постановлением администрации городского округа Верхняя Пышма от 31.01.2011 №110 </w:t>
      </w:r>
      <w:r w:rsidR="0077502B" w:rsidRPr="000D6B6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Верхняя Пышма о долгосрочной целевой программе в счетную палату для проведения экспертизы в соответствии с бюджетным законодательством Российской Федерации не направлялся</w:t>
      </w:r>
      <w:r w:rsidR="00ED15B9" w:rsidRPr="000D6B66">
        <w:rPr>
          <w:rFonts w:ascii="Times New Roman" w:hAnsi="Times New Roman" w:cs="Times New Roman"/>
          <w:sz w:val="28"/>
          <w:szCs w:val="28"/>
        </w:rPr>
        <w:t xml:space="preserve">, </w:t>
      </w:r>
      <w:r w:rsidR="00801D16" w:rsidRPr="000D6B66">
        <w:rPr>
          <w:rFonts w:ascii="Times New Roman" w:hAnsi="Times New Roman" w:cs="Times New Roman"/>
          <w:bCs/>
          <w:sz w:val="28"/>
          <w:szCs w:val="28"/>
        </w:rPr>
        <w:t xml:space="preserve">соответствующая ежеквартальная отчетность </w:t>
      </w:r>
      <w:r w:rsidR="007F6D4A" w:rsidRPr="000D6B66">
        <w:rPr>
          <w:rFonts w:ascii="Times New Roman" w:hAnsi="Times New Roman" w:cs="Times New Roman"/>
          <w:bCs/>
          <w:sz w:val="28"/>
          <w:szCs w:val="28"/>
        </w:rPr>
        <w:t xml:space="preserve">Комитетом по экономике </w:t>
      </w:r>
      <w:r w:rsidR="00ED15B9" w:rsidRPr="000D6B6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F6D4A" w:rsidRPr="000D6B66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Верхняя Пышма (далее – Комитет по экономике) не </w:t>
      </w:r>
      <w:r w:rsidR="00ED15B9" w:rsidRPr="000D6B66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7F6D4A" w:rsidRPr="000D6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CC11F3" w:rsidRPr="000D6B66" w:rsidRDefault="009B2569" w:rsidP="00775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В нарушение статьи 37 Бюджетного кодекса Российской Федерации (далее – Бюджетный кодекс) </w:t>
      </w:r>
      <w:r w:rsidR="00C5604F" w:rsidRPr="000D6B66">
        <w:rPr>
          <w:rFonts w:ascii="Times New Roman" w:hAnsi="Times New Roman" w:cs="Times New Roman"/>
          <w:sz w:val="28"/>
          <w:szCs w:val="28"/>
        </w:rPr>
        <w:t xml:space="preserve">выявлено несоответствие плановых показателей </w:t>
      </w:r>
      <w:r w:rsidR="00ED15B9" w:rsidRPr="000D6B66">
        <w:rPr>
          <w:rFonts w:ascii="Times New Roman" w:hAnsi="Times New Roman" w:cs="Times New Roman"/>
          <w:sz w:val="28"/>
          <w:szCs w:val="28"/>
        </w:rPr>
        <w:t xml:space="preserve">расходов на реализацию мероприятий </w:t>
      </w:r>
      <w:r w:rsidR="00C5604F" w:rsidRPr="000D6B66">
        <w:rPr>
          <w:rFonts w:ascii="Times New Roman" w:hAnsi="Times New Roman" w:cs="Times New Roman"/>
          <w:sz w:val="28"/>
          <w:szCs w:val="28"/>
        </w:rPr>
        <w:t xml:space="preserve">Программы, утвержденных соответствующими Постановлениями </w:t>
      </w:r>
      <w:r w:rsidR="00ED15B9" w:rsidRPr="000D6B66">
        <w:rPr>
          <w:rFonts w:ascii="Times New Roman" w:hAnsi="Times New Roman" w:cs="Times New Roman"/>
          <w:sz w:val="28"/>
          <w:szCs w:val="28"/>
        </w:rPr>
        <w:t>а</w:t>
      </w:r>
      <w:r w:rsidR="00C5604F" w:rsidRPr="000D6B6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Верхняя Пышма с показателями Решений </w:t>
      </w:r>
      <w:r w:rsidR="00F90161" w:rsidRPr="000D6B66">
        <w:rPr>
          <w:rFonts w:ascii="Times New Roman" w:hAnsi="Times New Roman" w:cs="Times New Roman"/>
          <w:sz w:val="28"/>
          <w:szCs w:val="28"/>
        </w:rPr>
        <w:t>Д</w:t>
      </w:r>
      <w:r w:rsidR="00C5604F" w:rsidRPr="000D6B66">
        <w:rPr>
          <w:rFonts w:ascii="Times New Roman" w:hAnsi="Times New Roman" w:cs="Times New Roman"/>
          <w:sz w:val="28"/>
          <w:szCs w:val="28"/>
        </w:rPr>
        <w:t xml:space="preserve">умы об исполнении бюджета городского округа Верхняя Пышма и отчетными данными администрации </w:t>
      </w:r>
      <w:r w:rsidR="00ED15B9" w:rsidRPr="000D6B66">
        <w:rPr>
          <w:rFonts w:ascii="Times New Roman" w:hAnsi="Times New Roman" w:cs="Times New Roman"/>
          <w:sz w:val="28"/>
          <w:szCs w:val="28"/>
        </w:rPr>
        <w:t xml:space="preserve">об исполнении Программы по </w:t>
      </w:r>
      <w:r w:rsidR="00C5604F" w:rsidRPr="000D6B66">
        <w:rPr>
          <w:rFonts w:ascii="Times New Roman" w:hAnsi="Times New Roman" w:cs="Times New Roman"/>
          <w:sz w:val="28"/>
          <w:szCs w:val="28"/>
        </w:rPr>
        <w:t>соответствующ</w:t>
      </w:r>
      <w:r w:rsidR="00ED15B9" w:rsidRPr="000D6B66">
        <w:rPr>
          <w:rFonts w:ascii="Times New Roman" w:hAnsi="Times New Roman" w:cs="Times New Roman"/>
          <w:sz w:val="28"/>
          <w:szCs w:val="28"/>
        </w:rPr>
        <w:t>им</w:t>
      </w:r>
      <w:r w:rsidR="00C5604F" w:rsidRPr="000D6B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5B9" w:rsidRPr="000D6B66">
        <w:rPr>
          <w:rFonts w:ascii="Times New Roman" w:hAnsi="Times New Roman" w:cs="Times New Roman"/>
          <w:sz w:val="28"/>
          <w:szCs w:val="28"/>
        </w:rPr>
        <w:t>м</w:t>
      </w:r>
      <w:r w:rsidR="00C5604F" w:rsidRPr="000D6B66">
        <w:rPr>
          <w:rFonts w:ascii="Times New Roman" w:hAnsi="Times New Roman" w:cs="Times New Roman"/>
          <w:sz w:val="28"/>
          <w:szCs w:val="28"/>
        </w:rPr>
        <w:t>.</w:t>
      </w:r>
    </w:p>
    <w:p w:rsidR="000E39CD" w:rsidRPr="000D6B66" w:rsidRDefault="0086549F" w:rsidP="00865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lastRenderedPageBreak/>
        <w:t>В течение проверяемого периода выявлено неоднократное неверное определение итоговых объемов расходов при внесении изменений в Программу, утвержденных Приложением 3</w:t>
      </w:r>
      <w:r w:rsidR="009432F6" w:rsidRPr="000D6B66">
        <w:rPr>
          <w:rFonts w:ascii="Times New Roman" w:hAnsi="Times New Roman" w:cs="Times New Roman"/>
          <w:sz w:val="28"/>
          <w:szCs w:val="28"/>
        </w:rPr>
        <w:t>,</w:t>
      </w:r>
      <w:r w:rsidRPr="000D6B66">
        <w:rPr>
          <w:rFonts w:ascii="Times New Roman" w:hAnsi="Times New Roman" w:cs="Times New Roman"/>
          <w:sz w:val="28"/>
          <w:szCs w:val="28"/>
        </w:rPr>
        <w:t xml:space="preserve"> и размеров расходов при </w:t>
      </w:r>
      <w:r w:rsidR="009432F6" w:rsidRPr="000D6B66">
        <w:rPr>
          <w:rFonts w:ascii="Times New Roman" w:hAnsi="Times New Roman" w:cs="Times New Roman"/>
          <w:sz w:val="28"/>
          <w:szCs w:val="28"/>
        </w:rPr>
        <w:t xml:space="preserve">их </w:t>
      </w:r>
      <w:r w:rsidRPr="000D6B66">
        <w:rPr>
          <w:rFonts w:ascii="Times New Roman" w:hAnsi="Times New Roman" w:cs="Times New Roman"/>
          <w:sz w:val="28"/>
          <w:szCs w:val="28"/>
        </w:rPr>
        <w:t>суммировании по отдельным мероприятиям.</w:t>
      </w:r>
    </w:p>
    <w:p w:rsidR="0040571F" w:rsidRPr="000D6B66" w:rsidRDefault="0040571F" w:rsidP="0040571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66">
        <w:rPr>
          <w:rFonts w:ascii="Times New Roman" w:hAnsi="Times New Roman" w:cs="Times New Roman"/>
          <w:b/>
          <w:i/>
          <w:sz w:val="28"/>
          <w:szCs w:val="28"/>
        </w:rPr>
        <w:t>Проверк</w:t>
      </w:r>
      <w:r w:rsidR="009432F6" w:rsidRPr="000D6B66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0D6B66">
        <w:rPr>
          <w:rFonts w:ascii="Times New Roman" w:hAnsi="Times New Roman" w:cs="Times New Roman"/>
          <w:b/>
          <w:i/>
          <w:sz w:val="28"/>
          <w:szCs w:val="28"/>
        </w:rPr>
        <w:t xml:space="preserve"> расходования средств бюджета городского округа Верхняя Пышма, выделенных на реализацию мероприятий Программы установ</w:t>
      </w:r>
      <w:r w:rsidR="009432F6" w:rsidRPr="000D6B66">
        <w:rPr>
          <w:rFonts w:ascii="Times New Roman" w:hAnsi="Times New Roman" w:cs="Times New Roman"/>
          <w:b/>
          <w:i/>
          <w:sz w:val="28"/>
          <w:szCs w:val="28"/>
        </w:rPr>
        <w:t>лены</w:t>
      </w:r>
      <w:r w:rsidRPr="000D6B66">
        <w:rPr>
          <w:rFonts w:ascii="Times New Roman" w:hAnsi="Times New Roman" w:cs="Times New Roman"/>
          <w:b/>
          <w:i/>
          <w:sz w:val="28"/>
          <w:szCs w:val="28"/>
        </w:rPr>
        <w:t xml:space="preserve"> следующие нарушения.</w:t>
      </w:r>
    </w:p>
    <w:p w:rsidR="00A150AB" w:rsidRPr="000D6B66" w:rsidRDefault="00A150AB" w:rsidP="00A150A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t xml:space="preserve">Нецелевое использование бюджетных средств в рамках исполнения Программы на сумму </w:t>
      </w:r>
      <w:r w:rsidR="00B37BCD" w:rsidRPr="000D6B66">
        <w:rPr>
          <w:rFonts w:ascii="Times New Roman" w:hAnsi="Times New Roman" w:cs="Times New Roman"/>
          <w:b/>
          <w:sz w:val="28"/>
          <w:szCs w:val="28"/>
        </w:rPr>
        <w:t>353</w:t>
      </w:r>
      <w:r w:rsidR="00836B67" w:rsidRPr="000D6B66">
        <w:rPr>
          <w:rFonts w:ascii="Times New Roman" w:hAnsi="Times New Roman" w:cs="Times New Roman"/>
          <w:b/>
          <w:sz w:val="28"/>
          <w:szCs w:val="28"/>
        </w:rPr>
        <w:t>,06</w:t>
      </w:r>
      <w:r w:rsidRPr="000D6B6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17CCF" w:rsidRPr="000D6B66">
        <w:rPr>
          <w:rFonts w:ascii="Times New Roman" w:hAnsi="Times New Roman" w:cs="Times New Roman"/>
          <w:b/>
          <w:sz w:val="28"/>
          <w:szCs w:val="28"/>
        </w:rPr>
        <w:t>:</w:t>
      </w:r>
    </w:p>
    <w:p w:rsidR="0040571F" w:rsidRPr="000D6B66" w:rsidRDefault="00347BFC" w:rsidP="00347BFC">
      <w:pPr>
        <w:pStyle w:val="a4"/>
        <w:numPr>
          <w:ilvl w:val="0"/>
          <w:numId w:val="10"/>
        </w:numPr>
        <w:spacing w:after="0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в</w:t>
      </w:r>
      <w:r w:rsidR="00D50F81" w:rsidRPr="000D6B66">
        <w:rPr>
          <w:rFonts w:ascii="Times New Roman" w:hAnsi="Times New Roman" w:cs="Times New Roman"/>
          <w:sz w:val="28"/>
          <w:szCs w:val="28"/>
        </w:rPr>
        <w:t xml:space="preserve"> нарушение пункта 3 статьи 219 Бюджетного кодекса фактические расходы </w:t>
      </w:r>
      <w:r w:rsidR="00836B67" w:rsidRPr="000D6B66">
        <w:rPr>
          <w:rFonts w:ascii="Times New Roman" w:hAnsi="Times New Roman" w:cs="Times New Roman"/>
          <w:sz w:val="28"/>
          <w:szCs w:val="28"/>
        </w:rPr>
        <w:t>на реализацию мероприятия по организации центров общественного доступа к сети Интернет на базе муниципальных библиотек за период 2011</w:t>
      </w:r>
      <w:r w:rsidR="00D17CCF" w:rsidRPr="000D6B66">
        <w:rPr>
          <w:rFonts w:ascii="Times New Roman" w:hAnsi="Times New Roman" w:cs="Times New Roman"/>
          <w:sz w:val="28"/>
          <w:szCs w:val="28"/>
        </w:rPr>
        <w:t xml:space="preserve"> </w:t>
      </w:r>
      <w:r w:rsidR="00836B67" w:rsidRPr="000D6B66">
        <w:rPr>
          <w:rFonts w:ascii="Times New Roman" w:hAnsi="Times New Roman" w:cs="Times New Roman"/>
          <w:sz w:val="28"/>
          <w:szCs w:val="28"/>
        </w:rPr>
        <w:t xml:space="preserve">- </w:t>
      </w:r>
      <w:r w:rsidR="00D17CCF" w:rsidRPr="000D6B66">
        <w:rPr>
          <w:rFonts w:ascii="Times New Roman" w:hAnsi="Times New Roman" w:cs="Times New Roman"/>
          <w:sz w:val="28"/>
          <w:szCs w:val="28"/>
        </w:rPr>
        <w:t xml:space="preserve"> </w:t>
      </w:r>
      <w:r w:rsidR="00836B67" w:rsidRPr="000D6B66">
        <w:rPr>
          <w:rFonts w:ascii="Times New Roman" w:hAnsi="Times New Roman" w:cs="Times New Roman"/>
          <w:sz w:val="28"/>
          <w:szCs w:val="28"/>
        </w:rPr>
        <w:t xml:space="preserve">9 месяцев 2014 года превысили плановые назначения, </w:t>
      </w:r>
      <w:r w:rsidR="00D17CCF" w:rsidRPr="000D6B66">
        <w:rPr>
          <w:rFonts w:ascii="Times New Roman" w:hAnsi="Times New Roman" w:cs="Times New Roman"/>
          <w:sz w:val="28"/>
          <w:szCs w:val="28"/>
        </w:rPr>
        <w:t xml:space="preserve">предусмотренные Программой, </w:t>
      </w:r>
      <w:r w:rsidR="00836B67" w:rsidRPr="000D6B66">
        <w:rPr>
          <w:rFonts w:ascii="Times New Roman" w:hAnsi="Times New Roman" w:cs="Times New Roman"/>
          <w:sz w:val="28"/>
          <w:szCs w:val="28"/>
        </w:rPr>
        <w:t>согласно Постановлению администрации от 30.09.2014 №1712</w:t>
      </w:r>
      <w:r w:rsidR="00D17CCF" w:rsidRPr="000D6B66">
        <w:rPr>
          <w:rFonts w:ascii="Times New Roman" w:hAnsi="Times New Roman" w:cs="Times New Roman"/>
          <w:sz w:val="28"/>
          <w:szCs w:val="28"/>
        </w:rPr>
        <w:t>,</w:t>
      </w:r>
      <w:r w:rsidR="00836B67" w:rsidRPr="000D6B66">
        <w:rPr>
          <w:rFonts w:ascii="Times New Roman" w:hAnsi="Times New Roman" w:cs="Times New Roman"/>
          <w:sz w:val="28"/>
          <w:szCs w:val="28"/>
        </w:rPr>
        <w:t xml:space="preserve"> на сумму 331,06 тыс. рублей. </w:t>
      </w:r>
    </w:p>
    <w:p w:rsidR="007B5F8A" w:rsidRPr="000D6B66" w:rsidRDefault="00347BFC" w:rsidP="00347BFC">
      <w:pPr>
        <w:pStyle w:val="a4"/>
        <w:numPr>
          <w:ilvl w:val="0"/>
          <w:numId w:val="10"/>
        </w:numPr>
        <w:spacing w:after="0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в</w:t>
      </w:r>
      <w:r w:rsidR="00B37BCD" w:rsidRPr="000D6B66">
        <w:rPr>
          <w:rFonts w:ascii="Times New Roman" w:hAnsi="Times New Roman" w:cs="Times New Roman"/>
          <w:sz w:val="28"/>
          <w:szCs w:val="28"/>
        </w:rPr>
        <w:t xml:space="preserve"> ходе проверки установлено н</w:t>
      </w:r>
      <w:r w:rsidR="007B5F8A" w:rsidRPr="000D6B66">
        <w:rPr>
          <w:rFonts w:ascii="Times New Roman" w:hAnsi="Times New Roman" w:cs="Times New Roman"/>
          <w:sz w:val="28"/>
          <w:szCs w:val="28"/>
        </w:rPr>
        <w:t xml:space="preserve">есоответствие целей </w:t>
      </w:r>
      <w:r w:rsidRPr="000D6B66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="007B5F8A" w:rsidRPr="000D6B66">
        <w:rPr>
          <w:rFonts w:ascii="Times New Roman" w:hAnsi="Times New Roman" w:cs="Times New Roman"/>
          <w:sz w:val="28"/>
          <w:szCs w:val="28"/>
        </w:rPr>
        <w:t>Программы</w:t>
      </w:r>
      <w:r w:rsidR="00B37BCD" w:rsidRPr="000D6B66">
        <w:rPr>
          <w:rFonts w:ascii="Times New Roman" w:hAnsi="Times New Roman" w:cs="Times New Roman"/>
          <w:sz w:val="28"/>
          <w:szCs w:val="28"/>
        </w:rPr>
        <w:t>,</w:t>
      </w:r>
      <w:r w:rsidR="007B5F8A" w:rsidRPr="000D6B66">
        <w:rPr>
          <w:rFonts w:ascii="Times New Roman" w:hAnsi="Times New Roman" w:cs="Times New Roman"/>
          <w:sz w:val="28"/>
          <w:szCs w:val="28"/>
        </w:rPr>
        <w:t xml:space="preserve"> утвержденных разделом 2</w:t>
      </w:r>
      <w:r w:rsidRPr="000D6B66">
        <w:rPr>
          <w:rFonts w:ascii="Times New Roman" w:hAnsi="Times New Roman" w:cs="Times New Roman"/>
          <w:sz w:val="28"/>
          <w:szCs w:val="28"/>
        </w:rPr>
        <w:t>,</w:t>
      </w:r>
      <w:r w:rsidR="007B5F8A" w:rsidRPr="000D6B66">
        <w:rPr>
          <w:rFonts w:ascii="Times New Roman" w:hAnsi="Times New Roman" w:cs="Times New Roman"/>
          <w:sz w:val="28"/>
          <w:szCs w:val="28"/>
        </w:rPr>
        <w:t xml:space="preserve"> и произведенных в 2014 году расходов на приобретение мебели на сумму 22,0 тыс. рублей (договор от 24.07.2014 с ООО «</w:t>
      </w:r>
      <w:proofErr w:type="spellStart"/>
      <w:r w:rsidR="007B5F8A" w:rsidRPr="000D6B66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7B5F8A" w:rsidRPr="000D6B66">
        <w:rPr>
          <w:rFonts w:ascii="Times New Roman" w:hAnsi="Times New Roman" w:cs="Times New Roman"/>
          <w:sz w:val="28"/>
          <w:szCs w:val="28"/>
        </w:rPr>
        <w:t xml:space="preserve"> – Урал»)</w:t>
      </w:r>
      <w:r w:rsidR="00F540E1" w:rsidRPr="000D6B66">
        <w:rPr>
          <w:rFonts w:ascii="Times New Roman" w:hAnsi="Times New Roman" w:cs="Times New Roman"/>
          <w:sz w:val="28"/>
          <w:szCs w:val="28"/>
        </w:rPr>
        <w:t>.</w:t>
      </w:r>
    </w:p>
    <w:p w:rsidR="00802955" w:rsidRPr="000D6B66" w:rsidRDefault="00802955" w:rsidP="0080295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t>Необоснованно произведенные расходы на сумму 260,2 тыс. рублей.</w:t>
      </w:r>
    </w:p>
    <w:p w:rsidR="006D3954" w:rsidRPr="000D6B66" w:rsidRDefault="00802955" w:rsidP="00802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8870EA" w:rsidRPr="000D6B66">
        <w:rPr>
          <w:rFonts w:ascii="Times New Roman" w:hAnsi="Times New Roman" w:cs="Times New Roman"/>
          <w:bCs/>
          <w:sz w:val="28"/>
          <w:szCs w:val="28"/>
        </w:rPr>
        <w:t xml:space="preserve">пункта 1 статьи 86 Бюджетного кодекса </w:t>
      </w:r>
      <w:r w:rsidR="00F540E1" w:rsidRPr="000D6B66">
        <w:rPr>
          <w:rFonts w:ascii="Times New Roman" w:hAnsi="Times New Roman" w:cs="Times New Roman"/>
          <w:sz w:val="28"/>
          <w:szCs w:val="28"/>
        </w:rPr>
        <w:t>а</w:t>
      </w:r>
      <w:r w:rsidRPr="000D6B66">
        <w:rPr>
          <w:rFonts w:ascii="Times New Roman" w:hAnsi="Times New Roman" w:cs="Times New Roman"/>
          <w:sz w:val="28"/>
          <w:szCs w:val="28"/>
        </w:rPr>
        <w:t>дминистрацией в 2012 году произведены расходы</w:t>
      </w:r>
      <w:r w:rsidR="006D3954" w:rsidRPr="000D6B66">
        <w:rPr>
          <w:rFonts w:ascii="Times New Roman" w:hAnsi="Times New Roman" w:cs="Times New Roman"/>
          <w:sz w:val="28"/>
          <w:szCs w:val="28"/>
        </w:rPr>
        <w:t>:</w:t>
      </w:r>
    </w:p>
    <w:p w:rsidR="00802955" w:rsidRPr="000D6B66" w:rsidRDefault="00802955" w:rsidP="006D3954">
      <w:pPr>
        <w:pStyle w:val="a4"/>
        <w:numPr>
          <w:ilvl w:val="0"/>
          <w:numId w:val="8"/>
        </w:numPr>
        <w:spacing w:after="0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на приобретение программного продукта на сумму 39,1 тыс. рублей (платежные поручения от 12.11.2012 № 830,831). Договор, подтверждающий возникновение обязательств на</w:t>
      </w:r>
      <w:r w:rsidR="006D3954" w:rsidRPr="000D6B66">
        <w:rPr>
          <w:rFonts w:ascii="Times New Roman" w:hAnsi="Times New Roman" w:cs="Times New Roman"/>
          <w:sz w:val="28"/>
          <w:szCs w:val="28"/>
        </w:rPr>
        <w:t xml:space="preserve"> данную сумму отсутствует;</w:t>
      </w:r>
    </w:p>
    <w:p w:rsidR="00802955" w:rsidRPr="000D6B66" w:rsidRDefault="00802955" w:rsidP="006D3954">
      <w:pPr>
        <w:pStyle w:val="a4"/>
        <w:numPr>
          <w:ilvl w:val="0"/>
          <w:numId w:val="8"/>
        </w:numPr>
        <w:spacing w:after="0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на приобретение программного продукта на сумму 221,1 тыс. рублей (платежные поручения от 18.12.2012 № 960 - 964, от 24.12.2012 № 972) по договору, </w:t>
      </w:r>
      <w:r w:rsidR="00F540E1" w:rsidRPr="000D6B66">
        <w:rPr>
          <w:rFonts w:ascii="Times New Roman" w:hAnsi="Times New Roman" w:cs="Times New Roman"/>
          <w:sz w:val="28"/>
          <w:szCs w:val="28"/>
        </w:rPr>
        <w:t>заключенному в 2013 году</w:t>
      </w:r>
      <w:r w:rsidRPr="000D6B66">
        <w:rPr>
          <w:rFonts w:ascii="Times New Roman" w:hAnsi="Times New Roman" w:cs="Times New Roman"/>
          <w:sz w:val="28"/>
          <w:szCs w:val="28"/>
        </w:rPr>
        <w:t>.</w:t>
      </w:r>
    </w:p>
    <w:p w:rsidR="00294254" w:rsidRPr="000D6B66" w:rsidRDefault="00294254" w:rsidP="0029425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t>Искажение показателей исполнения мероприятий Программы на сумму 221,1 тыс. рублей.</w:t>
      </w:r>
    </w:p>
    <w:p w:rsidR="00825156" w:rsidRPr="000D6B66" w:rsidRDefault="00294254" w:rsidP="0029425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B6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0D6B66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End"/>
      <w:r w:rsidRPr="000D6B66">
        <w:rPr>
          <w:rFonts w:ascii="Times New Roman" w:hAnsi="Times New Roman" w:cs="Times New Roman"/>
          <w:bCs/>
          <w:sz w:val="28"/>
          <w:szCs w:val="28"/>
        </w:rPr>
        <w:t xml:space="preserve"> об исполнении Программы за 2012 год, представленной Комитетом по экономике, </w:t>
      </w:r>
      <w:r w:rsidR="00370774" w:rsidRPr="000D6B66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825156" w:rsidRPr="000D6B66">
        <w:rPr>
          <w:rFonts w:ascii="Times New Roman" w:hAnsi="Times New Roman" w:cs="Times New Roman"/>
          <w:bCs/>
          <w:sz w:val="28"/>
          <w:szCs w:val="28"/>
        </w:rPr>
        <w:t>е</w:t>
      </w:r>
      <w:r w:rsidR="00370774" w:rsidRPr="000D6B66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="00825156" w:rsidRPr="000D6B6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370774" w:rsidRPr="000D6B66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825156" w:rsidRPr="000D6B66">
        <w:rPr>
          <w:rFonts w:ascii="Times New Roman" w:hAnsi="Times New Roman" w:cs="Times New Roman"/>
          <w:bCs/>
          <w:sz w:val="28"/>
          <w:szCs w:val="28"/>
        </w:rPr>
        <w:t>о</w:t>
      </w:r>
      <w:r w:rsidR="00370774" w:rsidRPr="000D6B66">
        <w:rPr>
          <w:rFonts w:ascii="Times New Roman" w:hAnsi="Times New Roman" w:cs="Times New Roman"/>
          <w:bCs/>
          <w:sz w:val="28"/>
          <w:szCs w:val="28"/>
        </w:rPr>
        <w:t xml:space="preserve"> 800,0 тыс. рублей. Данный показатель сформирован с учетом дебиторской задолженности по состоянию на 01.01.2013 в размере 221,1 тыс. рублей</w:t>
      </w:r>
      <w:r w:rsidR="004B273C" w:rsidRPr="000D6B66">
        <w:rPr>
          <w:rFonts w:ascii="Times New Roman" w:hAnsi="Times New Roman" w:cs="Times New Roman"/>
          <w:bCs/>
          <w:sz w:val="28"/>
          <w:szCs w:val="28"/>
        </w:rPr>
        <w:t>, фактическое исполнение составило 578,9 тыс. рублей. Результат</w:t>
      </w:r>
      <w:r w:rsidR="00370774" w:rsidRPr="000D6B66">
        <w:rPr>
          <w:rFonts w:ascii="Times New Roman" w:hAnsi="Times New Roman" w:cs="Times New Roman"/>
          <w:bCs/>
          <w:sz w:val="28"/>
          <w:szCs w:val="28"/>
        </w:rPr>
        <w:t xml:space="preserve"> возникновения дебиторской задолженности - неисполнение поставщиком товаров (р</w:t>
      </w:r>
      <w:r w:rsidR="004B273C" w:rsidRPr="000D6B66">
        <w:rPr>
          <w:rFonts w:ascii="Times New Roman" w:hAnsi="Times New Roman" w:cs="Times New Roman"/>
          <w:bCs/>
          <w:sz w:val="28"/>
          <w:szCs w:val="28"/>
        </w:rPr>
        <w:t>абот, услуг) своих обязательств по поставке товара.</w:t>
      </w:r>
    </w:p>
    <w:p w:rsidR="00294254" w:rsidRPr="000D6B66" w:rsidRDefault="00825156" w:rsidP="002942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Cs/>
          <w:sz w:val="28"/>
          <w:szCs w:val="28"/>
        </w:rPr>
        <w:t>Увеличение показателей исполнения мероприятий Программы за счет дебиторской задолженности влечет нарушение статьи 34 Бюджетного кодекса.</w:t>
      </w:r>
    </w:p>
    <w:p w:rsidR="00B50AFE" w:rsidRPr="000D6B66" w:rsidRDefault="00B50AFE" w:rsidP="00B50AF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lastRenderedPageBreak/>
        <w:t>Несоблюдение существенных условий заключенных договоров на сумму 282,2 тыс. рублей.</w:t>
      </w:r>
    </w:p>
    <w:p w:rsidR="00B50AFE" w:rsidRPr="000D6B66" w:rsidRDefault="007D1912" w:rsidP="00851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В нарушение статьи 432 Гражданского</w:t>
      </w:r>
      <w:r w:rsidR="008519C0" w:rsidRPr="000D6B66">
        <w:rPr>
          <w:rFonts w:ascii="Times New Roman" w:hAnsi="Times New Roman" w:cs="Times New Roman"/>
          <w:sz w:val="28"/>
          <w:szCs w:val="28"/>
        </w:rPr>
        <w:t xml:space="preserve"> кодекса в ходе исполнени</w:t>
      </w:r>
      <w:r w:rsidR="00D57DB3" w:rsidRPr="000D6B66">
        <w:rPr>
          <w:rFonts w:ascii="Times New Roman" w:hAnsi="Times New Roman" w:cs="Times New Roman"/>
          <w:sz w:val="28"/>
          <w:szCs w:val="28"/>
        </w:rPr>
        <w:t>я</w:t>
      </w:r>
      <w:r w:rsidR="008519C0" w:rsidRPr="000D6B66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Pr="000D6B66">
        <w:rPr>
          <w:rFonts w:ascii="Times New Roman" w:hAnsi="Times New Roman" w:cs="Times New Roman"/>
          <w:sz w:val="28"/>
          <w:szCs w:val="28"/>
        </w:rPr>
        <w:t xml:space="preserve">льств по </w:t>
      </w:r>
      <w:r w:rsidR="008519C0" w:rsidRPr="000D6B66">
        <w:rPr>
          <w:rFonts w:ascii="Times New Roman" w:hAnsi="Times New Roman" w:cs="Times New Roman"/>
          <w:sz w:val="28"/>
          <w:szCs w:val="28"/>
        </w:rPr>
        <w:t xml:space="preserve">договорам от 23.07.2013 №24072013, 24.07.2013 №25072013, 25.07.2013 №26072013, 03.10.2013 №03102013 на поставку расходных материалов к оргтехнике с ООО «Аналитик» на общую сумму 282,2 тыс. рублей </w:t>
      </w:r>
      <w:r w:rsidR="00D57DB3" w:rsidRPr="000D6B66">
        <w:rPr>
          <w:rFonts w:ascii="Times New Roman" w:hAnsi="Times New Roman" w:cs="Times New Roman"/>
          <w:sz w:val="28"/>
          <w:szCs w:val="28"/>
        </w:rPr>
        <w:t>фактически приобретены основные средства и программное обеспечение, что не соответствует предмету заключенных договоров.</w:t>
      </w:r>
    </w:p>
    <w:p w:rsidR="001F2C84" w:rsidRPr="000D6B66" w:rsidRDefault="00BC04F1" w:rsidP="001F2C8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1F2C84" w:rsidRPr="000D6B66">
        <w:rPr>
          <w:rFonts w:ascii="Times New Roman" w:hAnsi="Times New Roman" w:cs="Times New Roman"/>
          <w:b/>
          <w:sz w:val="28"/>
          <w:szCs w:val="28"/>
        </w:rPr>
        <w:t xml:space="preserve"> порядка проведения конкурсов на размещение заказов </w:t>
      </w:r>
      <w:r w:rsidRPr="000D6B66">
        <w:rPr>
          <w:rFonts w:ascii="Times New Roman" w:hAnsi="Times New Roman" w:cs="Times New Roman"/>
          <w:b/>
          <w:sz w:val="28"/>
          <w:szCs w:val="28"/>
        </w:rPr>
        <w:t>на сумму</w:t>
      </w:r>
      <w:r w:rsidR="001F2C84" w:rsidRPr="000D6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0D4" w:rsidRPr="000D6B66">
        <w:rPr>
          <w:rFonts w:ascii="Times New Roman" w:hAnsi="Times New Roman" w:cs="Times New Roman"/>
          <w:b/>
          <w:sz w:val="28"/>
          <w:szCs w:val="28"/>
        </w:rPr>
        <w:t>472,0</w:t>
      </w:r>
      <w:r w:rsidR="001F2C84" w:rsidRPr="000D6B66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6D50D4" w:rsidRPr="000D6B66" w:rsidRDefault="00F570D8" w:rsidP="006D5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В нарушение статьи 55 </w:t>
      </w:r>
      <w:r w:rsidRPr="000D6B66">
        <w:rPr>
          <w:rFonts w:ascii="Times New Roman" w:hAnsi="Times New Roman" w:cs="Times New Roman"/>
          <w:bCs/>
          <w:sz w:val="28"/>
          <w:szCs w:val="28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6D50D4" w:rsidRPr="000D6B66">
        <w:rPr>
          <w:rFonts w:ascii="Times New Roman" w:hAnsi="Times New Roman" w:cs="Times New Roman"/>
          <w:bCs/>
          <w:sz w:val="28"/>
          <w:szCs w:val="28"/>
        </w:rPr>
        <w:t xml:space="preserve"> в течение проверяемого периода администрацией заключены договоры, общая суммы которых превышает предельный размер расчетов наличными деньгами в Российской Федерации между юридическими лицами (с 20.07.2007 в размере, не превышающем 100 тыс. рублей). Сведения о размерах превышений представлены в таблице 1.</w:t>
      </w:r>
    </w:p>
    <w:p w:rsidR="006D50D4" w:rsidRPr="000D6B66" w:rsidRDefault="006D50D4" w:rsidP="006D50D4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0D6B66">
        <w:rPr>
          <w:rFonts w:ascii="Times New Roman" w:hAnsi="Times New Roman" w:cs="Times New Roman"/>
          <w:bCs/>
        </w:rPr>
        <w:t xml:space="preserve">                                                                                           Таблица 1, тыс. рублей</w:t>
      </w:r>
    </w:p>
    <w:tbl>
      <w:tblPr>
        <w:tblStyle w:val="a5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2263"/>
        <w:gridCol w:w="4149"/>
      </w:tblGrid>
      <w:tr w:rsidR="000D6B66" w:rsidRPr="000D6B66" w:rsidTr="003F55E8">
        <w:trPr>
          <w:trHeight w:val="558"/>
        </w:trPr>
        <w:tc>
          <w:tcPr>
            <w:tcW w:w="2263" w:type="dxa"/>
            <w:noWrap/>
            <w:hideMark/>
          </w:tcPr>
          <w:p w:rsidR="006D50D4" w:rsidRPr="000D6B66" w:rsidRDefault="006D50D4" w:rsidP="008870EA">
            <w:pPr>
              <w:jc w:val="center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149" w:type="dxa"/>
            <w:hideMark/>
          </w:tcPr>
          <w:p w:rsidR="006D50D4" w:rsidRPr="000D6B66" w:rsidRDefault="006D50D4" w:rsidP="003F55E8">
            <w:pPr>
              <w:jc w:val="center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>Суммы, превышающие 100 тыс. рублей, в течение квартала</w:t>
            </w:r>
          </w:p>
        </w:tc>
      </w:tr>
      <w:tr w:rsidR="000D6B66" w:rsidRPr="000D6B66" w:rsidTr="006D50D4">
        <w:trPr>
          <w:trHeight w:val="289"/>
        </w:trPr>
        <w:tc>
          <w:tcPr>
            <w:tcW w:w="2263" w:type="dxa"/>
            <w:noWrap/>
            <w:hideMark/>
          </w:tcPr>
          <w:p w:rsidR="006D50D4" w:rsidRPr="000D6B66" w:rsidRDefault="006D50D4" w:rsidP="006D50D4">
            <w:pPr>
              <w:jc w:val="both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 xml:space="preserve">4 квартал 2011 года </w:t>
            </w:r>
          </w:p>
        </w:tc>
        <w:tc>
          <w:tcPr>
            <w:tcW w:w="4149" w:type="dxa"/>
            <w:noWrap/>
            <w:hideMark/>
          </w:tcPr>
          <w:p w:rsidR="006D50D4" w:rsidRPr="000D6B66" w:rsidRDefault="006D50D4" w:rsidP="006D50D4">
            <w:pPr>
              <w:jc w:val="right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 xml:space="preserve">96,0   </w:t>
            </w:r>
          </w:p>
        </w:tc>
      </w:tr>
      <w:tr w:rsidR="000D6B66" w:rsidRPr="000D6B66" w:rsidTr="006D50D4">
        <w:trPr>
          <w:trHeight w:val="300"/>
        </w:trPr>
        <w:tc>
          <w:tcPr>
            <w:tcW w:w="2263" w:type="dxa"/>
            <w:noWrap/>
            <w:hideMark/>
          </w:tcPr>
          <w:p w:rsidR="006D50D4" w:rsidRPr="000D6B66" w:rsidRDefault="006D50D4" w:rsidP="006D50D4">
            <w:pPr>
              <w:jc w:val="both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 xml:space="preserve">4 квартал 2012 года </w:t>
            </w:r>
          </w:p>
        </w:tc>
        <w:tc>
          <w:tcPr>
            <w:tcW w:w="4149" w:type="dxa"/>
            <w:noWrap/>
            <w:hideMark/>
          </w:tcPr>
          <w:p w:rsidR="006D50D4" w:rsidRPr="000D6B66" w:rsidRDefault="006D50D4" w:rsidP="006D50D4">
            <w:pPr>
              <w:jc w:val="right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 xml:space="preserve">292,2   </w:t>
            </w:r>
          </w:p>
        </w:tc>
      </w:tr>
      <w:tr w:rsidR="000D6B66" w:rsidRPr="000D6B66" w:rsidTr="006D50D4">
        <w:trPr>
          <w:trHeight w:val="300"/>
        </w:trPr>
        <w:tc>
          <w:tcPr>
            <w:tcW w:w="2263" w:type="dxa"/>
            <w:noWrap/>
            <w:hideMark/>
          </w:tcPr>
          <w:p w:rsidR="006D50D4" w:rsidRPr="000D6B66" w:rsidRDefault="006D50D4" w:rsidP="006D50D4">
            <w:pPr>
              <w:jc w:val="both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>3 квартал 2013 года</w:t>
            </w:r>
          </w:p>
        </w:tc>
        <w:tc>
          <w:tcPr>
            <w:tcW w:w="4149" w:type="dxa"/>
            <w:noWrap/>
            <w:hideMark/>
          </w:tcPr>
          <w:p w:rsidR="006D50D4" w:rsidRPr="000D6B66" w:rsidRDefault="006D50D4" w:rsidP="006D50D4">
            <w:pPr>
              <w:jc w:val="right"/>
              <w:rPr>
                <w:rFonts w:ascii="Times New Roman" w:hAnsi="Times New Roman" w:cs="Times New Roman"/>
              </w:rPr>
            </w:pPr>
            <w:r w:rsidRPr="000D6B66">
              <w:rPr>
                <w:rFonts w:ascii="Times New Roman" w:hAnsi="Times New Roman" w:cs="Times New Roman"/>
              </w:rPr>
              <w:t xml:space="preserve">83,8   </w:t>
            </w:r>
          </w:p>
        </w:tc>
      </w:tr>
      <w:tr w:rsidR="000D6B66" w:rsidRPr="000D6B66" w:rsidTr="006D50D4">
        <w:trPr>
          <w:trHeight w:val="300"/>
        </w:trPr>
        <w:tc>
          <w:tcPr>
            <w:tcW w:w="2263" w:type="dxa"/>
            <w:noWrap/>
            <w:hideMark/>
          </w:tcPr>
          <w:p w:rsidR="006D50D4" w:rsidRPr="000D6B66" w:rsidRDefault="006D50D4" w:rsidP="006D50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6B66">
              <w:rPr>
                <w:rFonts w:ascii="Times New Roman" w:hAnsi="Times New Roman" w:cs="Times New Roman"/>
                <w:b/>
                <w:bCs/>
              </w:rPr>
              <w:t xml:space="preserve">Всего: </w:t>
            </w:r>
          </w:p>
        </w:tc>
        <w:tc>
          <w:tcPr>
            <w:tcW w:w="4149" w:type="dxa"/>
            <w:noWrap/>
            <w:hideMark/>
          </w:tcPr>
          <w:p w:rsidR="006D50D4" w:rsidRPr="000D6B66" w:rsidRDefault="006D50D4" w:rsidP="006D50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6B66">
              <w:rPr>
                <w:rFonts w:ascii="Times New Roman" w:hAnsi="Times New Roman" w:cs="Times New Roman"/>
                <w:b/>
                <w:bCs/>
              </w:rPr>
              <w:t xml:space="preserve">472,0   </w:t>
            </w:r>
          </w:p>
        </w:tc>
      </w:tr>
    </w:tbl>
    <w:p w:rsidR="006D50D4" w:rsidRPr="000D6B66" w:rsidRDefault="006D50D4" w:rsidP="006D50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348" w:rsidRPr="000D6B66" w:rsidRDefault="00D03348" w:rsidP="00865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348" w:rsidRPr="000D6B66" w:rsidRDefault="00D03348" w:rsidP="00D03348">
      <w:pPr>
        <w:rPr>
          <w:rFonts w:ascii="Times New Roman" w:hAnsi="Times New Roman" w:cs="Times New Roman"/>
          <w:sz w:val="28"/>
          <w:szCs w:val="28"/>
        </w:rPr>
      </w:pPr>
    </w:p>
    <w:p w:rsidR="00D03348" w:rsidRPr="000D6B66" w:rsidRDefault="00D03348" w:rsidP="00D03348">
      <w:pPr>
        <w:rPr>
          <w:rFonts w:ascii="Times New Roman" w:hAnsi="Times New Roman" w:cs="Times New Roman"/>
          <w:sz w:val="28"/>
          <w:szCs w:val="28"/>
        </w:rPr>
      </w:pPr>
    </w:p>
    <w:p w:rsidR="00D03348" w:rsidRPr="000D6B66" w:rsidRDefault="00D03348" w:rsidP="00D03348">
      <w:pPr>
        <w:rPr>
          <w:rFonts w:ascii="Times New Roman" w:hAnsi="Times New Roman" w:cs="Times New Roman"/>
          <w:sz w:val="28"/>
          <w:szCs w:val="28"/>
        </w:rPr>
      </w:pPr>
    </w:p>
    <w:p w:rsidR="00D03348" w:rsidRPr="000D6B66" w:rsidRDefault="00D03348" w:rsidP="000E445E">
      <w:pPr>
        <w:pStyle w:val="a4"/>
        <w:numPr>
          <w:ilvl w:val="0"/>
          <w:numId w:val="3"/>
        </w:numPr>
        <w:tabs>
          <w:tab w:val="left" w:pos="0"/>
        </w:tabs>
        <w:spacing w:after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66">
        <w:rPr>
          <w:rFonts w:ascii="Times New Roman" w:hAnsi="Times New Roman" w:cs="Times New Roman"/>
          <w:b/>
          <w:sz w:val="28"/>
          <w:szCs w:val="28"/>
        </w:rPr>
        <w:t>Ненадлежащее оформление первичных учетных документов.</w:t>
      </w:r>
    </w:p>
    <w:p w:rsidR="00D03348" w:rsidRPr="000D6B66" w:rsidRDefault="00D03348" w:rsidP="008A3DE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В нарушение статьи 9 Федерального закона от 06.12.2011 № 402-ФЗ «О бухгалтерском учете» (далее – Закон № 402-ФЗ) установлены факты принятия к учету документов в качестве исполнения обязательств по заключенным договорам без содержания обязательных реквизитов:</w:t>
      </w:r>
    </w:p>
    <w:p w:rsidR="00D03348" w:rsidRPr="000D6B66" w:rsidRDefault="00220AD4" w:rsidP="008A3DE3">
      <w:pPr>
        <w:pStyle w:val="a4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величины натурального и денежного измерения факта хозяйственной жизни;</w:t>
      </w:r>
    </w:p>
    <w:p w:rsidR="008A3DE3" w:rsidRPr="000D6B66" w:rsidRDefault="008A3DE3" w:rsidP="008A3DE3">
      <w:pPr>
        <w:pStyle w:val="a4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>подписей лиц, совершивших сделку и ответственных за ее оформление</w:t>
      </w:r>
      <w:r w:rsidR="00E66BC3" w:rsidRPr="000D6B66">
        <w:rPr>
          <w:rFonts w:ascii="Times New Roman" w:hAnsi="Times New Roman" w:cs="Times New Roman"/>
          <w:sz w:val="28"/>
          <w:szCs w:val="28"/>
        </w:rPr>
        <w:t>.</w:t>
      </w:r>
    </w:p>
    <w:p w:rsidR="00967ECB" w:rsidRPr="000D6B66" w:rsidRDefault="001A0722" w:rsidP="00D072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A06746" w:rsidRPr="000D6B66">
        <w:rPr>
          <w:rFonts w:ascii="Times New Roman" w:hAnsi="Times New Roman" w:cs="Times New Roman"/>
          <w:sz w:val="28"/>
          <w:szCs w:val="28"/>
        </w:rPr>
        <w:t>положений, утвержденных</w:t>
      </w:r>
      <w:r w:rsidRPr="000D6B66">
        <w:rPr>
          <w:rFonts w:ascii="Times New Roman" w:hAnsi="Times New Roman" w:cs="Times New Roman"/>
          <w:sz w:val="28"/>
          <w:szCs w:val="28"/>
        </w:rPr>
        <w:t xml:space="preserve"> </w:t>
      </w:r>
      <w:r w:rsidR="004F443F" w:rsidRPr="000D6B66">
        <w:rPr>
          <w:rFonts w:ascii="Times New Roman" w:hAnsi="Times New Roman" w:cs="Times New Roman"/>
          <w:sz w:val="28"/>
          <w:szCs w:val="28"/>
        </w:rPr>
        <w:t>Инструкци</w:t>
      </w:r>
      <w:r w:rsidR="00A06746" w:rsidRPr="000D6B66">
        <w:rPr>
          <w:rFonts w:ascii="Times New Roman" w:hAnsi="Times New Roman" w:cs="Times New Roman"/>
          <w:sz w:val="28"/>
          <w:szCs w:val="28"/>
        </w:rPr>
        <w:t>ей</w:t>
      </w:r>
      <w:r w:rsidR="004F443F" w:rsidRPr="000D6B66">
        <w:rPr>
          <w:rFonts w:ascii="Times New Roman" w:hAnsi="Times New Roman" w:cs="Times New Roman"/>
          <w:sz w:val="28"/>
          <w:szCs w:val="28"/>
        </w:rPr>
        <w:t xml:space="preserve"> от 15.12.2010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r w:rsidR="00A06746" w:rsidRPr="000D6B66">
        <w:rPr>
          <w:rFonts w:ascii="Times New Roman" w:hAnsi="Times New Roman" w:cs="Times New Roman"/>
          <w:sz w:val="28"/>
          <w:szCs w:val="28"/>
        </w:rPr>
        <w:t>, государственными академиями наук, государственными (муниципальными) учреждениями и методических указаний по их применению</w:t>
      </w:r>
      <w:r w:rsidR="004F443F" w:rsidRPr="000D6B66">
        <w:rPr>
          <w:rFonts w:ascii="Times New Roman" w:hAnsi="Times New Roman" w:cs="Times New Roman"/>
          <w:sz w:val="28"/>
          <w:szCs w:val="28"/>
        </w:rPr>
        <w:t>»</w:t>
      </w:r>
      <w:r w:rsidR="00E65C2A" w:rsidRPr="000D6B66">
        <w:rPr>
          <w:rFonts w:ascii="Times New Roman" w:hAnsi="Times New Roman" w:cs="Times New Roman"/>
          <w:sz w:val="28"/>
          <w:szCs w:val="28"/>
        </w:rPr>
        <w:t xml:space="preserve"> в течение 2011,</w:t>
      </w:r>
      <w:r w:rsidR="00CC5E9C" w:rsidRPr="000D6B66">
        <w:rPr>
          <w:rFonts w:ascii="Times New Roman" w:hAnsi="Times New Roman" w:cs="Times New Roman"/>
          <w:sz w:val="28"/>
          <w:szCs w:val="28"/>
        </w:rPr>
        <w:t xml:space="preserve"> </w:t>
      </w:r>
      <w:r w:rsidR="00E65C2A" w:rsidRPr="000D6B66">
        <w:rPr>
          <w:rFonts w:ascii="Times New Roman" w:hAnsi="Times New Roman" w:cs="Times New Roman"/>
          <w:sz w:val="28"/>
          <w:szCs w:val="28"/>
        </w:rPr>
        <w:t xml:space="preserve">2012 и </w:t>
      </w:r>
      <w:r w:rsidR="00E65C2A" w:rsidRPr="000D6B66">
        <w:rPr>
          <w:rFonts w:ascii="Times New Roman" w:hAnsi="Times New Roman" w:cs="Times New Roman"/>
          <w:sz w:val="28"/>
          <w:szCs w:val="28"/>
        </w:rPr>
        <w:lastRenderedPageBreak/>
        <w:t xml:space="preserve">проверяемого периода </w:t>
      </w:r>
      <w:r w:rsidR="00A06746" w:rsidRPr="000D6B66">
        <w:rPr>
          <w:rFonts w:ascii="Times New Roman" w:hAnsi="Times New Roman" w:cs="Times New Roman"/>
          <w:sz w:val="28"/>
          <w:szCs w:val="28"/>
        </w:rPr>
        <w:t>2014</w:t>
      </w:r>
      <w:r w:rsidR="00E65C2A" w:rsidRPr="000D6B66">
        <w:rPr>
          <w:rFonts w:ascii="Times New Roman" w:hAnsi="Times New Roman" w:cs="Times New Roman"/>
          <w:sz w:val="28"/>
          <w:szCs w:val="28"/>
        </w:rPr>
        <w:t xml:space="preserve"> года Журнал операций с безналичными денежными средствами (форма 0504071) не велся.</w:t>
      </w:r>
    </w:p>
    <w:p w:rsidR="00FA1458" w:rsidRPr="000D6B66" w:rsidRDefault="00FA1458" w:rsidP="00FA14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A1458" w:rsidRPr="000D6B66" w:rsidRDefault="00FA1458" w:rsidP="00FA145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6B66">
        <w:rPr>
          <w:rFonts w:ascii="Times New Roman" w:hAnsi="Times New Roman" w:cs="Times New Roman"/>
          <w:b/>
          <w:bCs/>
          <w:i/>
          <w:sz w:val="28"/>
          <w:szCs w:val="28"/>
        </w:rPr>
        <w:t>Оценка выполнения целевых показателей Программы</w:t>
      </w:r>
    </w:p>
    <w:p w:rsidR="007C5424" w:rsidRPr="000D6B66" w:rsidRDefault="007C5424" w:rsidP="00FA145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C5424" w:rsidRPr="000D6B66" w:rsidRDefault="007C5424" w:rsidP="007C542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B66">
        <w:rPr>
          <w:rFonts w:ascii="Times New Roman" w:hAnsi="Times New Roman" w:cs="Times New Roman"/>
          <w:bCs/>
          <w:sz w:val="28"/>
          <w:szCs w:val="28"/>
        </w:rPr>
        <w:t>Счетная палата отмечает, что в течение проверяемого периода изменения в Программу вносились десять раз. При этом, целевые показатели и индикаторы, установленные Программой в 2013, 2014 году корректировке не подлежали.</w:t>
      </w:r>
    </w:p>
    <w:p w:rsidR="00FA1458" w:rsidRPr="000D6B66" w:rsidRDefault="007C5424" w:rsidP="00FA14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B66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FA1458" w:rsidRPr="000D6B66">
        <w:rPr>
          <w:rFonts w:ascii="Times New Roman" w:hAnsi="Times New Roman" w:cs="Times New Roman"/>
          <w:bCs/>
          <w:sz w:val="28"/>
          <w:szCs w:val="28"/>
        </w:rPr>
        <w:t>отсутств</w:t>
      </w:r>
      <w:r w:rsidRPr="000D6B66">
        <w:rPr>
          <w:rFonts w:ascii="Times New Roman" w:hAnsi="Times New Roman" w:cs="Times New Roman"/>
          <w:bCs/>
          <w:sz w:val="28"/>
          <w:szCs w:val="28"/>
        </w:rPr>
        <w:t>ует</w:t>
      </w:r>
      <w:r w:rsidR="00FA1458" w:rsidRPr="000D6B66">
        <w:rPr>
          <w:rFonts w:ascii="Times New Roman" w:hAnsi="Times New Roman" w:cs="Times New Roman"/>
          <w:bCs/>
          <w:sz w:val="28"/>
          <w:szCs w:val="28"/>
        </w:rPr>
        <w:t xml:space="preserve"> взаимосвяз</w:t>
      </w:r>
      <w:r w:rsidRPr="000D6B66">
        <w:rPr>
          <w:rFonts w:ascii="Times New Roman" w:hAnsi="Times New Roman" w:cs="Times New Roman"/>
          <w:bCs/>
          <w:sz w:val="28"/>
          <w:szCs w:val="28"/>
        </w:rPr>
        <w:t>ь</w:t>
      </w:r>
      <w:r w:rsidR="00FA1458" w:rsidRPr="000D6B66">
        <w:rPr>
          <w:rFonts w:ascii="Times New Roman" w:hAnsi="Times New Roman" w:cs="Times New Roman"/>
          <w:bCs/>
          <w:sz w:val="28"/>
          <w:szCs w:val="28"/>
        </w:rPr>
        <w:t xml:space="preserve"> между </w:t>
      </w:r>
      <w:r w:rsidRPr="000D6B66">
        <w:rPr>
          <w:rFonts w:ascii="Times New Roman" w:hAnsi="Times New Roman" w:cs="Times New Roman"/>
          <w:bCs/>
          <w:sz w:val="28"/>
          <w:szCs w:val="28"/>
        </w:rPr>
        <w:t xml:space="preserve">плановыми значениями </w:t>
      </w:r>
      <w:r w:rsidR="00FA1458" w:rsidRPr="000D6B66">
        <w:rPr>
          <w:rFonts w:ascii="Times New Roman" w:hAnsi="Times New Roman" w:cs="Times New Roman"/>
          <w:bCs/>
          <w:sz w:val="28"/>
          <w:szCs w:val="28"/>
        </w:rPr>
        <w:t>целевы</w:t>
      </w:r>
      <w:r w:rsidRPr="000D6B66">
        <w:rPr>
          <w:rFonts w:ascii="Times New Roman" w:hAnsi="Times New Roman" w:cs="Times New Roman"/>
          <w:bCs/>
          <w:sz w:val="28"/>
          <w:szCs w:val="28"/>
        </w:rPr>
        <w:t>х</w:t>
      </w:r>
      <w:r w:rsidR="00FA1458" w:rsidRPr="000D6B66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Pr="000D6B66">
        <w:rPr>
          <w:rFonts w:ascii="Times New Roman" w:hAnsi="Times New Roman" w:cs="Times New Roman"/>
          <w:bCs/>
          <w:sz w:val="28"/>
          <w:szCs w:val="28"/>
        </w:rPr>
        <w:t>ей</w:t>
      </w:r>
      <w:r w:rsidR="00FA1458" w:rsidRPr="000D6B66">
        <w:rPr>
          <w:rFonts w:ascii="Times New Roman" w:hAnsi="Times New Roman" w:cs="Times New Roman"/>
          <w:bCs/>
          <w:sz w:val="28"/>
          <w:szCs w:val="28"/>
        </w:rPr>
        <w:t xml:space="preserve"> и фактическим финансированием программных мероприятий</w:t>
      </w:r>
      <w:r w:rsidRPr="000D6B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5B0" w:rsidRPr="000D6B66" w:rsidRDefault="003045B0" w:rsidP="003045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45B0" w:rsidRPr="000D6B66" w:rsidRDefault="00DA316C" w:rsidP="003045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D6B66">
        <w:rPr>
          <w:rFonts w:ascii="Times New Roman" w:hAnsi="Times New Roman" w:cs="Times New Roman"/>
          <w:i/>
          <w:sz w:val="28"/>
          <w:szCs w:val="28"/>
        </w:rPr>
        <w:t xml:space="preserve">Несоответствие 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утвержденных (</w:t>
      </w:r>
      <w:r w:rsidRPr="000D6B66">
        <w:rPr>
          <w:rFonts w:ascii="Times New Roman" w:hAnsi="Times New Roman" w:cs="Times New Roman"/>
          <w:i/>
          <w:sz w:val="28"/>
          <w:szCs w:val="28"/>
        </w:rPr>
        <w:t>принятых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)</w:t>
      </w:r>
      <w:r w:rsidRPr="000D6B66">
        <w:rPr>
          <w:rFonts w:ascii="Times New Roman" w:hAnsi="Times New Roman" w:cs="Times New Roman"/>
          <w:i/>
          <w:sz w:val="28"/>
          <w:szCs w:val="28"/>
        </w:rPr>
        <w:t xml:space="preserve"> обязательств 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объемам и наименованиям их фактического исполнения</w:t>
      </w:r>
      <w:r w:rsidRPr="000D6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5B0" w:rsidRPr="000D6B66">
        <w:rPr>
          <w:rFonts w:ascii="Times New Roman" w:hAnsi="Times New Roman" w:cs="Times New Roman"/>
          <w:i/>
          <w:sz w:val="28"/>
          <w:szCs w:val="28"/>
        </w:rPr>
        <w:t xml:space="preserve">привело к нецелевому расходованию бюджетных 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средств в рамках реализации мероприятий Программы,</w:t>
      </w:r>
      <w:r w:rsidR="003045B0" w:rsidRPr="000D6B66">
        <w:rPr>
          <w:rFonts w:ascii="Times New Roman" w:hAnsi="Times New Roman" w:cs="Times New Roman"/>
          <w:i/>
          <w:sz w:val="28"/>
          <w:szCs w:val="28"/>
        </w:rPr>
        <w:t xml:space="preserve"> а также к необоснованно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сти</w:t>
      </w:r>
      <w:r w:rsidR="003045B0" w:rsidRPr="000D6B66">
        <w:rPr>
          <w:rFonts w:ascii="Times New Roman" w:hAnsi="Times New Roman" w:cs="Times New Roman"/>
          <w:i/>
          <w:sz w:val="28"/>
          <w:szCs w:val="28"/>
        </w:rPr>
        <w:t xml:space="preserve"> произведенны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х</w:t>
      </w:r>
      <w:r w:rsidR="003045B0" w:rsidRPr="000D6B66">
        <w:rPr>
          <w:rFonts w:ascii="Times New Roman" w:hAnsi="Times New Roman" w:cs="Times New Roman"/>
          <w:i/>
          <w:sz w:val="28"/>
          <w:szCs w:val="28"/>
        </w:rPr>
        <w:t xml:space="preserve"> расход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ов</w:t>
      </w:r>
      <w:r w:rsidR="003045B0" w:rsidRPr="000D6B66">
        <w:rPr>
          <w:rFonts w:ascii="Times New Roman" w:hAnsi="Times New Roman" w:cs="Times New Roman"/>
          <w:i/>
          <w:sz w:val="28"/>
          <w:szCs w:val="28"/>
        </w:rPr>
        <w:t>.</w:t>
      </w:r>
    </w:p>
    <w:p w:rsidR="003045B0" w:rsidRPr="000D6B66" w:rsidRDefault="003045B0" w:rsidP="003045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B66">
        <w:rPr>
          <w:rFonts w:ascii="Times New Roman" w:hAnsi="Times New Roman" w:cs="Times New Roman"/>
          <w:i/>
          <w:sz w:val="28"/>
          <w:szCs w:val="28"/>
        </w:rPr>
        <w:t xml:space="preserve">На основании вышеизложенного счетная палата </w:t>
      </w:r>
      <w:r w:rsidR="000D6B66" w:rsidRPr="000D6B66">
        <w:rPr>
          <w:rFonts w:ascii="Times New Roman" w:hAnsi="Times New Roman" w:cs="Times New Roman"/>
          <w:i/>
          <w:sz w:val="28"/>
          <w:szCs w:val="28"/>
        </w:rPr>
        <w:t>отмечает</w:t>
      </w:r>
      <w:r w:rsidRPr="000D6B66">
        <w:rPr>
          <w:rFonts w:ascii="Times New Roman" w:hAnsi="Times New Roman" w:cs="Times New Roman"/>
          <w:i/>
          <w:sz w:val="28"/>
          <w:szCs w:val="28"/>
        </w:rPr>
        <w:t>, что функции по контролю за реализацией Программы со стороны Заказчика исполнены ненадлежащим образом, что значительно снизило эффективность использования бюджетных средств на внедрение информационных технологий</w:t>
      </w:r>
      <w:r w:rsidR="00DA316C" w:rsidRPr="000D6B66">
        <w:rPr>
          <w:rFonts w:ascii="Times New Roman" w:hAnsi="Times New Roman" w:cs="Times New Roman"/>
          <w:i/>
          <w:sz w:val="28"/>
          <w:szCs w:val="28"/>
        </w:rPr>
        <w:t xml:space="preserve"> в проверяемом периоде</w:t>
      </w:r>
      <w:r w:rsidRPr="000D6B66">
        <w:rPr>
          <w:rFonts w:ascii="Times New Roman" w:hAnsi="Times New Roman" w:cs="Times New Roman"/>
          <w:i/>
          <w:sz w:val="28"/>
          <w:szCs w:val="28"/>
        </w:rPr>
        <w:t>.</w:t>
      </w:r>
    </w:p>
    <w:p w:rsidR="00471ED0" w:rsidRDefault="00471ED0" w:rsidP="00922B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6C" w:rsidRPr="000D6B66" w:rsidRDefault="00D0721D" w:rsidP="00922B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66">
        <w:rPr>
          <w:rFonts w:ascii="Times New Roman" w:hAnsi="Times New Roman" w:cs="Times New Roman"/>
          <w:sz w:val="28"/>
          <w:szCs w:val="28"/>
        </w:rPr>
        <w:t xml:space="preserve">Возражения по акту проверки </w:t>
      </w:r>
      <w:r w:rsidR="00DA316C" w:rsidRPr="000D6B66">
        <w:rPr>
          <w:rFonts w:ascii="Times New Roman" w:hAnsi="Times New Roman" w:cs="Times New Roman"/>
          <w:sz w:val="28"/>
          <w:szCs w:val="28"/>
        </w:rPr>
        <w:t>А</w:t>
      </w:r>
      <w:r w:rsidRPr="000D6B66">
        <w:rPr>
          <w:rFonts w:ascii="Times New Roman" w:hAnsi="Times New Roman" w:cs="Times New Roman"/>
          <w:sz w:val="28"/>
          <w:szCs w:val="28"/>
        </w:rPr>
        <w:t>дминистраци</w:t>
      </w:r>
      <w:r w:rsidR="00DA316C" w:rsidRPr="000D6B66">
        <w:rPr>
          <w:rFonts w:ascii="Times New Roman" w:hAnsi="Times New Roman" w:cs="Times New Roman"/>
          <w:sz w:val="28"/>
          <w:szCs w:val="28"/>
        </w:rPr>
        <w:t>ей</w:t>
      </w:r>
      <w:r w:rsidRPr="000D6B66">
        <w:rPr>
          <w:rFonts w:ascii="Times New Roman" w:hAnsi="Times New Roman" w:cs="Times New Roman"/>
          <w:sz w:val="28"/>
          <w:szCs w:val="28"/>
        </w:rPr>
        <w:t xml:space="preserve"> не представлены.</w:t>
      </w:r>
      <w:r w:rsidR="00922B6C" w:rsidRPr="000D6B66">
        <w:rPr>
          <w:rFonts w:ascii="Times New Roman" w:hAnsi="Times New Roman" w:cs="Times New Roman"/>
          <w:sz w:val="26"/>
          <w:szCs w:val="26"/>
        </w:rPr>
        <w:t xml:space="preserve"> </w:t>
      </w:r>
      <w:r w:rsidR="00922B6C" w:rsidRPr="000D6B66">
        <w:rPr>
          <w:rFonts w:ascii="Times New Roman" w:hAnsi="Times New Roman" w:cs="Times New Roman"/>
          <w:sz w:val="28"/>
          <w:szCs w:val="28"/>
        </w:rPr>
        <w:t>Счетной палатой в адрес Администрации 1</w:t>
      </w:r>
      <w:r w:rsidR="000D6B66" w:rsidRPr="000D6B66">
        <w:rPr>
          <w:rFonts w:ascii="Times New Roman" w:hAnsi="Times New Roman" w:cs="Times New Roman"/>
          <w:sz w:val="28"/>
          <w:szCs w:val="28"/>
        </w:rPr>
        <w:t>4</w:t>
      </w:r>
      <w:r w:rsidR="00922B6C" w:rsidRPr="000D6B66">
        <w:rPr>
          <w:rFonts w:ascii="Times New Roman" w:hAnsi="Times New Roman" w:cs="Times New Roman"/>
          <w:sz w:val="28"/>
          <w:szCs w:val="28"/>
        </w:rPr>
        <w:t>.0</w:t>
      </w:r>
      <w:r w:rsidR="00463E7A" w:rsidRPr="000D6B66">
        <w:rPr>
          <w:rFonts w:ascii="Times New Roman" w:hAnsi="Times New Roman" w:cs="Times New Roman"/>
          <w:sz w:val="28"/>
          <w:szCs w:val="28"/>
        </w:rPr>
        <w:t>1</w:t>
      </w:r>
      <w:r w:rsidR="00922B6C" w:rsidRPr="000D6B66">
        <w:rPr>
          <w:rFonts w:ascii="Times New Roman" w:hAnsi="Times New Roman" w:cs="Times New Roman"/>
          <w:sz w:val="28"/>
          <w:szCs w:val="28"/>
        </w:rPr>
        <w:t>.201</w:t>
      </w:r>
      <w:r w:rsidR="00463E7A" w:rsidRPr="000D6B66">
        <w:rPr>
          <w:rFonts w:ascii="Times New Roman" w:hAnsi="Times New Roman" w:cs="Times New Roman"/>
          <w:sz w:val="28"/>
          <w:szCs w:val="28"/>
        </w:rPr>
        <w:t>5</w:t>
      </w:r>
      <w:r w:rsidR="00922B6C" w:rsidRPr="000D6B66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нарушений, выявленных проверкой.</w:t>
      </w:r>
    </w:p>
    <w:p w:rsidR="00922B6C" w:rsidRPr="00922B6C" w:rsidRDefault="00922B6C" w:rsidP="00922B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6C" w:rsidRPr="00922B6C" w:rsidRDefault="00922B6C" w:rsidP="00922B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6C" w:rsidRPr="00922B6C" w:rsidRDefault="00922B6C" w:rsidP="00922B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B6C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</w:p>
    <w:p w:rsidR="00922B6C" w:rsidRPr="00922B6C" w:rsidRDefault="00922B6C" w:rsidP="00922B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B6C">
        <w:rPr>
          <w:rFonts w:ascii="Times New Roman" w:hAnsi="Times New Roman" w:cs="Times New Roman"/>
          <w:sz w:val="28"/>
          <w:szCs w:val="28"/>
        </w:rPr>
        <w:t>городского округа Верхняя Пышма                                                    Л.И. Некрасова</w:t>
      </w:r>
    </w:p>
    <w:p w:rsidR="00D0721D" w:rsidRPr="00922B6C" w:rsidRDefault="00D0721D" w:rsidP="00922B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Pr="001A0722" w:rsidRDefault="00D0721D" w:rsidP="00A0674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721D" w:rsidRPr="001A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5AAE"/>
    <w:multiLevelType w:val="hybridMultilevel"/>
    <w:tmpl w:val="F44E0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561A24"/>
    <w:multiLevelType w:val="hybridMultilevel"/>
    <w:tmpl w:val="FFA4C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04C0F"/>
    <w:multiLevelType w:val="hybridMultilevel"/>
    <w:tmpl w:val="BC965D56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90B45"/>
    <w:multiLevelType w:val="hybridMultilevel"/>
    <w:tmpl w:val="11CE7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D2055D"/>
    <w:multiLevelType w:val="hybridMultilevel"/>
    <w:tmpl w:val="11D45DD8"/>
    <w:lvl w:ilvl="0" w:tplc="FD601A4C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6E033B"/>
    <w:multiLevelType w:val="hybridMultilevel"/>
    <w:tmpl w:val="4F90D648"/>
    <w:lvl w:ilvl="0" w:tplc="1D103AA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>
    <w:nsid w:val="57C43DF3"/>
    <w:multiLevelType w:val="hybridMultilevel"/>
    <w:tmpl w:val="BFB05650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B3A17"/>
    <w:multiLevelType w:val="hybridMultilevel"/>
    <w:tmpl w:val="AA4A4826"/>
    <w:lvl w:ilvl="0" w:tplc="FD601A4C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22476D"/>
    <w:multiLevelType w:val="hybridMultilevel"/>
    <w:tmpl w:val="11D45DD8"/>
    <w:lvl w:ilvl="0" w:tplc="FD601A4C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1C64DD"/>
    <w:multiLevelType w:val="hybridMultilevel"/>
    <w:tmpl w:val="FBD01A38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F3"/>
    <w:rsid w:val="00081E75"/>
    <w:rsid w:val="000D6B66"/>
    <w:rsid w:val="000E01CE"/>
    <w:rsid w:val="000E39CD"/>
    <w:rsid w:val="000E445E"/>
    <w:rsid w:val="00101D87"/>
    <w:rsid w:val="00115D49"/>
    <w:rsid w:val="001A0722"/>
    <w:rsid w:val="001D05EF"/>
    <w:rsid w:val="001F2C84"/>
    <w:rsid w:val="00220AD4"/>
    <w:rsid w:val="002242A6"/>
    <w:rsid w:val="00294254"/>
    <w:rsid w:val="003045B0"/>
    <w:rsid w:val="00347BFC"/>
    <w:rsid w:val="00370774"/>
    <w:rsid w:val="003E461D"/>
    <w:rsid w:val="003F55E8"/>
    <w:rsid w:val="0040571F"/>
    <w:rsid w:val="00432CBA"/>
    <w:rsid w:val="00463E7A"/>
    <w:rsid w:val="00471ED0"/>
    <w:rsid w:val="004B273C"/>
    <w:rsid w:val="004F443F"/>
    <w:rsid w:val="005313C5"/>
    <w:rsid w:val="00536A8A"/>
    <w:rsid w:val="006D3954"/>
    <w:rsid w:val="006D50D4"/>
    <w:rsid w:val="0077502B"/>
    <w:rsid w:val="007B5F8A"/>
    <w:rsid w:val="007C5424"/>
    <w:rsid w:val="007D1912"/>
    <w:rsid w:val="007F6D4A"/>
    <w:rsid w:val="00801D16"/>
    <w:rsid w:val="00802955"/>
    <w:rsid w:val="00825156"/>
    <w:rsid w:val="00836B67"/>
    <w:rsid w:val="008519C0"/>
    <w:rsid w:val="0086549F"/>
    <w:rsid w:val="00870316"/>
    <w:rsid w:val="008870EA"/>
    <w:rsid w:val="008A3DE3"/>
    <w:rsid w:val="008A490A"/>
    <w:rsid w:val="008B4316"/>
    <w:rsid w:val="008F3767"/>
    <w:rsid w:val="00922B6C"/>
    <w:rsid w:val="009432F6"/>
    <w:rsid w:val="00967ECB"/>
    <w:rsid w:val="009B2569"/>
    <w:rsid w:val="00A06746"/>
    <w:rsid w:val="00A150AB"/>
    <w:rsid w:val="00AC7C6A"/>
    <w:rsid w:val="00B37BCD"/>
    <w:rsid w:val="00B50AFE"/>
    <w:rsid w:val="00BC04F1"/>
    <w:rsid w:val="00C10BEA"/>
    <w:rsid w:val="00C5604F"/>
    <w:rsid w:val="00CC11F3"/>
    <w:rsid w:val="00CC5E9C"/>
    <w:rsid w:val="00D03348"/>
    <w:rsid w:val="00D0721D"/>
    <w:rsid w:val="00D17CCF"/>
    <w:rsid w:val="00D50F81"/>
    <w:rsid w:val="00D57DB3"/>
    <w:rsid w:val="00DA316C"/>
    <w:rsid w:val="00E1643B"/>
    <w:rsid w:val="00E65C2A"/>
    <w:rsid w:val="00E66BC3"/>
    <w:rsid w:val="00E93FAB"/>
    <w:rsid w:val="00ED0477"/>
    <w:rsid w:val="00ED15B9"/>
    <w:rsid w:val="00F20EF3"/>
    <w:rsid w:val="00F2711B"/>
    <w:rsid w:val="00F540E1"/>
    <w:rsid w:val="00F570D8"/>
    <w:rsid w:val="00F90161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BB36-F0A3-4B09-B2CA-AB8F462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D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1D16"/>
    <w:pPr>
      <w:ind w:left="720"/>
      <w:contextualSpacing/>
    </w:pPr>
  </w:style>
  <w:style w:type="table" w:styleId="a5">
    <w:name w:val="Table Grid"/>
    <w:basedOn w:val="a1"/>
    <w:uiPriority w:val="39"/>
    <w:rsid w:val="006D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A3F5-A50B-456E-9689-635BA3B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Инспектор2 Счетная палата</dc:creator>
  <cp:keywords/>
  <dc:description/>
  <cp:lastModifiedBy>Инспектор2 Счетная палата</cp:lastModifiedBy>
  <cp:revision>43</cp:revision>
  <cp:lastPrinted>2015-01-14T03:17:00Z</cp:lastPrinted>
  <dcterms:created xsi:type="dcterms:W3CDTF">2014-12-18T03:21:00Z</dcterms:created>
  <dcterms:modified xsi:type="dcterms:W3CDTF">2015-01-14T04:27:00Z</dcterms:modified>
</cp:coreProperties>
</file>