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FE25F9" w:rsidRPr="0013051B" w:rsidTr="003419DF">
        <w:trPr>
          <w:trHeight w:val="524"/>
        </w:trPr>
        <w:tc>
          <w:tcPr>
            <w:tcW w:w="9460" w:type="dxa"/>
            <w:gridSpan w:val="5"/>
          </w:tcPr>
          <w:p w:rsidR="00FE25F9" w:rsidRPr="0013051B" w:rsidRDefault="00FE25F9" w:rsidP="003419D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E25F9" w:rsidRPr="0013051B" w:rsidRDefault="00FE25F9" w:rsidP="003419D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E25F9" w:rsidRPr="0013051B" w:rsidRDefault="00FE25F9" w:rsidP="003419D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E25F9" w:rsidRPr="0013051B" w:rsidRDefault="00FE25F9" w:rsidP="003419D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E25F9" w:rsidRPr="0013051B" w:rsidTr="003419DF">
        <w:trPr>
          <w:trHeight w:val="524"/>
        </w:trPr>
        <w:tc>
          <w:tcPr>
            <w:tcW w:w="284" w:type="dxa"/>
            <w:vAlign w:val="bottom"/>
          </w:tcPr>
          <w:p w:rsidR="00FE25F9" w:rsidRPr="0013051B" w:rsidRDefault="00FE25F9" w:rsidP="003419D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E25F9" w:rsidRPr="0013051B" w:rsidRDefault="00FE25F9" w:rsidP="003419D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FE25F9" w:rsidRPr="0013051B" w:rsidRDefault="00FE25F9" w:rsidP="003419D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E25F9" w:rsidRPr="0013051B" w:rsidRDefault="00FE25F9" w:rsidP="003419D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E25F9" w:rsidRPr="0013051B" w:rsidRDefault="00FE25F9" w:rsidP="003419D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E25F9" w:rsidRPr="0013051B" w:rsidTr="003419DF">
        <w:trPr>
          <w:trHeight w:val="130"/>
        </w:trPr>
        <w:tc>
          <w:tcPr>
            <w:tcW w:w="9460" w:type="dxa"/>
            <w:gridSpan w:val="5"/>
          </w:tcPr>
          <w:p w:rsidR="00FE25F9" w:rsidRPr="0013051B" w:rsidRDefault="00FE25F9" w:rsidP="003419D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E25F9" w:rsidRPr="0013051B" w:rsidTr="003419DF">
        <w:tc>
          <w:tcPr>
            <w:tcW w:w="9460" w:type="dxa"/>
            <w:gridSpan w:val="5"/>
          </w:tcPr>
          <w:p w:rsidR="00FE25F9" w:rsidRPr="0013051B" w:rsidRDefault="00FE25F9" w:rsidP="003419D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E25F9" w:rsidRPr="0013051B" w:rsidRDefault="00FE25F9" w:rsidP="003419D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E25F9" w:rsidRPr="0013051B" w:rsidRDefault="00FE25F9" w:rsidP="003419D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E25F9" w:rsidRPr="0013051B" w:rsidTr="003419DF">
        <w:tc>
          <w:tcPr>
            <w:tcW w:w="9460" w:type="dxa"/>
            <w:gridSpan w:val="5"/>
          </w:tcPr>
          <w:p w:rsidR="00FE25F9" w:rsidRPr="0013051B" w:rsidRDefault="00FE25F9" w:rsidP="003419D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FE25F9" w:rsidRPr="0013051B" w:rsidTr="003419DF">
        <w:tc>
          <w:tcPr>
            <w:tcW w:w="9460" w:type="dxa"/>
            <w:gridSpan w:val="5"/>
          </w:tcPr>
          <w:p w:rsidR="00FE25F9" w:rsidRPr="0013051B" w:rsidRDefault="00FE25F9" w:rsidP="003419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E25F9" w:rsidRPr="0013051B" w:rsidRDefault="00FE25F9" w:rsidP="003419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E25F9" w:rsidRPr="00D00E2A" w:rsidRDefault="00FE25F9" w:rsidP="00FE25F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00E2A">
        <w:rPr>
          <w:rFonts w:ascii="Liberation Serif" w:hAnsi="Liberation Serif"/>
          <w:sz w:val="27"/>
          <w:szCs w:val="27"/>
        </w:rPr>
        <w:t>Р</w:t>
      </w:r>
      <w:r w:rsidRPr="00D00E2A">
        <w:rPr>
          <w:rFonts w:ascii="Liberation Serif" w:hAnsi="Liberation Serif"/>
          <w:sz w:val="28"/>
          <w:szCs w:val="28"/>
        </w:rPr>
        <w:t>уководствуясь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Верхняя Пышма от 20.01.2020 № 38 «О разработке и утверждении административных регламентов предоставления муниципальных услуг на территории городского округа Верхняя Пышма», Уставом городского округа Верхняя Пышма, администрация городского округа Верхняя Пышма</w:t>
      </w:r>
    </w:p>
    <w:p w:rsidR="00FE25F9" w:rsidRPr="0013051B" w:rsidRDefault="00FE25F9" w:rsidP="00FE25F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E25F9" w:rsidRPr="00D00E2A" w:rsidRDefault="00FE25F9" w:rsidP="00FE25F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0E2A">
        <w:rPr>
          <w:rFonts w:ascii="Liberation Serif" w:hAnsi="Liberation Serif"/>
          <w:sz w:val="28"/>
          <w:szCs w:val="28"/>
        </w:rPr>
        <w:t>Утвердить прилагаемый к настоящему постановлению административный регламент предоставления муниципальной услуги: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E25F9" w:rsidRDefault="00FE25F9" w:rsidP="00FE25F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0E2A">
        <w:rPr>
          <w:rFonts w:ascii="Liberation Serif" w:hAnsi="Liberation Serif"/>
          <w:sz w:val="28"/>
          <w:szCs w:val="28"/>
        </w:rPr>
        <w:t xml:space="preserve">Признать утратившим силу административный регламент предоставления муниципальной услуги </w:t>
      </w:r>
      <w:r w:rsidRPr="00D00E2A">
        <w:rPr>
          <w:rFonts w:ascii="Liberation Serif" w:eastAsia="Calibri" w:hAnsi="Liberation Serif"/>
          <w:sz w:val="28"/>
          <w:szCs w:val="28"/>
        </w:rPr>
        <w:t>«</w:t>
      </w:r>
      <w:r w:rsidRPr="00D00E2A">
        <w:rPr>
          <w:rFonts w:ascii="Liberation Serif" w:hAnsi="Liberation Serif"/>
          <w:sz w:val="28"/>
          <w:szCs w:val="28"/>
        </w:rPr>
        <w:t>Выдача уведомления об окончании строительства или реконструкции объекта индивидуального жилищного строительства или садового дома, разрешения на ввод в эксплуатацию объекта капитального строительства на территории городского округа Верхняя Пышма</w:t>
      </w:r>
      <w:r w:rsidRPr="00D00E2A">
        <w:rPr>
          <w:rFonts w:ascii="Liberation Serif" w:eastAsia="Calibri" w:hAnsi="Liberation Serif"/>
          <w:sz w:val="28"/>
          <w:szCs w:val="28"/>
        </w:rPr>
        <w:t>»</w:t>
      </w:r>
      <w:r>
        <w:rPr>
          <w:rFonts w:ascii="Liberation Serif" w:eastAsia="Calibri" w:hAnsi="Liberation Serif"/>
          <w:sz w:val="28"/>
          <w:szCs w:val="28"/>
        </w:rPr>
        <w:t>,</w:t>
      </w:r>
      <w:r w:rsidRPr="00D00E2A">
        <w:rPr>
          <w:rFonts w:ascii="Liberation Serif" w:hAnsi="Liberation Serif"/>
          <w:sz w:val="28"/>
          <w:szCs w:val="28"/>
        </w:rPr>
        <w:t xml:space="preserve"> утвержденный постановлением администрации городского округа Верхняя Пышма от 26.02.2019 № 202.</w:t>
      </w:r>
    </w:p>
    <w:p w:rsidR="00FE25F9" w:rsidRPr="00D00E2A" w:rsidRDefault="00FE25F9" w:rsidP="00FE25F9">
      <w:pPr>
        <w:jc w:val="both"/>
        <w:rPr>
          <w:rFonts w:ascii="Liberation Serif" w:hAnsi="Liberation Serif"/>
          <w:sz w:val="28"/>
          <w:szCs w:val="28"/>
        </w:rPr>
      </w:pPr>
    </w:p>
    <w:p w:rsidR="00FE25F9" w:rsidRPr="00D00E2A" w:rsidRDefault="00FE25F9" w:rsidP="00FE25F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0E2A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</w:t>
      </w:r>
      <w:r w:rsidRPr="00D00E2A">
        <w:rPr>
          <w:rFonts w:ascii="Liberation Serif" w:hAnsi="Liberation Serif"/>
          <w:sz w:val="28"/>
          <w:szCs w:val="28"/>
        </w:rPr>
        <w:lastRenderedPageBreak/>
        <w:t xml:space="preserve">округа Верхняя Пышма (www.верхняяпышма-право.рф) и разместить на официальном сайте городского округа Верхняя Пышма. </w:t>
      </w:r>
    </w:p>
    <w:p w:rsidR="00FE25F9" w:rsidRPr="00D00E2A" w:rsidRDefault="00FE25F9" w:rsidP="00FE25F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0E2A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3203"/>
        <w:gridCol w:w="215"/>
      </w:tblGrid>
      <w:tr w:rsidR="00FE25F9" w:rsidTr="003419DF">
        <w:trPr>
          <w:gridAfter w:val="1"/>
          <w:wAfter w:w="226" w:type="dxa"/>
        </w:trPr>
        <w:tc>
          <w:tcPr>
            <w:tcW w:w="6237" w:type="dxa"/>
            <w:vAlign w:val="bottom"/>
            <w:hideMark/>
          </w:tcPr>
          <w:p w:rsidR="00FE25F9" w:rsidRDefault="00FE25F9" w:rsidP="003419D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E25F9" w:rsidRDefault="00FE25F9" w:rsidP="003419D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4" w:type="dxa"/>
            <w:vAlign w:val="bottom"/>
            <w:hideMark/>
          </w:tcPr>
          <w:p w:rsidR="00FE25F9" w:rsidRDefault="00FE25F9" w:rsidP="003419D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25F9" w:rsidRPr="0013051B" w:rsidTr="003419DF">
        <w:tc>
          <w:tcPr>
            <w:tcW w:w="6237" w:type="dxa"/>
            <w:vAlign w:val="bottom"/>
          </w:tcPr>
          <w:p w:rsidR="00FE25F9" w:rsidRPr="0013051B" w:rsidRDefault="00FE25F9" w:rsidP="003419DF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gridSpan w:val="2"/>
            <w:vAlign w:val="bottom"/>
          </w:tcPr>
          <w:p w:rsidR="00FE25F9" w:rsidRPr="0013051B" w:rsidRDefault="00FE25F9" w:rsidP="003419D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E25F9" w:rsidRPr="0013051B" w:rsidRDefault="00FE25F9" w:rsidP="00FE25F9">
      <w:pPr>
        <w:pStyle w:val="ConsNormal"/>
        <w:widowControl/>
        <w:ind w:firstLine="0"/>
        <w:rPr>
          <w:rFonts w:ascii="Liberation Serif" w:hAnsi="Liberation Serif"/>
        </w:rPr>
      </w:pPr>
    </w:p>
    <w:p w:rsidR="00B1353B" w:rsidRDefault="00B1353B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Default="006F56E4"/>
    <w:p w:rsidR="006F56E4" w:rsidRPr="006F56E4" w:rsidRDefault="006F56E4" w:rsidP="006F56E4">
      <w:pPr>
        <w:autoSpaceDE w:val="0"/>
        <w:autoSpaceDN w:val="0"/>
        <w:adjustRightInd w:val="0"/>
        <w:ind w:left="5670" w:right="-85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УТВЕРЖДЕН</w:t>
      </w:r>
    </w:p>
    <w:p w:rsidR="006F56E4" w:rsidRPr="006F56E4" w:rsidRDefault="006F56E4" w:rsidP="006F56E4">
      <w:pPr>
        <w:autoSpaceDE w:val="0"/>
        <w:autoSpaceDN w:val="0"/>
        <w:adjustRightInd w:val="0"/>
        <w:ind w:left="5670" w:right="-85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администрации городского округа Верхняя Пышма</w:t>
      </w:r>
    </w:p>
    <w:p w:rsidR="006F56E4" w:rsidRPr="006F56E4" w:rsidRDefault="006F56E4" w:rsidP="006F56E4">
      <w:pPr>
        <w:autoSpaceDE w:val="0"/>
        <w:autoSpaceDN w:val="0"/>
        <w:adjustRightInd w:val="0"/>
        <w:ind w:left="5670" w:right="-85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от _______________ № _________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rPr>
          <w:rFonts w:ascii="Liberation Serif" w:hAnsi="Liberation Serif" w:cs="Liberation Serif"/>
          <w:b/>
          <w:sz w:val="28"/>
          <w:szCs w:val="28"/>
        </w:rPr>
      </w:pP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Pr="006F56E4">
        <w:rPr>
          <w:rFonts w:ascii="Liberation Serif" w:eastAsia="Calibri" w:hAnsi="Liberation Serif"/>
          <w:b/>
          <w:sz w:val="28"/>
          <w:szCs w:val="28"/>
        </w:rPr>
        <w:t>Выдача уведомления о соответствии (несоответствии)</w:t>
      </w:r>
      <w:r w:rsidRPr="006F56E4">
        <w:rPr>
          <w:rFonts w:ascii="Liberation Serif" w:hAnsi="Liberation Serif" w:cs="Courier New"/>
          <w:sz w:val="20"/>
          <w:szCs w:val="20"/>
        </w:rPr>
        <w:t xml:space="preserve"> </w:t>
      </w:r>
      <w:r w:rsidRPr="006F56E4">
        <w:rPr>
          <w:rFonts w:ascii="Liberation Serif" w:eastAsia="Calibri" w:hAnsi="Liberation Serif"/>
          <w:b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F56E4">
        <w:rPr>
          <w:rFonts w:ascii="Liberation Serif" w:hAnsi="Liberation Serif" w:cs="Liberation Serif"/>
          <w:b/>
          <w:sz w:val="28"/>
          <w:szCs w:val="28"/>
        </w:rPr>
        <w:t>»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администрацией городского округа Верхняя Пышма (далее – Администрация)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регламент), устанавливает порядок и стандарт предоставления муниципальной услуги по выдаче уведомления о соответствии (несоответствии) указанных в уведомлении о об окончании строительства или реконструкции объекта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индивидуального жилищного строительства или садового дома установленным требованиям законодательства о градостроительной деятельности, на объекты, расположенные на территории городского округа Верхняя Пышма (далее -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 о соответствии (несоответствии).</w:t>
      </w:r>
    </w:p>
    <w:p w:rsidR="006F56E4" w:rsidRPr="006F56E4" w:rsidRDefault="006F56E4" w:rsidP="006F56E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 устанавливает сроки и последовательность административных процедур Администрации,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Заявителем на получение муниципальной услуги является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с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уведомлением</w:t>
      </w:r>
      <w:r w:rsidRPr="006F56E4">
        <w:rPr>
          <w:rFonts w:ascii="Liberation Serif" w:hAnsi="Liberation Serif" w:cs="Liberation Serif"/>
          <w:sz w:val="28"/>
          <w:szCs w:val="28"/>
        </w:rPr>
        <w:br/>
        <w:t xml:space="preserve">на предоставление муниципальной услуги (далее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заявитель).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1"/>
      <w:bookmarkEnd w:id="0"/>
      <w:r w:rsidRPr="006F56E4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сотрудниками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6F56E4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6F56E4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gosusligi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6F56E4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hyperlink r:id="rId8" w:history="1">
        <w:r w:rsidRPr="006F56E4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www.</w:t>
        </w:r>
        <w:r w:rsidRPr="006F56E4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  <w:lang w:val="en-US"/>
          </w:rPr>
          <w:t>movp</w:t>
        </w:r>
        <w:r w:rsidRPr="006F56E4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.</w:t>
        </w:r>
        <w:r w:rsidRPr="006F56E4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Pr="006F56E4">
        <w:rPr>
          <w:rFonts w:ascii="Liberation Serif" w:hAnsi="Liberation Serif" w:cs="Liberation Serif"/>
          <w:sz w:val="28"/>
          <w:szCs w:val="28"/>
        </w:rPr>
        <w:t>расположенных в здании Администрации, а также предоставляется сотрудниками Администрации при личном приеме и по телефону.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7. При общении с заявителями (по телефону или лично) сотрудники </w:t>
      </w:r>
      <w:r w:rsidRPr="006F56E4">
        <w:rPr>
          <w:rFonts w:ascii="Liberation Serif" w:hAnsi="Liberation Serif" w:cs="Liberation Serif"/>
          <w:bCs/>
          <w:iCs/>
          <w:sz w:val="28"/>
          <w:szCs w:val="28"/>
        </w:rPr>
        <w:t xml:space="preserve">Администрации </w:t>
      </w:r>
      <w:r w:rsidRPr="006F56E4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10. Муниципальная услуга предоставляется администрацией городского округа Верхняя Пышма в лице структурного подразделения – Управления архитектуры и градостроительства администрации городского округа Верхняя Пышма (далее – Управление).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b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r w:rsidRPr="006F56E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F56E4" w:rsidRPr="006F56E4" w:rsidRDefault="006F56E4" w:rsidP="006F56E4">
      <w:pPr>
        <w:tabs>
          <w:tab w:val="left" w:pos="851"/>
        </w:tabs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- Министерство по управлению государственным имуществом Свердловской области (далее ‒ МУГИСО);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- Управление государственной охраны объектов культурного наследия Свердловской области;</w:t>
      </w:r>
    </w:p>
    <w:p w:rsidR="006F56E4" w:rsidRPr="006F56E4" w:rsidRDefault="006F56E4" w:rsidP="006F56E4">
      <w:pPr>
        <w:tabs>
          <w:tab w:val="left" w:pos="851"/>
          <w:tab w:val="left" w:pos="99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- Уральское управление федеральной службы по экологическому, технологическому и атомному надзору (Уральское Управление Ростехнадзора);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- иные органы, уполномоченные на принятие решения об установлении </w:t>
      </w:r>
      <w:r w:rsidRPr="006F56E4">
        <w:rPr>
          <w:rFonts w:ascii="Liberation Serif" w:hAnsi="Liberation Serif" w:cs="Liberation Serif"/>
          <w:sz w:val="28"/>
          <w:szCs w:val="28"/>
        </w:rPr>
        <w:br/>
        <w:t>или изменении зоны с особыми условиями использования территории;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-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Министерство природных ресурсов и экологии Свердловской области;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- Уральское межрегиональное управление Федеральной службы по надзору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в сфере природопользования.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обращением в иные государственные (муниципальные) органы и организации.</w:t>
      </w:r>
    </w:p>
    <w:p w:rsidR="006F56E4" w:rsidRPr="006F56E4" w:rsidRDefault="006F56E4" w:rsidP="006F56E4">
      <w:pPr>
        <w:tabs>
          <w:tab w:val="left" w:pos="709"/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F56E4" w:rsidRPr="006F56E4" w:rsidRDefault="006F56E4" w:rsidP="006F56E4">
      <w:pPr>
        <w:tabs>
          <w:tab w:val="right" w:pos="9923"/>
        </w:tabs>
        <w:autoSpaceDE w:val="0"/>
        <w:autoSpaceDN w:val="0"/>
        <w:adjustRightInd w:val="0"/>
        <w:ind w:right="-85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 выдача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уведомления о соответствии (несоответствии) указанных в уведомлении о об окончании строительства или реконструкции объекта индивидуального жилищного строительства или садового дома установленным требованиям законодательства о градостроительной деятельности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14. Срок предоставления муниципальной услуги – семь рабочих дней с даты регистрации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уведомления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в Администрации.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6F56E4" w:rsidRPr="006F56E4" w:rsidRDefault="006F56E4" w:rsidP="006F56E4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Pr="006F56E4">
        <w:rPr>
          <w:rFonts w:ascii="Liberation Serif" w:eastAsia="Calibri" w:hAnsi="Liberation Serif" w:cs="Liberation Serif"/>
          <w:sz w:val="28"/>
          <w:szCs w:val="28"/>
        </w:rPr>
        <w:t>www.</w:t>
      </w:r>
      <w:r w:rsidRPr="006F56E4">
        <w:rPr>
          <w:rFonts w:ascii="Liberation Serif" w:eastAsia="Calibri" w:hAnsi="Liberation Serif" w:cs="Liberation Serif"/>
          <w:sz w:val="28"/>
          <w:szCs w:val="28"/>
          <w:lang w:val="en-US"/>
        </w:rPr>
        <w:t>movp</w:t>
      </w:r>
      <w:r w:rsidRPr="006F56E4">
        <w:rPr>
          <w:rFonts w:ascii="Liberation Serif" w:eastAsia="Calibri" w:hAnsi="Liberation Serif" w:cs="Liberation Serif"/>
          <w:sz w:val="28"/>
          <w:szCs w:val="28"/>
        </w:rPr>
        <w:t>.</w:t>
      </w:r>
      <w:r w:rsidRPr="006F56E4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и на Едином портале: </w:t>
      </w:r>
      <w:r w:rsidRPr="006F56E4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6F56E4">
        <w:rPr>
          <w:rFonts w:ascii="Liberation Serif" w:hAnsi="Liberation Serif" w:cs="Liberation Serif"/>
          <w:sz w:val="28"/>
          <w:szCs w:val="28"/>
        </w:rPr>
        <w:t>.</w:t>
      </w:r>
      <w:r w:rsidRPr="006F56E4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r w:rsidRPr="006F56E4">
        <w:rPr>
          <w:rFonts w:ascii="Liberation Serif" w:hAnsi="Liberation Serif" w:cs="Liberation Serif"/>
          <w:sz w:val="28"/>
          <w:szCs w:val="28"/>
        </w:rPr>
        <w:t>.</w:t>
      </w:r>
      <w:r w:rsidRPr="006F56E4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F56E4">
        <w:rPr>
          <w:rFonts w:ascii="Liberation Serif" w:hAnsi="Liberation Serif" w:cs="Liberation Serif"/>
          <w:sz w:val="28"/>
          <w:szCs w:val="28"/>
        </w:rPr>
        <w:t>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Администрация обеспечивает размещение и актуализацию перечня указанных нормативных правовых актов на своем официальном сайте.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8"/>
      <w:bookmarkEnd w:id="1"/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лице единоличного исполнительного органа, имеющего право действовать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от имени юридического лица без доверенности) представляется: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1) уведомление, подписанное заявителем и оформленное согласно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Приказу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2) документ, удостоверяющий личность заявителя;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3) согласие на обработку персональных данных, оформленное согласно Приложению 1, к настоящему регламенту.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уведомления, представляется:</w:t>
      </w:r>
    </w:p>
    <w:p w:rsidR="006F56E4" w:rsidRPr="006F56E4" w:rsidRDefault="006F56E4" w:rsidP="006F56E4">
      <w:pPr>
        <w:numPr>
          <w:ilvl w:val="0"/>
          <w:numId w:val="3"/>
        </w:num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уведомление, подписанное заявителем или представителем заявителя, уполномоченным на подписание уведомления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оформленное согласно Приказу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6F56E4" w:rsidRPr="006F56E4" w:rsidRDefault="006F56E4" w:rsidP="006F56E4">
      <w:pPr>
        <w:numPr>
          <w:ilvl w:val="0"/>
          <w:numId w:val="3"/>
        </w:num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документ, удостоверяющий личность заявителя и представителя заявителя;</w:t>
      </w:r>
    </w:p>
    <w:p w:rsidR="006F56E4" w:rsidRPr="006F56E4" w:rsidRDefault="006F56E4" w:rsidP="006F56E4">
      <w:pPr>
        <w:numPr>
          <w:ilvl w:val="0"/>
          <w:numId w:val="3"/>
        </w:num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согласие на обработку персональных данных заявителя и представителя заявителя;</w:t>
      </w:r>
    </w:p>
    <w:p w:rsidR="006F56E4" w:rsidRPr="006F56E4" w:rsidRDefault="006F56E4" w:rsidP="006F56E4">
      <w:pPr>
        <w:numPr>
          <w:ilvl w:val="0"/>
          <w:numId w:val="3"/>
        </w:num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уведомления: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17. В целях получения уведомления о соответствии (несоответствии) заявитель должен представить самостоятельно следующие документы: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1) документ, удостоверяющий (устанавливающий) права на земельный участок;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 2) документ, удостоверяющий (устанавливающий) права на здание, сооружение, помещение (при наличии);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3)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(при получении разрешения на строительство до 03.08.2018 предоставляется разрешение на строительство);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№ 218-ФЗ «О государственной регистрации недвижимости»;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Pr="006F56E4">
        <w:rPr>
          <w:rFonts w:ascii="Liberation Serif" w:hAnsi="Liberation Serif"/>
          <w:sz w:val="28"/>
          <w:szCs w:val="22"/>
          <w:lang w:eastAsia="en-US"/>
        </w:rPr>
        <w:t>з</w:t>
      </w:r>
      <w:r w:rsidRPr="006F56E4">
        <w:rPr>
          <w:rFonts w:ascii="Liberation Serif" w:eastAsia="Calibri" w:hAnsi="Liberation Serif"/>
          <w:sz w:val="28"/>
          <w:szCs w:val="28"/>
          <w:lang w:eastAsia="en-US"/>
        </w:rPr>
        <w:t>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eastAsia="Calibri" w:hAnsi="Liberation Serif"/>
          <w:sz w:val="28"/>
          <w:szCs w:val="28"/>
          <w:lang w:eastAsia="en-US"/>
        </w:rPr>
        <w:t>6) документ, подтверждающий оплату государственной пошлины за осуществление государственной регистрации прав.</w:t>
      </w:r>
    </w:p>
    <w:p w:rsidR="006F56E4" w:rsidRPr="006F56E4" w:rsidRDefault="006F56E4" w:rsidP="006F56E4">
      <w:pPr>
        <w:suppressAutoHyphens/>
        <w:ind w:right="-852" w:firstLine="708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6F56E4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Документы, указанные в настоящем пункте, представляются дополнительно </w:t>
      </w:r>
      <w:r w:rsidRPr="006F56E4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br/>
        <w:t>к документам, указанным в пункте 16 настоящего регламента.</w:t>
      </w:r>
    </w:p>
    <w:p w:rsidR="006F56E4" w:rsidRPr="006F56E4" w:rsidRDefault="006F56E4" w:rsidP="006F56E4">
      <w:pPr>
        <w:suppressAutoHyphens/>
        <w:ind w:right="-852" w:firstLine="708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6F56E4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Для получения документов, необходимых для предоставления муниципальной услуги, указанных в пунктах 16, 17 настоящего регламента, заявитель лично обращается в органы местного самоуправления муниципальных образований Свердловской области, учреждения и организации.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18.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Уведомление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указанные в пунктах 16, 17 настоящего регламента, представляются в Администрацию через МФЦ, с использованием Единого портала.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подписании уведомления и электронного образа каждого документа </w:t>
      </w:r>
      <w:r w:rsidRPr="006F56E4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_Hlk31502451"/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19.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Федерации: 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зарегистрированных правах на земельный участок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и расположенные на таком земельном участке объекты недвижимости (при наличии)</w:t>
      </w:r>
      <w:r w:rsidRPr="006F56E4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(для определения правообладателя земельного участка и расположенных на нем зданий (при наличии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), </w:t>
      </w:r>
      <w:r w:rsidRPr="006F56E4">
        <w:rPr>
          <w:rFonts w:ascii="Liberation Serif" w:hAnsi="Liberation Serif" w:cs="Liberation Serif"/>
          <w:i/>
          <w:color w:val="000000"/>
          <w:sz w:val="28"/>
          <w:szCs w:val="28"/>
        </w:rPr>
        <w:t>сведений об обременениях и ограничениях)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кадастровые выписки на земельный участок и объекты недвижимости (</w:t>
      </w:r>
      <w:r w:rsidRPr="006F56E4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информации о наличии и расположении объектов недвижимости на территории, а также сведений об обременениях и ограничениях);</w:t>
      </w:r>
    </w:p>
    <w:bookmarkEnd w:id="2"/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указанные выше сведения, по собственной инициативе.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6F56E4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предоставлении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 информацией о сроках и порядке предоставления муниципальной услуги, опубликованной на Едином портале либо на официальном сайте городского округа;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округа.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21. Основаниями для отказа в приеме уведомления и документов, необходимых для предоставления муниципальной услуги, являются случаи: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1) обращение за муниципальной услугой, представление которой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2) форма уведомления не соответствует утвержденной,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форме;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3) уведомление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4) выдача уведомления о соответствии (несоответствии)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5) представление уведомления, оформленного с нарушением требований настоящего регламента, в том числе некорректное (неполное или неправильное) заполнение обязательных полей в форме уведомления, а также  отсутствие в уведомлении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6)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7) представление документов, содержащих противоречивые сведения, незаверенные исправления, подчистки, помарки;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8) представление нечитаемых документов;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9)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в уведомлении об окончании строительства сведений, предусмотренных ч. 16 ст. 55 Градостроительного кодекса Российской Федерации, или документов, предусмотренных пунктами 16, 17 настоящего регламента, а также в случае, если уведомление об окончании строительства поступило после истечения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Федерации),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10) заявитель обратился с уведомлением в не приемное время работы.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22.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предоставлении муниципальной услуги является: 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1) отсутствие документов, предусмотренных пунктами 16, 17 настоящего регламента;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2)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кодексом Российской Федерации, другими федеральными законами;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3)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4) вид разрешенного использования, построенного или реконструированного объекта капитального строительства, не соответствует виду разрешенного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23. Копия уведомления о несоответствии направляется в течении семи рабочих дней, со дня регистрации уведомления об окончании строительства, сотрудником Администрации, ответственным за предоставление муниципальной услуги в орган регистрации прав, а также: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пунктами 1, 2 части 20 статьи 55 Градостроительного кодекса Российской Федерации;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статьи 55 Градостроительного кодекса Российской Федерации;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пунктом 3 или 4 части 20 статьи 55 Градостроительного кодекса Российской Федерации.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F56E4" w:rsidRPr="006F56E4" w:rsidRDefault="006F56E4" w:rsidP="006F56E4">
      <w:pPr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F56E4" w:rsidRPr="006F56E4" w:rsidRDefault="006F56E4" w:rsidP="006F56E4">
      <w:pPr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24. Услуги, которые являются необходимыми и обязательными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 отсутствуют.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25. Муниципальная услуга предоставляется без взимания государственной пошлины или иной платы.</w:t>
      </w:r>
    </w:p>
    <w:p w:rsidR="006F56E4" w:rsidRPr="006F56E4" w:rsidRDefault="006F56E4" w:rsidP="006F56E4">
      <w:pPr>
        <w:widowControl w:val="0"/>
        <w:ind w:right="-852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услуги, и при получении результата предоставления таких услуг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26. Максимальный срок ожидания в очереди при получении результата муниципальной услуги в Администрации не должен превышать 15 минут.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МФЦ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27. Регистрация запроса и иных документов, необходимых для предоставления муниципальной услуги, указанных в пунктах 16, 17 настоящего регламента, осуществляется в день их поступления в Администрацию через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28. В случае если запрос и иные документы, необходимые для предоставления муниципальной услуги, поданы в электронной форме, сотрудник Администрация не позднее рабочего дня, следующего за днем подачи уведомления,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возможности),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</w:t>
      </w:r>
      <w:r w:rsidRPr="006F56E4">
        <w:rPr>
          <w:rFonts w:ascii="Liberation Serif" w:hAnsi="Liberation Serif" w:cs="Liberation Serif"/>
          <w:sz w:val="28"/>
          <w:szCs w:val="28"/>
        </w:rPr>
        <w:br/>
        <w:t>за днем подачи запроса и иных документов, необходимых для предоставления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85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6F56E4" w:rsidRPr="006F56E4" w:rsidRDefault="006F56E4" w:rsidP="006F56E4">
      <w:pPr>
        <w:autoSpaceDE w:val="0"/>
        <w:autoSpaceDN w:val="0"/>
        <w:adjustRightInd w:val="0"/>
        <w:ind w:right="-85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соответствии с законодательством Российской Федерации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6F56E4" w:rsidRPr="006F56E4" w:rsidRDefault="006F56E4" w:rsidP="006F56E4">
      <w:pPr>
        <w:autoSpaceDE w:val="0"/>
        <w:autoSpaceDN w:val="0"/>
        <w:adjustRightInd w:val="0"/>
        <w:ind w:right="-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6F56E4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F56E4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F56E4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4) помещения должны иметь туалет со свободным доступом к нему </w:t>
      </w:r>
      <w:r w:rsidRPr="006F56E4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6F56E4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6F56E4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31. Показателями доступности и качества предоставления муниципальной услуги являются: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1)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</w:t>
      </w:r>
      <w:r w:rsidRPr="006F56E4">
        <w:rPr>
          <w:rFonts w:ascii="Liberation Serif" w:hAnsi="Liberation Serif" w:cs="Liberation Serif"/>
          <w:sz w:val="28"/>
          <w:szCs w:val="28"/>
        </w:rPr>
        <w:t>;</w:t>
      </w:r>
    </w:p>
    <w:p w:rsidR="006F56E4" w:rsidRPr="006F56E4" w:rsidRDefault="006F56E4" w:rsidP="006F56E4">
      <w:pPr>
        <w:tabs>
          <w:tab w:val="left" w:pos="993"/>
        </w:tabs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МФЦ;</w:t>
      </w:r>
    </w:p>
    <w:p w:rsidR="006F56E4" w:rsidRPr="006F56E4" w:rsidRDefault="006F56E4" w:rsidP="006F56E4">
      <w:pPr>
        <w:tabs>
          <w:tab w:val="left" w:pos="993"/>
        </w:tabs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hAnsi="Liberation Serif" w:cs="Liberation Serif"/>
          <w:sz w:val="28"/>
          <w:szCs w:val="28"/>
        </w:rPr>
        <w:t>3)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возможность получения муниципальной услуги в любом филиале МФЦ;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6F56E4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5)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МФЦ.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6F56E4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32. Заявитель имеет право получения муниципальной услуги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экстерриториальному принципу посредством обращения в МФЦ и его филиалы.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указанные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пунктах 16, 17 настоящего регламента. Заявитель также вправе представить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настоящего регламента.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33. При обращении за предоставлением муниципальной услуги в электронной форме заявитель либо его представитель использует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9" w:history="1">
        <w:r w:rsidRPr="006F56E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уведомления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34. Последовательность административных процедур (действий)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1) прием и регистрация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уведомления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с документами, необходимыми для предоставления муниципальной услуги;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2) рассмотрение уведомления и представленных документов и принятие решения о наличии либо об отсутствии оснований в приеме документов;</w:t>
      </w:r>
    </w:p>
    <w:p w:rsidR="006F56E4" w:rsidRPr="006F56E4" w:rsidRDefault="006F56E4" w:rsidP="006F56E4">
      <w:pPr>
        <w:widowControl w:val="0"/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4) рассмотрение уведомления и документов, необходимых для предоставления муниципальной услуги и принятие решения о предоставлении либо об отказе </w:t>
      </w:r>
      <w:r w:rsidRPr="006F56E4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</w:rPr>
        <w:t>5) формирование результата предоставления муниципальной услуги;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</w:rPr>
        <w:t xml:space="preserve">6)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</w:t>
      </w:r>
      <w:r w:rsidRPr="006F56E4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6F56E4">
        <w:rPr>
          <w:rFonts w:ascii="Liberation Serif" w:hAnsi="Liberation Serif" w:cs="Liberation Serif"/>
          <w:spacing w:val="-4"/>
          <w:sz w:val="28"/>
          <w:szCs w:val="28"/>
        </w:rPr>
        <w:t>муниципальной услуги</w:t>
      </w:r>
      <w:r w:rsidRPr="006F56E4">
        <w:rPr>
          <w:rFonts w:ascii="Liberation Serif" w:hAnsi="Liberation Serif" w:cs="Liberation Serif"/>
          <w:sz w:val="28"/>
          <w:szCs w:val="28"/>
        </w:rPr>
        <w:t>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6F56E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6F56E4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36. Последовательность административных процедур (действий) по предоставлению муниципальной услуги, </w:t>
      </w:r>
      <w:r w:rsidRPr="006F56E4">
        <w:rPr>
          <w:rFonts w:ascii="Liberation Serif" w:hAnsi="Liberation Serif" w:cs="Liberation Serif"/>
          <w:sz w:val="28"/>
          <w:szCs w:val="28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6F56E4" w:rsidRPr="006F56E4" w:rsidRDefault="006F56E4" w:rsidP="006F56E4">
      <w:pPr>
        <w:numPr>
          <w:ilvl w:val="0"/>
          <w:numId w:val="4"/>
        </w:numPr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МФЦ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F56E4" w:rsidRPr="006F56E4" w:rsidRDefault="006F56E4" w:rsidP="006F56E4">
      <w:pPr>
        <w:numPr>
          <w:ilvl w:val="0"/>
          <w:numId w:val="4"/>
        </w:num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6F56E4" w:rsidRPr="006F56E4" w:rsidRDefault="006F56E4" w:rsidP="006F56E4">
      <w:pPr>
        <w:numPr>
          <w:ilvl w:val="0"/>
          <w:numId w:val="4"/>
        </w:num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МФЦ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F56E4" w:rsidRPr="006F56E4" w:rsidRDefault="006F56E4" w:rsidP="006F56E4">
      <w:pPr>
        <w:numPr>
          <w:ilvl w:val="0"/>
          <w:numId w:val="4"/>
        </w:numPr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6F56E4" w:rsidRPr="006F56E4" w:rsidRDefault="006F56E4" w:rsidP="006F56E4">
      <w:pPr>
        <w:numPr>
          <w:ilvl w:val="0"/>
          <w:numId w:val="4"/>
        </w:num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МФЦ посредством комплексного запроса.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left="709"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рием </w:t>
      </w:r>
      <w:r w:rsidRPr="006F56E4">
        <w:rPr>
          <w:rFonts w:ascii="Liberation Serif" w:hAnsi="Liberation Serif" w:cs="Liberation Serif"/>
          <w:b/>
          <w:color w:val="000000"/>
          <w:sz w:val="28"/>
          <w:szCs w:val="28"/>
        </w:rPr>
        <w:t>уведомления</w:t>
      </w: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 о предоставлении муниципальной услуги с документами, необходимыми для предоставления муниципальной услуги, </w:t>
      </w:r>
      <w:r w:rsidRPr="006F56E4">
        <w:rPr>
          <w:rFonts w:ascii="Liberation Serif" w:hAnsi="Liberation Serif" w:cs="Liberation Serif"/>
          <w:b/>
          <w:sz w:val="28"/>
          <w:szCs w:val="28"/>
        </w:rPr>
        <w:lastRenderedPageBreak/>
        <w:t>и регистрация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F56E4">
        <w:rPr>
          <w:rFonts w:ascii="Liberation Serif" w:hAnsi="Liberation Serif" w:cs="Liberation Serif"/>
          <w:b/>
          <w:sz w:val="28"/>
          <w:szCs w:val="28"/>
        </w:rPr>
        <w:t>уведомления с документами, необходимыми для предоставления муниципальной услуги</w:t>
      </w:r>
    </w:p>
    <w:p w:rsidR="006F56E4" w:rsidRPr="006F56E4" w:rsidRDefault="006F56E4" w:rsidP="006F56E4">
      <w:pPr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37. Основанием для начала административной процедуры является обращение заявителя в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с уведомлением о выдаче уведомления о соответствии (несоответствии) и документами, необходимыми для предоставления муниципальной услуги. 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38. Датой начала предоставления муниципальной услуги считается дата регистрации уведомления с документами, необходимыми для предоставления муниципальной услуги, в </w:t>
      </w:r>
      <w:r w:rsidRPr="006F56E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39. При получении уведомления и документов, необходимых для предоставления муниципальной услуги, сотрудник, ответственный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за прием </w:t>
      </w:r>
      <w:r w:rsidRPr="006F56E4">
        <w:rPr>
          <w:rFonts w:ascii="Liberation Serif" w:hAnsi="Liberation Serif" w:cs="Liberation Serif"/>
          <w:sz w:val="28"/>
          <w:szCs w:val="28"/>
        </w:rPr>
        <w:br/>
        <w:t>и регистрацию заявлений о предоставлении муниципальных услуг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ab/>
        <w:t>устанавливает личность заявителя, представителя заявителя;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ab/>
        <w:t>проверяет полномочия обратившегося лица на подачу уведомления;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что представленные оригиналы не подлежат возврату заявителю; 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4) принимает и регистрирует уведомление и документы, необходимые для предоставления муниципальной услуги.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40. Общий максимальный срок выполнения административной процедуры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уведомления о предоставлении муниципальной услуги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 не может превышать 15 минут на каждого заявителя.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41. Результатом выполнения административной процедуры является принятие и регистрация уведомления с представленными документами, необходимыми для предоставления муниципальной услуги в </w:t>
      </w:r>
      <w:r w:rsidRPr="006F56E4">
        <w:rPr>
          <w:rFonts w:ascii="Liberation Serif" w:hAnsi="Liberation Serif" w:cs="Liberation Serif"/>
          <w:sz w:val="28"/>
          <w:szCs w:val="28"/>
        </w:rPr>
        <w:t>Администрации.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ассмотрение уведомления и представленных документов и принятие решения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>о наличии либо об отсутствии оснований в приеме документов, необходимых для предоставления муниципальной услуги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42. Основанием для начала административной процедуры является поступление зарегистрированного уведомления с документами, необходимыми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услуги, сотруднику Администрации, ответственному за предоставление муниципальной услуги.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При получении уведомления с документами необходимыми для предоставления муниципальной услуги, сотрудник Администрации, ответственный за предоставление муниципальной услуги, в течении одного рабочего дня рассматривает уведомление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 наличии оснований для отказа в приеме документов, необходимых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услуги, предусмотренных пунктом 21 настоящего регламента, сотрудник Администрации,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43. Результатом административной процедуры является принятие решения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6F56E4" w:rsidRPr="006F56E4" w:rsidRDefault="006F56E4" w:rsidP="006F56E4">
      <w:pPr>
        <w:tabs>
          <w:tab w:val="left" w:pos="3060"/>
        </w:tabs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6F56E4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44. Основанием для начала административной процедуры является отсутствие в пакете документов, представленных заявителем, документов, необходимых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услуги, которые находятся в распоряжении иных органов.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45. Сотрудник Администрации, ответственный за предоставление муниципальной услуги, в течение одного рабочего дня с момента регистрации уведомления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- правоустанавливающие документы на земельный участок и расположенные на нем объекты недвижимости (при наличии), а именно: 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- выписки из Единого государственного реестра прав на недвижимое имущество и сделок с ним о зарегистрированных правах на земельный участок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расположенные на таком земельном участке объекты недвижимости, 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- кадастровые выписки на земельный участок и объекты недвижимости</w:t>
      </w:r>
      <w:r w:rsidRPr="006F56E4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6F56E4" w:rsidRPr="006F56E4" w:rsidRDefault="006F56E4" w:rsidP="006F56E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- сведения о соглашении установления сервитута;</w:t>
      </w:r>
    </w:p>
    <w:p w:rsidR="006F56E4" w:rsidRPr="006F56E4" w:rsidRDefault="006F56E4" w:rsidP="006F56E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- решение об установлении публичного сервитута;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2) Министерство по управлению государственным имуществом Свердловской области: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- о предоставлении копии решения об установлении охранной зоны планируемого к строительству (реконструкции) трубопроводов; 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3)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Управление государственной охраны объектов культурного наследия Свердловской области: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 предоставлении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информации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, подтверждающей допустимость размещения планируемого объекта капитального строительства в соответствии </w:t>
      </w:r>
      <w:r w:rsidRPr="006F56E4">
        <w:rPr>
          <w:rFonts w:ascii="Liberation Serif" w:hAnsi="Liberation Serif" w:cs="Liberation Serif"/>
          <w:sz w:val="28"/>
          <w:szCs w:val="28"/>
        </w:rPr>
        <w:br/>
        <w:t xml:space="preserve">с ограничениями, установленными частью 1 статьи 34.1 Федерального закона </w:t>
      </w:r>
      <w:r w:rsidRPr="006F56E4">
        <w:rPr>
          <w:rFonts w:ascii="Liberation Serif" w:hAnsi="Liberation Serif" w:cs="Liberation Serif"/>
          <w:sz w:val="28"/>
          <w:szCs w:val="28"/>
        </w:rPr>
        <w:br/>
        <w:t>от 25 июня 2002 года № 73-ФЗ «Об объектах культурного наследия (памятниках истории и культуры) народов Российской Федерации»;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46. Межведомственный запрос формируется и направляется в форме электронного документа, подписанного </w:t>
      </w:r>
      <w:hyperlink r:id="rId10" w:history="1">
        <w:r w:rsidRPr="006F56E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F56E4" w:rsidRPr="006F56E4" w:rsidRDefault="006F56E4" w:rsidP="006F56E4">
      <w:pPr>
        <w:ind w:right="-85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6F56E4" w:rsidRPr="006F56E4" w:rsidRDefault="006F56E4" w:rsidP="006F56E4">
      <w:pPr>
        <w:ind w:right="-852"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1" w:history="1">
        <w:r w:rsidRPr="006F56E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47.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ab/>
        <w:t>Документы и сведения, запрошенные в рамках межведомственного взаимодействия, поступают в Администрацию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в срок, не позднее трех рабочих дней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момента поступления межведомственного запроса (абзац 2 части 7.1 статьи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51 Градостроительного кодекса Российской Федерации).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48. Результатом данной административной процедуры является </w:t>
      </w:r>
      <w:r w:rsidRPr="006F56E4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6F56E4" w:rsidRPr="006F56E4" w:rsidRDefault="006F56E4" w:rsidP="006F56E4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Рассмотрение </w:t>
      </w:r>
      <w:r w:rsidRPr="006F56E4">
        <w:rPr>
          <w:rFonts w:ascii="Liberation Serif" w:hAnsi="Liberation Serif" w:cs="Liberation Serif"/>
          <w:b/>
          <w:color w:val="000000"/>
          <w:sz w:val="28"/>
          <w:szCs w:val="28"/>
        </w:rPr>
        <w:t>уведомления</w:t>
      </w: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 и документов, необходимых для предоставления муниципальной услуги и принятие решения о предоставлении либо об отказе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>в предоставлении муниципальной услуги</w:t>
      </w:r>
    </w:p>
    <w:p w:rsidR="006F56E4" w:rsidRPr="006F56E4" w:rsidRDefault="006F56E4" w:rsidP="006F56E4">
      <w:pPr>
        <w:ind w:right="-852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49. </w:t>
      </w:r>
      <w:r w:rsidRPr="006F56E4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уведомление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50. Сотрудник Администрации,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1) при отсутствии оснований, указанных в пункте 22 настоящего регламента, принимает решение о выдаче уведомления о соответствии; 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2) при наличии основания, указанного в пункте 22 настоящего регламента, принимает решение о выдаче уведомления о несоответствии.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51.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>о выдаче уведомления о соответствии (несоответствии).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 муниципальной услуги</w:t>
      </w:r>
    </w:p>
    <w:p w:rsidR="006F56E4" w:rsidRPr="006F56E4" w:rsidRDefault="006F56E4" w:rsidP="006F56E4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52. </w:t>
      </w:r>
      <w:r w:rsidRPr="006F56E4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53. При подготовке уведомления о соответствии (несоответствии) формируется один подлинник документа в соответствии с формами, утвержденными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54. Уведомления о соответствии (несоответствии) подписывается должностным лицом (начальником Управления), ответственным за предоставление муниципальной услуги, заверяется печатью Управления.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55. Формирование результата предоставления муниципальной услуги осуществляется в течение одного рабочего дня.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56. Результатом административной процедуры является сформированное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F56E4" w:rsidRPr="006F56E4" w:rsidRDefault="006F56E4" w:rsidP="006F56E4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 w:firstLine="708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 муниципальной услуги</w:t>
      </w:r>
    </w:p>
    <w:p w:rsidR="006F56E4" w:rsidRPr="006F56E4" w:rsidRDefault="006F56E4" w:rsidP="006F56E4">
      <w:pPr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57.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6F56E4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сотруднику Администрации, ответственному за прием и регистрацию заявлений о предоставлении муниципальных услуг, сформированного результата предоставления муниципальной услуги.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58. Выдача уведомления о соответствии (несоответствии) производится в Администрации, в МФЦ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59. Выдача результата предоставления муниципальной услуги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Администрации производится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60. Заявителю или его уполномоченному представителю выдается подлинник уведомления о соответствии (несоответствии). 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61. Направление в </w:t>
      </w:r>
      <w:r w:rsidRPr="006F56E4">
        <w:rPr>
          <w:rFonts w:ascii="Liberation Serif" w:hAnsi="Liberation Serif" w:cs="Liberation Serif"/>
          <w:sz w:val="28"/>
          <w:szCs w:val="28"/>
        </w:rPr>
        <w:t>МФЦ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МФЦ 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Администрацией.</w:t>
      </w:r>
    </w:p>
    <w:p w:rsidR="006F56E4" w:rsidRPr="006F56E4" w:rsidRDefault="006F56E4" w:rsidP="006F56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62. При наличии технической возможности результат предоставления услуги направляется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в </w:t>
      </w:r>
      <w:r w:rsidRPr="006F56E4">
        <w:rPr>
          <w:rFonts w:ascii="Liberation Serif" w:hAnsi="Liberation Serif" w:cs="Liberation Serif"/>
          <w:sz w:val="28"/>
          <w:szCs w:val="28"/>
        </w:rPr>
        <w:t>МФЦ в форме электронного документа для  выдачи МФЦ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6F56E4" w:rsidRPr="006F56E4" w:rsidRDefault="006F56E4" w:rsidP="006F56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63.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hAnsi="Liberation Serif" w:cs="Liberation Serif"/>
          <w:sz w:val="28"/>
          <w:szCs w:val="28"/>
        </w:rPr>
        <w:tab/>
        <w:t>Заявителю или его уполномоченному представителю выдается подлинник уведомления о соответствии. В срок не позднее семи рабочих дней с даты принятия решения о выдаче уведомления о соответствии,</w:t>
      </w:r>
      <w:r w:rsidRPr="006F56E4">
        <w:rPr>
          <w:rFonts w:ascii="Liberation Serif" w:hAnsi="Liberation Serif"/>
        </w:rPr>
        <w:t xml:space="preserve"> </w:t>
      </w:r>
      <w:r w:rsidRPr="006F56E4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предоставление муниципальной услуги, направляет уведомление о соответствии вместе с техническим планом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6F56E4" w:rsidRPr="006F56E4" w:rsidRDefault="006F56E4" w:rsidP="006F56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Документы направляются с использованием электронной системы межведомственного взаимодействия (при технической возможности).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из Администрации в </w:t>
      </w:r>
      <w:r w:rsidRPr="006F56E4">
        <w:rPr>
          <w:rFonts w:ascii="Liberation Serif" w:hAnsi="Liberation Serif" w:cs="Liberation Serif"/>
          <w:sz w:val="28"/>
          <w:szCs w:val="28"/>
        </w:rPr>
        <w:t>МФЦ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Уведомления о соответствии (несоответствии) выдается в форме электронного документа, подписанного электронной подписью, в случае, если это указано в уведомления о планируемом строительстве.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56E4">
        <w:rPr>
          <w:rFonts w:ascii="Liberation Serif" w:hAnsi="Liberation Serif" w:cs="Liberation Serif"/>
          <w:color w:val="000000"/>
          <w:sz w:val="28"/>
          <w:szCs w:val="28"/>
        </w:rPr>
        <w:t>64. Результатом данной административной процедуры является выдача заявителю или его уполномоченному представителю уведомления о соответствии (несоответствии).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widowControl w:val="0"/>
        <w:autoSpaceDE w:val="0"/>
        <w:autoSpaceDN w:val="0"/>
        <w:ind w:right="-85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65. Технической ошибкой, допущенной при оформлении уведомления о </w:t>
      </w:r>
      <w:r w:rsidRPr="006F56E4"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соответствии (несоответствии), является описка, опечатка, грамматическая или арифметическая ошибка либо иная подобная ошибка. 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66. В случае выявления заявителем технической ошибки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с заявлением в свободной форме об исправлении допущенной технической ошибки в выданных в результате предоставления муниципальной услуги документах. 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67.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заявления </w:t>
      </w:r>
      <w:r w:rsidRPr="006F56E4">
        <w:rPr>
          <w:rFonts w:ascii="Liberation Serif" w:hAnsi="Liberation Serif" w:cs="Liberation Serif"/>
          <w:sz w:val="28"/>
          <w:szCs w:val="28"/>
        </w:rPr>
        <w:br/>
        <w:t xml:space="preserve">об исправлении технической ошибки в документах, выданных в результате предоставления муниципальной услуги (далее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68. Заявление об исправлении технической ошибки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уведомления о соответствии (несоответствии), в котором требуется исправить техническую ошибку. После регистрации заявление об исправлении технической ошибки </w:t>
      </w:r>
      <w:r w:rsidRPr="006F56E4">
        <w:rPr>
          <w:rFonts w:ascii="Liberation Serif" w:hAnsi="Liberation Serif" w:cs="Liberation Serif"/>
          <w:sz w:val="28"/>
          <w:szCs w:val="28"/>
        </w:rPr>
        <w:br/>
        <w:t xml:space="preserve">и оригинал уведомления о соответствии (несоответствии), в котором требуется исправить техническую ошибку, передаются сотруднику Администрации, ответственному за предоставление муниципальной услуги.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69. Сотрудник Администрации, ответственный за предоставление муниципальной услуги, после изучения документов, на основании которых оформлялось и выдавалось уведомления о соответствии (несоответствии), принимает решение об исправлении технической ошибки при установлении факта наличия технической ошибки, либо об отказе в исправлении технической ошибки в случае отсутствия обстоятельств, свидетельствующих о наличии технической ошибки.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70. Процедура устранения технической ошибки в уведомлении о соответствии (несоответствии) осуществляется в течение десяти рабочих дней со дня регистрации заявления об исправлении технической ошибки.</w:t>
      </w:r>
    </w:p>
    <w:p w:rsidR="006F56E4" w:rsidRPr="006F56E4" w:rsidRDefault="006F56E4" w:rsidP="006F56E4">
      <w:pPr>
        <w:autoSpaceDE w:val="0"/>
        <w:autoSpaceDN w:val="0"/>
        <w:adjustRightInd w:val="0"/>
        <w:ind w:right="-851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71. Исчерпывающими основаниями для отказа в приеме заявления </w:t>
      </w:r>
      <w:r w:rsidRPr="006F56E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6F56E4" w:rsidRPr="006F56E4" w:rsidRDefault="006F56E4" w:rsidP="006F56E4">
      <w:pPr>
        <w:numPr>
          <w:ilvl w:val="0"/>
          <w:numId w:val="5"/>
        </w:numPr>
        <w:autoSpaceDE w:val="0"/>
        <w:autoSpaceDN w:val="0"/>
        <w:adjustRightInd w:val="0"/>
        <w:ind w:right="-851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 заявление подано неуполномоченным лицом либо лицом, </w:t>
      </w:r>
      <w:r w:rsidRPr="006F56E4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6F56E4" w:rsidRPr="006F56E4" w:rsidRDefault="006F56E4" w:rsidP="006F56E4">
      <w:pPr>
        <w:numPr>
          <w:ilvl w:val="0"/>
          <w:numId w:val="5"/>
        </w:numPr>
        <w:autoSpaceDE w:val="0"/>
        <w:autoSpaceDN w:val="0"/>
        <w:adjustRightInd w:val="0"/>
        <w:ind w:right="-851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6F56E4" w:rsidRPr="006F56E4" w:rsidRDefault="006F56E4" w:rsidP="006F56E4">
      <w:pPr>
        <w:numPr>
          <w:ilvl w:val="0"/>
          <w:numId w:val="5"/>
        </w:numPr>
        <w:autoSpaceDE w:val="0"/>
        <w:autoSpaceDN w:val="0"/>
        <w:adjustRightInd w:val="0"/>
        <w:ind w:right="-851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6F56E4" w:rsidRPr="006F56E4" w:rsidRDefault="006F56E4" w:rsidP="006F56E4">
      <w:pPr>
        <w:numPr>
          <w:ilvl w:val="0"/>
          <w:numId w:val="5"/>
        </w:numPr>
        <w:spacing w:line="220" w:lineRule="atLeast"/>
        <w:ind w:right="-852"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уведомления о соответствии (несоответствии), в котором допущена техническая ошибка,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6F56E4" w:rsidRPr="006F56E4" w:rsidRDefault="006F56E4" w:rsidP="006F56E4">
      <w:pPr>
        <w:numPr>
          <w:ilvl w:val="0"/>
          <w:numId w:val="5"/>
        </w:numPr>
        <w:spacing w:line="220" w:lineRule="atLeast"/>
        <w:ind w:right="-852"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действие уведомления о соответствии прекращено, истекло, в том числе в связи с выдачей взамен него нового уведомления о соответствии;</w:t>
      </w:r>
    </w:p>
    <w:p w:rsidR="006F56E4" w:rsidRPr="006F56E4" w:rsidRDefault="006F56E4" w:rsidP="006F56E4">
      <w:pPr>
        <w:numPr>
          <w:ilvl w:val="0"/>
          <w:numId w:val="5"/>
        </w:numPr>
        <w:spacing w:line="220" w:lineRule="atLeast"/>
        <w:ind w:right="-852"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уведомления о соответствии (несоответствии), в котором требуется исправить техническую ошибку.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lastRenderedPageBreak/>
        <w:t xml:space="preserve">После подписания, проставления печати Управления один экземпляр исправленного уведомления о соответствии (несоответствии) передается заявителю.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72. Сотрудник Администрации, ответственный за предоставление муниципальной услуги в течение одного рабочего дня сообщает заявителю по телефону о готовности к выдаче исправленного уведомления о соответствии (несоответствии), выдает заявителю исправленное уведомление о соответствии (несоответствии) либо выдает уведомление об отказе в исправлении технической ошибки с возвращением оригинала представленного уведомления о соответствии (несоответствии).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6F56E4" w:rsidRPr="006F56E4" w:rsidRDefault="006F56E4" w:rsidP="006F56E4">
      <w:pPr>
        <w:numPr>
          <w:ilvl w:val="0"/>
          <w:numId w:val="6"/>
        </w:numPr>
        <w:ind w:right="-852"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F56E4" w:rsidRPr="006F56E4" w:rsidRDefault="006F56E4" w:rsidP="006F56E4">
      <w:pPr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F56E4" w:rsidRPr="006F56E4" w:rsidRDefault="006F56E4" w:rsidP="006F56E4">
      <w:pPr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F56E4" w:rsidRPr="006F56E4" w:rsidRDefault="006F56E4" w:rsidP="006F56E4">
      <w:pPr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6F56E4" w:rsidRPr="006F56E4" w:rsidRDefault="006F56E4" w:rsidP="006F56E4">
      <w:pPr>
        <w:numPr>
          <w:ilvl w:val="0"/>
          <w:numId w:val="6"/>
        </w:numPr>
        <w:ind w:right="-56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 Результатом процедуры является:</w:t>
      </w:r>
    </w:p>
    <w:p w:rsidR="006F56E4" w:rsidRPr="006F56E4" w:rsidRDefault="006F56E4" w:rsidP="006F56E4">
      <w:pPr>
        <w:ind w:right="-85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F56E4" w:rsidRPr="006F56E4" w:rsidRDefault="006F56E4" w:rsidP="006F56E4">
      <w:pPr>
        <w:numPr>
          <w:ilvl w:val="0"/>
          <w:numId w:val="6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Администрации,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уведомлении о соответствии (несоответствии).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spacing w:line="276" w:lineRule="auto"/>
        <w:ind w:right="-70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Получение информации о порядке и сроках предоставления муниципальной услуги</w:t>
      </w:r>
    </w:p>
    <w:p w:rsidR="006F56E4" w:rsidRPr="006F56E4" w:rsidRDefault="006F56E4" w:rsidP="006F56E4">
      <w:pPr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76. Информация о предоставлении муниципальной услуги размещается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Едином портале, а также официальном сайте городского округа.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городского округа размещается следующая информация: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перечень документов, которые заявитель вправе представить по собственной инициативе;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7) формы уведомлений, используемые при предоставлении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77. Информация на Едином портале, официальном сайте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6F56E4" w:rsidRPr="006F56E4" w:rsidRDefault="006F56E4" w:rsidP="006F56E4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numPr>
          <w:ilvl w:val="0"/>
          <w:numId w:val="7"/>
        </w:numPr>
        <w:autoSpaceDE w:val="0"/>
        <w:autoSpaceDN w:val="0"/>
        <w:adjustRightInd w:val="0"/>
        <w:ind w:right="-711"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портала.</w:t>
      </w:r>
    </w:p>
    <w:p w:rsidR="006F56E4" w:rsidRPr="006F56E4" w:rsidRDefault="006F56E4" w:rsidP="006F56E4">
      <w:pPr>
        <w:numPr>
          <w:ilvl w:val="0"/>
          <w:numId w:val="7"/>
        </w:numPr>
        <w:autoSpaceDE w:val="0"/>
        <w:autoSpaceDN w:val="0"/>
        <w:adjustRightInd w:val="0"/>
        <w:ind w:right="-711"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81.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83. При формировании запроса заявителю обеспечивается: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16, 17 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необходимых для предоставления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муниципальными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6F56E4">
        <w:rPr>
          <w:rFonts w:ascii="Liberation Serif" w:eastAsia="Calibr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16, 17 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6F56E4" w:rsidRPr="006F56E4" w:rsidRDefault="006F56E4" w:rsidP="006F56E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84. 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сотрудником Администрации электронных документов, необходимых для предоставления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 а также осуществляются следующие действия: 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сотрудник Администрации,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регистрационный номер, по которому заявителю будет представлена информация о ходе выполнения указанного запроса. 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запроса заявителя сотрудником Администрации, статус запроса заявителя в личном кабинете на Едином портале обновляется до статуса «принято».</w:t>
      </w:r>
    </w:p>
    <w:p w:rsidR="006F56E4" w:rsidRPr="006F56E4" w:rsidRDefault="006F56E4" w:rsidP="006F56E4">
      <w:pPr>
        <w:autoSpaceDE w:val="0"/>
        <w:autoSpaceDN w:val="0"/>
        <w:adjustRightInd w:val="0"/>
        <w:ind w:right="-569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6F56E4" w:rsidRPr="006F56E4" w:rsidRDefault="006F56E4" w:rsidP="006F56E4">
      <w:pPr>
        <w:autoSpaceDE w:val="0"/>
        <w:autoSpaceDN w:val="0"/>
        <w:adjustRightInd w:val="0"/>
        <w:ind w:right="-569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85. Государственная пошлина за предоставление муниципальной услуги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взимается</w:t>
      </w:r>
    </w:p>
    <w:p w:rsidR="006F56E4" w:rsidRPr="006F56E4" w:rsidRDefault="006F56E4" w:rsidP="006F56E4">
      <w:pPr>
        <w:autoSpaceDE w:val="0"/>
        <w:autoSpaceDN w:val="0"/>
        <w:adjustRightInd w:val="0"/>
        <w:ind w:right="-569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86.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6F56E4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в) уведомление о начале процедуры предоставления муниципальной услуги</w:t>
      </w:r>
      <w:r w:rsidRPr="006F56E4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6F56E4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6F56E4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6F56E4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6F56E4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6F56E4" w:rsidRPr="006F56E4" w:rsidRDefault="006F56E4" w:rsidP="006F56E4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6F56E4" w:rsidRPr="006F56E4" w:rsidRDefault="006F56E4" w:rsidP="006F56E4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87.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46-49 настоящего регламента.</w:t>
      </w:r>
    </w:p>
    <w:p w:rsidR="006F56E4" w:rsidRPr="006F56E4" w:rsidRDefault="006F56E4" w:rsidP="006F56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88. В качестве результата предоставления муниципальной услуги заявитель по его выбору вправе получить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уведомление о соответствии (несоответствии)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6F56E4" w:rsidRPr="006F56E4" w:rsidRDefault="006F56E4" w:rsidP="006F56E4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89. Заявителям обеспечивается возможность оценить доступность и качество муниципальной услуги на Едином портале.</w:t>
      </w:r>
    </w:p>
    <w:p w:rsidR="006F56E4" w:rsidRPr="006F56E4" w:rsidRDefault="006F56E4" w:rsidP="006F56E4">
      <w:pPr>
        <w:autoSpaceDE w:val="0"/>
        <w:autoSpaceDN w:val="0"/>
        <w:adjustRightInd w:val="0"/>
        <w:ind w:right="-56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муниципальной услуги,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6F56E4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/>
          <w:sz w:val="28"/>
          <w:szCs w:val="28"/>
        </w:rPr>
        <w:t>90. В целях предоставления муниципальной услуги проверка действительности,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91. Информирование заявителей осуществляется по следующим вопросам: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источника получения документов, необходимых для оказания муниципальной услуги;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времени приема и выдачи документов;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сроков оказания муниципальной услуги;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порядка обжалования действий (бездействия) и решений, осуществляемых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непосредственно в МФЦ при личном обращении в день обращения заявителя в порядке очереди;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с использованием средств телефонной связи;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с использованием официального сайта в сети «Интернет» или электронной почты.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16, 17 </w:t>
      </w:r>
      <w:r w:rsidRPr="006F56E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МФЦ, осуществляющий прием документов: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6F56E4" w:rsidRPr="006F56E4" w:rsidRDefault="006F56E4" w:rsidP="006F56E4">
      <w:pPr>
        <w:ind w:right="-569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сотрудник,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МФЦ обеспечивает передачу принятых от заявителя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уведомления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в </w:t>
      </w:r>
      <w:r w:rsidRPr="006F56E4">
        <w:rPr>
          <w:rFonts w:ascii="Liberation Serif" w:hAnsi="Liberation Serif" w:cs="Liberation Serif"/>
          <w:sz w:val="28"/>
          <w:szCs w:val="28"/>
        </w:rPr>
        <w:t>Администрацию,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уведомления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93.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6F56E4">
        <w:rPr>
          <w:rFonts w:ascii="Liberation Serif" w:hAnsi="Liberation Serif" w:cs="Liberation Serif"/>
          <w:sz w:val="28"/>
          <w:szCs w:val="28"/>
        </w:rPr>
        <w:t>соглашением о взаимодействии между МФЦ и Администрацией.</w:t>
      </w:r>
    </w:p>
    <w:p w:rsidR="006F56E4" w:rsidRPr="006F56E4" w:rsidRDefault="006F56E4" w:rsidP="006F56E4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94. При выдаче документов специалист МФЦ: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знакомит с перечнем и содержанием выдаваемых документов;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при предоставлении заявителем запроса, выдает запрашиваемые документы или мотивированный отказ в установленные сроки.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запроса, который хранится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МФЦ.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отозвать свое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уведомление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любой момент рассмотрения, согласования или подготовки </w:t>
      </w:r>
      <w:r w:rsidRPr="006F56E4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Администрацию. 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Администрацию. </w:t>
      </w:r>
    </w:p>
    <w:p w:rsidR="006F56E4" w:rsidRPr="006F56E4" w:rsidRDefault="006F56E4" w:rsidP="006F56E4">
      <w:pPr>
        <w:ind w:right="-56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МФЦ посредством комплексного запроса</w:t>
      </w:r>
    </w:p>
    <w:p w:rsidR="006F56E4" w:rsidRPr="006F56E4" w:rsidRDefault="006F56E4" w:rsidP="006F56E4">
      <w:pPr>
        <w:autoSpaceDE w:val="0"/>
        <w:autoSpaceDN w:val="0"/>
        <w:adjustRightInd w:val="0"/>
        <w:ind w:right="-71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95.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96.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сотрудником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6F56E4" w:rsidRPr="006F56E4" w:rsidRDefault="006F56E4" w:rsidP="006F56E4">
      <w:pPr>
        <w:ind w:right="-569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6F56E4" w:rsidRPr="006F56E4" w:rsidRDefault="006F56E4" w:rsidP="006F56E4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97.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к предоставлению муниципальной услуги, а также принятием ими решений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6F56E4">
        <w:rPr>
          <w:rFonts w:ascii="Liberation Serif" w:hAnsi="Liberation Serif" w:cs="Liberation Serif"/>
          <w:sz w:val="28"/>
          <w:szCs w:val="28"/>
        </w:rPr>
        <w:t>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lastRenderedPageBreak/>
        <w:t>Перечень должностных лиц, осуществляющих текущий контроль, устанавливается положениями о структурных подразделениях, должностными инструкциями.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6F56E4">
        <w:rPr>
          <w:rFonts w:ascii="Liberation Serif" w:hAnsi="Liberation Serif" w:cs="Liberation Serif"/>
          <w:sz w:val="28"/>
          <w:szCs w:val="28"/>
        </w:rPr>
        <w:t>, его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лиц, МФЦ и его сотрудников.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6F56E4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муниципальной услуги на основании распоряжения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F56E4" w:rsidRPr="006F56E4" w:rsidRDefault="006F56E4" w:rsidP="006F56E4">
      <w:pPr>
        <w:autoSpaceDE w:val="0"/>
        <w:autoSpaceDN w:val="0"/>
        <w:adjustRightInd w:val="0"/>
        <w:ind w:left="709" w:right="-852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widowControl w:val="0"/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Сотрудник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 Администрации, определяется в соответствии с их должностными инструкциями и законодательством Российской Федерации.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6F56E4" w:rsidRPr="006F56E4" w:rsidRDefault="006F56E4" w:rsidP="006F56E4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сотрудниками Администрации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нормативных правовых актов, а также положений настоящего регламента.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Pr="006F56E4">
        <w:rPr>
          <w:rFonts w:ascii="Liberation Serif" w:hAnsi="Liberation Serif" w:cs="Liberation Serif"/>
          <w:sz w:val="28"/>
          <w:szCs w:val="28"/>
        </w:rPr>
        <w:t>основании жалоб и требований граждан.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widowControl w:val="0"/>
        <w:autoSpaceDE w:val="0"/>
        <w:autoSpaceDN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МФЦ, сотрудников МФЦ</w:t>
      </w:r>
    </w:p>
    <w:p w:rsidR="006F56E4" w:rsidRPr="006F56E4" w:rsidRDefault="006F56E4" w:rsidP="006F56E4">
      <w:pPr>
        <w:widowControl w:val="0"/>
        <w:autoSpaceDE w:val="0"/>
        <w:autoSpaceDN w:val="0"/>
        <w:spacing w:before="22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сотрудников МФЦ в досудебном (внесудебном) порядке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случаях, предусмотренных статьей 11.1 Федерального закона от 27.07.2010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right="-85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органа местного самоуправления муниципального образования Свердловской области, предоставляющего муниципальную услугу,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порядке, установленном статьей 11.2 Федерального закона от 27.07.2010 № 210-ФЗ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услуг»,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МФЦ, сотрудника МФЦ жалоба подается для рассмотрения в филиал МФЦ, где заявитель подавал </w:t>
      </w:r>
      <w:r w:rsidRPr="006F56E4">
        <w:rPr>
          <w:rFonts w:ascii="Liberation Serif" w:hAnsi="Liberation Serif" w:cs="Liberation Serif"/>
          <w:color w:val="000000"/>
          <w:sz w:val="28"/>
          <w:szCs w:val="28"/>
        </w:rPr>
        <w:t>уведомление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 </w:t>
      </w:r>
    </w:p>
    <w:p w:rsidR="006F56E4" w:rsidRPr="006F56E4" w:rsidRDefault="006F56E4" w:rsidP="006F56E4">
      <w:pPr>
        <w:autoSpaceDE w:val="0"/>
        <w:autoSpaceDN w:val="0"/>
        <w:adjustRightInd w:val="0"/>
        <w:ind w:right="-85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МФЦ также возможно подать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right="-85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6F56E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6F56E4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услугу, МФЦ, а также учредитель МФЦ обеспечивают: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МФЦ, его должностных лиц и сотрудников посредством размещения информации: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2" w:history="1">
        <w:r w:rsidRPr="006F56E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МФЦ (</w:t>
      </w:r>
      <w:hyperlink r:id="rId13" w:history="1">
        <w:r w:rsidRPr="006F56E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6F56E4" w:rsidRPr="006F56E4" w:rsidRDefault="006F56E4" w:rsidP="006F56E4">
      <w:pPr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МФЦ, его должностных лиц и сотрудников, в том числе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телефону, электронной почте, при личном приеме.</w:t>
      </w:r>
    </w:p>
    <w:p w:rsidR="006F56E4" w:rsidRPr="006F56E4" w:rsidRDefault="006F56E4" w:rsidP="006F56E4">
      <w:pPr>
        <w:widowControl w:val="0"/>
        <w:autoSpaceDE w:val="0"/>
        <w:autoSpaceDN w:val="0"/>
        <w:ind w:right="-85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F56E4" w:rsidRPr="006F56E4" w:rsidRDefault="006F56E4" w:rsidP="006F56E4">
      <w:pPr>
        <w:widowControl w:val="0"/>
        <w:autoSpaceDE w:val="0"/>
        <w:autoSpaceDN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56E4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6F56E4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МФЦ, сотрудников МФЦ</w:t>
      </w:r>
    </w:p>
    <w:p w:rsidR="006F56E4" w:rsidRPr="006F56E4" w:rsidRDefault="006F56E4" w:rsidP="006F56E4">
      <w:pPr>
        <w:autoSpaceDE w:val="0"/>
        <w:autoSpaceDN w:val="0"/>
        <w:adjustRightInd w:val="0"/>
        <w:ind w:right="-852" w:firstLine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МФЦ, сотрудников МФЦ регулируется:</w:t>
      </w:r>
    </w:p>
    <w:p w:rsidR="006F56E4" w:rsidRPr="006F56E4" w:rsidRDefault="006F56E4" w:rsidP="006F56E4">
      <w:pPr>
        <w:numPr>
          <w:ilvl w:val="0"/>
          <w:numId w:val="9"/>
        </w:num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 210-ФЗ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6F56E4" w:rsidRPr="006F56E4" w:rsidRDefault="006F56E4" w:rsidP="006F56E4">
      <w:pPr>
        <w:numPr>
          <w:ilvl w:val="0"/>
          <w:numId w:val="9"/>
        </w:numPr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6F56E4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6F56E4" w:rsidRPr="006F56E4" w:rsidRDefault="006F56E4" w:rsidP="006F56E4">
      <w:pPr>
        <w:numPr>
          <w:ilvl w:val="0"/>
          <w:numId w:val="8"/>
        </w:numPr>
        <w:autoSpaceDE w:val="0"/>
        <w:autoSpaceDN w:val="0"/>
        <w:adjustRightInd w:val="0"/>
        <w:ind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МФЦ, сотрудников МФЦ</w:t>
      </w:r>
      <w:r w:rsidRPr="006F56E4">
        <w:rPr>
          <w:rFonts w:ascii="Liberation Serif" w:hAnsi="Liberation Serif" w:cs="Liberation Serif"/>
          <w:sz w:val="28"/>
          <w:szCs w:val="28"/>
        </w:rPr>
        <w:t xml:space="preserve">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разделе «Дополнительная информация» на Едином портале соответствующей муниципальной услуги по адресу </w:t>
      </w:r>
      <w:hyperlink r:id="rId14" w:history="1">
        <w:r w:rsidRPr="006F56E4">
          <w:rPr>
            <w:rFonts w:ascii="Liberation Serif" w:eastAsia="Calibr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6F56E4">
          <w:rPr>
            <w:rFonts w:ascii="Liberation Serif" w:eastAsia="Calibr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6F56E4">
          <w:rPr>
            <w:rFonts w:ascii="Liberation Serif" w:eastAsia="Calibr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gosusligi</w:t>
        </w:r>
        <w:r w:rsidRPr="006F56E4">
          <w:rPr>
            <w:rFonts w:ascii="Liberation Serif" w:eastAsia="Calibr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6F56E4">
          <w:rPr>
            <w:rFonts w:ascii="Liberation Serif" w:eastAsia="Calibr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6F56E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autoSpaceDE w:val="0"/>
        <w:autoSpaceDN w:val="0"/>
        <w:adjustRightInd w:val="0"/>
        <w:ind w:left="720"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F56E4" w:rsidRPr="006F56E4" w:rsidRDefault="006F56E4" w:rsidP="006F56E4">
      <w:pPr>
        <w:ind w:left="5387" w:right="-852"/>
        <w:jc w:val="both"/>
        <w:rPr>
          <w:rFonts w:ascii="Liberation Serif" w:hAnsi="Liberation Serif" w:cs="Liberation Serif"/>
          <w:color w:val="000000"/>
          <w:szCs w:val="28"/>
        </w:rPr>
      </w:pPr>
      <w:r w:rsidRPr="006F56E4">
        <w:rPr>
          <w:rFonts w:ascii="Liberation Serif" w:hAnsi="Liberation Serif" w:cs="Liberation Serif"/>
          <w:color w:val="000000"/>
          <w:sz w:val="22"/>
          <w:szCs w:val="22"/>
        </w:rPr>
        <w:t>Приложение 1 к Административному регламенту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F56E4" w:rsidRPr="006F56E4" w:rsidRDefault="006F56E4" w:rsidP="006F56E4">
      <w:pPr>
        <w:autoSpaceDN w:val="0"/>
        <w:jc w:val="center"/>
        <w:rPr>
          <w:rFonts w:ascii="Liberation Serif" w:hAnsi="Liberation Serif"/>
          <w:b/>
          <w:sz w:val="22"/>
          <w:szCs w:val="22"/>
        </w:rPr>
      </w:pPr>
    </w:p>
    <w:p w:rsidR="006F56E4" w:rsidRPr="006F56E4" w:rsidRDefault="006F56E4" w:rsidP="006F56E4">
      <w:pPr>
        <w:autoSpaceDN w:val="0"/>
        <w:jc w:val="center"/>
        <w:rPr>
          <w:rFonts w:ascii="Liberation Serif" w:hAnsi="Liberation Serif"/>
          <w:b/>
          <w:sz w:val="22"/>
          <w:szCs w:val="22"/>
        </w:rPr>
      </w:pPr>
      <w:r w:rsidRPr="006F56E4">
        <w:rPr>
          <w:rFonts w:ascii="Liberation Serif" w:hAnsi="Liberation Serif"/>
          <w:b/>
          <w:sz w:val="22"/>
          <w:szCs w:val="22"/>
        </w:rPr>
        <w:t>Согласие</w:t>
      </w:r>
    </w:p>
    <w:p w:rsidR="006F56E4" w:rsidRPr="006F56E4" w:rsidRDefault="006F56E4" w:rsidP="006F56E4">
      <w:pPr>
        <w:autoSpaceDN w:val="0"/>
        <w:jc w:val="center"/>
        <w:rPr>
          <w:rFonts w:ascii="Liberation Serif" w:hAnsi="Liberation Serif"/>
          <w:b/>
          <w:sz w:val="22"/>
          <w:szCs w:val="22"/>
        </w:rPr>
      </w:pPr>
      <w:r w:rsidRPr="006F56E4">
        <w:rPr>
          <w:rFonts w:ascii="Liberation Serif" w:hAnsi="Liberation Serif"/>
          <w:b/>
          <w:sz w:val="22"/>
          <w:szCs w:val="22"/>
        </w:rPr>
        <w:t>на обработку персональных данных</w:t>
      </w:r>
    </w:p>
    <w:p w:rsidR="006F56E4" w:rsidRPr="006F56E4" w:rsidRDefault="006F56E4" w:rsidP="006F56E4">
      <w:pPr>
        <w:autoSpaceDN w:val="0"/>
        <w:rPr>
          <w:rFonts w:ascii="Liberation Serif" w:hAnsi="Liberation Serif"/>
          <w:sz w:val="20"/>
          <w:szCs w:val="20"/>
        </w:rPr>
      </w:pPr>
    </w:p>
    <w:p w:rsidR="006F56E4" w:rsidRPr="006F56E4" w:rsidRDefault="006F56E4" w:rsidP="006F56E4">
      <w:pPr>
        <w:tabs>
          <w:tab w:val="left" w:pos="1400"/>
          <w:tab w:val="left" w:pos="7700"/>
        </w:tabs>
        <w:autoSpaceDN w:val="0"/>
        <w:rPr>
          <w:rFonts w:ascii="Liberation Serif" w:hAnsi="Liberation Serif"/>
          <w:sz w:val="20"/>
          <w:szCs w:val="20"/>
        </w:rPr>
      </w:pPr>
      <w:r w:rsidRPr="006F56E4">
        <w:rPr>
          <w:rFonts w:ascii="Liberation Serif" w:hAnsi="Liberation Serif"/>
          <w:sz w:val="22"/>
          <w:szCs w:val="22"/>
        </w:rPr>
        <w:t>Я,</w:t>
      </w:r>
      <w:r w:rsidRPr="006F56E4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 (далее Субъект),</w:t>
      </w:r>
    </w:p>
    <w:p w:rsidR="006F56E4" w:rsidRPr="006F56E4" w:rsidRDefault="006F56E4" w:rsidP="006F56E4">
      <w:pPr>
        <w:autoSpaceDN w:val="0"/>
        <w:jc w:val="center"/>
        <w:rPr>
          <w:rFonts w:ascii="Liberation Serif" w:hAnsi="Liberation Serif"/>
          <w:b/>
          <w:sz w:val="18"/>
          <w:szCs w:val="16"/>
        </w:rPr>
      </w:pPr>
      <w:r w:rsidRPr="006F56E4">
        <w:rPr>
          <w:rFonts w:ascii="Liberation Serif" w:hAnsi="Liberation Serif"/>
          <w:b/>
          <w:sz w:val="18"/>
          <w:szCs w:val="16"/>
        </w:rPr>
        <w:t>(ФИО субъекта персональных данных)</w:t>
      </w:r>
    </w:p>
    <w:p w:rsidR="006F56E4" w:rsidRPr="006F56E4" w:rsidRDefault="006F56E4" w:rsidP="006F56E4">
      <w:pPr>
        <w:tabs>
          <w:tab w:val="left" w:pos="22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</w:p>
    <w:p w:rsidR="006F56E4" w:rsidRPr="006F56E4" w:rsidRDefault="006F56E4" w:rsidP="006F56E4">
      <w:pPr>
        <w:tabs>
          <w:tab w:val="left" w:pos="2200"/>
          <w:tab w:val="left" w:pos="9800"/>
        </w:tabs>
        <w:autoSpaceDN w:val="0"/>
        <w:rPr>
          <w:rFonts w:ascii="Liberation Serif" w:hAnsi="Liberation Serif"/>
          <w:sz w:val="20"/>
          <w:szCs w:val="20"/>
        </w:rPr>
      </w:pPr>
      <w:r w:rsidRPr="006F56E4">
        <w:rPr>
          <w:rFonts w:ascii="Liberation Serif" w:hAnsi="Liberation Serif"/>
          <w:sz w:val="22"/>
          <w:szCs w:val="22"/>
        </w:rPr>
        <w:t>зарегистрирован</w:t>
      </w:r>
      <w:r w:rsidRPr="006F56E4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____________________________________________________________________________,</w:t>
      </w:r>
    </w:p>
    <w:p w:rsidR="006F56E4" w:rsidRPr="006F56E4" w:rsidRDefault="006F56E4" w:rsidP="006F56E4">
      <w:pPr>
        <w:autoSpaceDN w:val="0"/>
        <w:jc w:val="center"/>
        <w:rPr>
          <w:rFonts w:ascii="Liberation Serif" w:hAnsi="Liberation Serif"/>
          <w:b/>
          <w:sz w:val="18"/>
          <w:szCs w:val="16"/>
        </w:rPr>
      </w:pPr>
      <w:r w:rsidRPr="006F56E4">
        <w:rPr>
          <w:rFonts w:ascii="Liberation Serif" w:hAnsi="Liberation Serif"/>
          <w:b/>
          <w:sz w:val="18"/>
          <w:szCs w:val="16"/>
        </w:rPr>
        <w:t>(адрес субъекта персональных данных)</w:t>
      </w:r>
    </w:p>
    <w:p w:rsidR="006F56E4" w:rsidRPr="006F56E4" w:rsidRDefault="006F56E4" w:rsidP="006F56E4">
      <w:pPr>
        <w:tabs>
          <w:tab w:val="left" w:pos="4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</w:p>
    <w:p w:rsidR="006F56E4" w:rsidRPr="006F56E4" w:rsidRDefault="006F56E4" w:rsidP="006F56E4">
      <w:pPr>
        <w:tabs>
          <w:tab w:val="left" w:pos="400"/>
          <w:tab w:val="left" w:pos="9800"/>
        </w:tabs>
        <w:autoSpaceDN w:val="0"/>
        <w:rPr>
          <w:rFonts w:ascii="Liberation Serif" w:hAnsi="Liberation Serif"/>
          <w:sz w:val="16"/>
          <w:szCs w:val="16"/>
        </w:rPr>
      </w:pPr>
      <w:r w:rsidRPr="006F56E4"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____________________________________________________________________________________________________________________,</w:t>
      </w:r>
    </w:p>
    <w:p w:rsidR="006F56E4" w:rsidRPr="006F56E4" w:rsidRDefault="006F56E4" w:rsidP="006F56E4">
      <w:pPr>
        <w:autoSpaceDN w:val="0"/>
        <w:jc w:val="center"/>
        <w:rPr>
          <w:rFonts w:ascii="Liberation Serif" w:hAnsi="Liberation Serif"/>
          <w:b/>
          <w:sz w:val="18"/>
          <w:szCs w:val="16"/>
        </w:rPr>
      </w:pPr>
      <w:r w:rsidRPr="006F56E4">
        <w:rPr>
          <w:rFonts w:ascii="Liberation Serif" w:hAnsi="Liberation Serif"/>
          <w:b/>
          <w:sz w:val="18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6F56E4" w:rsidRPr="006F56E4" w:rsidRDefault="006F56E4" w:rsidP="006F56E4">
      <w:pPr>
        <w:autoSpaceDN w:val="0"/>
        <w:jc w:val="both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 xml:space="preserve"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</w:t>
      </w:r>
      <w:r w:rsidRPr="006F56E4">
        <w:rPr>
          <w:rFonts w:ascii="Liberation Serif" w:hAnsi="Liberation Serif"/>
          <w:sz w:val="22"/>
          <w:szCs w:val="22"/>
        </w:rPr>
        <w:lastRenderedPageBreak/>
        <w:t>городского округа Верхняя Пышма»), на обработку своих персональных данных на следующих условиях:</w:t>
      </w:r>
    </w:p>
    <w:p w:rsidR="006F56E4" w:rsidRPr="006F56E4" w:rsidRDefault="006F56E4" w:rsidP="006F56E4">
      <w:pPr>
        <w:autoSpaceDN w:val="0"/>
        <w:jc w:val="both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6F56E4">
        <w:rPr>
          <w:rFonts w:ascii="Liberation Serif" w:hAnsi="Liberation Serif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6F56E4">
        <w:rPr>
          <w:rFonts w:ascii="Liberation Serif" w:hAnsi="Liberation Serif"/>
          <w:sz w:val="22"/>
          <w:szCs w:val="22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6F56E4" w:rsidRPr="006F56E4" w:rsidRDefault="006F56E4" w:rsidP="006F56E4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6F56E4" w:rsidRPr="006F56E4" w:rsidRDefault="006F56E4" w:rsidP="006F56E4">
      <w:pPr>
        <w:tabs>
          <w:tab w:val="num" w:pos="12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- ФИО;</w:t>
      </w:r>
    </w:p>
    <w:p w:rsidR="006F56E4" w:rsidRPr="006F56E4" w:rsidRDefault="006F56E4" w:rsidP="006F56E4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- паспортные данные;</w:t>
      </w:r>
    </w:p>
    <w:p w:rsidR="006F56E4" w:rsidRPr="006F56E4" w:rsidRDefault="006F56E4" w:rsidP="006F56E4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- дата рождения;</w:t>
      </w:r>
    </w:p>
    <w:p w:rsidR="006F56E4" w:rsidRPr="006F56E4" w:rsidRDefault="006F56E4" w:rsidP="006F56E4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- место рождения;</w:t>
      </w:r>
    </w:p>
    <w:p w:rsidR="006F56E4" w:rsidRPr="006F56E4" w:rsidRDefault="006F56E4" w:rsidP="006F56E4">
      <w:pPr>
        <w:tabs>
          <w:tab w:val="num" w:pos="1200"/>
          <w:tab w:val="num" w:pos="1800"/>
        </w:tabs>
        <w:autoSpaceDN w:val="0"/>
        <w:spacing w:line="252" w:lineRule="auto"/>
        <w:ind w:left="700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- адрес регистрации.</w:t>
      </w:r>
    </w:p>
    <w:p w:rsidR="006F56E4" w:rsidRPr="006F56E4" w:rsidRDefault="006F56E4" w:rsidP="006F56E4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6F56E4" w:rsidRPr="006F56E4" w:rsidRDefault="006F56E4" w:rsidP="006F56E4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6F56E4" w:rsidRPr="006F56E4" w:rsidRDefault="006F56E4" w:rsidP="006F56E4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6F56E4" w:rsidRPr="006F56E4" w:rsidRDefault="006F56E4" w:rsidP="006F56E4">
      <w:pPr>
        <w:autoSpaceDN w:val="0"/>
        <w:ind w:firstLine="700"/>
        <w:jc w:val="both"/>
        <w:rPr>
          <w:rFonts w:ascii="Liberation Serif" w:hAnsi="Liberation Serif"/>
          <w:sz w:val="22"/>
          <w:szCs w:val="22"/>
        </w:rPr>
      </w:pPr>
      <w:r w:rsidRPr="006F56E4">
        <w:rPr>
          <w:rFonts w:ascii="Liberation Serif" w:hAnsi="Liberation Serif"/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6F56E4" w:rsidRPr="006F56E4" w:rsidRDefault="006F56E4" w:rsidP="006F56E4">
      <w:pPr>
        <w:autoSpaceDN w:val="0"/>
        <w:jc w:val="both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6F56E4" w:rsidRPr="006F56E4" w:rsidTr="006F56E4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6E4" w:rsidRPr="006F56E4" w:rsidRDefault="006F56E4" w:rsidP="006F56E4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6F56E4">
              <w:rPr>
                <w:rFonts w:ascii="Liberation Serif" w:hAnsi="Liberation Serif"/>
                <w:sz w:val="18"/>
                <w:szCs w:val="18"/>
                <w:lang w:eastAsia="en-US"/>
              </w:rPr>
              <w:t>«      »                      20      г.</w:t>
            </w:r>
          </w:p>
        </w:tc>
        <w:tc>
          <w:tcPr>
            <w:tcW w:w="235" w:type="dxa"/>
          </w:tcPr>
          <w:p w:rsidR="006F56E4" w:rsidRPr="006F56E4" w:rsidRDefault="006F56E4" w:rsidP="006F56E4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6E4" w:rsidRPr="006F56E4" w:rsidRDefault="006F56E4" w:rsidP="006F56E4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6F56E4" w:rsidRPr="006F56E4" w:rsidRDefault="006F56E4" w:rsidP="006F56E4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6E4" w:rsidRPr="006F56E4" w:rsidRDefault="006F56E4" w:rsidP="006F56E4">
            <w:pPr>
              <w:autoSpaceDN w:val="0"/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</w:tbl>
    <w:p w:rsidR="006F56E4" w:rsidRPr="006F56E4" w:rsidRDefault="006F56E4" w:rsidP="006F56E4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  <w:r w:rsidRPr="006F56E4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                                (Подпись)                                         (ФИО)</w:t>
      </w:r>
    </w:p>
    <w:p w:rsidR="006F56E4" w:rsidRDefault="006F56E4">
      <w:bookmarkStart w:id="5" w:name="_GoBack"/>
      <w:bookmarkEnd w:id="5"/>
    </w:p>
    <w:sectPr w:rsidR="006F56E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91" w:rsidRDefault="00CA7491" w:rsidP="00FE25F9">
      <w:r>
        <w:separator/>
      </w:r>
    </w:p>
  </w:endnote>
  <w:endnote w:type="continuationSeparator" w:id="0">
    <w:p w:rsidR="00CA7491" w:rsidRDefault="00CA7491" w:rsidP="00FE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91" w:rsidRDefault="00CA7491" w:rsidP="00FE25F9">
      <w:r>
        <w:separator/>
      </w:r>
    </w:p>
  </w:footnote>
  <w:footnote w:type="continuationSeparator" w:id="0">
    <w:p w:rsidR="00CA7491" w:rsidRDefault="00CA7491" w:rsidP="00FE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>
    <w:pPr>
      <w:pStyle w:val="a3"/>
    </w:pPr>
  </w:p>
  <w:p w:rsidR="00FE25F9" w:rsidRDefault="00FE25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6C3100"/>
    <w:multiLevelType w:val="hybridMultilevel"/>
    <w:tmpl w:val="FD6EFFC8"/>
    <w:lvl w:ilvl="0" w:tplc="CE64719E">
      <w:start w:val="73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551"/>
    <w:multiLevelType w:val="hybridMultilevel"/>
    <w:tmpl w:val="E6527FBA"/>
    <w:lvl w:ilvl="0" w:tplc="134A7326">
      <w:start w:val="79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1FF0"/>
    <w:multiLevelType w:val="hybridMultilevel"/>
    <w:tmpl w:val="9734447E"/>
    <w:lvl w:ilvl="0" w:tplc="D4A4494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35183"/>
    <w:multiLevelType w:val="hybridMultilevel"/>
    <w:tmpl w:val="E9BEE6BA"/>
    <w:lvl w:ilvl="0" w:tplc="A9CED7A2">
      <w:start w:val="1"/>
      <w:numFmt w:val="decimal"/>
      <w:lvlText w:val="%1."/>
      <w:lvlJc w:val="left"/>
      <w:pPr>
        <w:ind w:left="1399" w:hanging="6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9"/>
    <w:rsid w:val="00480A30"/>
    <w:rsid w:val="006F56E4"/>
    <w:rsid w:val="00B1353B"/>
    <w:rsid w:val="00CA7491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5F9"/>
  </w:style>
  <w:style w:type="paragraph" w:styleId="a5">
    <w:name w:val="footer"/>
    <w:basedOn w:val="a"/>
    <w:link w:val="a6"/>
    <w:uiPriority w:val="99"/>
    <w:unhideWhenUsed/>
    <w:rsid w:val="00FE2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5F9"/>
  </w:style>
  <w:style w:type="paragraph" w:styleId="a7">
    <w:name w:val="Balloon Text"/>
    <w:basedOn w:val="a"/>
    <w:link w:val="a8"/>
    <w:uiPriority w:val="99"/>
    <w:semiHidden/>
    <w:unhideWhenUsed/>
    <w:rsid w:val="00FE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F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25F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5F9"/>
  </w:style>
  <w:style w:type="paragraph" w:styleId="a5">
    <w:name w:val="footer"/>
    <w:basedOn w:val="a"/>
    <w:link w:val="a6"/>
    <w:uiPriority w:val="99"/>
    <w:unhideWhenUsed/>
    <w:rsid w:val="00FE2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5F9"/>
  </w:style>
  <w:style w:type="paragraph" w:styleId="a7">
    <w:name w:val="Balloon Text"/>
    <w:basedOn w:val="a"/>
    <w:link w:val="a8"/>
    <w:uiPriority w:val="99"/>
    <w:semiHidden/>
    <w:unhideWhenUsed/>
    <w:rsid w:val="00FE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F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25F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p.ru" TargetMode="External"/><Relationship Id="rId13" Type="http://schemas.openxmlformats.org/officeDocument/2006/relationships/hyperlink" Target="http://dis.midur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http://www.gosusli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13297</Words>
  <Characters>75798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2020-06-01T10:44:00Z</dcterms:created>
  <dcterms:modified xsi:type="dcterms:W3CDTF">2020-06-01T10:54:00Z</dcterms:modified>
</cp:coreProperties>
</file>