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D1CFE" w:rsidRDefault="00CD1CFE" w:rsidP="006D3C4A">
      <w:pPr>
        <w:tabs>
          <w:tab w:val="left" w:leader="underscore" w:pos="9639"/>
        </w:tabs>
        <w:ind w:firstLine="12333"/>
        <w:jc w:val="right"/>
        <w:rPr>
          <w:sz w:val="26"/>
          <w:szCs w:val="26"/>
        </w:rPr>
      </w:pPr>
    </w:p>
    <w:tbl>
      <w:tblPr>
        <w:tblW w:w="147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91"/>
      </w:tblGrid>
      <w:tr w:rsidR="00E015DC" w:rsidRPr="00E015DC" w:rsidTr="006D2865">
        <w:trPr>
          <w:trHeight w:val="1396"/>
        </w:trPr>
        <w:tc>
          <w:tcPr>
            <w:tcW w:w="14791" w:type="dxa"/>
            <w:tcBorders>
              <w:top w:val="nil"/>
              <w:bottom w:val="nil"/>
            </w:tcBorders>
            <w:shd w:val="clear" w:color="auto" w:fill="auto"/>
          </w:tcPr>
          <w:p w:rsidR="00E015DC" w:rsidRDefault="00E015DC" w:rsidP="00E01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lang w:eastAsia="en-US"/>
              </w:rPr>
              <w:t>К постановлению администрации</w:t>
            </w:r>
          </w:p>
          <w:p w:rsidR="00E015DC" w:rsidRDefault="00E015DC" w:rsidP="00E01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городского округа Верхняя Пышма</w:t>
            </w:r>
          </w:p>
          <w:p w:rsidR="00E015DC" w:rsidRDefault="00E015DC" w:rsidP="00E01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от </w:t>
            </w:r>
            <w:r w:rsidR="008F4276">
              <w:rPr>
                <w:rFonts w:eastAsiaTheme="minorHAnsi"/>
                <w:color w:val="000000"/>
                <w:lang w:eastAsia="en-US"/>
              </w:rPr>
              <w:t xml:space="preserve">29.12.2017 </w:t>
            </w:r>
            <w:r>
              <w:rPr>
                <w:rFonts w:eastAsiaTheme="minorHAnsi"/>
                <w:color w:val="000000"/>
                <w:lang w:eastAsia="en-US"/>
              </w:rPr>
              <w:t>№</w:t>
            </w:r>
            <w:r w:rsidR="008F4276">
              <w:rPr>
                <w:rFonts w:eastAsiaTheme="minorHAnsi"/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  <w:r w:rsidR="008F4276">
              <w:rPr>
                <w:rFonts w:eastAsiaTheme="minorHAnsi"/>
                <w:color w:val="000000"/>
                <w:lang w:eastAsia="en-US"/>
              </w:rPr>
              <w:t>1025</w:t>
            </w:r>
          </w:p>
          <w:p w:rsidR="00E015DC" w:rsidRDefault="00E015DC" w:rsidP="00E01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015DC" w:rsidRDefault="00E015DC" w:rsidP="00E01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C6A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015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2 к Программе</w:t>
            </w:r>
          </w:p>
          <w:p w:rsidR="00E015DC" w:rsidRPr="00E015DC" w:rsidRDefault="00E015DC" w:rsidP="00E01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D1CFE" w:rsidRDefault="00CD1CFE" w:rsidP="00800BD7">
      <w:pPr>
        <w:tabs>
          <w:tab w:val="left" w:leader="underscore" w:pos="9639"/>
        </w:tabs>
        <w:jc w:val="both"/>
        <w:rPr>
          <w:sz w:val="26"/>
          <w:szCs w:val="26"/>
        </w:rPr>
      </w:pPr>
    </w:p>
    <w:p w:rsidR="00484EBD" w:rsidRDefault="00484EBD" w:rsidP="00484EBD">
      <w:pPr>
        <w:widowControl w:val="0"/>
        <w:autoSpaceDE w:val="0"/>
        <w:autoSpaceDN w:val="0"/>
        <w:adjustRightInd w:val="0"/>
        <w:jc w:val="center"/>
        <w:rPr>
          <w:b/>
          <w:spacing w:val="-6"/>
        </w:rPr>
      </w:pPr>
      <w:r>
        <w:rPr>
          <w:b/>
          <w:spacing w:val="-6"/>
        </w:rPr>
        <w:t xml:space="preserve">ПЛАН МЕРОПРИЯТИЙ </w:t>
      </w:r>
    </w:p>
    <w:p w:rsidR="00484EBD" w:rsidRDefault="00484EBD" w:rsidP="00484EBD">
      <w:pPr>
        <w:widowControl w:val="0"/>
        <w:autoSpaceDE w:val="0"/>
        <w:autoSpaceDN w:val="0"/>
        <w:adjustRightInd w:val="0"/>
        <w:jc w:val="center"/>
        <w:rPr>
          <w:b/>
          <w:spacing w:val="-6"/>
        </w:rPr>
      </w:pPr>
      <w:r>
        <w:rPr>
          <w:b/>
          <w:spacing w:val="-6"/>
        </w:rPr>
        <w:t>ПО ВЫПОЛНЕНИЮ МУНИЦИПАЛЬНОЙ ПРОГРАММЫ</w:t>
      </w:r>
    </w:p>
    <w:p w:rsidR="00830AEF" w:rsidRDefault="00484EBD" w:rsidP="00830AEF">
      <w:pPr>
        <w:tabs>
          <w:tab w:val="left" w:leader="underscore" w:pos="9639"/>
        </w:tabs>
        <w:jc w:val="center"/>
        <w:rPr>
          <w:b/>
          <w:spacing w:val="-6"/>
        </w:rPr>
      </w:pPr>
      <w:r>
        <w:rPr>
          <w:b/>
          <w:spacing w:val="-6"/>
        </w:rPr>
        <w:t>«Развитие ж</w:t>
      </w:r>
      <w:r w:rsidR="009E35C3">
        <w:rPr>
          <w:b/>
          <w:spacing w:val="-6"/>
        </w:rPr>
        <w:t>илищно- коммунального хозяйства</w:t>
      </w:r>
      <w:r>
        <w:rPr>
          <w:b/>
          <w:spacing w:val="-6"/>
        </w:rPr>
        <w:t>, дорожного хозяйст</w:t>
      </w:r>
      <w:r w:rsidR="009E35C3">
        <w:rPr>
          <w:b/>
          <w:spacing w:val="-6"/>
        </w:rPr>
        <w:t>ва и транспортного обслуживания</w:t>
      </w:r>
      <w:r>
        <w:rPr>
          <w:b/>
          <w:spacing w:val="-6"/>
        </w:rPr>
        <w:t>, повышение энергетической эффективности на территории г</w:t>
      </w:r>
      <w:r w:rsidR="009E35C3">
        <w:rPr>
          <w:b/>
          <w:spacing w:val="-6"/>
        </w:rPr>
        <w:t xml:space="preserve">ородского округа Верхняя Пышма </w:t>
      </w:r>
      <w:r>
        <w:rPr>
          <w:b/>
          <w:spacing w:val="-6"/>
        </w:rPr>
        <w:t>до 2020 года»</w:t>
      </w:r>
    </w:p>
    <w:p w:rsidR="00841191" w:rsidRDefault="00841191" w:rsidP="00830AEF">
      <w:pPr>
        <w:tabs>
          <w:tab w:val="left" w:leader="underscore" w:pos="9639"/>
        </w:tabs>
        <w:jc w:val="center"/>
        <w:rPr>
          <w:b/>
          <w:spacing w:val="-6"/>
        </w:rPr>
      </w:pPr>
    </w:p>
    <w:tbl>
      <w:tblPr>
        <w:tblW w:w="147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965"/>
        <w:gridCol w:w="1272"/>
        <w:gridCol w:w="1209"/>
        <w:gridCol w:w="1241"/>
        <w:gridCol w:w="1193"/>
        <w:gridCol w:w="1210"/>
        <w:gridCol w:w="1240"/>
        <w:gridCol w:w="1289"/>
        <w:gridCol w:w="1611"/>
      </w:tblGrid>
      <w:tr w:rsidR="00841191" w:rsidTr="00841191">
        <w:trPr>
          <w:trHeight w:val="5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№строки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мероприятия,</w:t>
            </w:r>
          </w:p>
        </w:tc>
        <w:tc>
          <w:tcPr>
            <w:tcW w:w="8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Объемы расходов на выполнение мероприятия за счет всех источников ресурсного обеспечения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Номер строки целевого показателя </w:t>
            </w: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1 008 075,9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198 977,3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167 714,7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194 676,6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144 912,5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144 716,6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157 078,2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3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82 498,0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50 633,9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7 553,3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18 641,1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1 889,9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1 889,9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1 889,9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892 367,4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147 272,7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152 061,6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170 205,5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137 132,6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136 706,7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148 988,3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3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33 210,5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1 070,7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8 099,8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5 830,0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5 890,0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6 120,0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37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Капитальные вложения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257 204,1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103 772,9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31 634,5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39 315,3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24 185,0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23 239,3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35 057,1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53 087,2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3087,2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203 811,8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53 467,8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31 634,5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36 228,1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24 185,0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23 239,3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35 057,1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нужды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750 871,8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95 204,4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136 080,2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155 361,3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120 727,5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121 477,3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122 021,1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29 410,8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633,9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7 553,3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15 553,9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1 889,9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1 889,9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1 889,9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688 555,6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93 804,9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120 427,1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133 977,4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112 947,6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113 467,4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113 931,2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32 905,4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8 099,8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5 830,0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5 890,0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6 120,0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 w:rsidP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 1. «Развитие и модернизация систем коммунальной инфраструктуры теплоснабжения, водоснабжения и водоотведения,  электроснабжения, газоснабжения на территории городского округа Верхняя Пышма до 2020 года»</w:t>
            </w:r>
          </w:p>
        </w:tc>
      </w:tr>
      <w:tr w:rsidR="00841191" w:rsidTr="00841191">
        <w:trPr>
          <w:trHeight w:val="290"/>
        </w:trPr>
        <w:tc>
          <w:tcPr>
            <w:tcW w:w="14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41191" w:rsidTr="00841191">
        <w:trPr>
          <w:trHeight w:val="17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 «Развитие и модернизация систем коммунальной инфраструктуры теплоснабжения, водоснабжения и водоотведения, электроснабжения, газоснабжения на территории городского округа Верхняя Пышма до 2020 года»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149 602,9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33 129,4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27 369,1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29 276,0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15 764,2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15 764,2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28 300,0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31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3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149 602,9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33 129,4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27 369,1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29 276,0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15 764,2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15 764,2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28 300,0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 «Капитальные вложения»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53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144 813,0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32 892,6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25 783,2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26 608,8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15 664,2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15 664,2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28 200,0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3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3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144 813,0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32 892,6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25 783,2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26 608,8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15 664,2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15 664,2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28 200,0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1.1. «Бюджетные инвестиции в объекты капитального строительства»</w:t>
            </w:r>
          </w:p>
        </w:tc>
      </w:tr>
      <w:tr w:rsidR="00841191" w:rsidTr="00841191">
        <w:trPr>
          <w:trHeight w:val="7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144813,0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32892,6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25783,2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26608,8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15664,2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15664,2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144813,0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32892,6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25783,2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26608,8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15664,2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15664,2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1.1. Развитие и модернизация систем водоснабжения и водоотведения городского округа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всего, из них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32592,0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5225,5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5957,7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6680,4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5464,2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5464,2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1.1.1., 1.1.2, 1.1.6; 1.1.9.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32592,0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5225,5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5957,7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6680,4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5464,2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5464,2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1.1.1. Организация строительства подземных сетей водоотведения  ул. Дзержинского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4126,8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2479,0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4126,8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2479,0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2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1.1.2. Организация строительства подземных сетей водоотведения ул. Свердлова- Кирова-Красноармейская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г.Верхняя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Пышма (2 -3 -4 этапы)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3381,9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2539,8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842,1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3381,9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2539,8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842,1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1.1.3. Организация строительства подземных сетей водоотведения ул. Южная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1037,9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1326,9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1037,9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1326,9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1.1.4. Организация строительства подземных сетей водоотведения ул. Металлургов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1.1.5. Организация строительства подземных сетей водоотведения ул. Энтузиастов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1.1.6. Капитальный ремонт магистральных наружных сетей водоснабжения в п. Кедровое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1772,2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1772,2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1772,2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1772,2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1.1.7. Организация строительства подземных сетей водоотведения ул. Горького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2513,1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2513,1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2513,1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2513,1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1.1.8. Организация строительства подземных сетей водоотведения ул. Фабричная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1179,0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1179,0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1179,0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1179,0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1.1.9. Организация строительства подземных сетей водоснабжения ул. Красных партизан-Горняков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260,5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1.1.10. Строительство резервуаров МУП "Водоканал" городского округа Верхняя Пышма в количестве 3-х штук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14728,4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5464,2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5464,2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14728,4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5464,2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5464,2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1.1.11. Организация строительства подземных сетей водоотведения ул. Декабристов №№ 75,77,79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248,8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248,8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248,8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248,8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3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1.2. Повышение эффективности работы очистки сточных вод на очистных сооружениях городского округа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7540,5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3482,5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2558,0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7540,5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3482,5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2558,0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83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1.3. Развитие и модернизация системы электроснабжения городского округа,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50068,6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11136,3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9261,9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9870,4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1.1.1., 1.1.3., 1.1.4., 1.1.8.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50068,6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11136,3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9261,9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9870,4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1.3.1. Проектирование и строительство согласующего трансформатора 6/10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/1000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ВЛ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п.Соколовка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1.3.2. Строительство сетей  уличного освещения в п. Залесье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2168,9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962,2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1206,7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2168,9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962,2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1206,7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1.3.3. Строительство КТПН-250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район  ул. Артиллеристов в п. Красный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6251,5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6251,5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6251,5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6251,5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Мероприятие 1.3.4. Проектирование и установка трех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реклоузеров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 скважинах п. Красный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Адуй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317,0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142,0 *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317,0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3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1.3.5. Проектирование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реконструкция  и строительство ВЛ 6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РУ  насосной  2-го  подъема до РУ насосной 1-го подъема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9263,4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3501,9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3964,2*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1797,3*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9263,4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3501,9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3964,2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1797,3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1.3.6. Проектирование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реконструкция  и строительство ВЛ 6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РП Северная до   РУ  2-го  подъема 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4233,8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4233,8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4233,8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4233,8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1.3.7. Строительство внутриквартального освещения ул.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Ур.рабочих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812,1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812,1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812,1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812,1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1.3.8. Ремонт ВЛ-6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фид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."Солнечный" с.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Мостовское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4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1.3.9. Проектирование и реконструкция  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ВЛ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6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ПС  насосной  2-го  подъема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яч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.№ 3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фид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1 до РУ насосной 1-го подъема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1.3.10. Строительство внутриквартального освещения  ул. Октябрьская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1604,1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1604,1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1604,1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1604,1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1.3.11. Строительство линии уличного освещения  по ул. Юбилейная, от ул. Уральских рабочих до ул.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Кривоусова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1.3.12. Строительство линии уличного освещения  по ул.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Кривоусова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от ул.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Мамина-Сибиряка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 ул. Юбилейная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1.3.13. Строительство линии уличного  освещения по  ул. Уральских рабочих  в районе  МАОУ "СОШ № 2" 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1.3.14. Строительство линии уличного  освещения  по ул. Орджоникидзе, от ул.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Кривоусова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 ул. Свердлова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179,8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179,8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179,8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179,8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="005C4A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1.3.15. Строительство ВЛ-6/0,4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КТП 6-0,4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п. Красный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Адуй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4338,9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4338,9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4338,9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4338,9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4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1.3.16. Проектирование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реконструкция и строительство  КТПН - 250 , ВЛ 0,4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ул. Октябрьская, Советская, Декабристов, Охотников, Цветочная, Матросова в г. Верхняя Пышма , с.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Балтым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 п. Исеть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1.4. Развитие и модернизация системы теплоснабжения городского округа, всего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24983,3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6421,0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2562,3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1.1.1., 1.1.5, 1.1.7.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24983,3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6421,0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2562,3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1.4.1. Капитальный ремонт конструкций здания газовой котельной в п. Исеть по ул. Заводская, 1 (1-2 этап)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4226,2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1663,9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2562,3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4226,2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1663,9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2562,3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1.4.2. Реконструкция системы теплоснабжения ул. Петрова ,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Ценральные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тепловые пункты № 12,13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4757,1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4757,1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7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1.4.3. Реконструкция  газовой котельной в п. Исеть, ул. Заводская, 1, ГО Верхняя Пышма Свердловской области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="005C4A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1.5. Газификация территории городского округа, всего, из них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29628,6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6627,3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6501,3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1.1.1., 1.1.5., 1.2.1.,1.2.2.,1.2.3.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29628,6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6627,3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6501,3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82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1.5.1. Проектирование и строительство  газовой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блочн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модульной котельной "Гранит" в п. Исеть.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9625,6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5177,3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4448,3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9625,6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5177,3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4448,3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1.5.3. Строительство  распределительных газовых сетей в с.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Мостовское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аречная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Лесная)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1.5.4.Строительство объекта "Газопровод низкого давления по ул. Малиновая   п. Санаторный 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3503,0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2053*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3503,0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2053,0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01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1.5.5. Строительство объекта  "Газопровод  высокого давления для  присоединения объектов:  п. Ромашка; реабилитационно-тренировочная база УФСБ по Свердловской области;  ГБУЗ СО "ОДКБ № 1"; б/о "Ключи Урала"; б/о "Звезда" на восточном побережье озера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Балтым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 Верхняя Пышма"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 «Прочие нужды»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4789,9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236,8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1585,9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2667,2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4789,9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236,8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1585,9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2667,2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134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1.6. Оформление технической документации при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проеектировании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 экспертизе, инвентаризации и  вводе в эксплуатацию  объектов  водоснабжения и водоотведения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всего,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642,6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1.1.1., 1.1.2. 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642,6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4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1.7. Оформление технической документации  при проектировании, экспертизе, инвентаризации и  вводе в эксплуатацию  объектов электроснабжения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всего,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275,9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1.1.1., 1.1.3., 1.1.4.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275,9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2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109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1.7.1. Прочие услуги при оформлении технической документации по  проектированию, экспертизе, инвентаризации и  вводу в эксплуатацию  объектов электроснабжения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1.7.2. Выполнение проекта реконструкции   ВЛ-6/0,4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п. Красный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Адуй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1.7.3. Выполнение проектной документации на строительство ЛЭП 6. КТПН в центре нагрузок и ВЛ 0,4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ул. Чапаева, Гранитная в п. Исеть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7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1.7.4. Выполнение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проектоной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документации  на строительство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ВЛ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6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п/лагерь "Солнечный" ТП 6093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11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  <w:r w:rsidR="005C4A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1.7.5. Выполнение проектной документации на строительство КТПН-6/0,4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ул. Цветочная в г. Верхняя Пышма, перераспределение потребителей от ТП-13, ТП 100 на новую КТПН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4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1.8. Оформление технической документации при проектировании, экспертизе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инвентаризации и  вводе в эксплуатацию  объектов теплоснабжения , всего,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1.1.1., 1.1.5.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1.8.1. Разработка проекта замены газовой блочной котельной в п. Соколовка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4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1.9. Оформление технической документации при  проектировании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экспертизе , инвентаризации и  вводе в эксплуатацию  объектов газификации , всего,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3271,4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776,2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2325,2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1.1.1., 1.1.5., 1.2.1.,1.2.2.,1.2.3.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3271,4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776,2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2325,2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2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119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1.9.1. Прочие услуги при оформлении технической документации по  проектированию, экспертизе, инвентаризации и  вводу в эксплуатацию  объектов газификации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2471,4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1925,2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1.9.2.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 проекта "Газовые сети  п. Кедровое, ул. Лесная, Островского Фрунзе, Южная, Нагорная"</w:t>
            </w:r>
            <w:proofErr w:type="gram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1.9.3. Доработка проектной документации по объекту "Распределительные газовые сети в с.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Мостовское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разбивка по этапам)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400,0*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2. «Повышение качества условий проживания населения на территории городского округа Верхняя Пышма до 2020 года»</w:t>
            </w: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 «Повышение качества условий проживания населения на территории городского округа Верхняя Пышма до 2020 года»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88 770,2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22 103,4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12 382,1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16 536,9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13 452,4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12 506,7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11 788,7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88 465,1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21 798,3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12 382,1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16 536,9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13 452,4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12 506,7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11 788,7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6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 «Капитальные вложения»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«Иные капитальные вложения»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иные  «Капитальные вложения»,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33129,0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14321,3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3633,9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4220,8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4520,8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3575,1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2857,1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32823,9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14016,2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3633,9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4520,8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3575,1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2857,1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2.1. Капитальный ремонт общего имущества в многоквартирных домах, всего, из них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28323,9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9516,2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3633,9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4220,8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4520,8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3575,1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2857,1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2.1.1., 2.1.2.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28323,9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9516,2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3633,9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4520,8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3575,1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2857,1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2.1.1. Капитальный ремонт  жилищного фонда за счет средств от оплаты за наем - сбор ВРЦ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970,5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277,2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2.1. 2. Капитальный ремонт общего имущества в многоквартирных домах (взнос в РФКР)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27353,4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9239,0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3387,2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4090,3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4389,1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3471,0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2776,8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6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2.2. Модернизация лифтового хозяйства в многоквартирных жилых домах, всего, из них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4805,1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4805,1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2.2.1., 2.2.2.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135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 «Прочие нужды»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55641,2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7782,1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8748,2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12316,1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8931,6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8931,6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8931,6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55641,2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7782,1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8748,2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12316,1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8931,6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8931,6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8931,6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4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2.3. Компенсация выпадающих доходов по вывозу жидких бытовых отходов от многоквартирных жилых домов, не подсоединенных к централизованной системе водоотведения,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26555,4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4407,9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4245,1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4475,6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4475,6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4475,6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4475,6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2.3.1.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26555,4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4407,9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4245,1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4475,6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4475,6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4475,6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4475,6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2.4. Субсидии на возмещение затрат по содержанию муниципальных бань,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19788,2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2673,4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4305,1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3557,7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3084,0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3084,0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3084,0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2.4.1.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19788,2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4305,1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3557,7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3084,0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3084,0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3084,0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2.5. Снос аварийного и ветхого  жилья, всего, из них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8901,6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502,8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4282,8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1372,0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1372,0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1372,0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2.5.1.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8901,6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502,8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4282,8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1372,0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1372,0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1372,0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8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2.6. Расчет ставки платы за содержание и ремонт жилого помещения в многоквартирных домах, всего, из них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396,0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198,0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198,0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2.1.1.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396,0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4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3. «Энергосбережение и повышение энергетической эффективности на территории городского округа Верхняя Пышма до 2020 года»</w:t>
            </w:r>
          </w:p>
        </w:tc>
      </w:tr>
      <w:tr w:rsidR="00841191" w:rsidTr="00841191">
        <w:trPr>
          <w:trHeight w:val="12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 «Энергосбережение и повышение энергетической эффективности на территории городского округа Верхняя Пышма до 2020 года»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49762,0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2243,7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22058,3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6050,0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6290,0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6520,0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11144,6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1478,1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8246,5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5712.0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5712,0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30485,6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8099,8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5830,0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5890,0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49762,0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2243,7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22058,3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6050,0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6290,0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6520,0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155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41629,3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1478,1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8246,5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5712,0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5712,0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30485,6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8099,8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5830,0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5890,0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3.1. Разработка схемы теплоснабжения ГО Верхняя Пышма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всего 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1301,8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1301,8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1301,8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1301,8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3.2. Оформление и экспертиза  нормативн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технической документации, всего 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1786,5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1786,5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3.3. Установка и замена приборов учета ресурсов в жилищно- коммунальной сфере городского округа, всего, из них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30541,9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821,9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5680,0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5830,0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5890,0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6120,0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3.2.1., 3.2.2., 3.2.3., 3.2.4.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30541,0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30485,6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5680,0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5830,0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5890,0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2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5C4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3.4. Предоставление субсидий на реализацию мероприятий</w:t>
            </w:r>
          </w:p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  энергосбережению  и  повышению энергетической эффективности в отношении общего   имущества   собственников   помещений   в   многоквартирном  доме в части</w:t>
            </w:r>
          </w:p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модернизации лифтового хозяйства, всего, из них всего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16131,8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16131,8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3.2.5.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5712,0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5712,0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2419,8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2419,8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6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4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4. «Формирование современной городской  среды  на территории городского округа Верхняя Пышма до 2020 года»</w:t>
            </w: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 «Формирование  современной городской среды на территории городского округа Верхняя Пышма до 2020 года»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289792,3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39673,5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47053,7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58803,1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47597,1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48106,0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48558,9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13119,7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633,9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1841,3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4974,8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276672,6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39039,6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45212,4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53828,3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45707,2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46216,1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46669,0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173</w:t>
            </w:r>
          </w:p>
        </w:tc>
        <w:tc>
          <w:tcPr>
            <w:tcW w:w="6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«Капитальные вложения»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«Иные капитальные вложения»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иные  «Капитальные вложения»,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25499,3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2796,2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2217,4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8485,7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3087,2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3087,2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22412,1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2796,2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2217,4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5398,5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4.1. Комплексное благоустройство дворовых и общественных территорий  городского округа Верхняя Пышма,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25499,3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2796,2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2217,4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8485,7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4.1.1.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3087,2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3087,2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22412,1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2796,2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2217,4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5398,5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4.1.1. Комплексное благоустройство дворовых  территорий  городского округа Верхняя Пышма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22269,8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2796,2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2217,4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5256,2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20246,1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2796,2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2217,4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3232,5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4.1.2. Комплексное благоустройство общественных территорий  городского округа Верхняя Пышма,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3229,5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3229,5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1063,5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1063,5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2166,0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264293,0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36877,3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44836,3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50317,4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43597,1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44106,0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44558,9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254260,5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36243,4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42995,0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48429,8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41707,2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42216,1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42669,0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10032,5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633,9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1841,3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1887,6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14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4.2. Подготовка технической документации, экспертиза сметной документации  и прочие услуги по комплексному благоустройству дворовых и общественных  территорий городского округа Верхняя Пышма,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3364,5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2253,5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4.1.1.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3364,5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2253,5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192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4.3. Содержание и ремонт сетей наружного освещения города Верхняя Пышма, всего, из них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82374,6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10456,5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12751,5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18149,7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13473,7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13674,0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13869,2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4.2.1.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82374,6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10456,5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12751,5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18149,7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13473,7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13674,0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13869,2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62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4.3. 1. Оплата электроэнергии за уличное освещение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58989,7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8735,6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9124,1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11851,2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9561,0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9761,3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9956,5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4.3. 2. Услуги по содержанию сетей уличного освещения г.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23384,9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1720,9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3627,4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6298,5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3912,7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3912,7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3912,7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4.4. Содержание и ремонт сетей наружного освещения населенных пунктов городского округа,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58015,1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7295,0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8651,4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11198,3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9998,5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10307,1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10564,8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4.2.1.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58015,1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7295,0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8651,4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11198,3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9998,5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10307,1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10564,8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4.4.1. Содержание и ремонт сетей наружного освещения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Исетской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поселковой администрации (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оплата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.э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нергии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9074,1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1408,7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1445,2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1489,8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1534,5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1578,2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1617,7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4.4.2. Содержание и ремонт сетей наружного освещения в границах территории Кедровской поселковой администрации (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оплата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.э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нергии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8450,4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1376,8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1321,6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1540,2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1363,8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1406,4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210C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4.4.3. Содержание и ремонт сетей наружного освещения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Красненской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поселковой администрации (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оплата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.э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нергии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12372,1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1645,7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2009,5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2073,1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2150,3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2219,0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2274,5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4.4.4. Содержание и ремонт сетей наружного освещения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Балтымской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сельской администрации (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оплата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.э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нергии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21059,3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2120,8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2783,4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4716,2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3699,2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3822,1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3917,6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4.4.5. Содержание и ремонт сетей наружного освещения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Мостовкой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сельской администрации (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оплата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.э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нергии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7059,2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1091,7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1379,0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1250,7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1281,4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1313,4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82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4.5. Санитарное содержание и благоустройство территорий города Верхняя Пышма,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73998,8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10548,4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13085,7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11371,9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12997,6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12997,6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12997,6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4.3.1.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73998,8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10548,4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13085,7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11371,9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12997,6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12997,6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12997,6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205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4.6. Санитарное содержание и благоустройство территорий населенных пунктов городского округа,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8850,8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1170,9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2639,6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1621,8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1139,5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1139,5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1139,5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4.3.1.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8850,8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1170,9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2639,6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1621,8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1139,5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1139,5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1139,5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81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4.6. 1. Санитарное содержание и благоустройство территорий в границах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Исетской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поселковой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3609,1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1884,8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331,4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79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4.6.2. Санитарное содержание и благоустройство территорий в границах  Кедровской поселковой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405,0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7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4.6.3.Санитарное содержание и благоустройство территорий в границах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Красненской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поселковой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829,6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7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4.6.4. Санитарное содержание и благоустройство территорий в границах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Балтымской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сельской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3019,6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674,5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424,5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7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4.6.5. Санитарное содержание и благоустройство территорий в границах  Мостовской сельской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987,5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5C4AD0">
        <w:trPr>
          <w:trHeight w:val="47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4.7. Озеленение территорий города Верхняя Пышма,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17489,3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2365,5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2324,7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3199,1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4.3.1.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17489,3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2365,5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2324,7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3199,1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4.8. Озеленение территорий населенных пунктов городского округа,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3819,8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546,1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619,5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635,5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672,9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672,9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672,9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4.3.1.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3819,8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546,1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619,5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635,5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672,9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672,9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672,9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4.8.1. Озеленение территорий в границах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Исетской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поселковой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1155,4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179,5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199,5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4.8.2. Озеленение территорий в границах  Кедровской  поселковой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681,6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4.8.3. Озеленение территорий в границах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Красненской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поселковой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762,3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219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4.8.4. Озеленение территорий в границах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Балтымской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сельской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1145,0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4.8.5. Озеленение территорий в границах  Мостовской  сельской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4.9. Организация и проведение массовых работ по санитарной очистке территорий в городском округе Верхняя Пышма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4.3.1.</w:t>
            </w:r>
          </w:p>
        </w:tc>
      </w:tr>
      <w:tr w:rsidR="00841191" w:rsidTr="00841191">
        <w:trPr>
          <w:trHeight w:val="172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4.10. Осуществление государственного полномочия  Свердловской области по организации проведения мероприятий по отлову  и содержанию безнадзорных собак на территории  городского округа Верхняя Пышма,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10032,5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633,9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1841,3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1887,6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4.4.1.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10032,5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633,9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1841,3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1887,6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1889,9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72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4.11. Разработка проектно- сметной документации на строительство муниципального нового кладбища общественного назначения с традиционными захоронениями в п. Красный ГО Верхняя Пышма, всего, из них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5347,6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2650,0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2697,6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4.3.1.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5347,6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2650,0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2697,6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4.12. Ремонт проездов на территории городского кладбища,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4.3.1.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4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5. «Дорожное хозяйство на территории городского округа Верхняя Пышма до 2020 года»</w:t>
            </w: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 «Дорожное хозяйство на территории городского округа Верхняя Пышма до 2020 года»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351104,1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90944,7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46028,2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69578,0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48184,4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48184,4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48184,4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287437,8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40944,7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46028,2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55911,7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48184,4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48184,4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48184,4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63666,3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13666,3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«Капитальные вложения»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«Иные капитальные вложения»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иные «Капитальные вложения»,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53762,7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53762,7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234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3762,7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3762,7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5.1. Капитальный ремонт автомобильных дорог общего пользования местного значения, 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53762,7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53762,7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5.1.2.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3762,7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3762,7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«Прочие нужды»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297341,4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37182,0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46028,2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69578,0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48184,4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48184,4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48184,4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283675,1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37182,0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46028,2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55911,7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48184,4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48184,4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48184,4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13666,3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13666,3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5.2. Текущее содержание улично- дорожной сети и ливневой канализации г. Верхняя Пышма,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108782,1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16490,9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17679,0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18325,6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18762,2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18762,2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18762,2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108782,1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16490,9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17679,0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18325,6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18762,2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18762,2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18762,2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5.3. Текущее содержание улично- дорожной сети в населенных пунктах городского округа,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16939,6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2745,1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2817,3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2960,4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2805,6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2805,6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2805,6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16939,6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2745,1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2817,3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2960,4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2805,6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2805,6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2805,6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5.3.1. Текущее содержание улично- дорожной сети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Исетской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поселковой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4367,9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762,3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675,8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675,8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675,8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5.3.2. Текущее содержание улично- дорожной сети в границах территории Кедровской поселковой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238,0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5.3.3. Текущее содержание улично- дорожной сети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Красненской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поселковой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3806,7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679,8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473,5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679,8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679,8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679,8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5.3.4. Текущее содержание уличн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дорожной сети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Балтымской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сельской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5828,8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914,4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914,4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251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5.3.5. Текущее содержание улично- дорожной сети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Мостовкой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сельской администрации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1586,0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255,0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189,2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5.4. Текущее содержание и ремонт объектов дорожной инфраструктуры в г. Верхняя Пышма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52742,6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6770,7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7819,7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11272,8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8959,8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8959,8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8959,8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52742,6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6770,7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7819,7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11272,8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8959,8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8959,8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8959,8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5.5. Текущее содержание  и ремонт объектов дорожной инфраструктуры в населенных пунктах городского округа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3354,8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298,7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620,9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518,5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638,9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638,9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638,9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3354,8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620,9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518,5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638,9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638,9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638,9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1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5.5.1. Текущее содержание  и ремонт объектов дорожной инфраструктуры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Исетской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поселковой администрации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установка дорожных знаков, дорожная разметка)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1795,3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356,3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362,6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2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5.5.2.Текущее содержание  и ремонт объектов дорожной инфраструктуры в границах территории Кедровской поселковой администрации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установка дорожных знаков)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788,5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2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5.5.3.Текущее содержание  и ремонт объектов дорожной инфраструктуры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Красненской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поселковой администрации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установка дорожных знаков)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2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5.5.3.Текущее содержание  и ремонт объектов дорожной инфраструктуры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Балтымской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сельской администрации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установка дорожных знаков)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2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5.5.3.Текущее содержание  и ремонт объектов дорожной инфраструктуры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Балтымской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сельской администрации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установка дорожных знаков)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26</w:t>
            </w:r>
            <w:r w:rsid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5.6. Ремонт дорог, тротуаров и внутриквартальных проездов в г. Верхняя Пышма,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82960,0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6893,6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10253,5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26681,5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13043,8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13043,8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13043,8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5.1.2.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69293,7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6893,6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10253,5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13015,2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13043,8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13043,8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13043,8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13666,3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13666,3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  <w:r w:rsid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5.7. Ремонт дорог, тротуаров и внутриквартальных проездов в населенных пунктах городского округа,  всего, из них: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28642,0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3962,7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6837,8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5919,2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3974,1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3974,1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3974,1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5.1.2.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28642,0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3962,7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6837,8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5919,2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3974,1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3974,1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3974,1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5.7.1. Ремонт дорог, тротуаров и внутриквартальных проездов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Исетской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поселковой администрации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4370,7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433,3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1690,2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1077,2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5.7.2. Ремонт дорог, тротуаров и внутриквартальных проездов в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границах территории Кедровской поселковой администрации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4618,7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834,1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823,8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740,2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740,2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740,2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740,2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5.7.3. Ремонт дорог, тротуаров и внутриквартальных проездов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Красненской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поселковой администрации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6151,5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647,9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1698,1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2050,5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5.7.4. Ремонт дорог, тротуаров и внутриквартальных проездов в границах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Балтымской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сельской администрации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составление смет)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9245,3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1232,9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1569,0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1607,8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1607,8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1607,8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5.7.5. Ремонт дорог, тротуаров и внутриквартальных проездов в границах территории Мостовской  сельской администрации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4255,8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814,5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1005,7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482,3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5.8. Разработка программы комплексного развития транспортной инфраструктуры на период до 2027 года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5.9. Проведение экспертизы сметной документации на  ремонт автомобильных дорог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5.1.2.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275</w:t>
            </w:r>
          </w:p>
        </w:tc>
        <w:tc>
          <w:tcPr>
            <w:tcW w:w="14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6. «Обеспечение реализации муниципальной программы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транспортного обслуживания, повышение энергетической эффективности на территории городского округа Верхняя Пышма  до  2020 года</w:t>
            </w:r>
          </w:p>
        </w:tc>
      </w:tr>
      <w:tr w:rsidR="00841191" w:rsidTr="00841191">
        <w:trPr>
          <w:trHeight w:val="193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подпрограмме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«О</w:t>
            </w:r>
            <w:r w:rsidRP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беспечение реализации муниципальной программы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79044,3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10882,5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12823,3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14432,6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13624,4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13635,3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13646,2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79044,3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10882,5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12823,3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14432,6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13624,4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13635,3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13646,2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79044,3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10882,5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12823,3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14432,6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13624,4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13635,3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13646,2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79044,3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10882,5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12823,3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14432,6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13624,4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13635,3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1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13646,2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191" w:rsidRP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6.1. Обеспечение деятельности муниципального казенного учреждения «МКУ «Комитет ЖКХ»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всего, из них 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79044,3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10882,5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12823,3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14432,6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13624,4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13635,3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11429,0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6.1.1., 6.1.2., 6.1.3., 6.1.4.</w:t>
            </w:r>
          </w:p>
        </w:tc>
      </w:tr>
      <w:tr w:rsidR="00841191" w:rsidTr="0084119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79044,3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10882,5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12823,3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14432,6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13624,4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13635,3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13646,2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191" w:rsidTr="00841191">
        <w:trPr>
          <w:trHeight w:val="172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6.2. Рассмотрение и мониторинг реализации инвестиционных программ предприятий коммунального комплекса и программ газификации предприятий газовой отрасли, финансируемых за счет регулируемых тарифов.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841191" w:rsidTr="00841191">
        <w:trPr>
          <w:trHeight w:val="211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6.3. Участие в конкурсных отборах и оформление заявок на получение субсидий из средств областного бюджета; контроль за соблюдением порядка расходования субсидий из областного бюджета, подготовка в установленном порядке отчетной информации по действующим и проектируемым областным программам.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841191" w:rsidTr="00841191">
        <w:trPr>
          <w:trHeight w:val="26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285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6.4. Работа в сфере взаимодействия с предприятиями топливно-энергетического комплекса на территории городского округа Верхняя Пышма, постоянный мониторинг и создание системы оперативного взаимодействия между субъектами топливно-энергетических ресурсов в части обеспечения надежного и бесперебойного энергоснабжения населения.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6.1.1., 6.1.2.</w:t>
            </w:r>
          </w:p>
        </w:tc>
      </w:tr>
      <w:tr w:rsidR="00841191" w:rsidTr="00841191">
        <w:trPr>
          <w:trHeight w:val="14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6.5. Участие в организации и проведении проверок готовности предприятий жилищно-коммунального комплекса к работе в отопительный зимний период, предоставление отчетности в вышестоящие инстанции.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6.1.1., 6.1.2.</w:t>
            </w:r>
          </w:p>
        </w:tc>
      </w:tr>
      <w:tr w:rsidR="00841191" w:rsidTr="00841191">
        <w:trPr>
          <w:trHeight w:val="12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6.6. Организация оперативного мониторинга состояния погашения задолженности за потребленные топливно-энергетические ресурсы предприятиями ЖКХ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6.1.1., 6.1.2.</w:t>
            </w:r>
          </w:p>
        </w:tc>
      </w:tr>
      <w:tr w:rsidR="00841191" w:rsidTr="00841191">
        <w:trPr>
          <w:trHeight w:val="12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6.7. Рассмотрение и подготовка ответов на обращение граждан, организаций по вопросам жилищно-коммунального хозяйства городского округа.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6.1.1., 6.1.3., 6.1.4.</w:t>
            </w: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6.8. Участие в подготовке и проведении научно-практических конференций, семинаров, конкурсов по тематике развития отрасли ЖКХ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841191" w:rsidTr="00841191">
        <w:trPr>
          <w:trHeight w:val="25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6.9. Участие в организации выполнения мероприятий гражданской обороны в режиме повседневной деятельности, в режиме повышенной готовности и в чрезвычайном режиме по предупреждению и ликвидации последствий чрезвычайных ситуаций, связанных со стихийными бедствиями, отказами систем жизнеобеспечения или авариями на объектах повышенной опасности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841191" w:rsidTr="00841191">
        <w:trPr>
          <w:trHeight w:val="9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210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  <w:r w:rsidR="008411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6.10. Предоставление муниципальных услуг населению в рамках полномочий МКУ  «Комитет жилищно-коммунального хозяйства»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91" w:rsidRDefault="00841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191" w:rsidRDefault="00841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6.1.1., 6.1.2.</w:t>
            </w:r>
          </w:p>
        </w:tc>
      </w:tr>
    </w:tbl>
    <w:p w:rsidR="00C82925" w:rsidRDefault="00C82925" w:rsidP="00830AEF">
      <w:pPr>
        <w:tabs>
          <w:tab w:val="left" w:leader="underscore" w:pos="9639"/>
        </w:tabs>
        <w:jc w:val="center"/>
        <w:rPr>
          <w:b/>
          <w:spacing w:val="-6"/>
        </w:rPr>
      </w:pPr>
    </w:p>
    <w:p w:rsidR="00841191" w:rsidRDefault="00841191" w:rsidP="00830AEF">
      <w:pPr>
        <w:tabs>
          <w:tab w:val="left" w:leader="underscore" w:pos="9639"/>
        </w:tabs>
        <w:jc w:val="center"/>
        <w:rPr>
          <w:b/>
          <w:spacing w:val="-6"/>
        </w:rPr>
      </w:pPr>
    </w:p>
    <w:p w:rsidR="00841191" w:rsidRDefault="00841191" w:rsidP="00830AEF">
      <w:pPr>
        <w:tabs>
          <w:tab w:val="left" w:leader="underscore" w:pos="9639"/>
        </w:tabs>
        <w:jc w:val="center"/>
        <w:rPr>
          <w:b/>
          <w:spacing w:val="-6"/>
        </w:rPr>
      </w:pPr>
    </w:p>
    <w:p w:rsidR="00841191" w:rsidRDefault="00841191" w:rsidP="00830AEF">
      <w:pPr>
        <w:tabs>
          <w:tab w:val="left" w:leader="underscore" w:pos="9639"/>
        </w:tabs>
        <w:jc w:val="center"/>
        <w:rPr>
          <w:b/>
          <w:spacing w:val="-6"/>
        </w:rPr>
      </w:pPr>
    </w:p>
    <w:p w:rsidR="00C70B4C" w:rsidRPr="009B7EF4" w:rsidRDefault="00C70B4C" w:rsidP="00C70B4C">
      <w:pPr>
        <w:tabs>
          <w:tab w:val="left" w:leader="underscore" w:pos="9639"/>
        </w:tabs>
      </w:pPr>
      <w:r w:rsidRPr="009B7EF4">
        <w:t>Примечание:</w:t>
      </w:r>
    </w:p>
    <w:p w:rsidR="00C70B4C" w:rsidRPr="00212214" w:rsidRDefault="00C70B4C" w:rsidP="00C70B4C">
      <w:pPr>
        <w:pStyle w:val="ae"/>
        <w:numPr>
          <w:ilvl w:val="0"/>
          <w:numId w:val="7"/>
        </w:numPr>
        <w:tabs>
          <w:tab w:val="left" w:leader="underscore" w:pos="9639"/>
        </w:tabs>
      </w:pPr>
      <w:r>
        <w:t>*по строкам 60,61</w:t>
      </w:r>
      <w:r w:rsidRPr="00212214">
        <w:t xml:space="preserve">  об</w:t>
      </w:r>
      <w:r>
        <w:t>ъем средств, планируемый  в 2017</w:t>
      </w:r>
      <w:r w:rsidRPr="00212214">
        <w:t xml:space="preserve"> году на  </w:t>
      </w:r>
      <w:r w:rsidRPr="00212214">
        <w:rPr>
          <w:rFonts w:eastAsiaTheme="minorHAnsi"/>
          <w:color w:val="000000"/>
          <w:lang w:eastAsia="en-US"/>
        </w:rPr>
        <w:t xml:space="preserve">проектирование , реконструкция  и строительство ВЛ 6 </w:t>
      </w:r>
      <w:proofErr w:type="spellStart"/>
      <w:r w:rsidRPr="00212214">
        <w:rPr>
          <w:rFonts w:eastAsiaTheme="minorHAnsi"/>
          <w:color w:val="000000"/>
          <w:lang w:eastAsia="en-US"/>
        </w:rPr>
        <w:t>кВ</w:t>
      </w:r>
      <w:proofErr w:type="spellEnd"/>
      <w:r w:rsidRPr="00212214">
        <w:rPr>
          <w:rFonts w:eastAsiaTheme="minorHAnsi"/>
          <w:color w:val="000000"/>
          <w:lang w:eastAsia="en-US"/>
        </w:rPr>
        <w:t xml:space="preserve"> от РУ  насосной  2-го  подъема до РУ насосной 1-го подъема  г. Верхняя Пышма</w:t>
      </w:r>
      <w:r w:rsidRPr="00212214">
        <w:t xml:space="preserve"> включает средства </w:t>
      </w:r>
      <w:r w:rsidRPr="00212214">
        <w:rPr>
          <w:rFonts w:eastAsiaTheme="minorHAnsi"/>
          <w:color w:val="000000"/>
          <w:lang w:eastAsia="en-US"/>
        </w:rPr>
        <w:t>учтенн</w:t>
      </w:r>
      <w:r>
        <w:rPr>
          <w:rFonts w:eastAsiaTheme="minorHAnsi"/>
          <w:color w:val="000000"/>
          <w:lang w:eastAsia="en-US"/>
        </w:rPr>
        <w:t>ые , но не использованные в 2016 году.</w:t>
      </w:r>
    </w:p>
    <w:p w:rsidR="00C70B4C" w:rsidRDefault="00C70B4C" w:rsidP="00C70B4C">
      <w:pPr>
        <w:rPr>
          <w:sz w:val="26"/>
          <w:szCs w:val="26"/>
        </w:rPr>
      </w:pPr>
    </w:p>
    <w:p w:rsidR="00BB7C30" w:rsidRDefault="00BB7C30" w:rsidP="00830AEF">
      <w:pPr>
        <w:tabs>
          <w:tab w:val="left" w:leader="underscore" w:pos="9639"/>
        </w:tabs>
        <w:jc w:val="center"/>
        <w:rPr>
          <w:b/>
          <w:spacing w:val="-6"/>
        </w:rPr>
      </w:pPr>
    </w:p>
    <w:sectPr w:rsidR="00BB7C30" w:rsidSect="0009381E">
      <w:pgSz w:w="16838" w:h="11906" w:orient="landscape"/>
      <w:pgMar w:top="992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0041A"/>
    <w:multiLevelType w:val="hybridMultilevel"/>
    <w:tmpl w:val="E21A8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A3BD7"/>
    <w:multiLevelType w:val="hybridMultilevel"/>
    <w:tmpl w:val="94224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54B25"/>
    <w:multiLevelType w:val="hybridMultilevel"/>
    <w:tmpl w:val="11DA2FC8"/>
    <w:lvl w:ilvl="0" w:tplc="F53E1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3F"/>
    <w:rsid w:val="00086D9F"/>
    <w:rsid w:val="0009381E"/>
    <w:rsid w:val="000A5C5C"/>
    <w:rsid w:val="000B0B22"/>
    <w:rsid w:val="000B54D1"/>
    <w:rsid w:val="000C4679"/>
    <w:rsid w:val="000E1C48"/>
    <w:rsid w:val="0010092C"/>
    <w:rsid w:val="00126775"/>
    <w:rsid w:val="00137456"/>
    <w:rsid w:val="001375F0"/>
    <w:rsid w:val="00140DA9"/>
    <w:rsid w:val="0015724D"/>
    <w:rsid w:val="0016557A"/>
    <w:rsid w:val="0018715F"/>
    <w:rsid w:val="00191909"/>
    <w:rsid w:val="001C562E"/>
    <w:rsid w:val="001F716C"/>
    <w:rsid w:val="00206FA5"/>
    <w:rsid w:val="00210C74"/>
    <w:rsid w:val="00212214"/>
    <w:rsid w:val="00221E73"/>
    <w:rsid w:val="00222698"/>
    <w:rsid w:val="002240C5"/>
    <w:rsid w:val="002439E8"/>
    <w:rsid w:val="00253F47"/>
    <w:rsid w:val="00260C6E"/>
    <w:rsid w:val="00263E71"/>
    <w:rsid w:val="002645FA"/>
    <w:rsid w:val="0027068F"/>
    <w:rsid w:val="002834D7"/>
    <w:rsid w:val="002844F4"/>
    <w:rsid w:val="002C337E"/>
    <w:rsid w:val="002C467E"/>
    <w:rsid w:val="002C6A4D"/>
    <w:rsid w:val="002D7794"/>
    <w:rsid w:val="00311D76"/>
    <w:rsid w:val="00315B75"/>
    <w:rsid w:val="003252D5"/>
    <w:rsid w:val="00346824"/>
    <w:rsid w:val="00347E13"/>
    <w:rsid w:val="003522BB"/>
    <w:rsid w:val="00372D4B"/>
    <w:rsid w:val="0037517A"/>
    <w:rsid w:val="003A61D6"/>
    <w:rsid w:val="003A65E0"/>
    <w:rsid w:val="003B1644"/>
    <w:rsid w:val="003B437B"/>
    <w:rsid w:val="003C2805"/>
    <w:rsid w:val="003C4D7C"/>
    <w:rsid w:val="003D6DCF"/>
    <w:rsid w:val="003E65D5"/>
    <w:rsid w:val="003F3B53"/>
    <w:rsid w:val="00404565"/>
    <w:rsid w:val="00407865"/>
    <w:rsid w:val="00420408"/>
    <w:rsid w:val="00431EAC"/>
    <w:rsid w:val="0044133A"/>
    <w:rsid w:val="00464B29"/>
    <w:rsid w:val="00464E82"/>
    <w:rsid w:val="00476BB8"/>
    <w:rsid w:val="00477FBA"/>
    <w:rsid w:val="00480B44"/>
    <w:rsid w:val="00484EBD"/>
    <w:rsid w:val="004937E3"/>
    <w:rsid w:val="00493DDA"/>
    <w:rsid w:val="00494E22"/>
    <w:rsid w:val="0050777A"/>
    <w:rsid w:val="0051633C"/>
    <w:rsid w:val="00520AFE"/>
    <w:rsid w:val="0054506D"/>
    <w:rsid w:val="00561326"/>
    <w:rsid w:val="00561748"/>
    <w:rsid w:val="0056634B"/>
    <w:rsid w:val="00593B71"/>
    <w:rsid w:val="005A212E"/>
    <w:rsid w:val="005A2B8E"/>
    <w:rsid w:val="005C3A16"/>
    <w:rsid w:val="005C4AD0"/>
    <w:rsid w:val="005D6744"/>
    <w:rsid w:val="005D6F20"/>
    <w:rsid w:val="005E25C9"/>
    <w:rsid w:val="005E7A31"/>
    <w:rsid w:val="00627EA6"/>
    <w:rsid w:val="00635A3D"/>
    <w:rsid w:val="00644474"/>
    <w:rsid w:val="006604DB"/>
    <w:rsid w:val="0067280D"/>
    <w:rsid w:val="006836D3"/>
    <w:rsid w:val="00686864"/>
    <w:rsid w:val="006967B9"/>
    <w:rsid w:val="006A000A"/>
    <w:rsid w:val="006D2865"/>
    <w:rsid w:val="006D3941"/>
    <w:rsid w:val="006D3C4A"/>
    <w:rsid w:val="006E422B"/>
    <w:rsid w:val="00706E08"/>
    <w:rsid w:val="0071161D"/>
    <w:rsid w:val="00755288"/>
    <w:rsid w:val="0078477D"/>
    <w:rsid w:val="007919A9"/>
    <w:rsid w:val="00792EAF"/>
    <w:rsid w:val="007A5CFE"/>
    <w:rsid w:val="007B764F"/>
    <w:rsid w:val="00800BD7"/>
    <w:rsid w:val="0081418E"/>
    <w:rsid w:val="0081461F"/>
    <w:rsid w:val="00815504"/>
    <w:rsid w:val="008252D3"/>
    <w:rsid w:val="00825CF1"/>
    <w:rsid w:val="00830AEF"/>
    <w:rsid w:val="00841191"/>
    <w:rsid w:val="00856135"/>
    <w:rsid w:val="0085718E"/>
    <w:rsid w:val="00872770"/>
    <w:rsid w:val="0087418A"/>
    <w:rsid w:val="00885C01"/>
    <w:rsid w:val="0089342B"/>
    <w:rsid w:val="00895A4B"/>
    <w:rsid w:val="008A56B7"/>
    <w:rsid w:val="008C25DA"/>
    <w:rsid w:val="008C3607"/>
    <w:rsid w:val="008D5856"/>
    <w:rsid w:val="008D59E8"/>
    <w:rsid w:val="008E7BAC"/>
    <w:rsid w:val="008F4276"/>
    <w:rsid w:val="00923DF9"/>
    <w:rsid w:val="00935CC8"/>
    <w:rsid w:val="00946F92"/>
    <w:rsid w:val="0095049D"/>
    <w:rsid w:val="009740E5"/>
    <w:rsid w:val="009A570D"/>
    <w:rsid w:val="009B00B0"/>
    <w:rsid w:val="009B1307"/>
    <w:rsid w:val="009B504C"/>
    <w:rsid w:val="009B7EF4"/>
    <w:rsid w:val="009D44C7"/>
    <w:rsid w:val="009D663F"/>
    <w:rsid w:val="009E195B"/>
    <w:rsid w:val="009E235B"/>
    <w:rsid w:val="009E35C3"/>
    <w:rsid w:val="009F5876"/>
    <w:rsid w:val="009F5E45"/>
    <w:rsid w:val="009F699E"/>
    <w:rsid w:val="00A00F8D"/>
    <w:rsid w:val="00A0186D"/>
    <w:rsid w:val="00A03B10"/>
    <w:rsid w:val="00A14441"/>
    <w:rsid w:val="00A1542F"/>
    <w:rsid w:val="00A57109"/>
    <w:rsid w:val="00A7149B"/>
    <w:rsid w:val="00A73210"/>
    <w:rsid w:val="00A752E0"/>
    <w:rsid w:val="00A83B8B"/>
    <w:rsid w:val="00AA73DF"/>
    <w:rsid w:val="00AC4191"/>
    <w:rsid w:val="00AD3AA0"/>
    <w:rsid w:val="00AD7DFB"/>
    <w:rsid w:val="00AE5386"/>
    <w:rsid w:val="00AF3D87"/>
    <w:rsid w:val="00B01118"/>
    <w:rsid w:val="00B20739"/>
    <w:rsid w:val="00B32187"/>
    <w:rsid w:val="00B325C8"/>
    <w:rsid w:val="00B458B9"/>
    <w:rsid w:val="00B45EB1"/>
    <w:rsid w:val="00B66CAB"/>
    <w:rsid w:val="00B85405"/>
    <w:rsid w:val="00B86894"/>
    <w:rsid w:val="00B91BA0"/>
    <w:rsid w:val="00B9448F"/>
    <w:rsid w:val="00B948FC"/>
    <w:rsid w:val="00BA7E4F"/>
    <w:rsid w:val="00BB7C30"/>
    <w:rsid w:val="00BC52FB"/>
    <w:rsid w:val="00BD20E1"/>
    <w:rsid w:val="00BF6667"/>
    <w:rsid w:val="00C005CC"/>
    <w:rsid w:val="00C35BCF"/>
    <w:rsid w:val="00C657FE"/>
    <w:rsid w:val="00C70B4C"/>
    <w:rsid w:val="00C71918"/>
    <w:rsid w:val="00C737C4"/>
    <w:rsid w:val="00C77AFA"/>
    <w:rsid w:val="00C82925"/>
    <w:rsid w:val="00C95D8A"/>
    <w:rsid w:val="00CA4D60"/>
    <w:rsid w:val="00CB5DC6"/>
    <w:rsid w:val="00CC2C43"/>
    <w:rsid w:val="00CC3DC7"/>
    <w:rsid w:val="00CC548F"/>
    <w:rsid w:val="00CC748B"/>
    <w:rsid w:val="00CD1CFE"/>
    <w:rsid w:val="00CE1466"/>
    <w:rsid w:val="00CE59A3"/>
    <w:rsid w:val="00D66823"/>
    <w:rsid w:val="00D96EE0"/>
    <w:rsid w:val="00DD6DC9"/>
    <w:rsid w:val="00DE0AA9"/>
    <w:rsid w:val="00DF6D02"/>
    <w:rsid w:val="00E015DC"/>
    <w:rsid w:val="00E24FE6"/>
    <w:rsid w:val="00E3039D"/>
    <w:rsid w:val="00E36A39"/>
    <w:rsid w:val="00E4040E"/>
    <w:rsid w:val="00E546BD"/>
    <w:rsid w:val="00E70A97"/>
    <w:rsid w:val="00E8495D"/>
    <w:rsid w:val="00E8563B"/>
    <w:rsid w:val="00EA2249"/>
    <w:rsid w:val="00ED3500"/>
    <w:rsid w:val="00F06ADD"/>
    <w:rsid w:val="00F36D2D"/>
    <w:rsid w:val="00F37C9E"/>
    <w:rsid w:val="00F47361"/>
    <w:rsid w:val="00F50798"/>
    <w:rsid w:val="00F63B36"/>
    <w:rsid w:val="00F72FD6"/>
    <w:rsid w:val="00F7346B"/>
    <w:rsid w:val="00F82E04"/>
    <w:rsid w:val="00F974CE"/>
    <w:rsid w:val="00FA21AF"/>
    <w:rsid w:val="00FA5F07"/>
    <w:rsid w:val="00FC0B23"/>
    <w:rsid w:val="00FC1BD5"/>
    <w:rsid w:val="00FD1D63"/>
    <w:rsid w:val="00FD3C59"/>
    <w:rsid w:val="00FD4293"/>
    <w:rsid w:val="00FE03F2"/>
    <w:rsid w:val="00FE24CA"/>
    <w:rsid w:val="00FE7A3B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3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6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D663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D6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D6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uiPriority w:val="99"/>
    <w:rsid w:val="009D66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D66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D663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D663F"/>
    <w:pPr>
      <w:jc w:val="both"/>
    </w:pPr>
  </w:style>
  <w:style w:type="character" w:customStyle="1" w:styleId="ad">
    <w:name w:val="Основной текст Знак"/>
    <w:basedOn w:val="a0"/>
    <w:link w:val="ac"/>
    <w:rsid w:val="009D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D663F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9D663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0">
    <w:name w:val="Гипертекстовая ссылка"/>
    <w:basedOn w:val="a0"/>
    <w:uiPriority w:val="99"/>
    <w:rsid w:val="009D663F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9D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6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663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473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473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3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6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D663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D6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D6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uiPriority w:val="99"/>
    <w:rsid w:val="009D66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D66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D663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D663F"/>
    <w:pPr>
      <w:jc w:val="both"/>
    </w:pPr>
  </w:style>
  <w:style w:type="character" w:customStyle="1" w:styleId="ad">
    <w:name w:val="Основной текст Знак"/>
    <w:basedOn w:val="a0"/>
    <w:link w:val="ac"/>
    <w:rsid w:val="009D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D663F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9D663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0">
    <w:name w:val="Гипертекстовая ссылка"/>
    <w:basedOn w:val="a0"/>
    <w:uiPriority w:val="99"/>
    <w:rsid w:val="009D663F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9D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6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663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473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473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890A-27D0-429F-91B2-6407894A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emuranova</dc:creator>
  <cp:lastModifiedBy>Goncharuk</cp:lastModifiedBy>
  <cp:revision>2</cp:revision>
  <cp:lastPrinted>2018-01-24T05:55:00Z</cp:lastPrinted>
  <dcterms:created xsi:type="dcterms:W3CDTF">2018-01-24T09:37:00Z</dcterms:created>
  <dcterms:modified xsi:type="dcterms:W3CDTF">2018-01-24T09:37:00Z</dcterms:modified>
</cp:coreProperties>
</file>