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2A" w:rsidRDefault="00440356" w:rsidP="002D57D0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Памятка для МФЦ  №5</w:t>
      </w:r>
    </w:p>
    <w:p w:rsidR="00440356" w:rsidRDefault="00440356" w:rsidP="002D57D0">
      <w:pPr>
        <w:pStyle w:val="ConsPlusTitle"/>
        <w:rPr>
          <w:rFonts w:ascii="Liberation Serif" w:hAnsi="Liberation Serif"/>
          <w:sz w:val="28"/>
          <w:szCs w:val="28"/>
        </w:rPr>
      </w:pPr>
    </w:p>
    <w:p w:rsidR="00440356" w:rsidRPr="00440356" w:rsidRDefault="00440356" w:rsidP="00440356">
      <w:pPr>
        <w:pStyle w:val="ConsPlusTitle"/>
        <w:jc w:val="center"/>
        <w:rPr>
          <w:rFonts w:ascii="Liberation Serif" w:hAnsi="Liberation Serif"/>
        </w:rPr>
      </w:pPr>
      <w:r w:rsidRPr="00440356">
        <w:rPr>
          <w:rFonts w:ascii="Liberation Serif" w:hAnsi="Liberation Serif"/>
        </w:rPr>
        <w:t>ЗАКЛЮЧЕНИЕ СОГЛАШЕНИЙ О ПЕРЕРАСПРЕДЕЛЕНИИ ЗЕМЕЛЬ</w:t>
      </w:r>
    </w:p>
    <w:p w:rsidR="00440356" w:rsidRPr="00440356" w:rsidRDefault="00440356" w:rsidP="00440356">
      <w:pPr>
        <w:pStyle w:val="ConsPlusTitle"/>
        <w:jc w:val="center"/>
        <w:rPr>
          <w:rFonts w:ascii="Liberation Serif" w:hAnsi="Liberation Serif"/>
        </w:rPr>
      </w:pPr>
      <w:r w:rsidRPr="00440356">
        <w:rPr>
          <w:rFonts w:ascii="Liberation Serif" w:hAnsi="Liberation Serif"/>
        </w:rPr>
        <w:t>И (ИЛИ) ЗЕМЕЛЬНЫХ УЧАСТКОВ, РАСПОРЯЖЕНИЕ КОТОРЫМИ</w:t>
      </w:r>
    </w:p>
    <w:p w:rsidR="00440356" w:rsidRPr="00440356" w:rsidRDefault="00440356" w:rsidP="0044035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</w:rPr>
        <w:t>ОСУЩЕСТВЛЯЕТ ГОРОДСКОЙ ОКРУГ ВЕРХНЯЯ ПЫШМА</w:t>
      </w:r>
    </w:p>
    <w:p w:rsidR="002D57D0" w:rsidRDefault="002D57D0" w:rsidP="00440356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FE6211" w:rsidRDefault="00F830C0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u w:val="single"/>
        </w:rPr>
        <w:t>1.</w:t>
      </w:r>
      <w:r w:rsidRPr="00F830C0">
        <w:rPr>
          <w:rFonts w:ascii="Liberation Serif" w:hAnsi="Liberation Serif"/>
          <w:b/>
          <w:sz w:val="28"/>
          <w:szCs w:val="28"/>
          <w:u w:val="single"/>
        </w:rPr>
        <w:t>Круг заявителей</w:t>
      </w:r>
      <w:r w:rsidR="005E7B2A" w:rsidRPr="005E7B2A">
        <w:rPr>
          <w:szCs w:val="22"/>
        </w:rPr>
        <w:t xml:space="preserve"> </w:t>
      </w:r>
      <w:r w:rsidR="00440356" w:rsidRPr="00440356">
        <w:rPr>
          <w:rFonts w:ascii="Liberation Serif" w:hAnsi="Liberation Serif"/>
          <w:sz w:val="28"/>
          <w:szCs w:val="28"/>
        </w:rPr>
        <w:t xml:space="preserve">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имеющим в собственности земельные участки, распоряжение которыми осуществляет городской округ Верхняя Пышма </w:t>
      </w:r>
      <w:r w:rsidR="00440356">
        <w:rPr>
          <w:rFonts w:ascii="Liberation Serif" w:hAnsi="Liberation Serif"/>
          <w:sz w:val="28"/>
          <w:szCs w:val="28"/>
        </w:rPr>
        <w:t>(далее - заявитель), в</w:t>
      </w:r>
      <w:r w:rsidR="00FE6211">
        <w:rPr>
          <w:rFonts w:ascii="Liberation Serif" w:hAnsi="Liberation Serif"/>
          <w:sz w:val="28"/>
          <w:szCs w:val="28"/>
        </w:rPr>
        <w:t xml:space="preserve"> следующих </w:t>
      </w:r>
      <w:r w:rsidR="00440356">
        <w:rPr>
          <w:rFonts w:ascii="Liberation Serif" w:hAnsi="Liberation Serif"/>
          <w:sz w:val="28"/>
          <w:szCs w:val="28"/>
        </w:rPr>
        <w:t xml:space="preserve"> случаях:</w:t>
      </w:r>
    </w:p>
    <w:p w:rsidR="00440356" w:rsidRPr="00440356" w:rsidRDefault="00FE6211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приведение</w:t>
      </w:r>
      <w:r w:rsidR="00440356" w:rsidRPr="00440356">
        <w:rPr>
          <w:rFonts w:ascii="Liberation Serif" w:hAnsi="Liberation Serif"/>
          <w:sz w:val="28"/>
          <w:szCs w:val="28"/>
        </w:rPr>
        <w:t xml:space="preserve"> границ земельных участков в соответствие с утвержденным проектом межевания, в том числе для исключения вклинивания, </w:t>
      </w:r>
      <w:proofErr w:type="spellStart"/>
      <w:r w:rsidR="00440356" w:rsidRPr="00440356">
        <w:rPr>
          <w:rFonts w:ascii="Liberation Serif" w:hAnsi="Liberation Serif"/>
          <w:sz w:val="28"/>
          <w:szCs w:val="28"/>
        </w:rPr>
        <w:t>вкрапливания</w:t>
      </w:r>
      <w:proofErr w:type="spellEnd"/>
      <w:r w:rsidR="00440356" w:rsidRPr="00440356">
        <w:rPr>
          <w:rFonts w:ascii="Liberation Serif" w:hAnsi="Liberation Serif"/>
          <w:sz w:val="28"/>
          <w:szCs w:val="28"/>
        </w:rPr>
        <w:t>, изломанности границ, чересполосицы;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2) увеличение площади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3) размещение объектов капитального строительства, связанное с: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выполнением международных обязательств Российской Федерации;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размещением следующих объектов государственного или муниципального значения при отсутствии других вариантов возможного размещения этих объектов: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объектов федеральных энергетических систем и объектов энергетических систем регионального значения;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объектов использования атомной энергии;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объектов обороны и безопасности;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объектов федерального транспорта, путей сообщения, информатики и связи, а также объектов транспорта, путей сообщения, информатики и связи регионального значения;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объектов, обеспечивающих космическую деятельность;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объектов, обеспечивающих статус и защиту Государственной границы Российской Федерации;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линейных объектов федерального и регионального значения, обеспечивающих деятельность субъектов естественных монополий;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lastRenderedPageBreak/>
        <w:t>- объектов систем электро-,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- автомобильных дорог федерального, регионального, межмуниципального, местного значения;</w:t>
      </w:r>
    </w:p>
    <w:p w:rsidR="00440356" w:rsidRPr="00440356" w:rsidRDefault="00440356" w:rsidP="0044035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>4) иными обстоятельствами в установленных федеральными законами случаях, а применительно к изъятию, в том числе путем выкупа, земельных участков из земель, находящихся в собственности субъектов Российской Федерации или муниципальной собственности, - в случаях, установленных законами субъектов Российской Федерации</w:t>
      </w:r>
    </w:p>
    <w:p w:rsidR="00440356" w:rsidRPr="00440356" w:rsidRDefault="00440356" w:rsidP="00440356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440356">
        <w:rPr>
          <w:rFonts w:ascii="Liberation Serif" w:hAnsi="Liberation Serif"/>
          <w:sz w:val="28"/>
          <w:szCs w:val="28"/>
        </w:rPr>
        <w:t xml:space="preserve">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6" w:history="1">
        <w:r w:rsidRPr="00440356">
          <w:rPr>
            <w:rFonts w:ascii="Liberation Serif" w:hAnsi="Liberation Serif"/>
            <w:color w:val="0000FF"/>
            <w:sz w:val="28"/>
            <w:szCs w:val="28"/>
          </w:rPr>
          <w:t>статьями 185</w:t>
        </w:r>
      </w:hyperlink>
      <w:r w:rsidRPr="00440356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440356">
          <w:rPr>
            <w:rFonts w:ascii="Liberation Serif" w:hAnsi="Liberation Serif"/>
            <w:color w:val="0000FF"/>
            <w:sz w:val="28"/>
            <w:szCs w:val="28"/>
          </w:rPr>
          <w:t>185.1</w:t>
        </w:r>
      </w:hyperlink>
      <w:r w:rsidRPr="00440356">
        <w:rPr>
          <w:rFonts w:ascii="Liberation Serif" w:hAnsi="Liberation Serif"/>
          <w:sz w:val="28"/>
          <w:szCs w:val="28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8" w:history="1">
        <w:r w:rsidRPr="00440356">
          <w:rPr>
            <w:rFonts w:ascii="Liberation Serif" w:hAnsi="Liberation Serif"/>
            <w:color w:val="0000FF"/>
            <w:sz w:val="28"/>
            <w:szCs w:val="28"/>
          </w:rPr>
          <w:t>пунктом 2 статьи 185</w:t>
        </w:r>
      </w:hyperlink>
      <w:r w:rsidRPr="00440356">
        <w:rPr>
          <w:rFonts w:ascii="Liberation Serif" w:hAnsi="Liberation Serif"/>
          <w:sz w:val="28"/>
          <w:szCs w:val="28"/>
        </w:rPr>
        <w:t xml:space="preserve"> Гражданского кодекса Российской Федерации доверенность; для представителя юридического лица - доверенность, заверенная подписью руководителя).</w:t>
      </w:r>
    </w:p>
    <w:p w:rsidR="002D57D0" w:rsidRDefault="00F830C0" w:rsidP="002D57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830C0">
        <w:rPr>
          <w:rFonts w:ascii="Liberation Serif" w:hAnsi="Liberation Serif"/>
          <w:b/>
          <w:sz w:val="28"/>
          <w:szCs w:val="28"/>
          <w:u w:val="single"/>
        </w:rPr>
        <w:t>2. Необходимые документы: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</w:p>
    <w:p w:rsidR="00594118" w:rsidRDefault="00594118" w:rsidP="002D57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1этап: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 xml:space="preserve">1) </w:t>
      </w:r>
      <w:hyperlink w:anchor="P560" w:history="1">
        <w:r w:rsidRPr="00594118">
          <w:rPr>
            <w:rFonts w:ascii="Liberation Serif" w:hAnsi="Liberation Serif"/>
            <w:color w:val="0000FF"/>
            <w:sz w:val="24"/>
            <w:szCs w:val="24"/>
          </w:rPr>
          <w:t>заявление</w:t>
        </w:r>
      </w:hyperlink>
      <w:r w:rsidRPr="00594118">
        <w:rPr>
          <w:rFonts w:ascii="Liberation Serif" w:hAnsi="Liberation Serif"/>
          <w:sz w:val="24"/>
          <w:szCs w:val="24"/>
        </w:rPr>
        <w:t xml:space="preserve"> о перераспределении земель и (или) земельных участков (форма заявления представлена в приложении N 1 к Регламенту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0" w:name="P164"/>
      <w:bookmarkEnd w:id="0"/>
      <w:r w:rsidRPr="00594118">
        <w:rPr>
          <w:rFonts w:ascii="Liberation Serif" w:hAnsi="Liberation Serif"/>
          <w:sz w:val="24"/>
          <w:szCs w:val="24"/>
        </w:rPr>
        <w:t>2) документы, удостоверяющие личность заявителя;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 xml:space="preserve">3) схема расположения границ земельного участка, в случае если отсутствует проект межевания территории, в границах которой осуществляется перераспределение земельного участка. В соответствии с </w:t>
      </w:r>
      <w:hyperlink r:id="rId9" w:history="1">
        <w:r w:rsidRPr="00594118">
          <w:rPr>
            <w:rFonts w:ascii="Liberation Serif" w:hAnsi="Liberation Serif"/>
            <w:color w:val="0000FF"/>
            <w:sz w:val="24"/>
            <w:szCs w:val="24"/>
          </w:rPr>
          <w:t>пунктом 12 статьи 11.10</w:t>
        </w:r>
      </w:hyperlink>
      <w:r w:rsidRPr="00594118">
        <w:rPr>
          <w:rFonts w:ascii="Liberation Serif" w:hAnsi="Liberation Serif"/>
          <w:sz w:val="24"/>
          <w:szCs w:val="24"/>
        </w:rPr>
        <w:t xml:space="preserve"> Земельного кодекса Российской Федерации 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 xml:space="preserve">4) согласие землепользователей, землевладельцев, арендаторов, залогодержателей земельных участков, если земельные участки, которые предлагается перераспределить, обременены правами указанных лиц, в соответствии с </w:t>
      </w:r>
      <w:hyperlink r:id="rId10" w:history="1">
        <w:r w:rsidRPr="00594118">
          <w:rPr>
            <w:rFonts w:ascii="Liberation Serif" w:hAnsi="Liberation Serif"/>
            <w:color w:val="0000FF"/>
            <w:sz w:val="24"/>
            <w:szCs w:val="24"/>
          </w:rPr>
          <w:t>пунктом 4 статьи 11.2</w:t>
        </w:r>
      </w:hyperlink>
      <w:r w:rsidRPr="00594118">
        <w:rPr>
          <w:rFonts w:ascii="Liberation Serif" w:hAnsi="Liberation Serif"/>
          <w:sz w:val="24"/>
          <w:szCs w:val="24"/>
        </w:rPr>
        <w:t xml:space="preserve"> Земельного кодекса Российской Федерации. Данное согласие предоставляется в нотариально заверенной форме с указанием реквизитов документов, удостоверяющих личность согласующего перераспределение земельного участка (земельных участков) и сведений о земельном участке, в отношении которого указанные лица являются правообладателями (кадастровый номер, вид права);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lastRenderedPageBreak/>
        <w:t>5) документы, подтверждающие полномочия представителя заявителя, в случае если с заявлением о предоставлении муниципальной услуги обращается представитель заявителя;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>6) документы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лицо, предоставляются вместе с нотариально заверенным переводом документов на русский язык);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 xml:space="preserve">7) правоустанавливающие или </w:t>
      </w:r>
      <w:proofErr w:type="spellStart"/>
      <w:r w:rsidRPr="00594118">
        <w:rPr>
          <w:rFonts w:ascii="Liberation Serif" w:hAnsi="Liberation Serif"/>
          <w:sz w:val="24"/>
          <w:szCs w:val="24"/>
        </w:rPr>
        <w:t>правоудостоверяющие</w:t>
      </w:r>
      <w:proofErr w:type="spellEnd"/>
      <w:r w:rsidRPr="00594118">
        <w:rPr>
          <w:rFonts w:ascii="Liberation Serif" w:hAnsi="Liberation Serif"/>
          <w:sz w:val="24"/>
          <w:szCs w:val="24"/>
        </w:rPr>
        <w:t xml:space="preserve"> документы на земельный участок, принадлежащий заявителю, в случае если право собственности не зарегистрировано в Едином государственном реестре прав на недвижимое имущество и сделок с ним (далее - ЕГРП), из числа следующих: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>- свидетельство о праве постоянного (бессрочного) пользования;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>- договор о праве на застройку земельного участка;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>- акт о постоянном (бессрочном) пользовании земельного участка;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>- решение Исполнительного комитета Свердловского городского Совета народных депутатов о выделении земельного участка;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>- договор о предоставлении земельного участка для строительства индивидуального жилого дома на праве личной собственности.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b/>
          <w:sz w:val="24"/>
          <w:szCs w:val="24"/>
          <w:u w:val="single"/>
        </w:rPr>
      </w:pPr>
      <w:r w:rsidRPr="00594118">
        <w:rPr>
          <w:b/>
          <w:sz w:val="24"/>
          <w:szCs w:val="24"/>
          <w:u w:val="single"/>
        </w:rPr>
        <w:t>16.2. На втором этапе предоставления муниципальной услуги: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 xml:space="preserve">1) </w:t>
      </w:r>
      <w:hyperlink w:anchor="P626" w:history="1">
        <w:r w:rsidRPr="00594118">
          <w:rPr>
            <w:rFonts w:ascii="Liberation Serif" w:hAnsi="Liberation Serif"/>
            <w:color w:val="0000FF"/>
            <w:sz w:val="24"/>
            <w:szCs w:val="24"/>
          </w:rPr>
          <w:t>заявление</w:t>
        </w:r>
      </w:hyperlink>
      <w:r w:rsidRPr="00594118">
        <w:rPr>
          <w:rFonts w:ascii="Liberation Serif" w:hAnsi="Liberation Serif"/>
          <w:sz w:val="24"/>
          <w:szCs w:val="24"/>
        </w:rPr>
        <w:t xml:space="preserve"> о заключении соглашения о перераспределении земель и (или) земельных участков (форма заявления представлена в приложении N 2 к Регламенту. Указанное заявление подается после проведения кадастровых работ</w:t>
      </w:r>
      <w:r w:rsidR="000D2B2F">
        <w:rPr>
          <w:rFonts w:ascii="Liberation Serif" w:hAnsi="Liberation Serif"/>
          <w:sz w:val="24"/>
          <w:szCs w:val="24"/>
        </w:rPr>
        <w:t xml:space="preserve"> и прохождения государственного кадастрового учета</w:t>
      </w:r>
      <w:r w:rsidRPr="00594118">
        <w:rPr>
          <w:rFonts w:ascii="Liberation Serif" w:hAnsi="Liberation Serif"/>
          <w:sz w:val="24"/>
          <w:szCs w:val="24"/>
        </w:rPr>
        <w:t xml:space="preserve"> в отношении перераспределяемых земельных участков);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>2) документы, удостоверяющие личность заявителя</w:t>
      </w:r>
    </w:p>
    <w:p w:rsidR="00594118" w:rsidRPr="00594118" w:rsidRDefault="00594118" w:rsidP="0059411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594118">
        <w:rPr>
          <w:rFonts w:ascii="Liberation Serif" w:hAnsi="Liberation Serif"/>
          <w:sz w:val="24"/>
          <w:szCs w:val="24"/>
        </w:rPr>
        <w:t>3) документы, подтверждающие полномочия представителя заявителя, в случае если с заявлением о предоставлении муниципальной услуги обращается представитель заявителя.</w:t>
      </w:r>
    </w:p>
    <w:p w:rsidR="005E7B2A" w:rsidRDefault="002D57D0" w:rsidP="005E7B2A">
      <w:pPr>
        <w:pStyle w:val="ConsPlusNormal"/>
        <w:spacing w:before="22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E6211">
        <w:rPr>
          <w:rFonts w:ascii="Liberation Serif" w:hAnsi="Liberation Serif"/>
          <w:sz w:val="28"/>
          <w:szCs w:val="28"/>
        </w:rPr>
        <w:t>5</w:t>
      </w:r>
      <w:r w:rsidR="005E7B2A" w:rsidRPr="00FE6211">
        <w:rPr>
          <w:rFonts w:ascii="Liberation Serif" w:hAnsi="Liberation Serif"/>
          <w:sz w:val="28"/>
          <w:szCs w:val="28"/>
        </w:rPr>
        <w:t xml:space="preserve">) </w:t>
      </w:r>
      <w:hyperlink w:anchor="P530" w:history="1">
        <w:r w:rsidR="005E7B2A" w:rsidRPr="00FE6211">
          <w:rPr>
            <w:rFonts w:ascii="Liberation Serif" w:hAnsi="Liberation Serif"/>
            <w:color w:val="000000" w:themeColor="text1"/>
            <w:sz w:val="28"/>
            <w:szCs w:val="28"/>
          </w:rPr>
          <w:t>согласие</w:t>
        </w:r>
      </w:hyperlink>
      <w:r w:rsidR="005E7B2A" w:rsidRPr="00FE6211">
        <w:rPr>
          <w:rFonts w:ascii="Liberation Serif" w:hAnsi="Liberation Serif"/>
          <w:color w:val="000000" w:themeColor="text1"/>
          <w:sz w:val="28"/>
          <w:szCs w:val="28"/>
        </w:rPr>
        <w:t xml:space="preserve"> на обработку персональных </w:t>
      </w:r>
      <w:proofErr w:type="gramStart"/>
      <w:r w:rsidR="005E7B2A" w:rsidRPr="00FE6211">
        <w:rPr>
          <w:rFonts w:ascii="Liberation Serif" w:hAnsi="Liberation Serif"/>
          <w:color w:val="000000" w:themeColor="text1"/>
          <w:sz w:val="28"/>
          <w:szCs w:val="28"/>
        </w:rPr>
        <w:t xml:space="preserve">данных </w:t>
      </w:r>
      <w:r w:rsidR="00FE6211" w:rsidRPr="00FE6211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gramEnd"/>
    </w:p>
    <w:p w:rsidR="00594118" w:rsidRPr="00FE6211" w:rsidRDefault="00594118" w:rsidP="005E7B2A">
      <w:pPr>
        <w:pStyle w:val="ConsPlusNormal"/>
        <w:spacing w:before="22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FE6211" w:rsidRDefault="00F830C0" w:rsidP="00FE6211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F830C0">
        <w:rPr>
          <w:rFonts w:ascii="Liberation Serif" w:hAnsi="Liberation Serif"/>
          <w:b/>
          <w:sz w:val="28"/>
          <w:szCs w:val="28"/>
        </w:rPr>
        <w:t xml:space="preserve">3. Срок предоставления муниципальной услуги: </w:t>
      </w:r>
    </w:p>
    <w:p w:rsidR="00FE6211" w:rsidRPr="00FE6211" w:rsidRDefault="00FE6211" w:rsidP="00FE621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E6211">
        <w:rPr>
          <w:rFonts w:ascii="Liberation Serif" w:hAnsi="Liberation Serif"/>
          <w:sz w:val="28"/>
          <w:szCs w:val="28"/>
        </w:rPr>
        <w:t>Общий срок предоставлен</w:t>
      </w:r>
      <w:bookmarkStart w:id="1" w:name="_GoBack"/>
      <w:bookmarkEnd w:id="1"/>
      <w:r w:rsidRPr="00FE6211">
        <w:rPr>
          <w:rFonts w:ascii="Liberation Serif" w:hAnsi="Liberation Serif"/>
          <w:sz w:val="28"/>
          <w:szCs w:val="28"/>
        </w:rPr>
        <w:t>ия муниципальной услуги не должен превышать двух месяцев с учетом следующих этапов:</w:t>
      </w:r>
    </w:p>
    <w:p w:rsidR="00FE6211" w:rsidRPr="00FE6211" w:rsidRDefault="00FE6211" w:rsidP="00FE621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E6211">
        <w:rPr>
          <w:rFonts w:ascii="Liberation Serif" w:hAnsi="Liberation Serif"/>
          <w:sz w:val="28"/>
          <w:szCs w:val="28"/>
        </w:rPr>
        <w:t>- с даты регистрации представленного заявителем в Комитет заявления о перераспределении земель и (или) земельных участков, до даты выдачи заявителю проекта соглашения о перераспределении земель и (или) земельных участков для проведения кадастровых работ в отношении перераспределяемого земельного участка (далее - первый этап предоставления муниципальной услуги);</w:t>
      </w:r>
    </w:p>
    <w:p w:rsidR="00FE6211" w:rsidRPr="00FE6211" w:rsidRDefault="00FE6211" w:rsidP="00FE621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E6211">
        <w:rPr>
          <w:rFonts w:ascii="Liberation Serif" w:hAnsi="Liberation Serif"/>
          <w:sz w:val="28"/>
          <w:szCs w:val="28"/>
        </w:rPr>
        <w:lastRenderedPageBreak/>
        <w:t>- с даты регистрации представленного заявителем в Комитет заявления о заключении соглашения о перераспределении земель и (или) земельных участков до даты выдачи заявителю подписанного соглашения о перераспределении земель и (или) земельных участков (далее - второй этап предоставления муниципальной услуги).</w:t>
      </w:r>
    </w:p>
    <w:p w:rsidR="00677B7C" w:rsidRDefault="00FE6211" w:rsidP="00FE6211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FE6211">
        <w:rPr>
          <w:rFonts w:ascii="Liberation Serif" w:hAnsi="Liberation Serif"/>
          <w:sz w:val="28"/>
          <w:szCs w:val="28"/>
        </w:rPr>
        <w:t>В общий срок предоставления муниципальной услуги не включается период с даты выдачи заявителю проекта соглашения о перераспределении земель и (или) земельных участков до даты регистрации представленного заявителем в Комитет заявления о заключении соглашения о перераспределении земель и (или) земельных участков, необходимый для проведения кадастровых работ в отношении перераспределяемого</w:t>
      </w:r>
      <w:r>
        <w:rPr>
          <w:rFonts w:ascii="Liberation Serif" w:hAnsi="Liberation Serif"/>
          <w:sz w:val="28"/>
          <w:szCs w:val="28"/>
        </w:rPr>
        <w:t>.</w:t>
      </w:r>
    </w:p>
    <w:p w:rsidR="00FE6211" w:rsidRPr="00FE6211" w:rsidRDefault="00FE6211" w:rsidP="00FE6211">
      <w:pPr>
        <w:pStyle w:val="ConsPlusNormal"/>
        <w:spacing w:before="220"/>
        <w:ind w:firstLine="540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A30B82" w:rsidRDefault="00F830C0" w:rsidP="00A30B8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30C0">
        <w:rPr>
          <w:rFonts w:ascii="Liberation Serif" w:hAnsi="Liberation Serif"/>
          <w:b/>
          <w:sz w:val="28"/>
          <w:szCs w:val="28"/>
        </w:rPr>
        <w:t>4.</w:t>
      </w:r>
      <w:r w:rsidR="00A30B82">
        <w:rPr>
          <w:rFonts w:ascii="Liberation Serif" w:hAnsi="Liberation Serif"/>
          <w:b/>
          <w:sz w:val="28"/>
          <w:szCs w:val="28"/>
        </w:rPr>
        <w:t xml:space="preserve"> </w:t>
      </w:r>
      <w:r w:rsidRPr="00F830C0">
        <w:rPr>
          <w:rFonts w:ascii="Liberation Serif" w:hAnsi="Liberation Serif"/>
          <w:b/>
          <w:sz w:val="28"/>
          <w:szCs w:val="28"/>
        </w:rPr>
        <w:t>Результатами предоставления муниципальной услуги являются:</w:t>
      </w:r>
      <w:r w:rsidR="00A30B82" w:rsidRPr="00A30B82">
        <w:rPr>
          <w:sz w:val="24"/>
          <w:szCs w:val="24"/>
        </w:rPr>
        <w:t xml:space="preserve"> </w:t>
      </w:r>
    </w:p>
    <w:p w:rsidR="00A30B82" w:rsidRPr="00A30B82" w:rsidRDefault="00A30B82" w:rsidP="00A30B82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A30B82">
        <w:rPr>
          <w:rFonts w:ascii="Liberation Serif" w:hAnsi="Liberation Serif"/>
          <w:sz w:val="28"/>
          <w:szCs w:val="28"/>
        </w:rPr>
        <w:t>1) заключение соглашения о перераспределении земель и (или) земельных участков;</w:t>
      </w:r>
    </w:p>
    <w:p w:rsidR="00F830C0" w:rsidRPr="00A30B82" w:rsidRDefault="00A30B82" w:rsidP="00A30B82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A30B82">
        <w:rPr>
          <w:rFonts w:ascii="Liberation Serif" w:hAnsi="Liberation Serif"/>
          <w:sz w:val="28"/>
          <w:szCs w:val="28"/>
        </w:rPr>
        <w:t>2)отказ в предоставлении заявителю в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>.</w:t>
      </w:r>
    </w:p>
    <w:sectPr w:rsidR="00F830C0" w:rsidRPr="00A3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AAA"/>
    <w:multiLevelType w:val="hybridMultilevel"/>
    <w:tmpl w:val="815AC3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2C388F"/>
    <w:multiLevelType w:val="hybridMultilevel"/>
    <w:tmpl w:val="0406CF00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3392781"/>
    <w:multiLevelType w:val="hybridMultilevel"/>
    <w:tmpl w:val="0DF8434E"/>
    <w:lvl w:ilvl="0" w:tplc="0B8EBCF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0"/>
    <w:rsid w:val="000D2B2F"/>
    <w:rsid w:val="002A2735"/>
    <w:rsid w:val="002D57D0"/>
    <w:rsid w:val="00440356"/>
    <w:rsid w:val="00486F85"/>
    <w:rsid w:val="004A7BC7"/>
    <w:rsid w:val="00594118"/>
    <w:rsid w:val="005E7B2A"/>
    <w:rsid w:val="00677B7C"/>
    <w:rsid w:val="00A30B82"/>
    <w:rsid w:val="00B4748B"/>
    <w:rsid w:val="00C579E8"/>
    <w:rsid w:val="00D26242"/>
    <w:rsid w:val="00EB516A"/>
    <w:rsid w:val="00F830C0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BEBA2-049B-42D0-931B-3DD4BED6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C0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0C0"/>
    <w:pPr>
      <w:ind w:left="720"/>
      <w:contextualSpacing/>
    </w:pPr>
  </w:style>
  <w:style w:type="paragraph" w:customStyle="1" w:styleId="ConsPlusNormal">
    <w:name w:val="ConsPlusNormal"/>
    <w:rsid w:val="00F83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440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850183591A20C4E2AE1BAFDB5312F38FB59BD421404D0F588DBA027BAF89E20117CAA380715E70755F48675BB4DBFB85E66ECFC2Bp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2850183591A20C4E2AE1BAFDB5312F38FB59BD421404D0F588DBA027BAF89E20117CAA390315E70755F48675BB4DBFB85E66ECFC2Bp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2850183591A20C4E2AE1BAFDB5312F38FB59BD421404D0F588DBA027BAF89E20117CAA380515E70755F48675BB4DBFB85E66ECFC2Bp3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2850183591A20C4E2AE1BAFDB5312F38FA59B1421604D0F588DBA027BAF89E20117CAF3C051AB80240E5DE7ABC56A0B9407AEEFDBB2Ap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850183591A20C4E2AE1BAFDB5312F38FA59B1421604D0F588DBA027BAF89E20117CAD380015E70755F48675BB4DBFB85E66ECFC2B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0ACF-3DD3-412A-B668-5C5E853F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Татьяна Леонидовна</dc:creator>
  <cp:lastModifiedBy>Боженова Юлия Владимировна</cp:lastModifiedBy>
  <cp:revision>2</cp:revision>
  <cp:lastPrinted>2019-11-26T03:08:00Z</cp:lastPrinted>
  <dcterms:created xsi:type="dcterms:W3CDTF">2019-11-26T03:08:00Z</dcterms:created>
  <dcterms:modified xsi:type="dcterms:W3CDTF">2019-11-26T03:08:00Z</dcterms:modified>
</cp:coreProperties>
</file>